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88" w14:textId="77777777" w:rsidR="008476FA" w:rsidRPr="00A31F2F" w:rsidRDefault="008476FA" w:rsidP="00366657">
      <w:pPr>
        <w:spacing w:line="480" w:lineRule="auto"/>
        <w:rPr>
          <w:rFonts w:ascii="Calibri" w:hAnsi="Calibri" w:cs="Calibri"/>
          <w:b/>
          <w:bCs/>
          <w:lang w:val="en-US"/>
        </w:rPr>
      </w:pPr>
      <w:r w:rsidRPr="00A31F2F">
        <w:rPr>
          <w:rFonts w:ascii="Calibri" w:hAnsi="Calibri" w:cs="Calibri"/>
          <w:b/>
          <w:bCs/>
          <w:lang w:val="en-US"/>
        </w:rPr>
        <w:t xml:space="preserve">Supplementary Materials </w:t>
      </w:r>
    </w:p>
    <w:p w14:paraId="752CC52D" w14:textId="77777777" w:rsidR="008476FA" w:rsidRPr="00845E38" w:rsidRDefault="008476FA" w:rsidP="00366657">
      <w:pPr>
        <w:spacing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4694A9E" w14:textId="77777777" w:rsidR="00797716" w:rsidRPr="00D65F4D" w:rsidRDefault="00797716" w:rsidP="00366657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</w:rPr>
        <w:t>Do You Know Your Daily Antibiotic Intake through Residues in Your Diet?</w:t>
      </w:r>
    </w:p>
    <w:p w14:paraId="46605442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</w:p>
    <w:p w14:paraId="788D3F0A" w14:textId="70360FE8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proofErr w:type="spellStart"/>
      <w:r w:rsidRPr="00D65F4D">
        <w:rPr>
          <w:rFonts w:ascii="Calibri" w:hAnsi="Calibri" w:cs="Calibri"/>
        </w:rPr>
        <w:t>Jegak</w:t>
      </w:r>
      <w:proofErr w:type="spellEnd"/>
      <w:r w:rsidRPr="00D65F4D">
        <w:rPr>
          <w:rFonts w:ascii="Calibri" w:hAnsi="Calibri" w:cs="Calibri"/>
        </w:rPr>
        <w:t xml:space="preserve"> Seo</w:t>
      </w:r>
      <w:r w:rsidRPr="00D65F4D">
        <w:rPr>
          <w:rFonts w:ascii="Calibri" w:hAnsi="Calibri" w:cs="Calibri"/>
          <w:vertAlign w:val="superscript"/>
        </w:rPr>
        <w:t>1*</w:t>
      </w:r>
      <w:r w:rsidRPr="00D65F4D">
        <w:rPr>
          <w:rFonts w:ascii="Calibri" w:hAnsi="Calibri" w:cs="Calibri"/>
        </w:rPr>
        <w:t>, Frank Kloprogge</w:t>
      </w:r>
      <w:r w:rsidRPr="00D65F4D">
        <w:rPr>
          <w:rFonts w:ascii="Calibri" w:hAnsi="Calibri" w:cs="Calibri"/>
          <w:vertAlign w:val="superscript"/>
        </w:rPr>
        <w:t>2</w:t>
      </w:r>
      <w:r w:rsidRPr="00D65F4D">
        <w:rPr>
          <w:rFonts w:ascii="Calibri" w:hAnsi="Calibri" w:cs="Calibri"/>
        </w:rPr>
        <w:t>, Andrew M. Smith</w:t>
      </w:r>
      <w:r w:rsidRPr="00D65F4D">
        <w:rPr>
          <w:rFonts w:ascii="Calibri" w:hAnsi="Calibri" w:cs="Calibri"/>
          <w:vertAlign w:val="superscript"/>
        </w:rPr>
        <w:t>3</w:t>
      </w:r>
      <w:r w:rsidRPr="00D65F4D">
        <w:rPr>
          <w:rFonts w:ascii="Calibri" w:hAnsi="Calibri" w:cs="Calibri"/>
        </w:rPr>
        <w:t xml:space="preserve">, </w:t>
      </w:r>
      <w:proofErr w:type="spellStart"/>
      <w:r w:rsidRPr="00D65F4D">
        <w:rPr>
          <w:rFonts w:ascii="Calibri" w:hAnsi="Calibri" w:cs="Calibri"/>
        </w:rPr>
        <w:t>Kersti</w:t>
      </w:r>
      <w:proofErr w:type="spellEnd"/>
      <w:r w:rsidRPr="00D65F4D">
        <w:rPr>
          <w:rFonts w:ascii="Calibri" w:hAnsi="Calibri" w:cs="Calibri"/>
        </w:rPr>
        <w:t xml:space="preserve"> Karu</w:t>
      </w:r>
      <w:r w:rsidRPr="00D65F4D">
        <w:rPr>
          <w:rFonts w:ascii="Calibri" w:hAnsi="Calibri" w:cs="Calibri"/>
          <w:vertAlign w:val="superscript"/>
        </w:rPr>
        <w:t>4</w:t>
      </w:r>
      <w:r w:rsidRPr="00D65F4D">
        <w:rPr>
          <w:rFonts w:ascii="Calibri" w:hAnsi="Calibri" w:cs="Calibri"/>
        </w:rPr>
        <w:t>, Lena Ciric</w:t>
      </w:r>
      <w:r w:rsidRPr="00D65F4D">
        <w:rPr>
          <w:rFonts w:ascii="Calibri" w:hAnsi="Calibri" w:cs="Calibri"/>
          <w:vertAlign w:val="superscript"/>
        </w:rPr>
        <w:t>1</w:t>
      </w:r>
    </w:p>
    <w:p w14:paraId="5DB86562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</w:p>
    <w:p w14:paraId="06163919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</w:rPr>
        <w:t>Affiliations</w:t>
      </w:r>
    </w:p>
    <w:p w14:paraId="1D99150E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  <w:vertAlign w:val="superscript"/>
        </w:rPr>
        <w:t>1</w:t>
      </w:r>
      <w:r w:rsidRPr="00D65F4D">
        <w:rPr>
          <w:rFonts w:ascii="Calibri" w:hAnsi="Calibri" w:cs="Calibri"/>
        </w:rPr>
        <w:t xml:space="preserve"> Healthy Infrastructure Research Group, Department of Civil, Environmental and Geomatic Engineering, University College London, Gower Street, London WC1E 6BT</w:t>
      </w:r>
    </w:p>
    <w:p w14:paraId="14C96A91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  <w:vertAlign w:val="superscript"/>
        </w:rPr>
        <w:t>2</w:t>
      </w:r>
      <w:r w:rsidRPr="00D65F4D">
        <w:rPr>
          <w:rFonts w:ascii="Calibri" w:hAnsi="Calibri" w:cs="Calibri"/>
        </w:rPr>
        <w:t xml:space="preserve"> Institute for Global Health, University College London, Rowland Hill Street, London, NW3 2PF, UK</w:t>
      </w:r>
    </w:p>
    <w:p w14:paraId="0E0A0429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  <w:vertAlign w:val="superscript"/>
        </w:rPr>
        <w:t>3</w:t>
      </w:r>
      <w:r w:rsidRPr="00D65F4D">
        <w:rPr>
          <w:rFonts w:ascii="Calibri" w:hAnsi="Calibri" w:cs="Calibri"/>
        </w:rPr>
        <w:t xml:space="preserve"> Eastman Dental Institute, University College London, Rowland Hill Street, London, NW3 2PF, UK</w:t>
      </w:r>
    </w:p>
    <w:p w14:paraId="314E5750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  <w:vertAlign w:val="superscript"/>
        </w:rPr>
        <w:t xml:space="preserve">4 </w:t>
      </w:r>
      <w:r w:rsidRPr="00242F7A">
        <w:rPr>
          <w:rFonts w:ascii="Calibri" w:hAnsi="Calibri" w:cs="Calibri"/>
        </w:rPr>
        <w:t>Department of Chemistry, University College London, 20 Gordon Street, London, WC1H 0AJ, UK</w:t>
      </w:r>
    </w:p>
    <w:p w14:paraId="2578574E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</w:p>
    <w:p w14:paraId="14BA0A81" w14:textId="77777777" w:rsidR="00797716" w:rsidRPr="00D65F4D" w:rsidRDefault="00797716" w:rsidP="00797716">
      <w:pPr>
        <w:spacing w:line="480" w:lineRule="auto"/>
        <w:rPr>
          <w:rFonts w:ascii="Calibri" w:hAnsi="Calibri" w:cs="Calibri"/>
        </w:rPr>
      </w:pPr>
      <w:r w:rsidRPr="00D65F4D">
        <w:rPr>
          <w:rFonts w:ascii="Calibri" w:hAnsi="Calibri" w:cs="Calibri"/>
        </w:rPr>
        <w:t>*Corresponding author:</w:t>
      </w:r>
    </w:p>
    <w:p w14:paraId="4031AF0F" w14:textId="77777777" w:rsidR="00797716" w:rsidRPr="00D65F4D" w:rsidRDefault="00797716" w:rsidP="00797716">
      <w:pPr>
        <w:spacing w:line="480" w:lineRule="auto"/>
        <w:rPr>
          <w:rStyle w:val="Hyperlink"/>
          <w:rFonts w:ascii="Calibri" w:hAnsi="Calibri" w:cs="Calibri"/>
        </w:rPr>
      </w:pPr>
      <w:proofErr w:type="spellStart"/>
      <w:r w:rsidRPr="00D65F4D">
        <w:rPr>
          <w:rFonts w:ascii="Calibri" w:hAnsi="Calibri" w:cs="Calibri"/>
        </w:rPr>
        <w:t>Jegak</w:t>
      </w:r>
      <w:proofErr w:type="spellEnd"/>
      <w:r w:rsidRPr="00D65F4D">
        <w:rPr>
          <w:rFonts w:ascii="Calibri" w:hAnsi="Calibri" w:cs="Calibri"/>
        </w:rPr>
        <w:t xml:space="preserve"> </w:t>
      </w:r>
      <w:proofErr w:type="spellStart"/>
      <w:r w:rsidRPr="00D65F4D">
        <w:rPr>
          <w:rFonts w:ascii="Calibri" w:hAnsi="Calibri" w:cs="Calibri"/>
        </w:rPr>
        <w:t>Seo</w:t>
      </w:r>
      <w:proofErr w:type="spellEnd"/>
      <w:r w:rsidRPr="00D65F4D">
        <w:rPr>
          <w:rFonts w:ascii="Calibri" w:hAnsi="Calibri" w:cs="Calibri"/>
        </w:rPr>
        <w:t xml:space="preserve">, Healthy Infrastructure Research Group, Department of Civil, Environmental and Geomatic Engineering, University College London, Gower Street, London WC1E 6BT; email: </w:t>
      </w:r>
      <w:hyperlink r:id="rId7" w:history="1">
        <w:r w:rsidRPr="00D65F4D">
          <w:rPr>
            <w:rStyle w:val="Hyperlink"/>
            <w:rFonts w:ascii="Calibri" w:hAnsi="Calibri" w:cs="Calibri"/>
          </w:rPr>
          <w:t>jegak.seo.20@ucl.ac.uk</w:t>
        </w:r>
      </w:hyperlink>
    </w:p>
    <w:p w14:paraId="4D15B521" w14:textId="77777777" w:rsidR="00797716" w:rsidRPr="00D65F4D" w:rsidRDefault="00797716" w:rsidP="00366657">
      <w:pPr>
        <w:spacing w:line="480" w:lineRule="auto"/>
        <w:rPr>
          <w:rStyle w:val="Hyperlink"/>
          <w:rFonts w:ascii="Calibri" w:hAnsi="Calibri" w:cs="Calibri"/>
        </w:rPr>
      </w:pPr>
    </w:p>
    <w:p w14:paraId="39B6C9D2" w14:textId="1E9C4921" w:rsidR="00797716" w:rsidRDefault="00797716" w:rsidP="00366657">
      <w:pPr>
        <w:spacing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D65F4D">
        <w:rPr>
          <w:rFonts w:ascii="Calibri" w:hAnsi="Calibri" w:cs="Calibri"/>
        </w:rPr>
        <w:t>Keywords: Dietary survey; Food contamination; Antibiotic residues</w:t>
      </w:r>
      <w:r w:rsidR="003A4296">
        <w:rPr>
          <w:rFonts w:ascii="Calibri" w:hAnsi="Calibri" w:cs="Calibri"/>
        </w:rPr>
        <w:t>;</w:t>
      </w:r>
      <w:r w:rsidRPr="00D65F4D">
        <w:rPr>
          <w:rFonts w:ascii="Calibri" w:hAnsi="Calibri" w:cs="Calibri"/>
        </w:rPr>
        <w:t xml:space="preserve"> Low-Temperature Partitioning Extraction; </w:t>
      </w:r>
      <w:r w:rsidR="003A4296">
        <w:rPr>
          <w:rFonts w:ascii="Calibri" w:hAnsi="Calibri" w:cs="Calibri"/>
        </w:rPr>
        <w:t>Exposure m</w:t>
      </w:r>
      <w:r w:rsidRPr="00D65F4D">
        <w:rPr>
          <w:rFonts w:ascii="Calibri" w:hAnsi="Calibri" w:cs="Calibri"/>
        </w:rPr>
        <w:t>odelling</w:t>
      </w:r>
      <w:r>
        <w:rPr>
          <w:rFonts w:ascii="Calibri" w:hAnsi="Calibri" w:cs="Calibri"/>
          <w:b/>
          <w:bCs/>
          <w:sz w:val="20"/>
          <w:szCs w:val="20"/>
          <w:lang w:val="en-US"/>
        </w:rPr>
        <w:br w:type="page"/>
      </w:r>
    </w:p>
    <w:p w14:paraId="337AF383" w14:textId="61E8C412" w:rsidR="0030434E" w:rsidRPr="0038395B" w:rsidRDefault="0030434E" w:rsidP="0030434E">
      <w:pPr>
        <w:rPr>
          <w:rFonts w:ascii="Calibri" w:hAnsi="Calibri" w:cs="Calibri"/>
          <w:sz w:val="20"/>
          <w:szCs w:val="20"/>
          <w:lang w:val="en-US"/>
        </w:rPr>
      </w:pPr>
      <w:r w:rsidRPr="00A31F2F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Table S1.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8395B">
        <w:rPr>
          <w:rFonts w:ascii="Calibri" w:hAnsi="Calibri" w:cs="Calibri"/>
          <w:sz w:val="20"/>
          <w:szCs w:val="20"/>
          <w:lang w:val="en-US"/>
        </w:rPr>
        <w:t>Linearity, limit of detection</w:t>
      </w:r>
      <w:r>
        <w:rPr>
          <w:rFonts w:ascii="Calibri" w:hAnsi="Calibri" w:cs="Calibri"/>
          <w:sz w:val="20"/>
          <w:szCs w:val="20"/>
          <w:lang w:val="en-US"/>
        </w:rPr>
        <w:t xml:space="preserve"> (LOD)</w:t>
      </w:r>
      <w:r w:rsidRPr="0038395B">
        <w:rPr>
          <w:rFonts w:ascii="Calibri" w:hAnsi="Calibri" w:cs="Calibri"/>
          <w:sz w:val="20"/>
          <w:szCs w:val="20"/>
          <w:lang w:val="en-US"/>
        </w:rPr>
        <w:t>, and limit of quantification</w:t>
      </w:r>
      <w:r>
        <w:rPr>
          <w:rFonts w:ascii="Calibri" w:hAnsi="Calibri" w:cs="Calibri"/>
          <w:sz w:val="20"/>
          <w:szCs w:val="20"/>
          <w:lang w:val="en-US"/>
        </w:rPr>
        <w:t xml:space="preserve"> (LOQ)</w:t>
      </w:r>
      <w:r w:rsidRPr="0038395B">
        <w:rPr>
          <w:rFonts w:ascii="Calibri" w:hAnsi="Calibri" w:cs="Calibri"/>
          <w:sz w:val="20"/>
          <w:szCs w:val="20"/>
          <w:lang w:val="en-US"/>
        </w:rPr>
        <w:t xml:space="preserve"> of each antibiotic’s calibration curve</w:t>
      </w:r>
    </w:p>
    <w:p w14:paraId="648E3E9C" w14:textId="77777777" w:rsidR="00DB11A9" w:rsidRPr="0038395B" w:rsidRDefault="00DB11A9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0"/>
        <w:gridCol w:w="2151"/>
        <w:gridCol w:w="1312"/>
        <w:gridCol w:w="1810"/>
        <w:gridCol w:w="1808"/>
      </w:tblGrid>
      <w:tr w:rsidR="006C67B6" w:rsidRPr="006C67B6" w14:paraId="347165A6" w14:textId="77777777" w:rsidTr="00C36AAD">
        <w:trPr>
          <w:trHeight w:val="340"/>
        </w:trPr>
        <w:tc>
          <w:tcPr>
            <w:tcW w:w="107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104C47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Classes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74B295E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Antibiotics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97ED271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Linearity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15C03FC" w14:textId="647CC07D" w:rsidR="006C67B6" w:rsidRPr="006C67B6" w:rsidRDefault="006C67B6" w:rsidP="006C6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LOD (</w:t>
            </w:r>
            <w:proofErr w:type="spellStart"/>
            <w:r w:rsidR="00BD777F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211803C" w14:textId="61A3BD9B" w:rsidR="006C67B6" w:rsidRPr="006C67B6" w:rsidRDefault="006C67B6" w:rsidP="006C6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LOQ 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</w:tr>
      <w:tr w:rsidR="006C67B6" w:rsidRPr="006C67B6" w14:paraId="7E5AB0EF" w14:textId="77777777" w:rsidTr="00F834D1">
        <w:trPr>
          <w:trHeight w:val="340"/>
        </w:trPr>
        <w:tc>
          <w:tcPr>
            <w:tcW w:w="10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556D2A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Tetracyclines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D89F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90D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90AA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10.949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CBC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33.179</w:t>
            </w:r>
          </w:p>
        </w:tc>
      </w:tr>
      <w:tr w:rsidR="006C67B6" w:rsidRPr="006C67B6" w14:paraId="53F60650" w14:textId="77777777" w:rsidTr="00F834D1">
        <w:trPr>
          <w:trHeight w:val="320"/>
        </w:trPr>
        <w:tc>
          <w:tcPr>
            <w:tcW w:w="10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2AA65" w14:textId="77777777" w:rsidR="006C67B6" w:rsidRPr="006C67B6" w:rsidRDefault="006C67B6" w:rsidP="006C67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E259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Oxytetracycline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3B56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2543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8.498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5F1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25.750</w:t>
            </w:r>
          </w:p>
        </w:tc>
      </w:tr>
      <w:tr w:rsidR="006C67B6" w:rsidRPr="006C67B6" w14:paraId="67EF8607" w14:textId="77777777" w:rsidTr="00F834D1">
        <w:trPr>
          <w:trHeight w:val="320"/>
        </w:trPr>
        <w:tc>
          <w:tcPr>
            <w:tcW w:w="10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CFD90" w14:textId="062FEFE3" w:rsidR="006C67B6" w:rsidRPr="006C67B6" w:rsidRDefault="006C67B6" w:rsidP="006C6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3044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Amoxicillin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67F5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183E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10.345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CE21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31.347</w:t>
            </w:r>
          </w:p>
        </w:tc>
      </w:tr>
      <w:tr w:rsidR="006C67B6" w:rsidRPr="006C67B6" w14:paraId="1EA6A6F2" w14:textId="77777777" w:rsidTr="00F834D1">
        <w:trPr>
          <w:trHeight w:val="320"/>
        </w:trPr>
        <w:tc>
          <w:tcPr>
            <w:tcW w:w="10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F5A3AA" w14:textId="77777777" w:rsidR="006C67B6" w:rsidRPr="006C67B6" w:rsidRDefault="006C67B6" w:rsidP="006C67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AAE3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Ampicillin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C9AB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5AB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11.018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33A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33.387</w:t>
            </w:r>
          </w:p>
        </w:tc>
      </w:tr>
      <w:tr w:rsidR="006C67B6" w:rsidRPr="006C67B6" w14:paraId="71CB0730" w14:textId="77777777" w:rsidTr="00F834D1">
        <w:trPr>
          <w:trHeight w:val="320"/>
        </w:trPr>
        <w:tc>
          <w:tcPr>
            <w:tcW w:w="10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F4443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Sulfonamides</w:t>
            </w:r>
            <w:proofErr w:type="spellEnd"/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C0F1" w14:textId="60A602DE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Sulfadiazine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A81C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E36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8.324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FCB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25.224</w:t>
            </w:r>
          </w:p>
        </w:tc>
      </w:tr>
      <w:tr w:rsidR="006C67B6" w:rsidRPr="006C67B6" w14:paraId="1E1926E4" w14:textId="77777777" w:rsidTr="00F834D1">
        <w:trPr>
          <w:trHeight w:val="320"/>
        </w:trPr>
        <w:tc>
          <w:tcPr>
            <w:tcW w:w="10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DFA411" w14:textId="77777777" w:rsidR="006C67B6" w:rsidRPr="006C67B6" w:rsidRDefault="006C67B6" w:rsidP="006C67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DBBE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Trimethoprim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F160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B22F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12.534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ABC2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37.980</w:t>
            </w:r>
          </w:p>
        </w:tc>
      </w:tr>
      <w:tr w:rsidR="006C67B6" w:rsidRPr="006C67B6" w14:paraId="1A7E3B1E" w14:textId="77777777" w:rsidTr="00F834D1">
        <w:trPr>
          <w:trHeight w:val="320"/>
        </w:trPr>
        <w:tc>
          <w:tcPr>
            <w:tcW w:w="10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5C495" w14:textId="77777777" w:rsidR="006C67B6" w:rsidRPr="006C67B6" w:rsidRDefault="006C67B6" w:rsidP="006C6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Macrolides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541C" w14:textId="27EF23B8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Erythromycin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70B1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0AD1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5.751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FB65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17.428</w:t>
            </w:r>
          </w:p>
        </w:tc>
      </w:tr>
      <w:tr w:rsidR="006C67B6" w:rsidRPr="006C67B6" w14:paraId="1306CBF8" w14:textId="77777777" w:rsidTr="00F834D1">
        <w:trPr>
          <w:trHeight w:val="320"/>
        </w:trPr>
        <w:tc>
          <w:tcPr>
            <w:tcW w:w="10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AEB740" w14:textId="77777777" w:rsidR="006C67B6" w:rsidRPr="006C67B6" w:rsidRDefault="006C67B6" w:rsidP="006C67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0BCA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Tylosin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E979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9D6C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10.027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2999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30.385</w:t>
            </w:r>
          </w:p>
        </w:tc>
      </w:tr>
      <w:tr w:rsidR="006C67B6" w:rsidRPr="006C67B6" w14:paraId="00CD9FD3" w14:textId="77777777" w:rsidTr="00F834D1">
        <w:trPr>
          <w:trHeight w:val="320"/>
        </w:trPr>
        <w:tc>
          <w:tcPr>
            <w:tcW w:w="10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CBA677" w14:textId="7D1EA640" w:rsidR="006C67B6" w:rsidRPr="006C67B6" w:rsidRDefault="006C67B6" w:rsidP="006C6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Quinolones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CDA4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DF14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B538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8.933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EC9B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27.071</w:t>
            </w:r>
          </w:p>
        </w:tc>
      </w:tr>
      <w:tr w:rsidR="006C67B6" w:rsidRPr="006C67B6" w14:paraId="4569578F" w14:textId="77777777" w:rsidTr="00F834D1">
        <w:trPr>
          <w:trHeight w:val="320"/>
        </w:trPr>
        <w:tc>
          <w:tcPr>
            <w:tcW w:w="10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7906E4" w14:textId="77777777" w:rsidR="006C67B6" w:rsidRPr="006C67B6" w:rsidRDefault="006C67B6" w:rsidP="006C67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3D3C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Enrofloxacin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F519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92CE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11.707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B0B1" w14:textId="77777777" w:rsidR="006C67B6" w:rsidRPr="006C67B6" w:rsidRDefault="006C67B6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sz w:val="20"/>
                <w:szCs w:val="20"/>
              </w:rPr>
              <w:t>35.475</w:t>
            </w:r>
          </w:p>
        </w:tc>
      </w:tr>
    </w:tbl>
    <w:p w14:paraId="648B792B" w14:textId="6ACEF33A" w:rsidR="00057B3F" w:rsidRDefault="00057B3F">
      <w:pPr>
        <w:rPr>
          <w:rFonts w:ascii="Calibri" w:hAnsi="Calibri" w:cs="Calibri"/>
          <w:sz w:val="20"/>
          <w:szCs w:val="20"/>
          <w:lang w:val="en-US"/>
        </w:rPr>
      </w:pPr>
    </w:p>
    <w:p w14:paraId="62781AD8" w14:textId="77777777" w:rsidR="0030434E" w:rsidRDefault="0030434E" w:rsidP="0030434E">
      <w:pPr>
        <w:rPr>
          <w:rFonts w:ascii="Calibri" w:hAnsi="Calibri" w:cs="Calibri"/>
          <w:sz w:val="20"/>
          <w:szCs w:val="20"/>
          <w:lang w:val="en-US"/>
        </w:rPr>
      </w:pPr>
      <w:r w:rsidRPr="00A31F2F">
        <w:rPr>
          <w:rFonts w:ascii="Calibri" w:hAnsi="Calibri" w:cs="Calibri"/>
          <w:b/>
          <w:bCs/>
          <w:sz w:val="20"/>
          <w:szCs w:val="20"/>
          <w:lang w:val="en-US"/>
        </w:rPr>
        <w:t>Figure S2.</w:t>
      </w:r>
      <w:r>
        <w:rPr>
          <w:rFonts w:ascii="Calibri" w:hAnsi="Calibri" w:cs="Calibri"/>
          <w:sz w:val="20"/>
          <w:szCs w:val="20"/>
          <w:lang w:val="en-US"/>
        </w:rPr>
        <w:t xml:space="preserve"> The 10 target antibiotics (tetracycline, oxytetracycline, amoxicillin, ampicillin, sulfadiazine, trimethoprim, erythromycin,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tylosin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ciprofloxacin, and enrofloxacin): reconstructed ion chromatogram for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m/z</w:t>
      </w:r>
      <w:r>
        <w:rPr>
          <w:rFonts w:ascii="Calibri" w:hAnsi="Calibri" w:cs="Calibri"/>
          <w:sz w:val="20"/>
          <w:szCs w:val="20"/>
          <w:lang w:val="en-US"/>
        </w:rPr>
        <w:t xml:space="preserve"> 445, 461, 366, 350, 251, 291, 734, 916, 332, and 360, respectively.</w:t>
      </w:r>
    </w:p>
    <w:p w14:paraId="6AD1AC9B" w14:textId="77777777" w:rsidR="00057B3F" w:rsidRDefault="00057B3F">
      <w:pPr>
        <w:rPr>
          <w:rFonts w:ascii="Calibri" w:hAnsi="Calibri" w:cs="Calibri"/>
          <w:sz w:val="20"/>
          <w:szCs w:val="20"/>
          <w:lang w:val="en-US"/>
        </w:rPr>
      </w:pPr>
    </w:p>
    <w:p w14:paraId="344AE661" w14:textId="6368C198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T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etracycline</w:t>
      </w:r>
    </w:p>
    <w:p w14:paraId="171D1630" w14:textId="445945CD" w:rsidR="000C5647" w:rsidRDefault="000C5647" w:rsidP="008B1835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CDEBD38" wp14:editId="11341347">
            <wp:extent cx="5731318" cy="2310063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84" cy="23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EAC4" w14:textId="77777777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7A990F31" w14:textId="098E0556" w:rsidR="000C5647" w:rsidRPr="000C5647" w:rsidRDefault="001C1800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8B1835">
        <w:rPr>
          <w:rFonts w:ascii="Calibri" w:hAnsi="Calibri" w:cs="Calibri"/>
          <w:sz w:val="20"/>
          <w:szCs w:val="20"/>
          <w:u w:val="single"/>
          <w:lang w:val="en-US"/>
        </w:rPr>
        <w:t>Oxytetracycline</w:t>
      </w:r>
    </w:p>
    <w:p w14:paraId="5CE8C11C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C4D5B14" wp14:editId="16081346">
            <wp:extent cx="5729766" cy="2422358"/>
            <wp:effectExtent l="0" t="0" r="0" b="381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99" cy="24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4B0D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69E8D4F1" w14:textId="243E1398" w:rsidR="001C1800" w:rsidRPr="000C5647" w:rsidRDefault="000C5647" w:rsidP="001C1800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A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moxicillin</w:t>
      </w:r>
    </w:p>
    <w:p w14:paraId="44EEF3F6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E374790" wp14:editId="68AF8B23">
            <wp:extent cx="5731319" cy="2791326"/>
            <wp:effectExtent l="0" t="0" r="0" b="317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998" cy="27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A6E9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1E1209BF" w14:textId="70CD2EB8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A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mpicillin</w:t>
      </w:r>
    </w:p>
    <w:p w14:paraId="350CB503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9CAC4A9" wp14:editId="401236F5">
            <wp:extent cx="5731319" cy="2614864"/>
            <wp:effectExtent l="0" t="0" r="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31" cy="26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ED7F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4388F8A6" w14:textId="3265B41A" w:rsidR="000C5647" w:rsidRPr="000C5647" w:rsidRDefault="001C1800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8B1835">
        <w:rPr>
          <w:rFonts w:ascii="Calibri" w:hAnsi="Calibri" w:cs="Calibri"/>
          <w:color w:val="000000"/>
          <w:sz w:val="20"/>
          <w:szCs w:val="20"/>
          <w:u w:val="single"/>
        </w:rPr>
        <w:t>Sulfadiazine</w:t>
      </w:r>
    </w:p>
    <w:p w14:paraId="78B7D9DC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6BCF0BE" wp14:editId="77AC3709">
            <wp:extent cx="5730707" cy="249428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09" cy="25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3280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402DB9CB" w14:textId="557243D2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T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rimethoprim</w:t>
      </w:r>
    </w:p>
    <w:p w14:paraId="353D77BD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0B1C34F" wp14:editId="3E278881">
            <wp:extent cx="5731319" cy="2598821"/>
            <wp:effectExtent l="0" t="0" r="0" b="508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03" cy="26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6D6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12276315" w14:textId="5C20189F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E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rythromycin</w:t>
      </w:r>
    </w:p>
    <w:p w14:paraId="0C10D2CE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D420A2C" wp14:editId="1F4A996C">
            <wp:extent cx="5730488" cy="2679032"/>
            <wp:effectExtent l="0" t="0" r="0" b="127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73" cy="268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2FC1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7C73E8D2" w14:textId="0B2827CF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proofErr w:type="spellStart"/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T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ylosin</w:t>
      </w:r>
      <w:proofErr w:type="spellEnd"/>
    </w:p>
    <w:p w14:paraId="05B7C524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7D62E03" wp14:editId="72807F09">
            <wp:extent cx="5730486" cy="2630905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13" cy="263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3C75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7612AB80" w14:textId="63F951D9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C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iprofloxacin</w:t>
      </w:r>
    </w:p>
    <w:p w14:paraId="454A3AE5" w14:textId="77777777" w:rsid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5FF217F" wp14:editId="5D3CB9C8">
            <wp:extent cx="5731510" cy="3084933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7A12" w14:textId="77777777" w:rsidR="000C5647" w:rsidRPr="000C5647" w:rsidRDefault="000C5647" w:rsidP="008B1835">
      <w:pPr>
        <w:rPr>
          <w:rFonts w:ascii="Calibri" w:hAnsi="Calibri" w:cs="Calibri"/>
          <w:sz w:val="20"/>
          <w:szCs w:val="20"/>
          <w:lang w:val="en-US"/>
        </w:rPr>
      </w:pPr>
    </w:p>
    <w:p w14:paraId="4BC24486" w14:textId="1D4FE1B2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u w:val="single"/>
          <w:lang w:val="en-US"/>
        </w:rPr>
      </w:pPr>
      <w:r w:rsidRPr="000C5647">
        <w:rPr>
          <w:rFonts w:ascii="Calibri" w:hAnsi="Calibri" w:cs="Calibri"/>
          <w:sz w:val="20"/>
          <w:szCs w:val="20"/>
          <w:u w:val="single"/>
          <w:lang w:val="en-US"/>
        </w:rPr>
        <w:t>E</w:t>
      </w:r>
      <w:r w:rsidR="001C1800" w:rsidRPr="008B1835">
        <w:rPr>
          <w:rFonts w:ascii="Calibri" w:hAnsi="Calibri" w:cs="Calibri"/>
          <w:sz w:val="20"/>
          <w:szCs w:val="20"/>
          <w:u w:val="single"/>
          <w:lang w:val="en-US"/>
        </w:rPr>
        <w:t>nrofloxacin</w:t>
      </w:r>
    </w:p>
    <w:p w14:paraId="3C17E788" w14:textId="7C1A21F9" w:rsidR="000C5647" w:rsidRPr="000C5647" w:rsidRDefault="000C5647" w:rsidP="000C5647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0C564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264BCC6" wp14:editId="2DAADC2F">
            <wp:extent cx="5731510" cy="3084933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E4EC" w14:textId="2B5AA8A1" w:rsidR="00057B3F" w:rsidRDefault="00313EC5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br w:type="page"/>
      </w:r>
    </w:p>
    <w:p w14:paraId="08B6893A" w14:textId="77777777" w:rsidR="0030434E" w:rsidRPr="0038395B" w:rsidRDefault="0030434E" w:rsidP="0030434E">
      <w:pPr>
        <w:rPr>
          <w:rFonts w:ascii="Calibri" w:hAnsi="Calibri" w:cs="Calibri"/>
          <w:sz w:val="20"/>
          <w:szCs w:val="20"/>
          <w:lang w:val="en-US"/>
        </w:rPr>
      </w:pPr>
      <w:r w:rsidRPr="00A31F2F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Table S3.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8395B">
        <w:rPr>
          <w:rFonts w:ascii="Calibri" w:hAnsi="Calibri" w:cs="Calibri"/>
          <w:sz w:val="20"/>
          <w:szCs w:val="20"/>
          <w:lang w:val="en-US"/>
        </w:rPr>
        <w:t xml:space="preserve">The </w:t>
      </w:r>
      <w:r>
        <w:rPr>
          <w:rFonts w:ascii="Calibri" w:hAnsi="Calibri" w:cs="Calibri"/>
          <w:sz w:val="20"/>
          <w:szCs w:val="20"/>
          <w:lang w:val="en-US"/>
        </w:rPr>
        <w:t xml:space="preserve">LTPE method validation using </w:t>
      </w:r>
      <w:r w:rsidRPr="0038395B">
        <w:rPr>
          <w:rFonts w:ascii="Calibri" w:hAnsi="Calibri" w:cs="Calibri"/>
          <w:sz w:val="20"/>
          <w:szCs w:val="20"/>
          <w:lang w:val="en-US"/>
        </w:rPr>
        <w:t xml:space="preserve">LC-MS </w:t>
      </w:r>
      <w:r>
        <w:rPr>
          <w:rFonts w:ascii="Calibri" w:hAnsi="Calibri" w:cs="Calibri"/>
          <w:sz w:val="20"/>
          <w:szCs w:val="20"/>
          <w:lang w:val="en-US"/>
        </w:rPr>
        <w:t>analysis. Calibration curves and LTPE methods by</w:t>
      </w:r>
      <w:r w:rsidRPr="0038395B">
        <w:rPr>
          <w:rFonts w:ascii="Calibri" w:hAnsi="Calibri" w:cs="Calibri"/>
          <w:sz w:val="20"/>
          <w:szCs w:val="20"/>
          <w:lang w:val="en-US"/>
        </w:rPr>
        <w:t xml:space="preserve"> parameters accuracy</w:t>
      </w:r>
      <w:r>
        <w:rPr>
          <w:rFonts w:ascii="Calibri" w:hAnsi="Calibri" w:cs="Calibri"/>
          <w:sz w:val="20"/>
          <w:szCs w:val="20"/>
          <w:lang w:val="en-US"/>
        </w:rPr>
        <w:t xml:space="preserve"> (%) and Relative Standard Deviation (RSD; %) using triplicates of nominal concentration (50, 100, and 500 </w:t>
      </w:r>
      <w:proofErr w:type="spellStart"/>
      <w:r w:rsidRPr="00C83E65">
        <w:rPr>
          <w:rFonts w:ascii="Calibri" w:hAnsi="Calibri" w:cs="Calibri"/>
          <w:bCs/>
          <w:sz w:val="20"/>
          <w:szCs w:val="20"/>
        </w:rPr>
        <w:t>μ</w:t>
      </w:r>
      <w:r>
        <w:rPr>
          <w:rFonts w:ascii="Calibri" w:hAnsi="Calibri" w:cs="Calibri"/>
          <w:bCs/>
          <w:sz w:val="20"/>
          <w:szCs w:val="20"/>
        </w:rPr>
        <w:t>g</w:t>
      </w:r>
      <w:proofErr w:type="spellEnd"/>
      <w:r>
        <w:rPr>
          <w:rFonts w:ascii="Calibri" w:hAnsi="Calibri" w:cs="Calibri"/>
          <w:bCs/>
          <w:sz w:val="20"/>
          <w:szCs w:val="20"/>
        </w:rPr>
        <w:t>/L) and measured concentration (</w:t>
      </w:r>
      <w:proofErr w:type="spellStart"/>
      <w:r w:rsidRPr="00C83E65">
        <w:rPr>
          <w:rFonts w:ascii="Calibri" w:hAnsi="Calibri" w:cs="Calibri"/>
          <w:bCs/>
          <w:sz w:val="20"/>
          <w:szCs w:val="20"/>
        </w:rPr>
        <w:t>μ</w:t>
      </w:r>
      <w:r>
        <w:rPr>
          <w:rFonts w:ascii="Calibri" w:hAnsi="Calibri" w:cs="Calibri"/>
          <w:bCs/>
          <w:sz w:val="20"/>
          <w:szCs w:val="20"/>
        </w:rPr>
        <w:t>g</w:t>
      </w:r>
      <w:proofErr w:type="spellEnd"/>
      <w:r>
        <w:rPr>
          <w:rFonts w:ascii="Calibri" w:hAnsi="Calibri" w:cs="Calibri"/>
          <w:bCs/>
          <w:sz w:val="20"/>
          <w:szCs w:val="20"/>
        </w:rPr>
        <w:t>/L).</w:t>
      </w:r>
    </w:p>
    <w:p w14:paraId="0D968CE7" w14:textId="77777777" w:rsidR="007E7095" w:rsidRPr="0038395B" w:rsidRDefault="007E7095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573"/>
        <w:gridCol w:w="701"/>
        <w:gridCol w:w="1494"/>
        <w:gridCol w:w="1379"/>
        <w:gridCol w:w="1379"/>
        <w:gridCol w:w="1276"/>
        <w:gridCol w:w="865"/>
      </w:tblGrid>
      <w:tr w:rsidR="00C36AAD" w:rsidRPr="00C36AAD" w14:paraId="65A5894E" w14:textId="77777777" w:rsidTr="00F834D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215B3F5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 AB Standards Validation</w:t>
            </w:r>
          </w:p>
        </w:tc>
      </w:tr>
      <w:tr w:rsidR="00C36AAD" w:rsidRPr="0038395B" w14:paraId="7C799C48" w14:textId="77777777" w:rsidTr="00944697">
        <w:trPr>
          <w:trHeight w:val="703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A91643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Antibiotic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6BEFEA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83D2B7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DB9F87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Measured Area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27D7433" w14:textId="669C2EA8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Nominal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1DF9E3E" w14:textId="4D91DCAF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Measured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AC6A8EF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Accuracy (%)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24BAEB2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RSD (%)</w:t>
            </w:r>
          </w:p>
        </w:tc>
      </w:tr>
      <w:tr w:rsidR="00C36AAD" w:rsidRPr="0038395B" w14:paraId="1DAACCA9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6A25" w14:textId="21D26884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Tetracycline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EE2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AE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5A5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195195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D2A9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7E6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48.97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098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97.94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F8B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</w:tr>
      <w:tr w:rsidR="00C36AAD" w:rsidRPr="0038395B" w14:paraId="2AB96222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3CDF" w14:textId="460AD16B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Oxytetracycline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09CF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1906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D851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166300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6CC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B1F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54.13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159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108.25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F0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0.34</w:t>
            </w:r>
          </w:p>
        </w:tc>
      </w:tr>
      <w:tr w:rsidR="00C36AAD" w:rsidRPr="0038395B" w14:paraId="5800F227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87D" w14:textId="29843934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Amoxicillin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077D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031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DB3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69293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37A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FDF8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52.72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06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105.44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25C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</w:tr>
      <w:tr w:rsidR="00C36AAD" w:rsidRPr="0038395B" w14:paraId="1D6969BE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A35A" w14:textId="3C5415BB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Ampicillin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7DB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DB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8B8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241966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C7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7AF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55.61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739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111.22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CA1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</w:tr>
      <w:tr w:rsidR="00C36AAD" w:rsidRPr="0038395B" w14:paraId="0F5B4D0C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6221" w14:textId="277D73C6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Sulfadiazine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9076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DE1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01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129273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1C1D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6DB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48.67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A00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97.34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51D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</w:tr>
      <w:tr w:rsidR="00C36AAD" w:rsidRPr="0038395B" w14:paraId="4892A026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71B8" w14:textId="34BE4A61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Trimethoprim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67B2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1F4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04A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846428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E31A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11C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51.41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7F2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102.82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A08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</w:tr>
      <w:tr w:rsidR="00C36AAD" w:rsidRPr="0038395B" w14:paraId="3E9B2B8A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B47C" w14:textId="20F6EF6B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Erythromycin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DB5A" w14:textId="281AF2D1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07336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F185" w14:textId="30F84BC3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8F205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75BF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226506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18F3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DFC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52.19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4D74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104.38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4BC3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</w:tr>
      <w:tr w:rsidR="00C36AAD" w:rsidRPr="0038395B" w14:paraId="2F68F8A7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33B5" w14:textId="3C0A67F3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Tylosin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9A25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4CCA" w14:textId="0CE4BF21" w:rsidR="00C36AAD" w:rsidRPr="00C36AAD" w:rsidRDefault="00123CC4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C8E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53B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539E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50.54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0D1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101.08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0BC2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</w:tr>
      <w:tr w:rsidR="00C36AAD" w:rsidRPr="0038395B" w14:paraId="31263FAB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FD13" w14:textId="75031D90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Ciprofloxacin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BD02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E046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C282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418218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D05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6EA6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48.60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B65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97.19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E28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</w:tr>
      <w:tr w:rsidR="00C36AAD" w:rsidRPr="0038395B" w14:paraId="3ADB8FC8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48CE" w14:textId="651BFE60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Enrofloxacin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DDD3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E36F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F5DC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704085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DF4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5EEB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52.79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12B8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105.58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0EC7" w14:textId="77777777" w:rsidR="00C36AAD" w:rsidRPr="00C36AAD" w:rsidRDefault="00C36AA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AAD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</w:tbl>
    <w:p w14:paraId="4D7FAAB5" w14:textId="77777777" w:rsidR="00C36AAD" w:rsidRPr="0038395B" w:rsidRDefault="00C36AAD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573"/>
        <w:gridCol w:w="672"/>
        <w:gridCol w:w="1494"/>
        <w:gridCol w:w="1379"/>
        <w:gridCol w:w="1408"/>
        <w:gridCol w:w="1276"/>
        <w:gridCol w:w="865"/>
      </w:tblGrid>
      <w:tr w:rsidR="00FA314E" w:rsidRPr="0038395B" w14:paraId="7E5F9AD6" w14:textId="77777777" w:rsidTr="00F834D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F16F27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 AB Standards Validation</w:t>
            </w:r>
          </w:p>
        </w:tc>
      </w:tr>
      <w:tr w:rsidR="00FA314E" w:rsidRPr="0038395B" w14:paraId="28505652" w14:textId="77777777" w:rsidTr="00944697">
        <w:trPr>
          <w:trHeight w:val="703"/>
        </w:trPr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C3F00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Antibiotic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BDB8F0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10C28D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A87734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Measured Area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595E6D51" w14:textId="01E1225D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Nominal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1694A64D" w14:textId="74135930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Measured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FBCA4B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Accuracy (%)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30740D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RSD (%)</w:t>
            </w:r>
          </w:p>
        </w:tc>
      </w:tr>
      <w:tr w:rsidR="00FA314E" w:rsidRPr="0038395B" w14:paraId="12FF9FE5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612E" w14:textId="12A2217C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Tetracycline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EFE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95F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0A8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389463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BDE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019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101.92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E00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101.92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D11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</w:tr>
      <w:tr w:rsidR="00FA314E" w:rsidRPr="0038395B" w14:paraId="5B0915B1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CD6F" w14:textId="0B3909FA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Oxytetracycline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12D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6AC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7.72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B96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332537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F9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E95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939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75B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</w:tr>
      <w:tr w:rsidR="00FA314E" w:rsidRPr="0038395B" w14:paraId="2BE190BD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1F31" w14:textId="13A0E9C3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Amoxicillin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3FE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E44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029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138540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140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40D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105.32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62B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105.32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3FA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FA314E" w:rsidRPr="0038395B" w14:paraId="7A1BF848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61AE" w14:textId="4260B7F0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Ampicillin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FA7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B88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819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482493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24F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10E5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106.51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C9A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106.51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E8C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</w:tr>
      <w:tr w:rsidR="00FA314E" w:rsidRPr="0038395B" w14:paraId="625645BF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CD02" w14:textId="48AC7C49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Sulfadiazine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7A1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100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116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257510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FC0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469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101.13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7D0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202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</w:tr>
      <w:tr w:rsidR="00FA314E" w:rsidRPr="0038395B" w14:paraId="70900469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A3B4" w14:textId="64052C7E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Trimethoprim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8C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893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C3A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1693450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878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77E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103.23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54B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103.23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107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:rsidR="00FA314E" w:rsidRPr="0038395B" w14:paraId="33F23724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1AEA" w14:textId="598E4CFB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Erythromycin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7D10" w14:textId="4AF075A0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C21F8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CAE4" w14:textId="6E4DDED0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8F205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853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445852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4B0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2B8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A7A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2BD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  <w:tr w:rsidR="00FA314E" w:rsidRPr="0038395B" w14:paraId="2D66B10F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3DF6" w14:textId="0F32C43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Tylosin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F70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DB7B" w14:textId="46EF5C8D" w:rsidR="00FA314E" w:rsidRPr="0038395B" w:rsidRDefault="00123CC4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E02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19256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92A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045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102.15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C2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102.15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F6F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</w:tr>
      <w:tr w:rsidR="00FA314E" w:rsidRPr="0038395B" w14:paraId="5BB8EE4C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56ED" w14:textId="3240D47D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Ciprofloxacin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B11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B36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D17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841564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207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6BB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101.33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45E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101.33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CE1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FA314E" w:rsidRPr="0038395B" w14:paraId="19C6819C" w14:textId="77777777" w:rsidTr="00F834D1">
        <w:trPr>
          <w:trHeight w:val="320"/>
        </w:trPr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C98D" w14:textId="217FD04A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Enrofloxacin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0E4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5EE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00A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1408338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427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A3E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102.26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6C0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102.26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A72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</w:tbl>
    <w:p w14:paraId="44508D99" w14:textId="15A071B5" w:rsidR="00313EC5" w:rsidRDefault="00313EC5">
      <w:pPr>
        <w:rPr>
          <w:rFonts w:ascii="Calibri" w:hAnsi="Calibri" w:cs="Calibri"/>
          <w:sz w:val="20"/>
          <w:szCs w:val="20"/>
          <w:lang w:val="en-US"/>
        </w:rPr>
      </w:pPr>
    </w:p>
    <w:p w14:paraId="41452B71" w14:textId="229DA292" w:rsidR="007E7095" w:rsidRPr="0038395B" w:rsidRDefault="00313EC5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573"/>
        <w:gridCol w:w="672"/>
        <w:gridCol w:w="1494"/>
        <w:gridCol w:w="1389"/>
        <w:gridCol w:w="1398"/>
        <w:gridCol w:w="1276"/>
        <w:gridCol w:w="865"/>
      </w:tblGrid>
      <w:tr w:rsidR="00FA314E" w:rsidRPr="0038395B" w14:paraId="37C5755B" w14:textId="77777777" w:rsidTr="00F834D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0F87C4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Mean AB Standards Validation</w:t>
            </w:r>
          </w:p>
        </w:tc>
      </w:tr>
      <w:tr w:rsidR="00FA314E" w:rsidRPr="0038395B" w14:paraId="7B684828" w14:textId="77777777" w:rsidTr="00944697">
        <w:trPr>
          <w:trHeight w:val="703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D3406A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Antibiotic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F0831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E219A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4FF88D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Measured Area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308FA5" w14:textId="3FE41E93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Nominal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4037EFC" w14:textId="1A4408E1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Measured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2B85C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Accuracy (%)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B8036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RSD (%)</w:t>
            </w:r>
          </w:p>
        </w:tc>
      </w:tr>
      <w:tr w:rsidR="00FA314E" w:rsidRPr="0038395B" w14:paraId="287A4539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2562" w14:textId="6E70B320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Tetracycline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0E5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305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A38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1923085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BDB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041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519.42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50BB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103.88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65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0.60</w:t>
            </w:r>
          </w:p>
        </w:tc>
      </w:tr>
      <w:tr w:rsidR="00FA314E" w:rsidRPr="0038395B" w14:paraId="594F2D96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63B6" w14:textId="080ACA14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Oxytetracycline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2C5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C1D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571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1660534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602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63E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509.00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9E2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101.80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423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0.34</w:t>
            </w:r>
          </w:p>
        </w:tc>
      </w:tr>
      <w:tr w:rsidR="00FA314E" w:rsidRPr="0038395B" w14:paraId="15AF9F7D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C0E3" w14:textId="404B610F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Amoxicillin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A5C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5B1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CB2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690274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977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EF2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522.92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7C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104.58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3D8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</w:tr>
      <w:tr w:rsidR="00FA314E" w:rsidRPr="0038395B" w14:paraId="302526B7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2A2C" w14:textId="2F7A9685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Ampicillin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907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B45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484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2419374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6C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C09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515.28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A7F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4D8F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</w:tr>
      <w:tr w:rsidR="00FA314E" w:rsidRPr="0038395B" w14:paraId="6A2AF1DE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0410" w14:textId="03C09431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Sulfadiazine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9B87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48F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53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1289961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549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63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523.26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C2B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91D3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</w:tr>
      <w:tr w:rsidR="00FA314E" w:rsidRPr="0038395B" w14:paraId="07E05EAF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B48D" w14:textId="77E997E8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Trimethoprim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4E6E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973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2CB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8476638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09E5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6D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518.45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B1A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103.69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8E6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</w:tr>
      <w:tr w:rsidR="00FA314E" w:rsidRPr="0038395B" w14:paraId="57C051FD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1692" w14:textId="57D2DA04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Erythromycin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C551" w14:textId="45F148FF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C21F8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8BF2" w14:textId="41146FCC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8F205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7C6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2221920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A1A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CA5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524.26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BBD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104.85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5FBA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FA314E" w:rsidRPr="0038395B" w14:paraId="3F4CEE71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34A6" w14:textId="33EADBA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Tylosin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80B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5F1" w14:textId="2DE6D07C" w:rsidR="00FA314E" w:rsidRPr="0038395B" w:rsidRDefault="00123CC4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79E5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91891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1AA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ADE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506.37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32D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101.27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4CE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</w:tr>
      <w:tr w:rsidR="00FA314E" w:rsidRPr="0038395B" w14:paraId="7B69F5C1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4B8E" w14:textId="200464C2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Ciprofloxacin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4CA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296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8878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4182029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4FF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9D34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517.20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A6D6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103.44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C8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0.43</w:t>
            </w:r>
          </w:p>
        </w:tc>
      </w:tr>
      <w:tr w:rsidR="00FA314E" w:rsidRPr="0038395B" w14:paraId="7FC9E730" w14:textId="77777777" w:rsidTr="00F834D1">
        <w:trPr>
          <w:trHeight w:val="320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E599" w14:textId="2D5AAF5A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Enrofloxacin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FB6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13BC" w14:textId="3ADCCED1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  <w:r w:rsidR="00A55A2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2D054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E14C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7036687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FDD2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39A1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497.68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B540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10F9" w14:textId="77777777" w:rsidR="00FA314E" w:rsidRPr="0038395B" w:rsidRDefault="00FA314E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395B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</w:tbl>
    <w:p w14:paraId="161A941B" w14:textId="77777777" w:rsidR="007E7095" w:rsidRDefault="007E7095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573"/>
        <w:gridCol w:w="672"/>
        <w:gridCol w:w="1494"/>
        <w:gridCol w:w="1379"/>
        <w:gridCol w:w="1379"/>
        <w:gridCol w:w="1305"/>
        <w:gridCol w:w="865"/>
      </w:tblGrid>
      <w:tr w:rsidR="00794F10" w:rsidRPr="00794F10" w14:paraId="428EF078" w14:textId="77777777" w:rsidTr="00F834D1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ED5FE71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 AB LTPE Validation</w:t>
            </w:r>
          </w:p>
        </w:tc>
      </w:tr>
      <w:tr w:rsidR="00794F10" w:rsidRPr="00794F10" w14:paraId="1823ADAD" w14:textId="77777777" w:rsidTr="00F834D1">
        <w:trPr>
          <w:trHeight w:val="700"/>
        </w:trPr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0AC0703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Antibiotic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295A247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17F73BC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187AE7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Measured Area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D3DDE48" w14:textId="6EA98B9E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Nominal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9854714" w14:textId="325C7D2D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Measured concentration </w:t>
            </w:r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944697" w:rsidRPr="00BD777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="00944697" w:rsidRPr="006C67B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</w:t>
            </w:r>
            <w:proofErr w:type="spellEnd"/>
            <w:r w:rsidR="00944697" w:rsidRPr="006C6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5904725A" w14:textId="56A19566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Accuracy (%)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AA3C75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RSD (%)</w:t>
            </w:r>
          </w:p>
        </w:tc>
      </w:tr>
      <w:tr w:rsidR="00794F10" w:rsidRPr="00794F10" w14:paraId="692DB153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817E" w14:textId="1B1A97E6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Tetracycline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88B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2C20" w14:textId="388F5A1F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9853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340633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3A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B7A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88.61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231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88.61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5EF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</w:tr>
      <w:tr w:rsidR="00794F10" w:rsidRPr="00794F10" w14:paraId="6E0F0597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BDCF" w14:textId="0EA34A6F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Oxytetracycline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5CF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E3AB" w14:textId="26A4F9BA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7.6</w:t>
            </w:r>
            <w:r w:rsidR="007150B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E799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295535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8F3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A7B1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93.48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F70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93.48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D869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  <w:tr w:rsidR="00794F10" w:rsidRPr="00794F10" w14:paraId="055C3324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5CB4" w14:textId="128D5689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Amoxicillin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4020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0A8E" w14:textId="4DD2E1C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1.9</w:t>
            </w:r>
            <w:r w:rsidR="007150B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B809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117015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11E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9713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88.97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95E9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88.97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D59A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</w:tr>
      <w:tr w:rsidR="00794F10" w:rsidRPr="00794F10" w14:paraId="6DEFAC4C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966A" w14:textId="7783E183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Ampicillin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2C08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32B5" w14:textId="5D2EECC1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7.3</w:t>
            </w:r>
            <w:r w:rsidR="007150B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10B6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414491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07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7AC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A79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84C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</w:tr>
      <w:tr w:rsidR="00794F10" w:rsidRPr="00794F10" w14:paraId="34A00BB2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DB2B" w14:textId="6212B23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Sulfadiazine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C854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11D7" w14:textId="55B12F87" w:rsidR="00794F10" w:rsidRPr="00794F10" w:rsidRDefault="0010765D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94F10"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94F10"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7F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236253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DED7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8BBC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92.44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9CE4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9864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</w:tr>
      <w:tr w:rsidR="00794F10" w:rsidRPr="00794F10" w14:paraId="18726BFC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D8F" w14:textId="335F5889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Trimethoprim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C53F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C3C0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69A1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1515047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06E6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55A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92.32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5178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5624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794F10" w:rsidRPr="00794F10" w14:paraId="14FA5B0B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7244" w14:textId="492EA47F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Erythromycin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A518" w14:textId="5A9C3FE6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C21F8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7670" w14:textId="6BCEA256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8F205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961B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397927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6778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4262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92.76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70A3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D830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</w:tr>
      <w:tr w:rsidR="00794F10" w:rsidRPr="00794F10" w14:paraId="5A9FAB32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71E9" w14:textId="746F2C01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Tylosin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EB5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071B" w14:textId="65E0DFA7" w:rsidR="00794F10" w:rsidRPr="00794F10" w:rsidRDefault="00123CC4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783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17439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48FA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773C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1F8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32A5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0.46</w:t>
            </w:r>
          </w:p>
        </w:tc>
      </w:tr>
      <w:tr w:rsidR="00794F10" w:rsidRPr="00794F10" w14:paraId="08129875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367" w14:textId="326D47CA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Ciprofloxacin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A206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7E39" w14:textId="1713713F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1378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772549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B65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F5F0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92.73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BE18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92.73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8A9E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0.60</w:t>
            </w:r>
          </w:p>
        </w:tc>
      </w:tr>
      <w:tr w:rsidR="00794F10" w:rsidRPr="00794F10" w14:paraId="2261A531" w14:textId="77777777" w:rsidTr="00F834D1">
        <w:trPr>
          <w:trHeight w:val="320"/>
        </w:trPr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77CD" w14:textId="1DE7C603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Enrofloxacin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CF42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0460" w14:textId="5FEC39AE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91D7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1199189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E36F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FCC0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87.57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535F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87.57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6D02" w14:textId="77777777" w:rsidR="00794F10" w:rsidRPr="00794F10" w:rsidRDefault="00794F10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F10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</w:tr>
    </w:tbl>
    <w:p w14:paraId="26C30F4F" w14:textId="77777777" w:rsidR="00050B2C" w:rsidRPr="0038395B" w:rsidRDefault="00050B2C">
      <w:pPr>
        <w:rPr>
          <w:rFonts w:ascii="Calibri" w:hAnsi="Calibri" w:cs="Calibri"/>
          <w:sz w:val="20"/>
          <w:szCs w:val="20"/>
          <w:lang w:val="en-US"/>
        </w:rPr>
      </w:pPr>
    </w:p>
    <w:p w14:paraId="04E4112E" w14:textId="3C73CFD4" w:rsidR="007E7095" w:rsidRPr="0038395B" w:rsidRDefault="00313EC5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br w:type="page"/>
      </w:r>
    </w:p>
    <w:p w14:paraId="7CB23782" w14:textId="42A9C112" w:rsidR="0030434E" w:rsidRPr="0038395B" w:rsidRDefault="0030434E" w:rsidP="0030434E">
      <w:pPr>
        <w:rPr>
          <w:rFonts w:ascii="Calibri" w:hAnsi="Calibri" w:cs="Calibri"/>
          <w:bCs/>
          <w:sz w:val="20"/>
          <w:szCs w:val="20"/>
        </w:rPr>
      </w:pPr>
      <w:r w:rsidRPr="00A31F2F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Table S4</w:t>
      </w:r>
      <w:r w:rsidRPr="0038395B">
        <w:rPr>
          <w:rFonts w:ascii="Calibri" w:hAnsi="Calibri" w:cs="Calibri"/>
          <w:sz w:val="20"/>
          <w:szCs w:val="20"/>
          <w:lang w:val="en-US"/>
        </w:rPr>
        <w:t xml:space="preserve">. The recovery of LTPE method using </w:t>
      </w:r>
      <w:r w:rsidRPr="0038395B">
        <w:rPr>
          <w:rFonts w:ascii="Calibri" w:hAnsi="Calibri" w:cs="Calibri"/>
          <w:bCs/>
          <w:sz w:val="20"/>
          <w:szCs w:val="20"/>
        </w:rPr>
        <w:t xml:space="preserve">100 </w:t>
      </w:r>
      <w:r>
        <w:rPr>
          <w:rFonts w:ascii="Calibri" w:hAnsi="Calibri" w:cs="Calibri"/>
          <w:bCs/>
          <w:sz w:val="20"/>
          <w:szCs w:val="20"/>
        </w:rPr>
        <w:t>µ</w:t>
      </w:r>
      <w:r w:rsidRPr="0038395B">
        <w:rPr>
          <w:rFonts w:ascii="Calibri" w:hAnsi="Calibri" w:cs="Calibri"/>
          <w:bCs/>
          <w:sz w:val="20"/>
          <w:szCs w:val="20"/>
        </w:rPr>
        <w:t>g/</w:t>
      </w:r>
      <w:r w:rsidR="00535C26">
        <w:rPr>
          <w:rFonts w:ascii="Calibri" w:hAnsi="Calibri" w:cs="Calibri"/>
          <w:bCs/>
          <w:sz w:val="20"/>
          <w:szCs w:val="20"/>
        </w:rPr>
        <w:t>L</w:t>
      </w:r>
      <w:r w:rsidRPr="0038395B">
        <w:rPr>
          <w:rFonts w:ascii="Calibri" w:hAnsi="Calibri" w:cs="Calibri"/>
          <w:bCs/>
          <w:sz w:val="20"/>
          <w:szCs w:val="20"/>
        </w:rPr>
        <w:t xml:space="preserve"> of 10 antibiotic mixture stock solution, and the recovery of using triplicates of pork chop matrix spiked with a 100 </w:t>
      </w:r>
      <w:proofErr w:type="spellStart"/>
      <w:r w:rsidRPr="0038395B">
        <w:rPr>
          <w:rFonts w:ascii="Calibri" w:hAnsi="Calibri" w:cs="Calibri"/>
          <w:bCs/>
          <w:sz w:val="20"/>
          <w:szCs w:val="20"/>
        </w:rPr>
        <w:t>μg</w:t>
      </w:r>
      <w:proofErr w:type="spellEnd"/>
      <w:r w:rsidRPr="0038395B">
        <w:rPr>
          <w:rFonts w:ascii="Calibri" w:hAnsi="Calibri" w:cs="Calibri"/>
          <w:bCs/>
          <w:sz w:val="20"/>
          <w:szCs w:val="20"/>
        </w:rPr>
        <w:t>/</w:t>
      </w:r>
      <w:r w:rsidR="000769A1">
        <w:rPr>
          <w:rFonts w:ascii="Calibri" w:hAnsi="Calibri" w:cs="Calibri"/>
          <w:bCs/>
          <w:sz w:val="20"/>
          <w:szCs w:val="20"/>
        </w:rPr>
        <w:t>L</w:t>
      </w:r>
      <w:r w:rsidRPr="0038395B">
        <w:rPr>
          <w:rFonts w:ascii="Calibri" w:hAnsi="Calibri" w:cs="Calibri"/>
          <w:bCs/>
          <w:sz w:val="20"/>
          <w:szCs w:val="20"/>
        </w:rPr>
        <w:t xml:space="preserve"> of 10 antibiotics mixture.</w:t>
      </w:r>
    </w:p>
    <w:p w14:paraId="5DAF92D7" w14:textId="77777777" w:rsidR="007F7B78" w:rsidRPr="0038395B" w:rsidRDefault="007F7B78">
      <w:pPr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627"/>
        <w:gridCol w:w="1418"/>
        <w:gridCol w:w="1308"/>
        <w:gridCol w:w="1308"/>
        <w:gridCol w:w="1308"/>
        <w:gridCol w:w="904"/>
        <w:gridCol w:w="907"/>
      </w:tblGrid>
      <w:tr w:rsidR="00050B2C" w:rsidRPr="00F93FAF" w14:paraId="47F1C226" w14:textId="77777777" w:rsidTr="00F834D1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B6E77AC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 Spiked Meat Validation</w:t>
            </w:r>
          </w:p>
        </w:tc>
      </w:tr>
      <w:tr w:rsidR="00050B2C" w:rsidRPr="00F93FAF" w14:paraId="0CE936D2" w14:textId="77777777" w:rsidTr="00F834D1">
        <w:trPr>
          <w:trHeight w:val="860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0B1FC48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Antibiotic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67F1818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RT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4CC167A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Measured Area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4872448" w14:textId="509DF455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AB standard nominal concentration 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0E48F0" w:rsidRPr="00F93FAF">
              <w:rPr>
                <w:rFonts w:ascii="Calibri" w:hAnsi="Calibri" w:cs="Calibri"/>
                <w:b/>
                <w:sz w:val="18"/>
                <w:szCs w:val="18"/>
              </w:rPr>
              <w:t>μ</w:t>
            </w:r>
            <w:r w:rsidR="000E48F0" w:rsidRPr="006C67B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</w:t>
            </w:r>
            <w:proofErr w:type="spellEnd"/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="00F874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F87AF74" w14:textId="703D46B1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AB concentration from spiked meat 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0E48F0" w:rsidRPr="00F93FAF">
              <w:rPr>
                <w:rFonts w:ascii="Calibri" w:hAnsi="Calibri" w:cs="Calibri"/>
                <w:b/>
                <w:sz w:val="18"/>
                <w:szCs w:val="18"/>
              </w:rPr>
              <w:t>μ</w:t>
            </w:r>
            <w:r w:rsidR="000E48F0" w:rsidRPr="006C67B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</w:t>
            </w:r>
            <w:proofErr w:type="spellEnd"/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="007372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362D20D" w14:textId="1241C752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AB concentration from non-spiked meat 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0E48F0" w:rsidRPr="00F93FAF">
              <w:rPr>
                <w:rFonts w:ascii="Calibri" w:hAnsi="Calibri" w:cs="Calibri"/>
                <w:b/>
                <w:sz w:val="18"/>
                <w:szCs w:val="18"/>
              </w:rPr>
              <w:t>μ</w:t>
            </w:r>
            <w:r w:rsidR="000E48F0" w:rsidRPr="006C67B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</w:t>
            </w:r>
            <w:proofErr w:type="spellEnd"/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="006E70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r w:rsidR="000E48F0" w:rsidRPr="006C6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1211F8E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Accuracy of spiked meat (%)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EC45477" w14:textId="0FED5462" w:rsidR="00050B2C" w:rsidRPr="00F93FAF" w:rsidRDefault="00050B2C" w:rsidP="00F83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Accuracy of AB LTPE (%)</w:t>
            </w:r>
          </w:p>
        </w:tc>
      </w:tr>
      <w:tr w:rsidR="00050B2C" w:rsidRPr="00F93FAF" w14:paraId="5FCCC578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C4BE" w14:textId="14380A3E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Tetracycline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F517" w14:textId="048610FA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  <w:r w:rsidR="00C4327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ED7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345155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5F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2CB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89.84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B21C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D483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89.84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E46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88.61</w:t>
            </w:r>
          </w:p>
        </w:tc>
      </w:tr>
      <w:tr w:rsidR="00050B2C" w:rsidRPr="00F93FAF" w14:paraId="0B79AD11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836E" w14:textId="6A063E58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Oxytetracycline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00B7" w14:textId="6347424F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  <w:r w:rsidR="00C4327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23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303293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2C1E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28F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95.84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B4EF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1EA0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95.84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A5E1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93.48</w:t>
            </w:r>
          </w:p>
        </w:tc>
      </w:tr>
      <w:tr w:rsidR="00050B2C" w:rsidRPr="00F93FAF" w14:paraId="4B9FFB24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1042" w14:textId="709AA7BA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Amoxicillin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DF3E" w14:textId="4CC42D97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 w:rsidR="00C4327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1828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2249514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6B5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2616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1708.64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0F67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1616.09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D48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92.55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57D2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88.97</w:t>
            </w:r>
          </w:p>
        </w:tc>
      </w:tr>
      <w:tr w:rsidR="00050B2C" w:rsidRPr="00F93FAF" w14:paraId="346BE485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647A" w14:textId="37B37840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Ampicillin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3B2A" w14:textId="6C38A4DF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  <w:r w:rsidR="00C4327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7FA4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414539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980F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5D5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92.13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20BC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9A60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12B1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</w:tr>
      <w:tr w:rsidR="00050B2C" w:rsidRPr="00F93FAF" w14:paraId="117B6C25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A273" w14:textId="081764B5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Sulfadiazine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6F18" w14:textId="0769415F" w:rsidR="00050B2C" w:rsidRPr="00F93FAF" w:rsidRDefault="0010765D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050B2C"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D96B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523468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8E5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DA2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209.94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520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116.19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123B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93.75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209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92.44</w:t>
            </w:r>
          </w:p>
        </w:tc>
      </w:tr>
      <w:tr w:rsidR="00050B2C" w:rsidRPr="00F93FAF" w14:paraId="73CFF8E3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83C2" w14:textId="1CEE55A9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Trimethoprim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5D7C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321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9084446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7B19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2B99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555.45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6B4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461.68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681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93.77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9690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92.32</w:t>
            </w:r>
          </w:p>
        </w:tc>
      </w:tr>
      <w:tr w:rsidR="00050B2C" w:rsidRPr="00F93FAF" w14:paraId="610F6169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1B52" w14:textId="355C5552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Erythromycin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BBFA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10.37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292E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402559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ED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365E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93.85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513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E3F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93.85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9887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92.76</w:t>
            </w:r>
          </w:p>
        </w:tc>
      </w:tr>
      <w:tr w:rsidR="00050B2C" w:rsidRPr="00F93FAF" w14:paraId="5B09B437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E857" w14:textId="283177C0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Tylosin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2393" w14:textId="7A71089D" w:rsidR="00050B2C" w:rsidRPr="00F93FAF" w:rsidRDefault="00784641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11.5</w:t>
            </w:r>
            <w:r w:rsidR="00562AE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844F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17858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B699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D4A3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94.43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4EE1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C32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94.43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94B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92.12</w:t>
            </w:r>
          </w:p>
        </w:tc>
      </w:tr>
      <w:tr w:rsidR="00050B2C" w:rsidRPr="00F93FAF" w14:paraId="54F7561A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973F" w14:textId="013D7F2C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Ciprofloxacin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2BD" w14:textId="77777777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0EA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785378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CC59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35EB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94.33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4C10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FDE4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94.33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0C3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92.73</w:t>
            </w:r>
          </w:p>
        </w:tc>
      </w:tr>
      <w:tr w:rsidR="00050B2C" w:rsidRPr="00F93FAF" w14:paraId="0758CF42" w14:textId="77777777" w:rsidTr="00F834D1">
        <w:trPr>
          <w:trHeight w:val="320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0A66" w14:textId="6FFAEEC7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7B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Enrofloxacin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B30E" w14:textId="60E40402" w:rsidR="00050B2C" w:rsidRPr="00F93FAF" w:rsidRDefault="00050B2C" w:rsidP="00F834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  <w:r w:rsidR="00C4327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F93FA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0982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1228007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AFDF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CA5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2F25" w14:textId="1ECADD6A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84B8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5E5D" w14:textId="77777777" w:rsidR="00050B2C" w:rsidRPr="004B5831" w:rsidRDefault="00050B2C" w:rsidP="00F83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5831">
              <w:rPr>
                <w:rFonts w:ascii="Calibri" w:hAnsi="Calibri" w:cs="Calibri"/>
                <w:color w:val="000000"/>
                <w:sz w:val="20"/>
                <w:szCs w:val="20"/>
              </w:rPr>
              <w:t>87.57</w:t>
            </w:r>
          </w:p>
        </w:tc>
      </w:tr>
    </w:tbl>
    <w:p w14:paraId="2E661DAD" w14:textId="5E7C64F2" w:rsidR="00F46F25" w:rsidRDefault="00F46F25" w:rsidP="00726C95">
      <w:pPr>
        <w:rPr>
          <w:rFonts w:ascii="Calibri" w:hAnsi="Calibri" w:cs="Calibri"/>
          <w:bCs/>
          <w:sz w:val="20"/>
          <w:szCs w:val="20"/>
        </w:rPr>
      </w:pPr>
    </w:p>
    <w:p w14:paraId="6539768C" w14:textId="77777777" w:rsidR="00F46F25" w:rsidRDefault="00F46F2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2D306542" w14:textId="77777777" w:rsidR="001E2809" w:rsidRPr="0038395B" w:rsidRDefault="001E2809" w:rsidP="001E2809">
      <w:pPr>
        <w:rPr>
          <w:rFonts w:ascii="Calibri" w:hAnsi="Calibri" w:cs="Calibri"/>
          <w:bCs/>
          <w:sz w:val="20"/>
          <w:szCs w:val="20"/>
        </w:rPr>
      </w:pPr>
      <w:r w:rsidRPr="00A31F2F">
        <w:rPr>
          <w:rFonts w:ascii="Calibri" w:hAnsi="Calibri" w:cs="Calibri"/>
          <w:b/>
          <w:sz w:val="20"/>
          <w:szCs w:val="20"/>
        </w:rPr>
        <w:lastRenderedPageBreak/>
        <w:t>Table S5.</w:t>
      </w:r>
      <w:r w:rsidRPr="0038395B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Minimum, maximum and mean consumption (g or mL) on</w:t>
      </w:r>
      <w:r w:rsidRPr="0038395B">
        <w:rPr>
          <w:rFonts w:ascii="Calibri" w:hAnsi="Calibri" w:cs="Calibri"/>
          <w:bCs/>
          <w:sz w:val="20"/>
          <w:szCs w:val="20"/>
        </w:rPr>
        <w:t xml:space="preserve"> dairy product consumption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498ED647" w14:textId="77777777" w:rsidR="00FE29A7" w:rsidRDefault="00FE29A7" w:rsidP="00E04D72">
      <w:pPr>
        <w:ind w:left="720" w:hanging="720"/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9"/>
        <w:gridCol w:w="601"/>
        <w:gridCol w:w="641"/>
        <w:gridCol w:w="743"/>
        <w:gridCol w:w="601"/>
        <w:gridCol w:w="641"/>
        <w:gridCol w:w="743"/>
        <w:gridCol w:w="601"/>
        <w:gridCol w:w="641"/>
        <w:gridCol w:w="743"/>
        <w:gridCol w:w="601"/>
        <w:gridCol w:w="641"/>
        <w:gridCol w:w="735"/>
      </w:tblGrid>
      <w:tr w:rsidR="00690AA6" w:rsidRPr="00690AA6" w14:paraId="37E8993B" w14:textId="77777777" w:rsidTr="00F26386">
        <w:trPr>
          <w:trHeight w:val="320"/>
        </w:trPr>
        <w:tc>
          <w:tcPr>
            <w:tcW w:w="3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BBF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1654" w14:textId="5407CD4A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Summer</w:t>
            </w:r>
            <w:r w:rsidR="00C776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(g or mL)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40E1" w14:textId="2CC686E4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Winter</w:t>
            </w:r>
            <w:r w:rsidR="001E52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(g or mL)</w:t>
            </w:r>
          </w:p>
        </w:tc>
      </w:tr>
      <w:tr w:rsidR="00690AA6" w:rsidRPr="00690AA6" w14:paraId="025A05A5" w14:textId="77777777" w:rsidTr="00F26386">
        <w:trPr>
          <w:trHeight w:val="320"/>
        </w:trPr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4DB0" w14:textId="77777777" w:rsidR="00690AA6" w:rsidRPr="00690AA6" w:rsidRDefault="00690A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0504C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5B16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42EFC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6B23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Day 2</w:t>
            </w:r>
          </w:p>
        </w:tc>
      </w:tr>
      <w:tr w:rsidR="00690AA6" w:rsidRPr="00690AA6" w14:paraId="7B55C4D0" w14:textId="77777777" w:rsidTr="00690AA6">
        <w:trPr>
          <w:trHeight w:val="320"/>
        </w:trPr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3BF2" w14:textId="77777777" w:rsidR="00690AA6" w:rsidRPr="00690AA6" w:rsidRDefault="00690A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84D1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FE7F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D4C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8A4F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E067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E1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42FF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1DCF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AA1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9075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944C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FF81" w14:textId="77777777" w:rsidR="00690AA6" w:rsidRPr="00690AA6" w:rsidRDefault="00690A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</w:tr>
      <w:tr w:rsidR="00690AA6" w:rsidRPr="00690AA6" w14:paraId="18708CE2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4E4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0600-0659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F22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D0F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EF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F52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56F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43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A1B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91A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83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34B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65E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BCB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6E8F49FD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74F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0700-0759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2BA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CD4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039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9A0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24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72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A41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88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44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E0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D13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D53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690AA6" w:rsidRPr="00690AA6" w14:paraId="3D0B5B8C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52C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0800-0859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E2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B8D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0C6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F2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0B7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47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93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26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0AE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64E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179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A04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</w:tr>
      <w:tr w:rsidR="00690AA6" w:rsidRPr="00690AA6" w14:paraId="76D82FB7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D39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0900-0959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178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D0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A6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26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50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1E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98D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BE0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C0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040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D2C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5D5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5563A1F2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808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1000-1059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CCF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4CD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B82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96C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108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85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24D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E2C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A7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63D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53A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DCA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690AA6" w:rsidRPr="00690AA6" w14:paraId="554719EA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B25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1100-1159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270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D6F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93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658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C18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622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634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F88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12B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BF2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42F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089E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3D8924AD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0C4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1200-1259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240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4D1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48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251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8F5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E1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428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A64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A4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A6F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BB0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D40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2B53FE87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DEA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1300-1359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BCC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1D4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9BC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EF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3F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B9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AC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606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F1C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A5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949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C3D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</w:tr>
      <w:tr w:rsidR="00690AA6" w:rsidRPr="00690AA6" w14:paraId="21ACDE3B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386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1400-1459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1D4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7C9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4B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717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D74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84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1F9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E1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888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B8D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545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5CD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690AA6" w:rsidRPr="00690AA6" w14:paraId="3C667452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386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1500-1559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F6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560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C2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F0C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DB8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0F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CA0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11C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DA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95E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568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349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469CC815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38D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1600-1659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76A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2AD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B1C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47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047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88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AC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D28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CC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C06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10E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2D7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690AA6" w:rsidRPr="00690AA6" w14:paraId="232A074A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9AB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1700-1759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CE4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50A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E7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4AF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B10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8B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1D5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BD4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17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C80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EFC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C90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690AA6" w:rsidRPr="00690AA6" w14:paraId="14B4B714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564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1800-1859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FA8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74C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88D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1B3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AE0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01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AD1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8B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23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1DD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E4D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481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</w:tr>
      <w:tr w:rsidR="00690AA6" w:rsidRPr="00690AA6" w14:paraId="12179AB8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3A4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1900-1959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E1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D0D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21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13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355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12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86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C43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AE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0A8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281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044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690AA6" w:rsidRPr="00690AA6" w14:paraId="1CCA3B55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3B8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2000-2059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0DE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188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DDE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748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8DE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EE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3CD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719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99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5BF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9C2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5FB2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18AA2F5B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F58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2100-2159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517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89F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C66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A3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C8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5D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861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B8D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8D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1FB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326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EA3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025C7692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7FF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2200-2259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F7C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3BC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FFE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21E0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69D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14C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4A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2123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6B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93DD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904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8F3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0AA6" w:rsidRPr="00690AA6" w14:paraId="41CF29B0" w14:textId="77777777" w:rsidTr="00690AA6">
        <w:trPr>
          <w:trHeight w:val="3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71F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2300-2359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E488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1C49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F0E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015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431C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C5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D01F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302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115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0411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0087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1ABA" w14:textId="77777777" w:rsidR="00690AA6" w:rsidRPr="00690AA6" w:rsidRDefault="0069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A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6FD832E0" w14:textId="52524959" w:rsidR="00F46F25" w:rsidRDefault="00F46F25" w:rsidP="00726C95">
      <w:pPr>
        <w:rPr>
          <w:rFonts w:ascii="Calibri" w:hAnsi="Calibri" w:cs="Calibri"/>
          <w:sz w:val="20"/>
          <w:szCs w:val="20"/>
          <w:lang w:val="en-US"/>
        </w:rPr>
      </w:pPr>
    </w:p>
    <w:p w14:paraId="39D4ABE1" w14:textId="77777777" w:rsidR="00F46F25" w:rsidRDefault="00F46F25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br w:type="page"/>
      </w:r>
    </w:p>
    <w:p w14:paraId="453F2C3B" w14:textId="77777777" w:rsidR="00F46F25" w:rsidRDefault="00F46F25" w:rsidP="00726C95">
      <w:pPr>
        <w:rPr>
          <w:rFonts w:ascii="Calibri" w:hAnsi="Calibri" w:cs="Calibri"/>
          <w:sz w:val="20"/>
          <w:szCs w:val="20"/>
          <w:lang w:val="en-US"/>
        </w:rPr>
        <w:sectPr w:rsidR="00F46F25" w:rsidSect="009902FB">
          <w:type w:val="continuous"/>
          <w:pgSz w:w="11901" w:h="16840"/>
          <w:pgMar w:top="1440" w:right="1440" w:bottom="1440" w:left="1440" w:header="851" w:footer="992" w:gutter="0"/>
          <w:lnNumType w:countBy="1" w:restart="continuous"/>
          <w:cols w:space="708"/>
          <w:docGrid w:linePitch="360"/>
        </w:sectPr>
      </w:pPr>
    </w:p>
    <w:p w14:paraId="6241418D" w14:textId="325D8FAC" w:rsidR="006403D6" w:rsidRPr="00F46F25" w:rsidRDefault="006403D6" w:rsidP="006403D6">
      <w:pPr>
        <w:rPr>
          <w:rFonts w:ascii="Calibri" w:hAnsi="Calibri" w:cs="Calibri"/>
          <w:bCs/>
          <w:sz w:val="20"/>
          <w:szCs w:val="20"/>
        </w:rPr>
      </w:pPr>
      <w:r w:rsidRPr="00A31F2F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Table S6</w:t>
      </w:r>
      <w:r>
        <w:rPr>
          <w:rFonts w:ascii="Calibri" w:hAnsi="Calibri" w:cs="Calibri"/>
          <w:sz w:val="20"/>
          <w:szCs w:val="20"/>
          <w:lang w:val="en-US"/>
        </w:rPr>
        <w:t xml:space="preserve">. </w:t>
      </w:r>
      <w:r>
        <w:rPr>
          <w:rFonts w:ascii="Calibri" w:hAnsi="Calibri" w:cs="Calibri"/>
          <w:bCs/>
          <w:sz w:val="20"/>
          <w:szCs w:val="20"/>
        </w:rPr>
        <w:t>Minimum, maximum, median, and mean consumption (g or mL) on</w:t>
      </w:r>
      <w:r w:rsidRPr="0038395B">
        <w:rPr>
          <w:rFonts w:ascii="Calibri" w:hAnsi="Calibri" w:cs="Calibri"/>
          <w:bCs/>
          <w:sz w:val="20"/>
          <w:szCs w:val="20"/>
        </w:rPr>
        <w:t xml:space="preserve"> </w:t>
      </w:r>
      <w:r w:rsidR="005C11D2">
        <w:rPr>
          <w:rFonts w:ascii="Calibri" w:hAnsi="Calibri" w:cs="Calibri"/>
          <w:bCs/>
          <w:sz w:val="20"/>
          <w:szCs w:val="20"/>
        </w:rPr>
        <w:t>water</w:t>
      </w:r>
      <w:r w:rsidRPr="0038395B">
        <w:rPr>
          <w:rFonts w:ascii="Calibri" w:hAnsi="Calibri" w:cs="Calibri"/>
          <w:bCs/>
          <w:sz w:val="20"/>
          <w:szCs w:val="20"/>
        </w:rPr>
        <w:t xml:space="preserve"> consumption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70FA4570" w14:textId="77777777" w:rsidR="00F46F25" w:rsidRPr="006403D6" w:rsidRDefault="00F46F25" w:rsidP="00726C95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652"/>
        <w:gridCol w:w="708"/>
        <w:gridCol w:w="1059"/>
        <w:gridCol w:w="808"/>
        <w:gridCol w:w="652"/>
        <w:gridCol w:w="708"/>
        <w:gridCol w:w="1059"/>
        <w:gridCol w:w="808"/>
        <w:gridCol w:w="657"/>
        <w:gridCol w:w="714"/>
        <w:gridCol w:w="1069"/>
        <w:gridCol w:w="815"/>
        <w:gridCol w:w="658"/>
        <w:gridCol w:w="714"/>
        <w:gridCol w:w="1069"/>
        <w:gridCol w:w="809"/>
      </w:tblGrid>
      <w:tr w:rsidR="00F46F25" w:rsidRPr="00F46F25" w14:paraId="3850529C" w14:textId="77777777" w:rsidTr="00F46F25">
        <w:trPr>
          <w:trHeight w:val="320"/>
        </w:trPr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F8B26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335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Summer (mL)</w:t>
            </w:r>
          </w:p>
        </w:tc>
        <w:tc>
          <w:tcPr>
            <w:tcW w:w="2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D42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Winter (mL)</w:t>
            </w:r>
          </w:p>
        </w:tc>
      </w:tr>
      <w:tr w:rsidR="00F46F25" w:rsidRPr="00F46F25" w14:paraId="713C8175" w14:textId="77777777" w:rsidTr="004011AF">
        <w:trPr>
          <w:trHeight w:val="320"/>
        </w:trPr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7DEE1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46DE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Day 1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A217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Day 2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DD6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Day 1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913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Day 2</w:t>
            </w:r>
          </w:p>
        </w:tc>
      </w:tr>
      <w:tr w:rsidR="00F46F25" w:rsidRPr="00F46F25" w14:paraId="0833F43D" w14:textId="77777777" w:rsidTr="00F46F25">
        <w:trPr>
          <w:trHeight w:val="320"/>
        </w:trPr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F523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442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5D4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954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EB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044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99F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7CD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67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32C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424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8D6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7C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C0ED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C7E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4C7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B07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Mean</w:t>
            </w:r>
          </w:p>
        </w:tc>
      </w:tr>
      <w:tr w:rsidR="00F46F25" w:rsidRPr="00F46F25" w14:paraId="04B32FDA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6E1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0700-0759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54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18A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491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DF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D0D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AF4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3B9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E6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397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82D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894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649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37F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EF8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7CE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F98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</w:tr>
      <w:tr w:rsidR="00F46F25" w:rsidRPr="00F46F25" w14:paraId="772ACB17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767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0800-0859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9CE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41E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E0F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7B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3B4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EBE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CFA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48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7DF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BEF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70E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5C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394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142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7D4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F2F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</w:tr>
      <w:tr w:rsidR="00F46F25" w:rsidRPr="00F46F25" w14:paraId="5084B0B5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17A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0900-0959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797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AD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EF2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7F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442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CA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67E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E3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8F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B9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6F0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D7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FC6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6ED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A77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472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</w:tr>
      <w:tr w:rsidR="00F46F25" w:rsidRPr="00F46F25" w14:paraId="3E5DD384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E2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1000-1059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960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688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A7F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D6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A7E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8B6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C37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5E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09B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A7E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82F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81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2CC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BDB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F2D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2E7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</w:tr>
      <w:tr w:rsidR="00F46F25" w:rsidRPr="00F46F25" w14:paraId="431B4DFE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369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1100-1159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E4D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0FD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1E7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A8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BE7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4EF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557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91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B07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1E5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E56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BD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2A9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167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6F6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A7A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</w:tr>
      <w:tr w:rsidR="00F46F25" w:rsidRPr="00F46F25" w14:paraId="62699EEA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E47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1200-1259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5EE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B9A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6D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890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372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48D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EA6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A0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D26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3AD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355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E9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668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AE7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2B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003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408</w:t>
            </w:r>
          </w:p>
        </w:tc>
      </w:tr>
      <w:tr w:rsidR="00F46F25" w:rsidRPr="00F46F25" w14:paraId="3017A64C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5BC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1300-1359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139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04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157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2B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523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EAF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DD4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FD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724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780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2A5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86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087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C00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FED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707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453</w:t>
            </w:r>
          </w:p>
        </w:tc>
      </w:tr>
      <w:tr w:rsidR="00F46F25" w:rsidRPr="00F46F25" w14:paraId="61AD80A3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862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1400-1459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75A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92E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8E7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16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F41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CB8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54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41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FE1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69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069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10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251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786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3B2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D77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</w:tr>
      <w:tr w:rsidR="00F46F25" w:rsidRPr="00F46F25" w14:paraId="00569F84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E4F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1500-1559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222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373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0FC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F5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CCA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563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57E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D9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883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F30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3FF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BA3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1DD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208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412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21C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</w:tr>
      <w:tr w:rsidR="00F46F25" w:rsidRPr="00F46F25" w14:paraId="3E59139D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397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1600-1659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1C2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88D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E59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AA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F65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5BD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7CA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74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5F0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688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4DE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28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9CE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592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652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0B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</w:tr>
      <w:tr w:rsidR="00F46F25" w:rsidRPr="00F46F25" w14:paraId="5305088F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38A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1700-1759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4A84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9640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E9B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E8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419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852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564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7F7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F57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B74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67D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A7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192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C8E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6C4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031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276</w:t>
            </w:r>
          </w:p>
        </w:tc>
      </w:tr>
      <w:tr w:rsidR="00F46F25" w:rsidRPr="00F46F25" w14:paraId="073AE41C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499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1800-1859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FD9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7ED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D74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7D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6F4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65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12C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93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CD6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5BE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C66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A7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6C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EE6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4D3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1D7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254</w:t>
            </w:r>
          </w:p>
        </w:tc>
      </w:tr>
      <w:tr w:rsidR="00F46F25" w:rsidRPr="00F46F25" w14:paraId="3A59A52E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B34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1900-1959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91F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B595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CA7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0B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D4D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13B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7A7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92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533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A3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26D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83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64A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B38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2F7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E31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</w:tr>
      <w:tr w:rsidR="00F46F25" w:rsidRPr="00F46F25" w14:paraId="0EB1E228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A0C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2000-2059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3F5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FF1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196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01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9F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DE9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051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E0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4AD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EE3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C05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BC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BB1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395D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9BD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B65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F46F25" w:rsidRPr="00F46F25" w14:paraId="5BB69990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E06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2100-2159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173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B6B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FEC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EB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616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BE7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42B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A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CB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296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E38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2D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2E4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6D4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1C1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C71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</w:tr>
      <w:tr w:rsidR="00F46F25" w:rsidRPr="00F46F25" w14:paraId="25F0E0EB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009C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2200-2259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53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13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1C7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7F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14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81C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813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2D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EA1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A880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DA1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8E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235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B27F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8F9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14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</w:tr>
      <w:tr w:rsidR="00F46F25" w:rsidRPr="00F46F25" w14:paraId="557C434F" w14:textId="77777777" w:rsidTr="004011AF">
        <w:trPr>
          <w:trHeight w:val="32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513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2300-2359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8D8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AEF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DB14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B39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D2F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749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B2A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BB7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A896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3273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22D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3BB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4FEA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9BD2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C2FE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648" w14:textId="77777777" w:rsidR="00F46F25" w:rsidRPr="00F46F25" w:rsidRDefault="00F46F25" w:rsidP="00F46F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6F25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</w:tr>
    </w:tbl>
    <w:p w14:paraId="549AB794" w14:textId="77777777" w:rsidR="00F46F25" w:rsidRPr="0038395B" w:rsidRDefault="00F46F25" w:rsidP="00726C95">
      <w:pPr>
        <w:rPr>
          <w:rFonts w:ascii="Calibri" w:hAnsi="Calibri" w:cs="Calibri"/>
          <w:sz w:val="20"/>
          <w:szCs w:val="20"/>
          <w:lang w:val="en-US"/>
        </w:rPr>
      </w:pPr>
    </w:p>
    <w:sectPr w:rsidR="00F46F25" w:rsidRPr="0038395B" w:rsidSect="009902FB">
      <w:type w:val="continuous"/>
      <w:pgSz w:w="16840" w:h="11901" w:orient="landscape"/>
      <w:pgMar w:top="1440" w:right="1440" w:bottom="1440" w:left="1440" w:header="851" w:footer="992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69E3" w14:textId="77777777" w:rsidR="004340FD" w:rsidRDefault="004340FD" w:rsidP="005C395F">
      <w:r>
        <w:separator/>
      </w:r>
    </w:p>
  </w:endnote>
  <w:endnote w:type="continuationSeparator" w:id="0">
    <w:p w14:paraId="1BC31870" w14:textId="77777777" w:rsidR="004340FD" w:rsidRDefault="004340FD" w:rsidP="005C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3BCB" w14:textId="77777777" w:rsidR="004340FD" w:rsidRDefault="004340FD" w:rsidP="005C395F">
      <w:r>
        <w:separator/>
      </w:r>
    </w:p>
  </w:footnote>
  <w:footnote w:type="continuationSeparator" w:id="0">
    <w:p w14:paraId="7477AA03" w14:textId="77777777" w:rsidR="004340FD" w:rsidRDefault="004340FD" w:rsidP="005C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31"/>
    <w:rsid w:val="000448A5"/>
    <w:rsid w:val="00050B2C"/>
    <w:rsid w:val="00057B3F"/>
    <w:rsid w:val="0007336E"/>
    <w:rsid w:val="000769A1"/>
    <w:rsid w:val="000855DC"/>
    <w:rsid w:val="00086D17"/>
    <w:rsid w:val="000C5647"/>
    <w:rsid w:val="000E48F0"/>
    <w:rsid w:val="0010765D"/>
    <w:rsid w:val="00123CC4"/>
    <w:rsid w:val="00126435"/>
    <w:rsid w:val="00137B52"/>
    <w:rsid w:val="00171E9B"/>
    <w:rsid w:val="00172A46"/>
    <w:rsid w:val="001869E1"/>
    <w:rsid w:val="001A1E1A"/>
    <w:rsid w:val="001C1800"/>
    <w:rsid w:val="001E2809"/>
    <w:rsid w:val="001E523F"/>
    <w:rsid w:val="00212CD3"/>
    <w:rsid w:val="00223094"/>
    <w:rsid w:val="00230E79"/>
    <w:rsid w:val="00231B2D"/>
    <w:rsid w:val="002A16AB"/>
    <w:rsid w:val="002D0547"/>
    <w:rsid w:val="002F0C5D"/>
    <w:rsid w:val="0030434E"/>
    <w:rsid w:val="00313EC5"/>
    <w:rsid w:val="0032426B"/>
    <w:rsid w:val="00325C7F"/>
    <w:rsid w:val="00331E9F"/>
    <w:rsid w:val="00335718"/>
    <w:rsid w:val="00366657"/>
    <w:rsid w:val="0038395B"/>
    <w:rsid w:val="00384C4F"/>
    <w:rsid w:val="003A4296"/>
    <w:rsid w:val="003F40AD"/>
    <w:rsid w:val="003F4F3B"/>
    <w:rsid w:val="004011AF"/>
    <w:rsid w:val="00423D86"/>
    <w:rsid w:val="004340FD"/>
    <w:rsid w:val="00435892"/>
    <w:rsid w:val="004547F4"/>
    <w:rsid w:val="00495307"/>
    <w:rsid w:val="004A0746"/>
    <w:rsid w:val="004B0FF6"/>
    <w:rsid w:val="004B5831"/>
    <w:rsid w:val="004C063A"/>
    <w:rsid w:val="004D061D"/>
    <w:rsid w:val="004F0778"/>
    <w:rsid w:val="0051105B"/>
    <w:rsid w:val="00517ED9"/>
    <w:rsid w:val="00535C26"/>
    <w:rsid w:val="00562AEA"/>
    <w:rsid w:val="0057600F"/>
    <w:rsid w:val="005A2151"/>
    <w:rsid w:val="005C11D2"/>
    <w:rsid w:val="005C21F8"/>
    <w:rsid w:val="005C395F"/>
    <w:rsid w:val="005E3801"/>
    <w:rsid w:val="00620064"/>
    <w:rsid w:val="006403D6"/>
    <w:rsid w:val="00655968"/>
    <w:rsid w:val="00656F30"/>
    <w:rsid w:val="00676841"/>
    <w:rsid w:val="00690AA6"/>
    <w:rsid w:val="00696622"/>
    <w:rsid w:val="006A6A3D"/>
    <w:rsid w:val="006B74DD"/>
    <w:rsid w:val="006C342E"/>
    <w:rsid w:val="006C67B6"/>
    <w:rsid w:val="006E7038"/>
    <w:rsid w:val="00701E94"/>
    <w:rsid w:val="00713D59"/>
    <w:rsid w:val="007150B7"/>
    <w:rsid w:val="00722D75"/>
    <w:rsid w:val="00726C95"/>
    <w:rsid w:val="007372CA"/>
    <w:rsid w:val="00784641"/>
    <w:rsid w:val="00794F10"/>
    <w:rsid w:val="00797716"/>
    <w:rsid w:val="007C2C32"/>
    <w:rsid w:val="007D0F19"/>
    <w:rsid w:val="007E7095"/>
    <w:rsid w:val="007F0412"/>
    <w:rsid w:val="007F299D"/>
    <w:rsid w:val="007F6E74"/>
    <w:rsid w:val="007F7B78"/>
    <w:rsid w:val="00800FEF"/>
    <w:rsid w:val="008157CA"/>
    <w:rsid w:val="008476FA"/>
    <w:rsid w:val="00866938"/>
    <w:rsid w:val="00873387"/>
    <w:rsid w:val="00890F5D"/>
    <w:rsid w:val="0089178B"/>
    <w:rsid w:val="0089629C"/>
    <w:rsid w:val="008965E4"/>
    <w:rsid w:val="008A0E1F"/>
    <w:rsid w:val="008B1835"/>
    <w:rsid w:val="008B21C2"/>
    <w:rsid w:val="008E7D5C"/>
    <w:rsid w:val="008F2050"/>
    <w:rsid w:val="00900705"/>
    <w:rsid w:val="00917B26"/>
    <w:rsid w:val="00926F1F"/>
    <w:rsid w:val="0094112A"/>
    <w:rsid w:val="00944697"/>
    <w:rsid w:val="009478DB"/>
    <w:rsid w:val="00962AEE"/>
    <w:rsid w:val="009902FB"/>
    <w:rsid w:val="009956B4"/>
    <w:rsid w:val="009A1C66"/>
    <w:rsid w:val="009E1E09"/>
    <w:rsid w:val="009F028D"/>
    <w:rsid w:val="00A01756"/>
    <w:rsid w:val="00A0233F"/>
    <w:rsid w:val="00A122C4"/>
    <w:rsid w:val="00A32399"/>
    <w:rsid w:val="00A40131"/>
    <w:rsid w:val="00A404F6"/>
    <w:rsid w:val="00A55A29"/>
    <w:rsid w:val="00A76DDB"/>
    <w:rsid w:val="00AD1B15"/>
    <w:rsid w:val="00AF06AA"/>
    <w:rsid w:val="00AF425C"/>
    <w:rsid w:val="00B05408"/>
    <w:rsid w:val="00BB07C5"/>
    <w:rsid w:val="00BD777F"/>
    <w:rsid w:val="00C35C33"/>
    <w:rsid w:val="00C36AAD"/>
    <w:rsid w:val="00C43278"/>
    <w:rsid w:val="00C7237F"/>
    <w:rsid w:val="00C77674"/>
    <w:rsid w:val="00C83E65"/>
    <w:rsid w:val="00CA561B"/>
    <w:rsid w:val="00CB5F01"/>
    <w:rsid w:val="00CE25A7"/>
    <w:rsid w:val="00CE59D8"/>
    <w:rsid w:val="00CF0492"/>
    <w:rsid w:val="00D063BA"/>
    <w:rsid w:val="00D83D5F"/>
    <w:rsid w:val="00D911F3"/>
    <w:rsid w:val="00D93B1A"/>
    <w:rsid w:val="00DB02EA"/>
    <w:rsid w:val="00DB11A9"/>
    <w:rsid w:val="00E04D72"/>
    <w:rsid w:val="00E23B62"/>
    <w:rsid w:val="00E5731E"/>
    <w:rsid w:val="00E76021"/>
    <w:rsid w:val="00EA0CBA"/>
    <w:rsid w:val="00F26386"/>
    <w:rsid w:val="00F46F25"/>
    <w:rsid w:val="00F51951"/>
    <w:rsid w:val="00F74D91"/>
    <w:rsid w:val="00F834D1"/>
    <w:rsid w:val="00F87448"/>
    <w:rsid w:val="00F90A89"/>
    <w:rsid w:val="00F93FAF"/>
    <w:rsid w:val="00FA314E"/>
    <w:rsid w:val="00FA715F"/>
    <w:rsid w:val="00FE29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0D4D"/>
  <w15:chartTrackingRefBased/>
  <w15:docId w15:val="{99EE55C0-9271-8F44-ABED-9BAB13B7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1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5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3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5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8476FA"/>
    <w:pPr>
      <w:tabs>
        <w:tab w:val="left" w:pos="284"/>
      </w:tabs>
      <w:spacing w:before="400" w:after="160"/>
    </w:pPr>
    <w:rPr>
      <w:rFonts w:ascii="Calibri" w:eastAsia="Malgun Gothic" w:hAnsi="Calibri"/>
      <w:b/>
      <w:sz w:val="29"/>
      <w:szCs w:val="32"/>
      <w:lang w:eastAsia="en-US"/>
    </w:rPr>
  </w:style>
  <w:style w:type="paragraph" w:customStyle="1" w:styleId="RSCB01ARTAbstract">
    <w:name w:val="RSC B01 ART Abstract"/>
    <w:basedOn w:val="Normal"/>
    <w:link w:val="RSCB01ARTAbstractChar"/>
    <w:qFormat/>
    <w:rsid w:val="008476FA"/>
    <w:pPr>
      <w:spacing w:after="200" w:line="240" w:lineRule="exact"/>
      <w:jc w:val="both"/>
    </w:pPr>
    <w:rPr>
      <w:rFonts w:ascii="Calibri" w:eastAsia="Malgun Gothic" w:hAnsi="Calibri"/>
      <w:noProof/>
      <w:sz w:val="16"/>
      <w:szCs w:val="22"/>
      <w:lang w:eastAsia="en-GB"/>
    </w:rPr>
  </w:style>
  <w:style w:type="character" w:customStyle="1" w:styleId="RSCH01PaperTitleChar">
    <w:name w:val="RSC H01 Paper Title Char"/>
    <w:link w:val="RSCH01PaperTitle"/>
    <w:rsid w:val="008476FA"/>
    <w:rPr>
      <w:rFonts w:ascii="Calibri" w:eastAsia="Malgun Gothic" w:hAnsi="Calibri" w:cs="Times New Roman"/>
      <w:b/>
      <w:kern w:val="0"/>
      <w:sz w:val="29"/>
      <w:szCs w:val="32"/>
      <w:lang w:eastAsia="en-US"/>
      <w14:ligatures w14:val="none"/>
    </w:rPr>
  </w:style>
  <w:style w:type="character" w:customStyle="1" w:styleId="RSCB01ARTAbstractChar">
    <w:name w:val="RSC B01 ART Abstract Char"/>
    <w:link w:val="RSCB01ARTAbstract"/>
    <w:rsid w:val="008476FA"/>
    <w:rPr>
      <w:rFonts w:ascii="Calibri" w:eastAsia="Malgun Gothic" w:hAnsi="Calibri" w:cs="Times New Roman"/>
      <w:noProof/>
      <w:kern w:val="0"/>
      <w:sz w:val="16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977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7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9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ak.seo.20@ucl.ac.uk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A9DAC-DEB9-C64C-BCCB-B7FA3C9C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Seo, Jegak</dc:creator>
  <cp:keywords/>
  <dc:description/>
  <cp:lastModifiedBy>Seo, Jegak</cp:lastModifiedBy>
  <cp:revision>3</cp:revision>
  <dcterms:created xsi:type="dcterms:W3CDTF">2023-12-01T22:19:00Z</dcterms:created>
  <dcterms:modified xsi:type="dcterms:W3CDTF">2023-12-01T22:19:00Z</dcterms:modified>
</cp:coreProperties>
</file>