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A33E" w14:textId="771DD7A7" w:rsidR="00BB5B7B" w:rsidRPr="004C03F7" w:rsidRDefault="00BB5B7B" w:rsidP="004C03F7">
      <w:pPr>
        <w:pStyle w:val="Bibliography"/>
        <w:rPr>
          <w:b/>
          <w:bCs/>
        </w:rPr>
      </w:pPr>
      <w:r w:rsidRPr="004C03F7">
        <w:rPr>
          <w:b/>
          <w:noProof/>
        </w:rPr>
        <w:fldChar w:fldCharType="begin"/>
      </w:r>
      <w:r w:rsidRPr="004C03F7">
        <w:rPr>
          <w:b/>
          <w:noProof/>
        </w:rPr>
        <w:instrText xml:space="preserve"> ADDIN ZOTERO_BIBL {"uncited":[],"omitted":[],"custom":[]} CSL_BIBLIOGRAPHY </w:instrText>
      </w:r>
      <w:r w:rsidRPr="004C03F7">
        <w:rPr>
          <w:b/>
          <w:noProof/>
        </w:rPr>
        <w:fldChar w:fldCharType="separate"/>
      </w:r>
      <w:r w:rsidRPr="004C03F7">
        <w:rPr>
          <w:b/>
          <w:bCs/>
        </w:rPr>
        <w:t>Supplemental Material for “Heterogeneity of Diagnosis and Documentation of Post</w:t>
      </w:r>
      <w:r w:rsidR="004C03F7" w:rsidRPr="004C03F7">
        <w:rPr>
          <w:b/>
          <w:bCs/>
        </w:rPr>
        <w:t xml:space="preserve"> </w:t>
      </w:r>
      <w:r w:rsidRPr="004C03F7">
        <w:rPr>
          <w:b/>
          <w:bCs/>
        </w:rPr>
        <w:t>COVID Conditions in Primary Care: A Machine Learning Analysis”</w:t>
      </w:r>
    </w:p>
    <w:p w14:paraId="068A2977" w14:textId="77777777" w:rsidR="00BB5B7B" w:rsidRPr="004C03F7" w:rsidRDefault="00BB5B7B" w:rsidP="00BB5B7B">
      <w:pPr>
        <w:rPr>
          <w:b/>
          <w:bCs/>
        </w:rPr>
      </w:pPr>
    </w:p>
    <w:p w14:paraId="7D656696" w14:textId="77777777" w:rsidR="00BB5B7B" w:rsidRPr="004C03F7" w:rsidRDefault="00BB5B7B" w:rsidP="00BB5B7B">
      <w:pPr>
        <w:pStyle w:val="ListParagraph"/>
        <w:numPr>
          <w:ilvl w:val="0"/>
          <w:numId w:val="1"/>
        </w:numPr>
        <w:spacing w:line="240" w:lineRule="auto"/>
        <w:rPr>
          <w:bCs/>
          <w:i/>
          <w:iCs/>
        </w:rPr>
      </w:pPr>
      <w:r w:rsidRPr="004C03F7">
        <w:rPr>
          <w:i/>
          <w:iCs/>
        </w:rPr>
        <w:t>Symptoms included in identification of candidate cohort. Object identifiers are from the National Library of Medicine Value Set Authority Center.</w:t>
      </w:r>
    </w:p>
    <w:p w14:paraId="361D8237" w14:textId="77777777" w:rsidR="00BB5B7B" w:rsidRPr="004C03F7" w:rsidRDefault="00BB5B7B" w:rsidP="00BB5B7B">
      <w:pPr>
        <w:pStyle w:val="ListParagraph"/>
        <w:rPr>
          <w:bCs/>
          <w:i/>
          <w:iCs/>
        </w:rPr>
      </w:pPr>
    </w:p>
    <w:tbl>
      <w:tblPr>
        <w:tblStyle w:val="TableGrid"/>
        <w:tblW w:w="0" w:type="auto"/>
        <w:tblLook w:val="04A0" w:firstRow="1" w:lastRow="0" w:firstColumn="1" w:lastColumn="0" w:noHBand="0" w:noVBand="1"/>
      </w:tblPr>
      <w:tblGrid>
        <w:gridCol w:w="3595"/>
        <w:gridCol w:w="5755"/>
      </w:tblGrid>
      <w:tr w:rsidR="00BB5B7B" w:rsidRPr="004C03F7" w14:paraId="65D5A897" w14:textId="77777777" w:rsidTr="00E17A94">
        <w:tc>
          <w:tcPr>
            <w:tcW w:w="3595" w:type="dxa"/>
          </w:tcPr>
          <w:p w14:paraId="2519417D" w14:textId="77777777" w:rsidR="00BB5B7B" w:rsidRPr="004C03F7" w:rsidRDefault="00BB5B7B" w:rsidP="00E17A94">
            <w:pPr>
              <w:rPr>
                <w:b/>
                <w:bCs/>
              </w:rPr>
            </w:pPr>
            <w:r w:rsidRPr="004C03F7">
              <w:rPr>
                <w:b/>
                <w:bCs/>
              </w:rPr>
              <w:t>Symptom</w:t>
            </w:r>
          </w:p>
        </w:tc>
        <w:tc>
          <w:tcPr>
            <w:tcW w:w="5755" w:type="dxa"/>
          </w:tcPr>
          <w:p w14:paraId="54F21327" w14:textId="77777777" w:rsidR="00BB5B7B" w:rsidRPr="004C03F7" w:rsidRDefault="00BB5B7B" w:rsidP="00E17A94">
            <w:pPr>
              <w:rPr>
                <w:b/>
                <w:bCs/>
              </w:rPr>
            </w:pPr>
            <w:r w:rsidRPr="004C03F7">
              <w:rPr>
                <w:b/>
                <w:bCs/>
              </w:rPr>
              <w:t>Object Identifier(s)</w:t>
            </w:r>
          </w:p>
        </w:tc>
      </w:tr>
      <w:tr w:rsidR="00BB5B7B" w:rsidRPr="004C03F7" w14:paraId="1589F2D1" w14:textId="77777777" w:rsidTr="00E17A94">
        <w:tc>
          <w:tcPr>
            <w:tcW w:w="3595" w:type="dxa"/>
          </w:tcPr>
          <w:p w14:paraId="50B1987F" w14:textId="77777777" w:rsidR="00BB5B7B" w:rsidRPr="004C03F7" w:rsidRDefault="00BB5B7B" w:rsidP="00E17A94">
            <w:r w:rsidRPr="004C03F7">
              <w:t>Shortness of breath</w:t>
            </w:r>
          </w:p>
        </w:tc>
        <w:tc>
          <w:tcPr>
            <w:tcW w:w="5755" w:type="dxa"/>
          </w:tcPr>
          <w:p w14:paraId="483432B4" w14:textId="77777777" w:rsidR="00BB5B7B" w:rsidRPr="004C03F7" w:rsidRDefault="00BB5B7B" w:rsidP="00E17A94">
            <w:r w:rsidRPr="004C03F7">
              <w:t>2.16.840.1.113762.1.4.1182.47</w:t>
            </w:r>
          </w:p>
        </w:tc>
      </w:tr>
      <w:tr w:rsidR="00BB5B7B" w:rsidRPr="004C03F7" w14:paraId="40E6B991" w14:textId="77777777" w:rsidTr="00E17A94">
        <w:tc>
          <w:tcPr>
            <w:tcW w:w="3595" w:type="dxa"/>
          </w:tcPr>
          <w:p w14:paraId="68350414" w14:textId="77777777" w:rsidR="00BB5B7B" w:rsidRPr="004C03F7" w:rsidRDefault="00BB5B7B" w:rsidP="00E17A94">
            <w:r w:rsidRPr="004C03F7">
              <w:t>Fatigue</w:t>
            </w:r>
          </w:p>
        </w:tc>
        <w:tc>
          <w:tcPr>
            <w:tcW w:w="5755" w:type="dxa"/>
          </w:tcPr>
          <w:p w14:paraId="54EA7065" w14:textId="77777777" w:rsidR="00BB5B7B" w:rsidRPr="004C03F7" w:rsidRDefault="00BB5B7B" w:rsidP="00E17A94">
            <w:r w:rsidRPr="004C03F7">
              <w:t>2.16.840.1.113762.1.4.1146.862 and 2.16.840.1.113762.1.4.1146.860</w:t>
            </w:r>
          </w:p>
        </w:tc>
      </w:tr>
      <w:tr w:rsidR="00BB5B7B" w:rsidRPr="004C03F7" w14:paraId="236F5D9D" w14:textId="77777777" w:rsidTr="00E17A94">
        <w:tc>
          <w:tcPr>
            <w:tcW w:w="3595" w:type="dxa"/>
          </w:tcPr>
          <w:p w14:paraId="6E69D893" w14:textId="77777777" w:rsidR="00BB5B7B" w:rsidRPr="004C03F7" w:rsidRDefault="00BB5B7B" w:rsidP="00E17A94">
            <w:r w:rsidRPr="004C03F7">
              <w:t>Headache</w:t>
            </w:r>
          </w:p>
        </w:tc>
        <w:tc>
          <w:tcPr>
            <w:tcW w:w="5755" w:type="dxa"/>
          </w:tcPr>
          <w:p w14:paraId="6DA664A1" w14:textId="77777777" w:rsidR="00BB5B7B" w:rsidRPr="004C03F7" w:rsidRDefault="00BB5B7B" w:rsidP="00E17A94">
            <w:r w:rsidRPr="004C03F7">
              <w:t>2.16.840.1.113883.17.4077.3.1027</w:t>
            </w:r>
          </w:p>
        </w:tc>
      </w:tr>
      <w:tr w:rsidR="00BB5B7B" w:rsidRPr="004C03F7" w14:paraId="0ADDB680" w14:textId="77777777" w:rsidTr="00E17A94">
        <w:tc>
          <w:tcPr>
            <w:tcW w:w="3595" w:type="dxa"/>
          </w:tcPr>
          <w:p w14:paraId="026723E2" w14:textId="77777777" w:rsidR="00BB5B7B" w:rsidRPr="004C03F7" w:rsidRDefault="00BB5B7B" w:rsidP="00E17A94">
            <w:r w:rsidRPr="004C03F7">
              <w:t>Loss of smell</w:t>
            </w:r>
          </w:p>
        </w:tc>
        <w:tc>
          <w:tcPr>
            <w:tcW w:w="5755" w:type="dxa"/>
          </w:tcPr>
          <w:p w14:paraId="49D85265" w14:textId="77777777" w:rsidR="00BB5B7B" w:rsidRPr="004C03F7" w:rsidRDefault="00BB5B7B" w:rsidP="00E17A94">
            <w:r w:rsidRPr="004C03F7">
              <w:t>2.16.840.1.113762.1.4.1146.1202 and 2.16.840.1.113762.1.4.1146.1201</w:t>
            </w:r>
          </w:p>
        </w:tc>
      </w:tr>
      <w:tr w:rsidR="00BB5B7B" w:rsidRPr="004C03F7" w14:paraId="4E5A4D4C" w14:textId="77777777" w:rsidTr="00E17A94">
        <w:tc>
          <w:tcPr>
            <w:tcW w:w="3595" w:type="dxa"/>
          </w:tcPr>
          <w:p w14:paraId="76AF13C1" w14:textId="77777777" w:rsidR="00BB5B7B" w:rsidRPr="004C03F7" w:rsidRDefault="00BB5B7B" w:rsidP="00E17A94">
            <w:r w:rsidRPr="004C03F7">
              <w:t>Brain fog</w:t>
            </w:r>
          </w:p>
        </w:tc>
        <w:tc>
          <w:tcPr>
            <w:tcW w:w="5755" w:type="dxa"/>
          </w:tcPr>
          <w:p w14:paraId="3595C95A" w14:textId="77777777" w:rsidR="00BB5B7B" w:rsidRPr="004C03F7" w:rsidRDefault="00BB5B7B" w:rsidP="00E17A94">
            <w:r w:rsidRPr="004C03F7">
              <w:t>2.16.840.1.113762.1.4.1222.1377</w:t>
            </w:r>
          </w:p>
        </w:tc>
      </w:tr>
      <w:tr w:rsidR="00BB5B7B" w:rsidRPr="004C03F7" w14:paraId="60BB86D3" w14:textId="77777777" w:rsidTr="00E17A94">
        <w:tc>
          <w:tcPr>
            <w:tcW w:w="3595" w:type="dxa"/>
          </w:tcPr>
          <w:p w14:paraId="79544103" w14:textId="77777777" w:rsidR="00BB5B7B" w:rsidRPr="004C03F7" w:rsidRDefault="00BB5B7B" w:rsidP="00E17A94">
            <w:r w:rsidRPr="004C03F7">
              <w:t>Poor memory</w:t>
            </w:r>
          </w:p>
        </w:tc>
        <w:tc>
          <w:tcPr>
            <w:tcW w:w="5755" w:type="dxa"/>
          </w:tcPr>
          <w:p w14:paraId="304EF937" w14:textId="77777777" w:rsidR="00BB5B7B" w:rsidRPr="004C03F7" w:rsidRDefault="00BB5B7B" w:rsidP="00E17A94">
            <w:r w:rsidRPr="004C03F7">
              <w:t>2.16.840.1.113883.3.3616.200.110.102.3221 and 2.16.840.1.113883.3.3616.200.110.102.6310</w:t>
            </w:r>
          </w:p>
        </w:tc>
      </w:tr>
      <w:tr w:rsidR="00BB5B7B" w:rsidRPr="004C03F7" w14:paraId="2117FB7C" w14:textId="77777777" w:rsidTr="00E17A94">
        <w:tc>
          <w:tcPr>
            <w:tcW w:w="3595" w:type="dxa"/>
          </w:tcPr>
          <w:p w14:paraId="1530304F" w14:textId="77777777" w:rsidR="00BB5B7B" w:rsidRPr="004C03F7" w:rsidRDefault="00BB5B7B" w:rsidP="00E17A94">
            <w:r w:rsidRPr="004C03F7">
              <w:t>Dizziness</w:t>
            </w:r>
          </w:p>
        </w:tc>
        <w:tc>
          <w:tcPr>
            <w:tcW w:w="5755" w:type="dxa"/>
          </w:tcPr>
          <w:p w14:paraId="74BA1080" w14:textId="77777777" w:rsidR="00BB5B7B" w:rsidRPr="004C03F7" w:rsidRDefault="00BB5B7B" w:rsidP="00E17A94">
            <w:r w:rsidRPr="004C03F7">
              <w:t>2.16.840.1.113883.3.3616.200.110.102.3223 and 2.16.840.1.113883.3.3616.200.110.102.6315</w:t>
            </w:r>
          </w:p>
        </w:tc>
      </w:tr>
      <w:tr w:rsidR="00BB5B7B" w:rsidRPr="004C03F7" w14:paraId="0B2C5C66" w14:textId="77777777" w:rsidTr="00E17A94">
        <w:tc>
          <w:tcPr>
            <w:tcW w:w="3595" w:type="dxa"/>
          </w:tcPr>
          <w:p w14:paraId="301776A0" w14:textId="77777777" w:rsidR="00BB5B7B" w:rsidRPr="004C03F7" w:rsidRDefault="00BB5B7B" w:rsidP="00E17A94">
            <w:r w:rsidRPr="004C03F7">
              <w:t>Depressed mood</w:t>
            </w:r>
          </w:p>
        </w:tc>
        <w:tc>
          <w:tcPr>
            <w:tcW w:w="5755" w:type="dxa"/>
          </w:tcPr>
          <w:p w14:paraId="0F2EA2E8" w14:textId="77777777" w:rsidR="00BB5B7B" w:rsidRPr="004C03F7" w:rsidRDefault="00BB5B7B" w:rsidP="00E17A94">
            <w:r w:rsidRPr="004C03F7">
              <w:t>2.16.840.1.113883.3.600.145</w:t>
            </w:r>
          </w:p>
        </w:tc>
      </w:tr>
      <w:tr w:rsidR="00BB5B7B" w:rsidRPr="004C03F7" w14:paraId="7D24E12E" w14:textId="77777777" w:rsidTr="00E17A94">
        <w:tc>
          <w:tcPr>
            <w:tcW w:w="3595" w:type="dxa"/>
          </w:tcPr>
          <w:p w14:paraId="3FE17EC9" w14:textId="77777777" w:rsidR="00BB5B7B" w:rsidRPr="004C03F7" w:rsidRDefault="00BB5B7B" w:rsidP="00E17A94">
            <w:r w:rsidRPr="004C03F7">
              <w:t>Anxious mood</w:t>
            </w:r>
          </w:p>
        </w:tc>
        <w:tc>
          <w:tcPr>
            <w:tcW w:w="5755" w:type="dxa"/>
          </w:tcPr>
          <w:p w14:paraId="48C9B4AB" w14:textId="77777777" w:rsidR="00BB5B7B" w:rsidRPr="004C03F7" w:rsidRDefault="00BB5B7B" w:rsidP="00E17A94">
            <w:r w:rsidRPr="004C03F7">
              <w:t>2.16.840.1.113762.1.4.1021.94</w:t>
            </w:r>
          </w:p>
        </w:tc>
      </w:tr>
      <w:tr w:rsidR="00BB5B7B" w:rsidRPr="004C03F7" w14:paraId="1CE419FF" w14:textId="77777777" w:rsidTr="00E17A94">
        <w:tc>
          <w:tcPr>
            <w:tcW w:w="3595" w:type="dxa"/>
          </w:tcPr>
          <w:p w14:paraId="0ADF927B" w14:textId="77777777" w:rsidR="00BB5B7B" w:rsidRPr="004C03F7" w:rsidRDefault="00BB5B7B" w:rsidP="00E17A94">
            <w:r w:rsidRPr="004C03F7">
              <w:t>Sleep disruption</w:t>
            </w:r>
          </w:p>
        </w:tc>
        <w:tc>
          <w:tcPr>
            <w:tcW w:w="5755" w:type="dxa"/>
          </w:tcPr>
          <w:p w14:paraId="3E033A65" w14:textId="77777777" w:rsidR="00BB5B7B" w:rsidRPr="004C03F7" w:rsidRDefault="00BB5B7B" w:rsidP="00E17A94">
            <w:r w:rsidRPr="004C03F7">
              <w:t>2.16.840.1.113762.1.4.1222.1318</w:t>
            </w:r>
          </w:p>
        </w:tc>
      </w:tr>
    </w:tbl>
    <w:p w14:paraId="75C6154A" w14:textId="77777777" w:rsidR="00BB5B7B" w:rsidRPr="004C03F7" w:rsidRDefault="00BB5B7B" w:rsidP="00BB5B7B">
      <w:pPr>
        <w:pStyle w:val="ListParagraph"/>
        <w:rPr>
          <w:i/>
          <w:iCs/>
        </w:rPr>
      </w:pPr>
    </w:p>
    <w:p w14:paraId="4B2BA6ED" w14:textId="77777777" w:rsidR="00BB5B7B" w:rsidRPr="004C03F7" w:rsidRDefault="00BB5B7B" w:rsidP="00BB5B7B">
      <w:pPr>
        <w:rPr>
          <w:i/>
          <w:iCs/>
        </w:rPr>
      </w:pPr>
      <w:r w:rsidRPr="004C03F7">
        <w:rPr>
          <w:i/>
          <w:iCs/>
        </w:rPr>
        <w:br w:type="page"/>
      </w:r>
    </w:p>
    <w:p w14:paraId="64AFB347" w14:textId="77777777" w:rsidR="00BB5B7B" w:rsidRPr="004C03F7" w:rsidRDefault="00BB5B7B" w:rsidP="00BB5B7B">
      <w:pPr>
        <w:pStyle w:val="ListParagraph"/>
        <w:numPr>
          <w:ilvl w:val="0"/>
          <w:numId w:val="1"/>
        </w:numPr>
        <w:spacing w:line="240" w:lineRule="auto"/>
        <w:rPr>
          <w:bCs/>
          <w:i/>
          <w:iCs/>
        </w:rPr>
      </w:pPr>
      <w:r w:rsidRPr="004C03F7">
        <w:rPr>
          <w:bCs/>
          <w:i/>
          <w:iCs/>
        </w:rPr>
        <w:lastRenderedPageBreak/>
        <w:t>Monthly diagnoses of PCC in the time since the PCC ICD-10 code became available October 2021 – October 2023.</w:t>
      </w:r>
    </w:p>
    <w:p w14:paraId="437D9B2F" w14:textId="77777777" w:rsidR="00BB5B7B" w:rsidRPr="004C03F7" w:rsidRDefault="00BB5B7B" w:rsidP="00BB5B7B">
      <w:pPr>
        <w:pStyle w:val="ListParagraph"/>
        <w:rPr>
          <w:bCs/>
          <w:i/>
          <w:iCs/>
        </w:rPr>
      </w:pPr>
    </w:p>
    <w:p w14:paraId="44B74599" w14:textId="77777777" w:rsidR="00BB5B7B" w:rsidRPr="004C03F7" w:rsidRDefault="00BB5B7B" w:rsidP="00BB5B7B">
      <w:pPr>
        <w:rPr>
          <w:bCs/>
          <w:i/>
          <w:iCs/>
        </w:rPr>
      </w:pPr>
      <w:r w:rsidRPr="004C03F7">
        <w:rPr>
          <w:noProof/>
        </w:rPr>
        <w:drawing>
          <wp:inline distT="0" distB="0" distL="0" distR="0" wp14:anchorId="4B6FE134" wp14:editId="1E1F6CE5">
            <wp:extent cx="5681770" cy="5565267"/>
            <wp:effectExtent l="0" t="0" r="0" b="0"/>
            <wp:docPr id="88431045" name="Picture 88431045" descr="A graph with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1045" name="Picture 88431045" descr="A graph with a line grap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681770" cy="5565267"/>
                    </a:xfrm>
                    <a:prstGeom prst="rect">
                      <a:avLst/>
                    </a:prstGeom>
                    <a:noFill/>
                    <a:ln>
                      <a:noFill/>
                    </a:ln>
                  </pic:spPr>
                </pic:pic>
              </a:graphicData>
            </a:graphic>
          </wp:inline>
        </w:drawing>
      </w:r>
    </w:p>
    <w:p w14:paraId="45F5CB29" w14:textId="77777777" w:rsidR="00BB5B7B" w:rsidRPr="004C03F7" w:rsidRDefault="00BB5B7B" w:rsidP="00BB5B7B">
      <w:pPr>
        <w:pStyle w:val="ListParagraph"/>
        <w:rPr>
          <w:bCs/>
          <w:i/>
          <w:iCs/>
        </w:rPr>
      </w:pPr>
    </w:p>
    <w:p w14:paraId="017FAFCD" w14:textId="77777777" w:rsidR="00BB5B7B" w:rsidRPr="004C03F7" w:rsidRDefault="00BB5B7B" w:rsidP="00BB5B7B">
      <w:pPr>
        <w:rPr>
          <w:i/>
          <w:iCs/>
        </w:rPr>
        <w:sectPr w:rsidR="00BB5B7B" w:rsidRPr="004C03F7" w:rsidSect="00E15004">
          <w:headerReference w:type="default" r:id="rId6"/>
          <w:footerReference w:type="default" r:id="rId7"/>
          <w:pgSz w:w="12240" w:h="15840"/>
          <w:pgMar w:top="1440" w:right="1440" w:bottom="1440" w:left="1440" w:header="720" w:footer="720" w:gutter="0"/>
          <w:cols w:space="720"/>
          <w:docGrid w:linePitch="360"/>
        </w:sectPr>
      </w:pPr>
    </w:p>
    <w:p w14:paraId="1A87FF07" w14:textId="77777777" w:rsidR="00BB5B7B" w:rsidRPr="004C03F7" w:rsidRDefault="00BB5B7B" w:rsidP="00BB5B7B">
      <w:pPr>
        <w:pStyle w:val="ListParagraph"/>
        <w:numPr>
          <w:ilvl w:val="0"/>
          <w:numId w:val="1"/>
        </w:numPr>
        <w:spacing w:line="240" w:lineRule="auto"/>
        <w:rPr>
          <w:bCs/>
          <w:i/>
          <w:iCs/>
        </w:rPr>
      </w:pPr>
      <w:r w:rsidRPr="004C03F7">
        <w:rPr>
          <w:bCs/>
          <w:i/>
          <w:iCs/>
        </w:rPr>
        <w:lastRenderedPageBreak/>
        <w:t>Force plots for randomly selected negative- (no PCC diagnostic code) and positive- (PCC diagnostic code) labeled visits.</w:t>
      </w:r>
    </w:p>
    <w:p w14:paraId="6E4F61D2" w14:textId="77777777" w:rsidR="00BB5B7B" w:rsidRPr="004C03F7" w:rsidRDefault="00BB5B7B" w:rsidP="00BB5B7B">
      <w:pPr>
        <w:pStyle w:val="ListParagraph"/>
        <w:rPr>
          <w:bCs/>
          <w:i/>
          <w:iCs/>
        </w:rPr>
      </w:pPr>
    </w:p>
    <w:p w14:paraId="7668960E" w14:textId="77777777" w:rsidR="00BB5B7B" w:rsidRPr="004C03F7" w:rsidRDefault="00BB5B7B" w:rsidP="00BB5B7B">
      <w:pPr>
        <w:rPr>
          <w:bCs/>
          <w:u w:val="single"/>
        </w:rPr>
      </w:pPr>
      <w:r w:rsidRPr="004C03F7">
        <w:rPr>
          <w:bCs/>
          <w:u w:val="single"/>
        </w:rPr>
        <w:t>Negative examples</w:t>
      </w:r>
    </w:p>
    <w:p w14:paraId="25519ABD" w14:textId="77777777" w:rsidR="00BB5B7B" w:rsidRPr="004C03F7" w:rsidRDefault="00BB5B7B" w:rsidP="00BB5B7B">
      <w:pPr>
        <w:rPr>
          <w:bCs/>
          <w:u w:val="single"/>
        </w:rPr>
      </w:pPr>
      <w:r w:rsidRPr="004C03F7">
        <w:rPr>
          <w:bCs/>
          <w:noProof/>
        </w:rPr>
        <w:drawing>
          <wp:inline distT="0" distB="0" distL="0" distR="0" wp14:anchorId="36A16156" wp14:editId="681FF968">
            <wp:extent cx="9284845" cy="886635"/>
            <wp:effectExtent l="0" t="0" r="0" b="2540"/>
            <wp:docPr id="886304909" name="Picture 88630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04909" name="Picture 886304909"/>
                    <pic:cNvPicPr/>
                  </pic:nvPicPr>
                  <pic:blipFill>
                    <a:blip r:embed="rId8">
                      <a:extLst>
                        <a:ext uri="{28A0092B-C50C-407E-A947-70E740481C1C}">
                          <a14:useLocalDpi xmlns:a14="http://schemas.microsoft.com/office/drawing/2010/main" val="0"/>
                        </a:ext>
                      </a:extLst>
                    </a:blip>
                    <a:stretch>
                      <a:fillRect/>
                    </a:stretch>
                  </pic:blipFill>
                  <pic:spPr>
                    <a:xfrm>
                      <a:off x="0" y="0"/>
                      <a:ext cx="9284845" cy="886635"/>
                    </a:xfrm>
                    <a:prstGeom prst="rect">
                      <a:avLst/>
                    </a:prstGeom>
                  </pic:spPr>
                </pic:pic>
              </a:graphicData>
            </a:graphic>
          </wp:inline>
        </w:drawing>
      </w:r>
    </w:p>
    <w:p w14:paraId="46A9FDAE" w14:textId="77777777" w:rsidR="00BB5B7B" w:rsidRPr="004C03F7" w:rsidRDefault="00BB5B7B" w:rsidP="00BB5B7B">
      <w:pPr>
        <w:rPr>
          <w:bCs/>
          <w:u w:val="single"/>
        </w:rPr>
      </w:pPr>
      <w:r w:rsidRPr="004C03F7">
        <w:rPr>
          <w:bCs/>
          <w:noProof/>
        </w:rPr>
        <w:drawing>
          <wp:inline distT="0" distB="0" distL="0" distR="0" wp14:anchorId="2DAFEA77" wp14:editId="50C2AF58">
            <wp:extent cx="9442604" cy="848305"/>
            <wp:effectExtent l="0" t="0" r="0" b="3175"/>
            <wp:docPr id="1333577965" name="Picture 133357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77965" name="Picture 1333577965"/>
                    <pic:cNvPicPr/>
                  </pic:nvPicPr>
                  <pic:blipFill rotWithShape="1">
                    <a:blip r:embed="rId9">
                      <a:extLst>
                        <a:ext uri="{28A0092B-C50C-407E-A947-70E740481C1C}">
                          <a14:useLocalDpi xmlns:a14="http://schemas.microsoft.com/office/drawing/2010/main" val="0"/>
                        </a:ext>
                      </a:extLst>
                    </a:blip>
                    <a:srcRect t="5921"/>
                    <a:stretch/>
                  </pic:blipFill>
                  <pic:spPr bwMode="auto">
                    <a:xfrm>
                      <a:off x="0" y="0"/>
                      <a:ext cx="9446259" cy="848633"/>
                    </a:xfrm>
                    <a:prstGeom prst="rect">
                      <a:avLst/>
                    </a:prstGeom>
                    <a:ln>
                      <a:noFill/>
                    </a:ln>
                    <a:extLst>
                      <a:ext uri="{53640926-AAD7-44D8-BBD7-CCE9431645EC}">
                        <a14:shadowObscured xmlns:a14="http://schemas.microsoft.com/office/drawing/2010/main"/>
                      </a:ext>
                    </a:extLst>
                  </pic:spPr>
                </pic:pic>
              </a:graphicData>
            </a:graphic>
          </wp:inline>
        </w:drawing>
      </w:r>
    </w:p>
    <w:p w14:paraId="0275DED2" w14:textId="77777777" w:rsidR="00BB5B7B" w:rsidRPr="004C03F7" w:rsidRDefault="00BB5B7B" w:rsidP="00BB5B7B">
      <w:pPr>
        <w:rPr>
          <w:bCs/>
          <w:i/>
          <w:iCs/>
        </w:rPr>
      </w:pPr>
    </w:p>
    <w:p w14:paraId="7EF1D343" w14:textId="77777777" w:rsidR="00BB5B7B" w:rsidRPr="004C03F7" w:rsidRDefault="00BB5B7B" w:rsidP="00BB5B7B">
      <w:pPr>
        <w:rPr>
          <w:bCs/>
          <w:u w:val="single"/>
        </w:rPr>
      </w:pPr>
      <w:r w:rsidRPr="004C03F7">
        <w:rPr>
          <w:bCs/>
          <w:u w:val="single"/>
        </w:rPr>
        <w:t>Positive examples</w:t>
      </w:r>
    </w:p>
    <w:p w14:paraId="1E429B4B" w14:textId="77777777" w:rsidR="00BB5B7B" w:rsidRPr="004C03F7" w:rsidRDefault="00BB5B7B" w:rsidP="00BB5B7B">
      <w:pPr>
        <w:rPr>
          <w:bCs/>
        </w:rPr>
      </w:pPr>
      <w:r w:rsidRPr="004C03F7">
        <w:rPr>
          <w:bCs/>
          <w:noProof/>
        </w:rPr>
        <w:drawing>
          <wp:inline distT="0" distB="0" distL="0" distR="0" wp14:anchorId="57CDB42F" wp14:editId="09865A86">
            <wp:extent cx="9176616" cy="836254"/>
            <wp:effectExtent l="0" t="0" r="0" b="2540"/>
            <wp:docPr id="1984685275" name="Picture 198468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85275" name="Picture 1984685275"/>
                    <pic:cNvPicPr/>
                  </pic:nvPicPr>
                  <pic:blipFill rotWithShape="1">
                    <a:blip r:embed="rId10">
                      <a:extLst>
                        <a:ext uri="{28A0092B-C50C-407E-A947-70E740481C1C}">
                          <a14:useLocalDpi xmlns:a14="http://schemas.microsoft.com/office/drawing/2010/main" val="0"/>
                        </a:ext>
                      </a:extLst>
                    </a:blip>
                    <a:srcRect t="4570"/>
                    <a:stretch/>
                  </pic:blipFill>
                  <pic:spPr bwMode="auto">
                    <a:xfrm>
                      <a:off x="0" y="0"/>
                      <a:ext cx="9181077" cy="836661"/>
                    </a:xfrm>
                    <a:prstGeom prst="rect">
                      <a:avLst/>
                    </a:prstGeom>
                    <a:ln>
                      <a:noFill/>
                    </a:ln>
                    <a:extLst>
                      <a:ext uri="{53640926-AAD7-44D8-BBD7-CCE9431645EC}">
                        <a14:shadowObscured xmlns:a14="http://schemas.microsoft.com/office/drawing/2010/main"/>
                      </a:ext>
                    </a:extLst>
                  </pic:spPr>
                </pic:pic>
              </a:graphicData>
            </a:graphic>
          </wp:inline>
        </w:drawing>
      </w:r>
    </w:p>
    <w:p w14:paraId="7C4C5081" w14:textId="77777777" w:rsidR="00BB5B7B" w:rsidRPr="004C03F7" w:rsidRDefault="00BB5B7B" w:rsidP="00BB5B7B">
      <w:pPr>
        <w:rPr>
          <w:bCs/>
        </w:rPr>
      </w:pPr>
      <w:r w:rsidRPr="004C03F7">
        <w:rPr>
          <w:bCs/>
          <w:noProof/>
        </w:rPr>
        <w:drawing>
          <wp:inline distT="0" distB="0" distL="0" distR="0" wp14:anchorId="024B8C4B" wp14:editId="2751C2E8">
            <wp:extent cx="9386929" cy="896383"/>
            <wp:effectExtent l="0" t="0" r="0" b="5715"/>
            <wp:docPr id="410076726" name="Picture 41007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76726" name="Picture 410076726"/>
                    <pic:cNvPicPr/>
                  </pic:nvPicPr>
                  <pic:blipFill>
                    <a:blip r:embed="rId11">
                      <a:extLst>
                        <a:ext uri="{28A0092B-C50C-407E-A947-70E740481C1C}">
                          <a14:useLocalDpi xmlns:a14="http://schemas.microsoft.com/office/drawing/2010/main" val="0"/>
                        </a:ext>
                      </a:extLst>
                    </a:blip>
                    <a:stretch>
                      <a:fillRect/>
                    </a:stretch>
                  </pic:blipFill>
                  <pic:spPr>
                    <a:xfrm>
                      <a:off x="0" y="0"/>
                      <a:ext cx="9386929" cy="896383"/>
                    </a:xfrm>
                    <a:prstGeom prst="rect">
                      <a:avLst/>
                    </a:prstGeom>
                  </pic:spPr>
                </pic:pic>
              </a:graphicData>
            </a:graphic>
          </wp:inline>
        </w:drawing>
      </w:r>
    </w:p>
    <w:p w14:paraId="16B950EA" w14:textId="77777777" w:rsidR="00BB5B7B" w:rsidRPr="004C03F7" w:rsidRDefault="00BB5B7B" w:rsidP="00BB5B7B">
      <w:pPr>
        <w:pStyle w:val="ListParagraph"/>
        <w:rPr>
          <w:bCs/>
          <w:i/>
          <w:iCs/>
        </w:rPr>
      </w:pPr>
    </w:p>
    <w:p w14:paraId="5E61D1A2" w14:textId="77777777" w:rsidR="00BB5B7B" w:rsidRPr="004C03F7" w:rsidRDefault="00BB5B7B" w:rsidP="00BB5B7B">
      <w:pPr>
        <w:rPr>
          <w:bCs/>
          <w:i/>
          <w:iCs/>
        </w:rPr>
      </w:pPr>
      <w:r w:rsidRPr="004C03F7">
        <w:rPr>
          <w:bCs/>
        </w:rPr>
        <w:t xml:space="preserve">Notes: </w:t>
      </w:r>
      <w:proofErr w:type="spellStart"/>
      <w:r w:rsidRPr="004C03F7">
        <w:rPr>
          <w:bCs/>
        </w:rPr>
        <w:t>XGBoost</w:t>
      </w:r>
      <w:proofErr w:type="spellEnd"/>
      <w:r w:rsidRPr="004C03F7">
        <w:rPr>
          <w:bCs/>
        </w:rPr>
        <w:t xml:space="preserve"> captures many non-linearities and interactions in data. As such, the impact of a given parameter differs in amount and sometimes even sign across patients. Some data were redacted to ensure patient privacy. The date variable is the number of days since October 1, 2021. </w:t>
      </w:r>
      <w:r w:rsidRPr="004C03F7">
        <w:rPr>
          <w:bCs/>
          <w:i/>
          <w:iCs/>
        </w:rPr>
        <w:br w:type="page"/>
      </w:r>
    </w:p>
    <w:p w14:paraId="69B42FA2" w14:textId="77777777" w:rsidR="00BB5B7B" w:rsidRPr="004C03F7" w:rsidRDefault="00BB5B7B" w:rsidP="00BB5B7B">
      <w:pPr>
        <w:pStyle w:val="ListParagraph"/>
        <w:numPr>
          <w:ilvl w:val="0"/>
          <w:numId w:val="1"/>
        </w:numPr>
        <w:spacing w:line="240" w:lineRule="auto"/>
        <w:rPr>
          <w:bCs/>
          <w:i/>
          <w:iCs/>
        </w:rPr>
        <w:sectPr w:rsidR="00BB5B7B" w:rsidRPr="004C03F7" w:rsidSect="00E15004">
          <w:pgSz w:w="15840" w:h="12240" w:orient="landscape"/>
          <w:pgMar w:top="720" w:right="720" w:bottom="720" w:left="720" w:header="720" w:footer="720" w:gutter="0"/>
          <w:cols w:space="720"/>
          <w:docGrid w:linePitch="360"/>
        </w:sectPr>
      </w:pPr>
    </w:p>
    <w:p w14:paraId="40943663" w14:textId="77777777" w:rsidR="00BB5B7B" w:rsidRPr="004C03F7" w:rsidRDefault="00BB5B7B" w:rsidP="00BB5B7B">
      <w:pPr>
        <w:pStyle w:val="ListParagraph"/>
        <w:numPr>
          <w:ilvl w:val="0"/>
          <w:numId w:val="1"/>
        </w:numPr>
        <w:spacing w:line="240" w:lineRule="auto"/>
        <w:rPr>
          <w:bCs/>
          <w:i/>
          <w:iCs/>
        </w:rPr>
      </w:pPr>
      <w:r w:rsidRPr="004C03F7">
        <w:rPr>
          <w:bCs/>
          <w:i/>
          <w:iCs/>
        </w:rPr>
        <w:lastRenderedPageBreak/>
        <w:t>Receiver operating characteristic curve for the three natural language classifiers trained to identify PCC. AUC = area under the curve; RNN = recurrent neural network; TF-IDF = term frequency-inverse document frequency (subsequently used in a tree-based classifier)</w:t>
      </w:r>
    </w:p>
    <w:p w14:paraId="10F75A52" w14:textId="77777777" w:rsidR="00BB5B7B" w:rsidRPr="004C03F7" w:rsidRDefault="00BB5B7B" w:rsidP="00BB5B7B">
      <w:pPr>
        <w:rPr>
          <w:i/>
          <w:iCs/>
        </w:rPr>
      </w:pPr>
    </w:p>
    <w:p w14:paraId="7C50B3E8" w14:textId="77777777" w:rsidR="00BB5B7B" w:rsidRPr="004C03F7" w:rsidRDefault="00BB5B7B" w:rsidP="00BB5B7B">
      <w:pPr>
        <w:rPr>
          <w:i/>
          <w:iCs/>
        </w:rPr>
      </w:pPr>
      <w:r w:rsidRPr="004C03F7">
        <w:rPr>
          <w:noProof/>
        </w:rPr>
        <w:drawing>
          <wp:inline distT="0" distB="0" distL="0" distR="0" wp14:anchorId="06AF17D4" wp14:editId="0631C675">
            <wp:extent cx="5384800" cy="4419600"/>
            <wp:effectExtent l="0" t="0" r="0" b="0"/>
            <wp:docPr id="2001072079" name="Picture 2001072079"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72079" name="Picture 1" descr="A graph of a graph&#10;&#10;Description automatically generated"/>
                    <pic:cNvPicPr/>
                  </pic:nvPicPr>
                  <pic:blipFill>
                    <a:blip r:embed="rId12"/>
                    <a:stretch>
                      <a:fillRect/>
                    </a:stretch>
                  </pic:blipFill>
                  <pic:spPr>
                    <a:xfrm>
                      <a:off x="0" y="0"/>
                      <a:ext cx="5384800" cy="4419600"/>
                    </a:xfrm>
                    <a:prstGeom prst="rect">
                      <a:avLst/>
                    </a:prstGeom>
                  </pic:spPr>
                </pic:pic>
              </a:graphicData>
            </a:graphic>
          </wp:inline>
        </w:drawing>
      </w:r>
    </w:p>
    <w:p w14:paraId="3F12CD5B" w14:textId="77777777" w:rsidR="00BB5B7B" w:rsidRPr="004C03F7" w:rsidRDefault="00BB5B7B" w:rsidP="00BB5B7B">
      <w:pPr>
        <w:rPr>
          <w:i/>
          <w:iCs/>
        </w:rPr>
      </w:pPr>
    </w:p>
    <w:p w14:paraId="4F5D027C" w14:textId="77777777" w:rsidR="00BB5B7B" w:rsidRPr="004C03F7" w:rsidRDefault="00BB5B7B" w:rsidP="00BB5B7B">
      <w:pPr>
        <w:rPr>
          <w:i/>
          <w:iCs/>
        </w:rPr>
      </w:pPr>
      <w:r w:rsidRPr="004C03F7">
        <w:rPr>
          <w:i/>
          <w:iCs/>
        </w:rPr>
        <w:br w:type="page"/>
      </w:r>
    </w:p>
    <w:p w14:paraId="3E353480" w14:textId="77777777" w:rsidR="00BB5B7B" w:rsidRPr="004C03F7" w:rsidRDefault="00BB5B7B" w:rsidP="00BB5B7B">
      <w:pPr>
        <w:pStyle w:val="ListParagraph"/>
        <w:numPr>
          <w:ilvl w:val="0"/>
          <w:numId w:val="1"/>
        </w:numPr>
        <w:spacing w:line="240" w:lineRule="auto"/>
        <w:rPr>
          <w:i/>
          <w:iCs/>
        </w:rPr>
      </w:pPr>
      <w:r w:rsidRPr="004C03F7">
        <w:rPr>
          <w:i/>
          <w:iCs/>
        </w:rPr>
        <w:lastRenderedPageBreak/>
        <w:t>Confusion matrices for the three NLP models</w:t>
      </w:r>
    </w:p>
    <w:p w14:paraId="1A2BEA18" w14:textId="77777777" w:rsidR="00BB5B7B" w:rsidRPr="004C03F7" w:rsidRDefault="00BB5B7B" w:rsidP="00BB5B7B">
      <w:pPr>
        <w:ind w:left="360"/>
        <w:rPr>
          <w:i/>
          <w:iCs/>
        </w:rPr>
      </w:pPr>
    </w:p>
    <w:p w14:paraId="21C05B29" w14:textId="77777777" w:rsidR="00BB5B7B" w:rsidRPr="004C03F7" w:rsidRDefault="00BB5B7B" w:rsidP="00BB5B7B">
      <w:r w:rsidRPr="004C03F7">
        <w:rPr>
          <w:noProof/>
        </w:rPr>
        <w:drawing>
          <wp:inline distT="0" distB="0" distL="0" distR="0" wp14:anchorId="3E9730F3" wp14:editId="493DA7D4">
            <wp:extent cx="5943600" cy="4457700"/>
            <wp:effectExtent l="0" t="0" r="0" b="0"/>
            <wp:docPr id="803205206" name="Picture 803205206" descr="A green squares with numbers and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05206" name="Picture 1" descr="A green squares with numbers and label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6B75EF76" w14:textId="77777777" w:rsidR="00BB5B7B" w:rsidRPr="004C03F7" w:rsidRDefault="00BB5B7B" w:rsidP="00BB5B7B">
      <w:r w:rsidRPr="004C03F7">
        <w:rPr>
          <w:noProof/>
        </w:rPr>
        <w:lastRenderedPageBreak/>
        <w:drawing>
          <wp:inline distT="0" distB="0" distL="0" distR="0" wp14:anchorId="5D5C49C7" wp14:editId="3887485C">
            <wp:extent cx="5943600" cy="4457700"/>
            <wp:effectExtent l="0" t="0" r="0" b="0"/>
            <wp:docPr id="287359854" name="Picture 287359854"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59854" name="Picture 2" descr="A graph of a diagram&#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6706B38" w14:textId="77777777" w:rsidR="00BB5B7B" w:rsidRPr="004C03F7" w:rsidRDefault="00BB5B7B" w:rsidP="00BB5B7B">
      <w:r w:rsidRPr="004C03F7">
        <w:rPr>
          <w:noProof/>
        </w:rPr>
        <w:lastRenderedPageBreak/>
        <w:drawing>
          <wp:inline distT="0" distB="0" distL="0" distR="0" wp14:anchorId="38EFCEEF" wp14:editId="62E274AC">
            <wp:extent cx="5943600" cy="4457700"/>
            <wp:effectExtent l="0" t="0" r="0" b="0"/>
            <wp:docPr id="934457396" name="Picture 934457396"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57396" name="Picture 3" descr="A graph of a 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1CE05A8" w14:textId="77777777" w:rsidR="00BB5B7B" w:rsidRPr="004C03F7" w:rsidRDefault="00BB5B7B" w:rsidP="00BB5B7B"/>
    <w:p w14:paraId="17BBCE5B" w14:textId="77777777" w:rsidR="00BB5B7B" w:rsidRPr="004C03F7" w:rsidRDefault="00BB5B7B" w:rsidP="00BB5B7B">
      <w:pPr>
        <w:pStyle w:val="Bibliography"/>
      </w:pPr>
    </w:p>
    <w:p w14:paraId="1AE8481C" w14:textId="77777777" w:rsidR="00BB5B7B" w:rsidRDefault="00BB5B7B" w:rsidP="00BB5B7B">
      <w:pPr>
        <w:rPr>
          <w:b/>
          <w:noProof/>
        </w:rPr>
      </w:pPr>
      <w:r w:rsidRPr="004C03F7">
        <w:rPr>
          <w:b/>
          <w:noProof/>
        </w:rPr>
        <w:fldChar w:fldCharType="end"/>
      </w:r>
    </w:p>
    <w:p w14:paraId="5C2325D9" w14:textId="77777777" w:rsidR="00BB5B7B" w:rsidRDefault="00BB5B7B" w:rsidP="00BB5B7B">
      <w:pPr>
        <w:rPr>
          <w:b/>
          <w:noProof/>
        </w:rPr>
      </w:pPr>
    </w:p>
    <w:p w14:paraId="1031C520" w14:textId="77777777" w:rsidR="00342F46" w:rsidRDefault="00342F46"/>
    <w:sectPr w:rsidR="00342F46" w:rsidSect="00E15004">
      <w:headerReference w:type="default" r:id="rId16"/>
      <w:footerReference w:type="default" r:id="rId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896367"/>
      <w:docPartObj>
        <w:docPartGallery w:val="Page Numbers (Bottom of Page)"/>
        <w:docPartUnique/>
      </w:docPartObj>
    </w:sdtPr>
    <w:sdtEndPr>
      <w:rPr>
        <w:noProof/>
      </w:rPr>
    </w:sdtEndPr>
    <w:sdtContent>
      <w:p w14:paraId="2D8A6E7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D247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7FAF"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E020"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A02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B306B"/>
    <w:multiLevelType w:val="hybridMultilevel"/>
    <w:tmpl w:val="916425E8"/>
    <w:lvl w:ilvl="0" w:tplc="569E77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210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7B"/>
    <w:rsid w:val="00342F46"/>
    <w:rsid w:val="00355C41"/>
    <w:rsid w:val="004C03F7"/>
    <w:rsid w:val="00A923D3"/>
    <w:rsid w:val="00BB5B7B"/>
    <w:rsid w:val="00E1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BCAC9"/>
  <w15:chartTrackingRefBased/>
  <w15:docId w15:val="{06070314-2759-6F4E-B006-4476B0FC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7B"/>
    <w:pPr>
      <w:spacing w:line="276" w:lineRule="auto"/>
    </w:pPr>
    <w:rPr>
      <w:rFonts w:ascii="Arial" w:eastAsia="Arial" w:hAnsi="Arial" w:cs="Arial"/>
      <w:kern w:val="0"/>
      <w:sz w:val="22"/>
      <w:szCs w:val="22"/>
      <w:lang w:val="en"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5B7B"/>
    <w:pPr>
      <w:tabs>
        <w:tab w:val="center" w:pos="4680"/>
        <w:tab w:val="right" w:pos="9360"/>
      </w:tabs>
      <w:spacing w:line="240" w:lineRule="auto"/>
    </w:pPr>
  </w:style>
  <w:style w:type="character" w:customStyle="1" w:styleId="FooterChar">
    <w:name w:val="Footer Char"/>
    <w:basedOn w:val="DefaultParagraphFont"/>
    <w:link w:val="Footer"/>
    <w:uiPriority w:val="99"/>
    <w:rsid w:val="00BB5B7B"/>
    <w:rPr>
      <w:rFonts w:ascii="Arial" w:eastAsia="Arial" w:hAnsi="Arial" w:cs="Arial"/>
      <w:kern w:val="0"/>
      <w:sz w:val="22"/>
      <w:szCs w:val="22"/>
      <w:lang w:val="en" w:eastAsia="ja-JP"/>
      <w14:ligatures w14:val="none"/>
    </w:rPr>
  </w:style>
  <w:style w:type="paragraph" w:styleId="ListParagraph">
    <w:name w:val="List Paragraph"/>
    <w:basedOn w:val="Normal"/>
    <w:uiPriority w:val="34"/>
    <w:qFormat/>
    <w:rsid w:val="00BB5B7B"/>
    <w:pPr>
      <w:ind w:left="720"/>
      <w:contextualSpacing/>
    </w:pPr>
  </w:style>
  <w:style w:type="paragraph" w:styleId="Header">
    <w:name w:val="header"/>
    <w:basedOn w:val="Normal"/>
    <w:link w:val="HeaderChar"/>
    <w:uiPriority w:val="99"/>
    <w:unhideWhenUsed/>
    <w:rsid w:val="00BB5B7B"/>
    <w:pPr>
      <w:tabs>
        <w:tab w:val="center" w:pos="4680"/>
        <w:tab w:val="right" w:pos="9360"/>
      </w:tabs>
      <w:spacing w:line="240" w:lineRule="auto"/>
    </w:pPr>
  </w:style>
  <w:style w:type="character" w:customStyle="1" w:styleId="HeaderChar">
    <w:name w:val="Header Char"/>
    <w:basedOn w:val="DefaultParagraphFont"/>
    <w:link w:val="Header"/>
    <w:uiPriority w:val="99"/>
    <w:rsid w:val="00BB5B7B"/>
    <w:rPr>
      <w:rFonts w:ascii="Arial" w:eastAsia="Arial" w:hAnsi="Arial" w:cs="Arial"/>
      <w:kern w:val="0"/>
      <w:sz w:val="22"/>
      <w:szCs w:val="22"/>
      <w:lang w:val="en" w:eastAsia="ja-JP"/>
      <w14:ligatures w14:val="none"/>
    </w:rPr>
  </w:style>
  <w:style w:type="table" w:styleId="TableGrid">
    <w:name w:val="Table Grid"/>
    <w:basedOn w:val="TableNormal"/>
    <w:uiPriority w:val="39"/>
    <w:rsid w:val="00BB5B7B"/>
    <w:rPr>
      <w:rFonts w:ascii="Arial" w:eastAsia="Arial" w:hAnsi="Arial" w:cs="Arial"/>
      <w:kern w:val="0"/>
      <w:sz w:val="22"/>
      <w:szCs w:val="22"/>
      <w:lang w:val="en"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B5B7B"/>
    <w:pPr>
      <w:tabs>
        <w:tab w:val="left" w:pos="380"/>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c063a29-87db-4907-9db2-f048ff797aaf}" enabled="1" method="Privileged" siteId="{7dd12bd6-325a-411f-8fed-b8004b6f2a5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Hendrix</dc:creator>
  <cp:keywords/>
  <dc:description/>
  <cp:lastModifiedBy>Nathaniel Hendrix</cp:lastModifiedBy>
  <cp:revision>2</cp:revision>
  <dcterms:created xsi:type="dcterms:W3CDTF">2024-02-07T16:22:00Z</dcterms:created>
  <dcterms:modified xsi:type="dcterms:W3CDTF">2024-02-07T16:27:00Z</dcterms:modified>
</cp:coreProperties>
</file>