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3D4C" w14:textId="4481AB23" w:rsidR="00D62113" w:rsidRDefault="00D62113" w:rsidP="00D62113">
      <w:pPr>
        <w:adjustRightInd w:val="0"/>
        <w:snapToGrid w:val="0"/>
        <w:spacing w:after="0" w:line="480" w:lineRule="auto"/>
        <w:rPr>
          <w:rFonts w:ascii="Arial" w:hAnsi="Arial" w:cs="Arial"/>
          <w:i/>
          <w:iCs/>
        </w:rPr>
      </w:pPr>
      <w:r>
        <w:rPr>
          <w:rFonts w:ascii="Arial" w:hAnsi="Arial" w:cs="Arial"/>
          <w:i/>
          <w:iCs/>
        </w:rPr>
        <w:t>Supplementary Material for “</w:t>
      </w:r>
      <w:r w:rsidRPr="001701CB">
        <w:rPr>
          <w:rFonts w:ascii="Arial" w:hAnsi="Arial" w:cs="Arial"/>
          <w:i/>
          <w:iCs/>
        </w:rPr>
        <w:t>Proteomic Networks and Related Genetic Variants Associated with Smoking and Chronic Obstructive Pulmonary Disease</w:t>
      </w:r>
      <w:r>
        <w:rPr>
          <w:rFonts w:ascii="Arial" w:hAnsi="Arial" w:cs="Arial"/>
          <w:i/>
          <w:iCs/>
        </w:rPr>
        <w:t>”</w:t>
      </w:r>
    </w:p>
    <w:p w14:paraId="4113E88B" w14:textId="77777777" w:rsidR="00D62113" w:rsidRPr="001701CB" w:rsidRDefault="00D62113" w:rsidP="00D62113">
      <w:pPr>
        <w:adjustRightInd w:val="0"/>
        <w:snapToGrid w:val="0"/>
        <w:spacing w:after="0" w:line="480" w:lineRule="auto"/>
        <w:rPr>
          <w:rFonts w:ascii="Arial" w:hAnsi="Arial" w:cs="Arial"/>
          <w:i/>
          <w:iCs/>
        </w:rPr>
      </w:pPr>
    </w:p>
    <w:p w14:paraId="74A8FF12" w14:textId="77777777" w:rsidR="00D62113" w:rsidRPr="001701CB" w:rsidRDefault="00D62113" w:rsidP="00D62113">
      <w:pPr>
        <w:adjustRightInd w:val="0"/>
        <w:snapToGrid w:val="0"/>
        <w:spacing w:after="0" w:line="480" w:lineRule="auto"/>
        <w:rPr>
          <w:rFonts w:ascii="Arial" w:hAnsi="Arial" w:cs="Arial"/>
        </w:rPr>
      </w:pPr>
      <w:r w:rsidRPr="001701CB">
        <w:rPr>
          <w:rFonts w:ascii="Arial" w:hAnsi="Arial" w:cs="Arial"/>
        </w:rPr>
        <w:t>Iain R Konigsberg</w:t>
      </w:r>
      <w:r w:rsidRPr="001701CB">
        <w:rPr>
          <w:rFonts w:ascii="Arial" w:hAnsi="Arial" w:cs="Arial"/>
          <w:vertAlign w:val="superscript"/>
        </w:rPr>
        <w:t>1</w:t>
      </w:r>
      <w:r w:rsidRPr="001701CB">
        <w:rPr>
          <w:rFonts w:ascii="Arial" w:hAnsi="Arial" w:cs="Arial"/>
        </w:rPr>
        <w:t>*, Thao Vu</w:t>
      </w:r>
      <w:r w:rsidRPr="001701CB">
        <w:rPr>
          <w:rFonts w:ascii="Arial" w:hAnsi="Arial" w:cs="Arial"/>
          <w:vertAlign w:val="superscript"/>
        </w:rPr>
        <w:t>2</w:t>
      </w:r>
      <w:r w:rsidRPr="001701CB">
        <w:rPr>
          <w:rFonts w:ascii="Arial" w:hAnsi="Arial" w:cs="Arial"/>
        </w:rPr>
        <w:t xml:space="preserve">*, </w:t>
      </w:r>
      <w:proofErr w:type="spellStart"/>
      <w:r w:rsidRPr="001701CB">
        <w:rPr>
          <w:rFonts w:ascii="Arial" w:hAnsi="Arial" w:cs="Arial"/>
        </w:rPr>
        <w:t>Weixuan</w:t>
      </w:r>
      <w:proofErr w:type="spellEnd"/>
      <w:r w:rsidRPr="001701CB">
        <w:rPr>
          <w:rFonts w:ascii="Arial" w:hAnsi="Arial" w:cs="Arial"/>
        </w:rPr>
        <w:t xml:space="preserve"> Liu</w:t>
      </w:r>
      <w:r w:rsidRPr="001701CB">
        <w:rPr>
          <w:rFonts w:ascii="Arial" w:hAnsi="Arial" w:cs="Arial"/>
          <w:vertAlign w:val="superscript"/>
        </w:rPr>
        <w:t>2</w:t>
      </w:r>
      <w:r w:rsidRPr="001701CB">
        <w:rPr>
          <w:rFonts w:ascii="Arial" w:hAnsi="Arial" w:cs="Arial"/>
        </w:rPr>
        <w:t>, Elizabeth M Litkowski</w:t>
      </w:r>
      <w:r w:rsidRPr="001701CB">
        <w:rPr>
          <w:rFonts w:ascii="Arial" w:hAnsi="Arial" w:cs="Arial"/>
          <w:vertAlign w:val="superscript"/>
        </w:rPr>
        <w:t>1, 3</w:t>
      </w:r>
      <w:r w:rsidRPr="001701CB">
        <w:rPr>
          <w:rFonts w:ascii="Arial" w:hAnsi="Arial" w:cs="Arial"/>
        </w:rPr>
        <w:t>, Katherine A Pratte</w:t>
      </w:r>
      <w:r w:rsidRPr="001701CB">
        <w:rPr>
          <w:rFonts w:ascii="Arial" w:hAnsi="Arial" w:cs="Arial"/>
          <w:vertAlign w:val="superscript"/>
        </w:rPr>
        <w:t>4</w:t>
      </w:r>
      <w:r w:rsidRPr="001701CB">
        <w:rPr>
          <w:rFonts w:ascii="Arial" w:hAnsi="Arial" w:cs="Arial"/>
        </w:rPr>
        <w:t>, Luciana B Vargas</w:t>
      </w:r>
      <w:r w:rsidRPr="001701CB">
        <w:rPr>
          <w:rFonts w:ascii="Arial" w:hAnsi="Arial" w:cs="Arial"/>
          <w:vertAlign w:val="superscript"/>
        </w:rPr>
        <w:t>1</w:t>
      </w:r>
      <w:r w:rsidRPr="001701CB">
        <w:rPr>
          <w:rFonts w:ascii="Arial" w:hAnsi="Arial" w:cs="Arial"/>
        </w:rPr>
        <w:t>, Niles Gilmore</w:t>
      </w:r>
      <w:r w:rsidRPr="001701CB">
        <w:rPr>
          <w:rFonts w:ascii="Arial" w:hAnsi="Arial" w:cs="Arial"/>
          <w:vertAlign w:val="superscript"/>
        </w:rPr>
        <w:t>1</w:t>
      </w:r>
      <w:r w:rsidRPr="001701CB">
        <w:rPr>
          <w:rFonts w:ascii="Arial" w:hAnsi="Arial" w:cs="Arial"/>
        </w:rPr>
        <w:t>, Mohamed Abdel-Hafiz</w:t>
      </w:r>
      <w:r w:rsidRPr="001701CB">
        <w:rPr>
          <w:rFonts w:ascii="Arial" w:hAnsi="Arial" w:cs="Arial"/>
          <w:vertAlign w:val="superscript"/>
        </w:rPr>
        <w:t>5</w:t>
      </w:r>
      <w:r w:rsidRPr="001701CB">
        <w:rPr>
          <w:rFonts w:ascii="Arial" w:hAnsi="Arial" w:cs="Arial"/>
        </w:rPr>
        <w:t>, Ani W Manichaikul</w:t>
      </w:r>
      <w:r w:rsidRPr="001701CB">
        <w:rPr>
          <w:rFonts w:ascii="Arial" w:hAnsi="Arial" w:cs="Arial"/>
          <w:vertAlign w:val="superscript"/>
        </w:rPr>
        <w:t>6</w:t>
      </w:r>
      <w:r w:rsidRPr="001701CB">
        <w:rPr>
          <w:rFonts w:ascii="Arial" w:hAnsi="Arial" w:cs="Arial"/>
        </w:rPr>
        <w:t>, Michael H Cho</w:t>
      </w:r>
      <w:r w:rsidRPr="001701CB">
        <w:rPr>
          <w:rFonts w:ascii="Arial" w:hAnsi="Arial" w:cs="Arial"/>
          <w:vertAlign w:val="superscript"/>
        </w:rPr>
        <w:t>7</w:t>
      </w:r>
      <w:r w:rsidRPr="001701CB">
        <w:rPr>
          <w:rFonts w:ascii="Arial" w:hAnsi="Arial" w:cs="Arial"/>
        </w:rPr>
        <w:t>, Craig P Hersh</w:t>
      </w:r>
      <w:r w:rsidRPr="001701CB">
        <w:rPr>
          <w:rFonts w:ascii="Arial" w:hAnsi="Arial" w:cs="Arial"/>
          <w:vertAlign w:val="superscript"/>
        </w:rPr>
        <w:t>7</w:t>
      </w:r>
      <w:r w:rsidRPr="001701CB">
        <w:rPr>
          <w:rFonts w:ascii="Arial" w:hAnsi="Arial" w:cs="Arial"/>
        </w:rPr>
        <w:t>, Dawn L DeMeo</w:t>
      </w:r>
      <w:r w:rsidRPr="001701CB">
        <w:rPr>
          <w:rFonts w:ascii="Arial" w:hAnsi="Arial" w:cs="Arial"/>
          <w:vertAlign w:val="superscript"/>
        </w:rPr>
        <w:t>7</w:t>
      </w:r>
      <w:r w:rsidRPr="001701CB">
        <w:rPr>
          <w:rFonts w:ascii="Arial" w:hAnsi="Arial" w:cs="Arial"/>
        </w:rPr>
        <w:t xml:space="preserve">, </w:t>
      </w:r>
      <w:proofErr w:type="spellStart"/>
      <w:r w:rsidRPr="001701CB">
        <w:rPr>
          <w:rFonts w:ascii="Arial" w:hAnsi="Arial" w:cs="Arial"/>
        </w:rPr>
        <w:t>Farnoush</w:t>
      </w:r>
      <w:proofErr w:type="spellEnd"/>
      <w:r w:rsidRPr="001701CB">
        <w:rPr>
          <w:rFonts w:ascii="Arial" w:hAnsi="Arial" w:cs="Arial"/>
        </w:rPr>
        <w:t xml:space="preserve"> Banaei-Kashani</w:t>
      </w:r>
      <w:r w:rsidRPr="001701CB">
        <w:rPr>
          <w:rFonts w:ascii="Arial" w:hAnsi="Arial" w:cs="Arial"/>
          <w:vertAlign w:val="superscript"/>
        </w:rPr>
        <w:t>5</w:t>
      </w:r>
      <w:r w:rsidRPr="001701CB">
        <w:rPr>
          <w:rFonts w:ascii="Arial" w:hAnsi="Arial" w:cs="Arial"/>
        </w:rPr>
        <w:t>, Russell P Bowler</w:t>
      </w:r>
      <w:r w:rsidRPr="001701CB">
        <w:rPr>
          <w:rFonts w:ascii="Arial" w:hAnsi="Arial" w:cs="Arial"/>
          <w:vertAlign w:val="superscript"/>
        </w:rPr>
        <w:t>4</w:t>
      </w:r>
      <w:r w:rsidRPr="001701CB">
        <w:rPr>
          <w:rFonts w:ascii="Arial" w:hAnsi="Arial" w:cs="Arial"/>
        </w:rPr>
        <w:t>, Leslie A Lange</w:t>
      </w:r>
      <w:r w:rsidRPr="001701CB">
        <w:rPr>
          <w:rFonts w:ascii="Arial" w:hAnsi="Arial" w:cs="Arial"/>
          <w:vertAlign w:val="superscript"/>
        </w:rPr>
        <w:t>1</w:t>
      </w:r>
      <w:r w:rsidRPr="001701CB">
        <w:rPr>
          <w:rFonts w:ascii="Arial" w:hAnsi="Arial" w:cs="Arial"/>
        </w:rPr>
        <w:t>, Katerina J Kechris</w:t>
      </w:r>
      <w:r w:rsidRPr="001701CB">
        <w:rPr>
          <w:rFonts w:ascii="Arial" w:hAnsi="Arial" w:cs="Arial"/>
          <w:vertAlign w:val="superscript"/>
        </w:rPr>
        <w:t>2</w:t>
      </w:r>
    </w:p>
    <w:p w14:paraId="19D220C7" w14:textId="3D8F3D66" w:rsidR="00D62113" w:rsidRDefault="00D62113" w:rsidP="00D62113">
      <w:pPr>
        <w:adjustRightInd w:val="0"/>
        <w:snapToGrid w:val="0"/>
        <w:spacing w:after="0" w:line="480" w:lineRule="auto"/>
        <w:rPr>
          <w:rFonts w:ascii="Arial" w:hAnsi="Arial" w:cs="Arial"/>
          <w:b/>
          <w:bCs/>
        </w:rPr>
      </w:pPr>
      <w:r w:rsidRPr="001701CB">
        <w:rPr>
          <w:rFonts w:ascii="Arial" w:hAnsi="Arial" w:cs="Arial"/>
          <w:b/>
          <w:bCs/>
        </w:rPr>
        <w:t>*</w:t>
      </w:r>
      <w:r w:rsidRPr="001701CB">
        <w:rPr>
          <w:rFonts w:ascii="Arial" w:hAnsi="Arial" w:cs="Arial"/>
        </w:rPr>
        <w:t>These authors share first authorship</w:t>
      </w:r>
    </w:p>
    <w:p w14:paraId="39B144D7" w14:textId="77777777" w:rsidR="00D62113" w:rsidRPr="00D62113" w:rsidRDefault="00D62113" w:rsidP="00D62113">
      <w:pPr>
        <w:adjustRightInd w:val="0"/>
        <w:snapToGrid w:val="0"/>
        <w:spacing w:after="0" w:line="480" w:lineRule="auto"/>
        <w:rPr>
          <w:rFonts w:ascii="Arial" w:hAnsi="Arial" w:cs="Arial"/>
          <w:b/>
          <w:bCs/>
        </w:rPr>
      </w:pPr>
    </w:p>
    <w:p w14:paraId="2BC0AFA3" w14:textId="4D24DA28" w:rsidR="00546B4E" w:rsidRDefault="189E5F80" w:rsidP="00EE1183">
      <w:pPr>
        <w:spacing w:after="0" w:line="480" w:lineRule="auto"/>
        <w:rPr>
          <w:rFonts w:ascii="Arial" w:eastAsia="Arial" w:hAnsi="Arial" w:cs="Arial"/>
          <w:b/>
          <w:bCs/>
          <w:color w:val="000000" w:themeColor="text1"/>
          <w:sz w:val="32"/>
          <w:szCs w:val="32"/>
        </w:rPr>
      </w:pPr>
      <w:r w:rsidRPr="270BB497">
        <w:rPr>
          <w:rFonts w:ascii="Arial" w:eastAsia="Arial" w:hAnsi="Arial" w:cs="Arial"/>
          <w:b/>
          <w:bCs/>
          <w:color w:val="000000" w:themeColor="text1"/>
          <w:sz w:val="32"/>
          <w:szCs w:val="32"/>
        </w:rPr>
        <w:t>Supplementary Methods</w:t>
      </w:r>
    </w:p>
    <w:p w14:paraId="3943FFA2" w14:textId="7C333B9C" w:rsidR="00546B4E" w:rsidRDefault="7ED4BAFB" w:rsidP="00EE1183">
      <w:pPr>
        <w:spacing w:after="0" w:line="480" w:lineRule="auto"/>
        <w:rPr>
          <w:rFonts w:ascii="Arial" w:eastAsia="Arial" w:hAnsi="Arial" w:cs="Arial"/>
          <w:color w:val="000000" w:themeColor="text1"/>
        </w:rPr>
      </w:pPr>
      <w:r w:rsidRPr="1517C4F4">
        <w:rPr>
          <w:rFonts w:ascii="Arial" w:eastAsia="Arial" w:hAnsi="Arial" w:cs="Arial"/>
          <w:color w:val="000000" w:themeColor="text1"/>
          <w:u w:val="single"/>
        </w:rPr>
        <w:t>Details on Matched Non-Hispanic White and African American Population</w:t>
      </w:r>
    </w:p>
    <w:p w14:paraId="2C078E63" w14:textId="6308C447" w:rsidR="00546B4E" w:rsidRDefault="72BCE16D" w:rsidP="00EE1183">
      <w:pPr>
        <w:spacing w:after="0" w:line="480" w:lineRule="auto"/>
        <w:rPr>
          <w:rFonts w:ascii="Arial" w:eastAsia="Arial" w:hAnsi="Arial" w:cs="Arial"/>
          <w:color w:val="000000" w:themeColor="text1"/>
        </w:rPr>
      </w:pPr>
      <w:r w:rsidRPr="5C7069CD">
        <w:rPr>
          <w:rFonts w:ascii="Arial" w:eastAsia="Arial" w:hAnsi="Arial" w:cs="Arial"/>
          <w:color w:val="000000" w:themeColor="text1"/>
        </w:rPr>
        <w:t xml:space="preserve">To create the matched dataset, </w:t>
      </w:r>
      <w:proofErr w:type="gramStart"/>
      <w:r w:rsidRPr="5C7069CD">
        <w:rPr>
          <w:rFonts w:ascii="Arial" w:eastAsia="Arial" w:hAnsi="Arial" w:cs="Arial"/>
          <w:color w:val="000000" w:themeColor="text1"/>
        </w:rPr>
        <w:t>all of</w:t>
      </w:r>
      <w:proofErr w:type="gramEnd"/>
      <w:r w:rsidRPr="5C7069CD">
        <w:rPr>
          <w:rFonts w:ascii="Arial" w:eastAsia="Arial" w:hAnsi="Arial" w:cs="Arial"/>
          <w:color w:val="000000" w:themeColor="text1"/>
        </w:rPr>
        <w:t xml:space="preserve"> the e</w:t>
      </w:r>
      <w:r w:rsidR="6CF75A5B" w:rsidRPr="5C7069CD">
        <w:rPr>
          <w:rFonts w:ascii="Arial" w:eastAsia="Arial" w:hAnsi="Arial" w:cs="Arial"/>
          <w:color w:val="000000" w:themeColor="text1"/>
        </w:rPr>
        <w:t>ligible</w:t>
      </w:r>
      <w:r w:rsidRPr="5C7069CD">
        <w:rPr>
          <w:rFonts w:ascii="Arial" w:eastAsia="Arial" w:hAnsi="Arial" w:cs="Arial"/>
          <w:color w:val="000000" w:themeColor="text1"/>
        </w:rPr>
        <w:t xml:space="preserve"> AA</w:t>
      </w:r>
      <w:r w:rsidR="6A4F5DD8" w:rsidRPr="5C7069CD">
        <w:rPr>
          <w:rFonts w:ascii="Arial" w:eastAsia="Arial" w:hAnsi="Arial" w:cs="Arial"/>
          <w:color w:val="000000" w:themeColor="text1"/>
        </w:rPr>
        <w:t xml:space="preserve"> participants</w:t>
      </w:r>
      <w:r w:rsidRPr="5C7069CD">
        <w:rPr>
          <w:rFonts w:ascii="Arial" w:eastAsia="Arial" w:hAnsi="Arial" w:cs="Arial"/>
          <w:color w:val="000000" w:themeColor="text1"/>
        </w:rPr>
        <w:t xml:space="preserve"> were used to match the NHW </w:t>
      </w:r>
      <w:r w:rsidR="28E22D46" w:rsidRPr="5C7069CD">
        <w:rPr>
          <w:rFonts w:ascii="Arial" w:eastAsia="Arial" w:hAnsi="Arial" w:cs="Arial"/>
          <w:color w:val="000000" w:themeColor="text1"/>
        </w:rPr>
        <w:t>group</w:t>
      </w:r>
      <w:r w:rsidRPr="5C7069CD">
        <w:rPr>
          <w:rFonts w:ascii="Arial" w:eastAsia="Arial" w:hAnsi="Arial" w:cs="Arial"/>
          <w:color w:val="000000" w:themeColor="text1"/>
        </w:rPr>
        <w:t>.</w:t>
      </w:r>
      <w:r w:rsidR="28F4430A" w:rsidRPr="5C7069CD">
        <w:rPr>
          <w:rFonts w:ascii="Arial" w:eastAsia="Arial" w:hAnsi="Arial" w:cs="Arial"/>
          <w:color w:val="000000" w:themeColor="text1"/>
        </w:rPr>
        <w:t xml:space="preserve"> For matching, the AA age was divided into quartiles: 44-54.7; 54.8-59.5; 58.5-63.9; and &gt;63.9.</w:t>
      </w:r>
      <w:r w:rsidR="5FF53852" w:rsidRPr="5C7069CD">
        <w:rPr>
          <w:rFonts w:ascii="Arial" w:eastAsia="Arial" w:hAnsi="Arial" w:cs="Arial"/>
          <w:color w:val="000000" w:themeColor="text1"/>
        </w:rPr>
        <w:t xml:space="preserve"> The characteristics</w:t>
      </w:r>
      <w:r w:rsidR="7C93CBC3" w:rsidRPr="5C7069CD">
        <w:rPr>
          <w:rFonts w:ascii="Arial" w:eastAsia="Arial" w:hAnsi="Arial" w:cs="Arial"/>
          <w:color w:val="000000" w:themeColor="text1"/>
        </w:rPr>
        <w:t xml:space="preserve"> matche</w:t>
      </w:r>
      <w:r w:rsidR="5968DBD6" w:rsidRPr="5C7069CD">
        <w:rPr>
          <w:rFonts w:ascii="Arial" w:eastAsia="Arial" w:hAnsi="Arial" w:cs="Arial"/>
          <w:color w:val="000000" w:themeColor="text1"/>
        </w:rPr>
        <w:t>d</w:t>
      </w:r>
      <w:r w:rsidR="7C93CBC3" w:rsidRPr="5C7069CD">
        <w:rPr>
          <w:rFonts w:ascii="Arial" w:eastAsia="Arial" w:hAnsi="Arial" w:cs="Arial"/>
          <w:color w:val="000000" w:themeColor="text1"/>
        </w:rPr>
        <w:t xml:space="preserve"> on </w:t>
      </w:r>
      <w:proofErr w:type="gramStart"/>
      <w:r w:rsidR="7C93CBC3" w:rsidRPr="5C7069CD">
        <w:rPr>
          <w:rFonts w:ascii="Arial" w:eastAsia="Arial" w:hAnsi="Arial" w:cs="Arial"/>
          <w:color w:val="000000" w:themeColor="text1"/>
        </w:rPr>
        <w:t>were</w:t>
      </w:r>
      <w:r w:rsidR="21AE446B" w:rsidRPr="5C7069CD">
        <w:rPr>
          <w:rFonts w:ascii="Arial" w:eastAsia="Arial" w:hAnsi="Arial" w:cs="Arial"/>
          <w:color w:val="000000" w:themeColor="text1"/>
        </w:rPr>
        <w:t>:</w:t>
      </w:r>
      <w:proofErr w:type="gramEnd"/>
      <w:r w:rsidR="51DCA6BE" w:rsidRPr="5C7069CD">
        <w:rPr>
          <w:rFonts w:ascii="Arial" w:eastAsia="Arial" w:hAnsi="Arial" w:cs="Arial"/>
          <w:color w:val="000000" w:themeColor="text1"/>
        </w:rPr>
        <w:t xml:space="preserve"> sex, current smoking status, age category and COPD GOLD Stage</w:t>
      </w:r>
      <w:r w:rsidR="3C044593" w:rsidRPr="5C7069CD">
        <w:rPr>
          <w:rFonts w:ascii="Arial" w:eastAsia="Arial" w:hAnsi="Arial" w:cs="Arial"/>
          <w:color w:val="000000" w:themeColor="text1"/>
        </w:rPr>
        <w:t xml:space="preserve">. </w:t>
      </w:r>
      <w:r w:rsidR="05AA1A0A" w:rsidRPr="5C7069CD">
        <w:rPr>
          <w:rFonts w:ascii="Arial" w:eastAsia="Arial" w:hAnsi="Arial" w:cs="Arial"/>
          <w:color w:val="000000" w:themeColor="text1"/>
        </w:rPr>
        <w:t xml:space="preserve"> </w:t>
      </w:r>
      <w:r w:rsidR="7ED4BAFB" w:rsidRPr="5C7069CD">
        <w:rPr>
          <w:rFonts w:ascii="Arial" w:eastAsia="Arial" w:hAnsi="Arial" w:cs="Arial"/>
          <w:color w:val="000000" w:themeColor="text1"/>
        </w:rPr>
        <w:t xml:space="preserve">Because the AA participants were much younger and had greater than </w:t>
      </w:r>
      <w:r w:rsidR="00373698">
        <w:rPr>
          <w:rFonts w:ascii="Arial" w:eastAsia="Arial" w:hAnsi="Arial" w:cs="Arial"/>
          <w:color w:val="000000" w:themeColor="text1"/>
        </w:rPr>
        <w:t>two</w:t>
      </w:r>
      <w:r w:rsidR="7ED4BAFB" w:rsidRPr="5C7069CD">
        <w:rPr>
          <w:rFonts w:ascii="Arial" w:eastAsia="Arial" w:hAnsi="Arial" w:cs="Arial"/>
          <w:color w:val="000000" w:themeColor="text1"/>
        </w:rPr>
        <w:t xml:space="preserve"> times the number of current smokers</w:t>
      </w:r>
      <w:r w:rsidR="1A0073B1" w:rsidRPr="5C7069CD">
        <w:rPr>
          <w:rFonts w:ascii="Arial" w:eastAsia="Arial" w:hAnsi="Arial" w:cs="Arial"/>
          <w:color w:val="000000" w:themeColor="text1"/>
        </w:rPr>
        <w:t>;</w:t>
      </w:r>
      <w:r w:rsidR="7ED4BAFB" w:rsidRPr="5C7069CD">
        <w:rPr>
          <w:rFonts w:ascii="Arial" w:eastAsia="Arial" w:hAnsi="Arial" w:cs="Arial"/>
          <w:color w:val="000000" w:themeColor="text1"/>
        </w:rPr>
        <w:t xml:space="preserve"> the matched dataset was modified</w:t>
      </w:r>
      <w:r w:rsidR="55792A3D" w:rsidRPr="5C7069CD">
        <w:rPr>
          <w:rFonts w:ascii="Arial" w:eastAsia="Arial" w:hAnsi="Arial" w:cs="Arial"/>
          <w:color w:val="000000" w:themeColor="text1"/>
        </w:rPr>
        <w:t xml:space="preserve"> in the following ways to </w:t>
      </w:r>
      <w:r w:rsidR="227412A2" w:rsidRPr="5C7069CD">
        <w:rPr>
          <w:rFonts w:ascii="Arial" w:eastAsia="Arial" w:hAnsi="Arial" w:cs="Arial"/>
          <w:color w:val="000000" w:themeColor="text1"/>
        </w:rPr>
        <w:t>r</w:t>
      </w:r>
      <w:r w:rsidR="0F47A025" w:rsidRPr="5C7069CD">
        <w:rPr>
          <w:rFonts w:ascii="Arial" w:eastAsia="Arial" w:hAnsi="Arial" w:cs="Arial"/>
          <w:color w:val="000000" w:themeColor="text1"/>
        </w:rPr>
        <w:t>efine</w:t>
      </w:r>
      <w:r w:rsidR="55792A3D" w:rsidRPr="5C7069CD">
        <w:rPr>
          <w:rFonts w:ascii="Arial" w:eastAsia="Arial" w:hAnsi="Arial" w:cs="Arial"/>
          <w:color w:val="000000" w:themeColor="text1"/>
        </w:rPr>
        <w:t xml:space="preserve"> mat</w:t>
      </w:r>
      <w:r w:rsidR="20670A15" w:rsidRPr="5C7069CD">
        <w:rPr>
          <w:rFonts w:ascii="Arial" w:eastAsia="Arial" w:hAnsi="Arial" w:cs="Arial"/>
          <w:color w:val="000000" w:themeColor="text1"/>
        </w:rPr>
        <w:t xml:space="preserve">ching. </w:t>
      </w:r>
      <w:r w:rsidR="5C660380" w:rsidRPr="5C7069CD">
        <w:rPr>
          <w:rFonts w:ascii="Arial" w:eastAsia="Arial" w:hAnsi="Arial" w:cs="Arial"/>
          <w:color w:val="000000" w:themeColor="text1"/>
        </w:rPr>
        <w:t xml:space="preserve"> </w:t>
      </w:r>
      <w:r w:rsidR="20AE9155" w:rsidRPr="5C7069CD">
        <w:rPr>
          <w:rFonts w:ascii="Arial" w:eastAsia="Arial" w:hAnsi="Arial" w:cs="Arial"/>
          <w:color w:val="000000" w:themeColor="text1"/>
        </w:rPr>
        <w:t xml:space="preserve">To improve matching on age and current smoking status, </w:t>
      </w:r>
      <w:r w:rsidR="4663E454" w:rsidRPr="5C7069CD">
        <w:rPr>
          <w:rFonts w:ascii="Arial" w:eastAsia="Arial" w:hAnsi="Arial" w:cs="Arial"/>
        </w:rPr>
        <w:t>the younger two age categories and current smokers were deleted from the matched dataset and the total younger 2 age categories and all current smoker in the NHWs were added back to create the final dataset.</w:t>
      </w:r>
      <w:r w:rsidR="7ED4BAFB" w:rsidRPr="5C7069CD">
        <w:rPr>
          <w:rFonts w:ascii="Arial" w:eastAsia="Arial" w:hAnsi="Arial" w:cs="Arial"/>
          <w:color w:val="000000" w:themeColor="text1"/>
        </w:rPr>
        <w:t xml:space="preserve"> This resulted in an improved match between the two groups for sex and current smoking </w:t>
      </w:r>
      <w:proofErr w:type="gramStart"/>
      <w:r w:rsidR="7ED4BAFB" w:rsidRPr="5C7069CD">
        <w:rPr>
          <w:rFonts w:ascii="Arial" w:eastAsia="Arial" w:hAnsi="Arial" w:cs="Arial"/>
          <w:color w:val="000000" w:themeColor="text1"/>
        </w:rPr>
        <w:t>status</w:t>
      </w:r>
      <w:r w:rsidR="4FC887FF" w:rsidRPr="5C7069CD">
        <w:rPr>
          <w:rFonts w:ascii="Arial" w:eastAsia="Arial" w:hAnsi="Arial" w:cs="Arial"/>
          <w:color w:val="000000" w:themeColor="text1"/>
        </w:rPr>
        <w:t>,</w:t>
      </w:r>
      <w:r w:rsidR="5FBA3345" w:rsidRPr="5C7069CD">
        <w:rPr>
          <w:rFonts w:ascii="Arial" w:eastAsia="Arial" w:hAnsi="Arial" w:cs="Arial"/>
          <w:color w:val="000000" w:themeColor="text1"/>
        </w:rPr>
        <w:t xml:space="preserve"> </w:t>
      </w:r>
      <w:r w:rsidR="4FC887FF" w:rsidRPr="5C7069CD">
        <w:rPr>
          <w:rFonts w:ascii="Arial" w:eastAsia="Arial" w:hAnsi="Arial" w:cs="Arial"/>
          <w:color w:val="000000" w:themeColor="text1"/>
        </w:rPr>
        <w:t>but</w:t>
      </w:r>
      <w:proofErr w:type="gramEnd"/>
      <w:r w:rsidR="4FC887FF" w:rsidRPr="5C7069CD">
        <w:rPr>
          <w:rFonts w:ascii="Arial" w:eastAsia="Arial" w:hAnsi="Arial" w:cs="Arial"/>
          <w:color w:val="000000" w:themeColor="text1"/>
        </w:rPr>
        <w:t xml:space="preserve"> result</w:t>
      </w:r>
      <w:r w:rsidR="463ACE16" w:rsidRPr="5C7069CD">
        <w:rPr>
          <w:rFonts w:ascii="Arial" w:eastAsia="Arial" w:hAnsi="Arial" w:cs="Arial"/>
          <w:color w:val="000000" w:themeColor="text1"/>
        </w:rPr>
        <w:t>ed</w:t>
      </w:r>
      <w:r w:rsidR="4FC887FF" w:rsidRPr="5C7069CD">
        <w:rPr>
          <w:rFonts w:ascii="Arial" w:eastAsia="Arial" w:hAnsi="Arial" w:cs="Arial"/>
          <w:color w:val="000000" w:themeColor="text1"/>
        </w:rPr>
        <w:t xml:space="preserve"> in a difference in the number of observations included in the two populations</w:t>
      </w:r>
      <w:r w:rsidR="41F2C137" w:rsidRPr="5C7069CD">
        <w:rPr>
          <w:rFonts w:ascii="Arial" w:eastAsia="Arial" w:hAnsi="Arial" w:cs="Arial"/>
          <w:color w:val="000000" w:themeColor="text1"/>
        </w:rPr>
        <w:t>.</w:t>
      </w:r>
    </w:p>
    <w:p w14:paraId="4EA8353D" w14:textId="0C1A8A3F" w:rsidR="497EDE71" w:rsidRDefault="497EDE71" w:rsidP="00EE1183">
      <w:pPr>
        <w:spacing w:after="0" w:line="480" w:lineRule="auto"/>
        <w:rPr>
          <w:rFonts w:ascii="Arial" w:eastAsia="Arial" w:hAnsi="Arial" w:cs="Arial"/>
          <w:color w:val="000000" w:themeColor="text1"/>
        </w:rPr>
      </w:pPr>
    </w:p>
    <w:p w14:paraId="5DE653FF" w14:textId="624C3F95" w:rsidR="07DFDB2A" w:rsidRDefault="07DFDB2A" w:rsidP="00EE1183">
      <w:pPr>
        <w:spacing w:after="0" w:line="480" w:lineRule="auto"/>
        <w:rPr>
          <w:rFonts w:ascii="Arial" w:eastAsia="Arial" w:hAnsi="Arial" w:cs="Arial"/>
          <w:color w:val="000000" w:themeColor="text1"/>
        </w:rPr>
      </w:pPr>
      <w:r w:rsidRPr="0D4E12D9">
        <w:rPr>
          <w:rFonts w:ascii="Arial" w:eastAsia="Arial" w:hAnsi="Arial" w:cs="Arial"/>
          <w:color w:val="000000" w:themeColor="text1"/>
          <w:u w:val="single"/>
        </w:rPr>
        <w:t>Details on Proteomics Profiling</w:t>
      </w:r>
    </w:p>
    <w:p w14:paraId="0377EAED" w14:textId="6FB82CC1" w:rsidR="07DFDB2A" w:rsidRDefault="018C2141" w:rsidP="00EE1183">
      <w:pPr>
        <w:spacing w:after="0" w:line="480" w:lineRule="auto"/>
        <w:rPr>
          <w:rFonts w:ascii="Arial" w:eastAsia="Arial" w:hAnsi="Arial" w:cs="Arial"/>
        </w:rPr>
      </w:pPr>
      <w:proofErr w:type="spellStart"/>
      <w:r w:rsidRPr="7F0A50F9">
        <w:rPr>
          <w:rFonts w:ascii="Arial" w:eastAsia="Arial" w:hAnsi="Arial" w:cs="Arial"/>
          <w:color w:val="000000" w:themeColor="text1"/>
        </w:rPr>
        <w:lastRenderedPageBreak/>
        <w:t>COPDGene</w:t>
      </w:r>
      <w:proofErr w:type="spellEnd"/>
      <w:r w:rsidRPr="7F0A50F9">
        <w:rPr>
          <w:rFonts w:ascii="Arial" w:eastAsia="Arial" w:hAnsi="Arial" w:cs="Arial"/>
          <w:color w:val="000000" w:themeColor="text1"/>
        </w:rPr>
        <w:t xml:space="preserve"> was quantified with v4.0 and SPIROMICS v4.1 platforms. Both platforms had the same quality control applied. The </w:t>
      </w:r>
      <w:proofErr w:type="spellStart"/>
      <w:r w:rsidRPr="7F0A50F9">
        <w:rPr>
          <w:rFonts w:ascii="Arial" w:eastAsia="Arial" w:hAnsi="Arial" w:cs="Arial"/>
          <w:color w:val="000000" w:themeColor="text1"/>
        </w:rPr>
        <w:t>SomaScan</w:t>
      </w:r>
      <w:proofErr w:type="spellEnd"/>
      <w:r w:rsidRPr="7F0A50F9">
        <w:rPr>
          <w:rFonts w:ascii="Arial" w:eastAsia="Arial" w:hAnsi="Arial" w:cs="Arial"/>
          <w:color w:val="000000" w:themeColor="text1"/>
        </w:rPr>
        <w:t xml:space="preserve"> 4.0 platform uses 4,979 different </w:t>
      </w:r>
      <w:proofErr w:type="spellStart"/>
      <w:r w:rsidRPr="7F0A50F9">
        <w:rPr>
          <w:rFonts w:ascii="Arial" w:eastAsia="Arial" w:hAnsi="Arial" w:cs="Arial"/>
          <w:color w:val="000000" w:themeColor="text1"/>
        </w:rPr>
        <w:t>SOMAmers</w:t>
      </w:r>
      <w:proofErr w:type="spellEnd"/>
      <w:r w:rsidRPr="7F0A50F9">
        <w:rPr>
          <w:rFonts w:ascii="Arial" w:eastAsia="Arial" w:hAnsi="Arial" w:cs="Arial"/>
          <w:color w:val="000000" w:themeColor="text1"/>
        </w:rPr>
        <w:t xml:space="preserve"> (aptamers) to quantify 4,776 unique proteins with 4,720 unique </w:t>
      </w:r>
      <w:proofErr w:type="spellStart"/>
      <w:r w:rsidRPr="7F0A50F9">
        <w:rPr>
          <w:rFonts w:ascii="Arial" w:eastAsia="Arial" w:hAnsi="Arial" w:cs="Arial"/>
          <w:color w:val="000000" w:themeColor="text1"/>
        </w:rPr>
        <w:t>Uniprot</w:t>
      </w:r>
      <w:proofErr w:type="spellEnd"/>
      <w:r w:rsidRPr="7F0A50F9">
        <w:rPr>
          <w:rFonts w:ascii="Arial" w:eastAsia="Arial" w:hAnsi="Arial" w:cs="Arial"/>
          <w:color w:val="000000" w:themeColor="text1"/>
        </w:rPr>
        <w:t xml:space="preserve"> numbers. The </w:t>
      </w:r>
      <w:proofErr w:type="spellStart"/>
      <w:r w:rsidRPr="7F0A50F9">
        <w:rPr>
          <w:rFonts w:ascii="Arial" w:eastAsia="Arial" w:hAnsi="Arial" w:cs="Arial"/>
          <w:color w:val="000000" w:themeColor="text1"/>
        </w:rPr>
        <w:t>SomaScan</w:t>
      </w:r>
      <w:proofErr w:type="spellEnd"/>
      <w:r w:rsidRPr="7F0A50F9">
        <w:rPr>
          <w:rFonts w:ascii="Arial" w:eastAsia="Arial" w:hAnsi="Arial" w:cs="Arial"/>
          <w:color w:val="000000" w:themeColor="text1"/>
        </w:rPr>
        <w:t xml:space="preserve"> v4.1 platform includes all the </w:t>
      </w:r>
      <w:proofErr w:type="spellStart"/>
      <w:r w:rsidRPr="7F0A50F9">
        <w:rPr>
          <w:rFonts w:ascii="Arial" w:eastAsia="Arial" w:hAnsi="Arial" w:cs="Arial"/>
          <w:color w:val="000000" w:themeColor="text1"/>
        </w:rPr>
        <w:t>SOMAmers</w:t>
      </w:r>
      <w:proofErr w:type="spellEnd"/>
      <w:r w:rsidRPr="7F0A50F9">
        <w:rPr>
          <w:rFonts w:ascii="Arial" w:eastAsia="Arial" w:hAnsi="Arial" w:cs="Arial"/>
          <w:color w:val="000000" w:themeColor="text1"/>
        </w:rPr>
        <w:t xml:space="preserve"> as v4.0 with an additional 2,309 </w:t>
      </w:r>
      <w:proofErr w:type="spellStart"/>
      <w:proofErr w:type="gramStart"/>
      <w:r w:rsidRPr="7F0A50F9">
        <w:rPr>
          <w:rFonts w:ascii="Arial" w:eastAsia="Arial" w:hAnsi="Arial" w:cs="Arial"/>
          <w:color w:val="000000" w:themeColor="text1"/>
        </w:rPr>
        <w:t>SOMAmers</w:t>
      </w:r>
      <w:proofErr w:type="spellEnd"/>
      <w:r w:rsidRPr="7F0A50F9">
        <w:rPr>
          <w:rFonts w:ascii="Arial" w:eastAsia="Arial" w:hAnsi="Arial" w:cs="Arial"/>
          <w:color w:val="000000" w:themeColor="text1"/>
        </w:rPr>
        <w:t xml:space="preserve">  (</w:t>
      </w:r>
      <w:proofErr w:type="gramEnd"/>
      <w:r w:rsidRPr="7F0A50F9">
        <w:rPr>
          <w:rFonts w:ascii="Arial" w:eastAsia="Arial" w:hAnsi="Arial" w:cs="Arial"/>
          <w:color w:val="000000" w:themeColor="text1"/>
        </w:rPr>
        <w:t xml:space="preserve">total = 7,288). The common </w:t>
      </w:r>
      <w:proofErr w:type="spellStart"/>
      <w:r w:rsidRPr="7F0A50F9">
        <w:rPr>
          <w:rFonts w:ascii="Arial" w:eastAsia="Arial" w:hAnsi="Arial" w:cs="Arial"/>
          <w:color w:val="000000" w:themeColor="text1"/>
        </w:rPr>
        <w:t>SOMAmers</w:t>
      </w:r>
      <w:proofErr w:type="spellEnd"/>
      <w:r w:rsidRPr="7F0A50F9">
        <w:rPr>
          <w:rFonts w:ascii="Arial" w:eastAsia="Arial" w:hAnsi="Arial" w:cs="Arial"/>
          <w:color w:val="000000" w:themeColor="text1"/>
        </w:rPr>
        <w:t>/proteins were used for replication.</w:t>
      </w:r>
      <w:r w:rsidR="00A36C09" w:rsidRPr="7F0A50F9">
        <w:rPr>
          <w:rFonts w:ascii="Arial" w:eastAsia="Arial" w:hAnsi="Arial" w:cs="Arial"/>
          <w:color w:val="000000" w:themeColor="text1"/>
        </w:rPr>
        <w:t xml:space="preserve"> </w:t>
      </w:r>
      <w:r w:rsidR="007476F3" w:rsidRPr="7F0A50F9">
        <w:rPr>
          <w:rFonts w:ascii="Arial" w:eastAsia="Arial" w:hAnsi="Arial" w:cs="Arial"/>
          <w:color w:val="000000" w:themeColor="text1"/>
        </w:rPr>
        <w:t>R</w:t>
      </w:r>
      <w:r w:rsidR="00B37178" w:rsidRPr="7F0A50F9">
        <w:rPr>
          <w:rFonts w:ascii="Arial" w:eastAsia="Arial" w:hAnsi="Arial" w:cs="Arial"/>
          <w:color w:val="000000" w:themeColor="text1"/>
        </w:rPr>
        <w:t xml:space="preserve">esults </w:t>
      </w:r>
      <w:r w:rsidR="009E5F50" w:rsidRPr="7F0A50F9">
        <w:rPr>
          <w:rFonts w:ascii="Arial" w:eastAsia="Arial" w:hAnsi="Arial" w:cs="Arial"/>
          <w:color w:val="000000" w:themeColor="text1"/>
        </w:rPr>
        <w:t xml:space="preserve">in the replication analysis </w:t>
      </w:r>
      <w:r w:rsidR="00B37178" w:rsidRPr="7F0A50F9">
        <w:rPr>
          <w:rFonts w:ascii="Arial" w:eastAsia="Arial" w:hAnsi="Arial" w:cs="Arial"/>
          <w:color w:val="000000" w:themeColor="text1"/>
        </w:rPr>
        <w:t xml:space="preserve">were similar with or without </w:t>
      </w:r>
      <w:r w:rsidR="009A402C" w:rsidRPr="7F0A50F9">
        <w:rPr>
          <w:rFonts w:ascii="Arial" w:eastAsia="Arial" w:hAnsi="Arial" w:cs="Arial"/>
          <w:color w:val="000000" w:themeColor="text1"/>
        </w:rPr>
        <w:t>the scale factor</w:t>
      </w:r>
      <w:r w:rsidR="007476F3" w:rsidRPr="7F0A50F9">
        <w:rPr>
          <w:rFonts w:ascii="Arial" w:eastAsia="Arial" w:hAnsi="Arial" w:cs="Arial"/>
          <w:color w:val="000000" w:themeColor="text1"/>
        </w:rPr>
        <w:t xml:space="preserve"> </w:t>
      </w:r>
      <w:r w:rsidR="009E5F50" w:rsidRPr="7F0A50F9">
        <w:rPr>
          <w:rFonts w:ascii="Arial" w:eastAsia="Arial" w:hAnsi="Arial" w:cs="Arial"/>
          <w:color w:val="000000" w:themeColor="text1"/>
        </w:rPr>
        <w:t>(</w:t>
      </w:r>
      <w:r w:rsidR="009A09D2" w:rsidRPr="7F0A50F9">
        <w:rPr>
          <w:rFonts w:ascii="Arial" w:eastAsia="Arial" w:hAnsi="Arial" w:cs="Arial"/>
          <w:color w:val="000000" w:themeColor="text1"/>
        </w:rPr>
        <w:t>also referred to as</w:t>
      </w:r>
      <w:r w:rsidR="009E5F50" w:rsidRPr="7F0A50F9">
        <w:rPr>
          <w:rFonts w:ascii="Arial" w:eastAsia="Arial" w:hAnsi="Arial" w:cs="Arial"/>
          <w:color w:val="000000" w:themeColor="text1"/>
        </w:rPr>
        <w:t xml:space="preserve"> Version Lifting) </w:t>
      </w:r>
      <w:r w:rsidR="007476F3" w:rsidRPr="7F0A50F9">
        <w:rPr>
          <w:rFonts w:ascii="Arial" w:eastAsia="Arial" w:hAnsi="Arial" w:cs="Arial"/>
          <w:color w:val="000000" w:themeColor="text1"/>
        </w:rPr>
        <w:t xml:space="preserve">to harmonize </w:t>
      </w:r>
      <w:r w:rsidR="00A11013" w:rsidRPr="7F0A50F9">
        <w:rPr>
          <w:rFonts w:ascii="Arial" w:eastAsia="Arial" w:hAnsi="Arial" w:cs="Arial"/>
          <w:color w:val="000000" w:themeColor="text1"/>
        </w:rPr>
        <w:t>between the v4.0 and v4.1</w:t>
      </w:r>
      <w:r w:rsidR="00B37178" w:rsidRPr="7F0A50F9">
        <w:rPr>
          <w:rFonts w:ascii="Arial" w:eastAsia="Arial" w:hAnsi="Arial" w:cs="Arial"/>
          <w:color w:val="000000" w:themeColor="text1"/>
        </w:rPr>
        <w:t xml:space="preserve"> platforms</w:t>
      </w:r>
      <w:r w:rsidR="009E5F50" w:rsidRPr="7F0A50F9">
        <w:rPr>
          <w:rFonts w:ascii="Arial" w:eastAsia="Arial" w:hAnsi="Arial" w:cs="Arial"/>
          <w:color w:val="000000" w:themeColor="text1"/>
        </w:rPr>
        <w:t>. W</w:t>
      </w:r>
      <w:r w:rsidR="00023A55" w:rsidRPr="7F0A50F9">
        <w:rPr>
          <w:rFonts w:ascii="Arial" w:eastAsia="Arial" w:hAnsi="Arial" w:cs="Arial"/>
          <w:color w:val="000000" w:themeColor="text1"/>
        </w:rPr>
        <w:t xml:space="preserve">e report results without </w:t>
      </w:r>
      <w:r w:rsidR="007476F3" w:rsidRPr="7F0A50F9">
        <w:rPr>
          <w:rFonts w:ascii="Arial" w:eastAsia="Arial" w:hAnsi="Arial" w:cs="Arial"/>
          <w:color w:val="000000" w:themeColor="text1"/>
        </w:rPr>
        <w:t>the scale factor</w:t>
      </w:r>
      <w:r w:rsidR="00A11013" w:rsidRPr="7F0A50F9">
        <w:rPr>
          <w:rFonts w:ascii="Arial" w:eastAsia="Arial" w:hAnsi="Arial" w:cs="Arial"/>
          <w:color w:val="000000" w:themeColor="text1"/>
        </w:rPr>
        <w:t>.</w:t>
      </w:r>
      <w:r w:rsidR="00A11013" w:rsidRPr="7F0A50F9">
        <w:rPr>
          <w:rFonts w:ascii="Arial" w:eastAsia="Arial" w:hAnsi="Arial" w:cs="Arial"/>
        </w:rPr>
        <w:t xml:space="preserve"> </w:t>
      </w:r>
      <w:r w:rsidR="2EE10187" w:rsidRPr="7F0A50F9">
        <w:rPr>
          <w:rFonts w:ascii="Arial" w:eastAsia="Arial" w:hAnsi="Arial" w:cs="Arial"/>
        </w:rPr>
        <w:t xml:space="preserve">At the </w:t>
      </w:r>
      <w:proofErr w:type="spellStart"/>
      <w:r w:rsidR="2EE10187" w:rsidRPr="7F0A50F9">
        <w:rPr>
          <w:rFonts w:ascii="Arial" w:eastAsia="Arial" w:hAnsi="Arial" w:cs="Arial"/>
        </w:rPr>
        <w:t>COPDGene</w:t>
      </w:r>
      <w:proofErr w:type="spellEnd"/>
      <w:r w:rsidR="2EE10187" w:rsidRPr="7F0A50F9">
        <w:rPr>
          <w:rFonts w:ascii="Arial" w:eastAsia="Arial" w:hAnsi="Arial" w:cs="Arial"/>
        </w:rPr>
        <w:t xml:space="preserve"> Visit 2, 6018 subjects were profiled using the </w:t>
      </w:r>
      <w:proofErr w:type="spellStart"/>
      <w:r w:rsidR="2EE10187" w:rsidRPr="7F0A50F9">
        <w:rPr>
          <w:rFonts w:ascii="Arial" w:eastAsia="Arial" w:hAnsi="Arial" w:cs="Arial"/>
        </w:rPr>
        <w:t>SomaScan</w:t>
      </w:r>
      <w:proofErr w:type="spellEnd"/>
      <w:r w:rsidR="2EE10187" w:rsidRPr="7F0A50F9">
        <w:rPr>
          <w:rFonts w:ascii="Arial" w:eastAsia="Arial" w:hAnsi="Arial" w:cs="Arial"/>
        </w:rPr>
        <w:t xml:space="preserve"> v4.0 platform, 815 were removed for the following reasons: 3 samples quality</w:t>
      </w:r>
      <w:r w:rsidR="13CF714F" w:rsidRPr="7F0A50F9">
        <w:rPr>
          <w:rFonts w:ascii="Arial" w:eastAsia="Arial" w:hAnsi="Arial" w:cs="Arial"/>
        </w:rPr>
        <w:t xml:space="preserve"> (small volume)</w:t>
      </w:r>
      <w:r w:rsidR="2EE10187" w:rsidRPr="7F0A50F9">
        <w:rPr>
          <w:rFonts w:ascii="Arial" w:eastAsia="Arial" w:hAnsi="Arial" w:cs="Arial"/>
        </w:rPr>
        <w:t xml:space="preserve"> or eligibility, 228 failed QC, 19 lung transplants, 98 potential mismatch of plasma sample labels</w:t>
      </w:r>
      <w:r w:rsidR="00315313" w:rsidRPr="7F0A50F9">
        <w:rPr>
          <w:rFonts w:ascii="Arial" w:eastAsia="Arial" w:hAnsi="Arial" w:cs="Arial"/>
        </w:rPr>
        <w:t xml:space="preserve"> </w:t>
      </w:r>
      <w:r w:rsidRPr="7F0A50F9">
        <w:rPr>
          <w:rFonts w:ascii="Arial" w:eastAsia="Arial" w:hAnsi="Arial" w:cs="Arial"/>
        </w:rPr>
        <w:fldChar w:fldCharType="begin"/>
      </w:r>
      <w:r w:rsidRPr="7F0A50F9">
        <w:rPr>
          <w:rFonts w:ascii="Arial" w:eastAsia="Arial" w:hAnsi="Arial" w:cs="Arial"/>
        </w:rPr>
        <w:instrText xml:space="preserve"> ADDIN ZOTERO_ITEM CSL_CITATION {"citationID":"O2KBklID","properties":{"formattedCitation":"[1]","plainCitation":"[1]","noteIndex":0},"citationItems":[{"id":390,"uris":["http://zotero.org/users/local/NLQCxlXA/items/ZUA7BNSI"],"itemData":{"id":390,"type":"article-journal","abstract":"Privacy protection is a core principle of genomic but not proteomic research. We identified independent single nucleotide polymorphism (SNP) quantitative trait loci (pQTL) from COPDGene and Jackson Heart Study (JHS), calculated continuous protein level genotype probabilities, and then applied a naïve Bayesian approach to link SomaScan 1.3K proteomes to genomes for 2812 independent subjects from COPDGene, JHS, SubPopulations and InteRmediate Outcome Measures In COPD Study (SPIROMICS) and Multi-Ethnic Study of Atherosclerosis (MESA). We correctly linked 90–95% of proteomes to their correct genome and for 95–99% we identify the 1% most likely links. The linking accuracy in subjects with African ancestry was lower (~ 60%) unless training included diverse subjects. With larger profiling (SomaScan 5K) in the Atherosclerosis Risk Communities (ARIC) correct identification was &gt; 99% even in mixed ancestry populations. We also linked proteomes-to-proteomes and used the proteome only to determine features such as sex, ancestry, and first-degree relatives. When serial proteomes are available, the linking algorithm can be used to identify and correct mislabeled samples. This work also demonstrates the importance of including diverse populations in omics research and that large proteomic datasets (&gt; 1000 proteins) can be accurately linked to a specific genome through pQTL knowledge and should not be considered unidentifiable.","container-title":"Scientific Reports","DOI":"10.1038/s41598-023-34866-6","ISSN":"2045-2322","issue":"1","journalAbbreviation":"Sci Rep","language":"en","license":"2023 The Author(s)","note":"number: 1\npublisher: Nature Publishing Group","page":"9254","source":"www.nature.com","title":"Large scale proteomic studies create novel privacy considerations","volume":"13","author":[{"family":"Hill","given":"Andrew C."},{"family":"Guo","given":"Claire"},{"family":"Litkowski","given":"Elizabeth M."},{"family":"Manichaikul","given":"Ani W."},{"family":"Yu","given":"Bing"},{"family":"Konigsberg","given":"Iain R."},{"family":"Gorbet","given":"Betty A."},{"family":"Lange","given":"Leslie A."},{"family":"Pratte","given":"Katherine A."},{"family":"Kechris","given":"Katerina J."},{"family":"DeCamp","given":"Matthew"},{"family":"Coors","given":"Marilyn"},{"family":"Ortega","given":"Victor E."},{"family":"Rich","given":"Stephen S."},{"family":"Rotter","given":"Jerome I."},{"family":"Gerzsten","given":"Robert E."},{"family":"Clish","given":"Clary B."},{"family":"Curtis","given":"Jeffrey L."},{"family":"Hu","given":"Xiaowei"},{"family":"Obeidat","given":"Ma-en"},{"family":"Morris","given":"Melody"},{"family":"Loureiro","given":"Joseph"},{"family":"Ngo","given":"Debby"},{"family":"O’Neal","given":"Wanda K."},{"family":"Meyers","given":"Deborah A."},{"family":"Bleecker","given":"Eugene R."},{"family":"Hobbs","given":"Brian D."},{"family":"Cho","given":"Michael H."},{"family":"Banaei-Kashani","given":"Farnoush"},{"family":"Bowler","given":"Russell P."}],"issued":{"date-parts":[["2023",6,7]]}}}],"schema":"https://github.com/citation-style-language/schema/raw/master/csl-citation.json"} </w:instrText>
      </w:r>
      <w:r w:rsidRPr="7F0A50F9">
        <w:rPr>
          <w:rFonts w:ascii="Arial" w:eastAsia="Arial" w:hAnsi="Arial" w:cs="Arial"/>
        </w:rPr>
        <w:fldChar w:fldCharType="separate"/>
      </w:r>
      <w:r w:rsidR="00E9454E" w:rsidRPr="7F0A50F9">
        <w:rPr>
          <w:rFonts w:ascii="Arial" w:hAnsi="Arial" w:cs="Arial"/>
        </w:rPr>
        <w:t>[1]</w:t>
      </w:r>
      <w:r w:rsidRPr="7F0A50F9">
        <w:rPr>
          <w:rFonts w:ascii="Arial" w:eastAsia="Arial" w:hAnsi="Arial" w:cs="Arial"/>
        </w:rPr>
        <w:fldChar w:fldCharType="end"/>
      </w:r>
      <w:r w:rsidR="2EE10187" w:rsidRPr="7F0A50F9">
        <w:rPr>
          <w:rFonts w:ascii="Arial" w:eastAsia="Arial" w:hAnsi="Arial" w:cs="Arial"/>
        </w:rPr>
        <w:t>, 402 never smoked cohort, and 65 missing data on matching variables. Following removal of these samples, 5203 subjects were available for matching on sex, smoking status, age, and COPD Gold stage (</w:t>
      </w:r>
      <w:r w:rsidR="2EE10187" w:rsidRPr="7F0A50F9">
        <w:rPr>
          <w:rFonts w:ascii="Arial" w:eastAsia="Arial" w:hAnsi="Arial" w:cs="Arial"/>
          <w:b/>
          <w:bCs/>
        </w:rPr>
        <w:t>Supplement Figure 1</w:t>
      </w:r>
      <w:r w:rsidR="2EE10187" w:rsidRPr="7F0A50F9">
        <w:rPr>
          <w:rFonts w:ascii="Arial" w:eastAsia="Arial" w:hAnsi="Arial" w:cs="Arial"/>
        </w:rPr>
        <w:t>). The final matched populations were 1660 non-Hispanic Whites and 1513 non-Hispanic Blacks (</w:t>
      </w:r>
      <w:r w:rsidR="2EE10187" w:rsidRPr="7F0A50F9">
        <w:rPr>
          <w:rFonts w:ascii="Arial" w:eastAsia="Arial" w:hAnsi="Arial" w:cs="Arial"/>
          <w:b/>
          <w:bCs/>
        </w:rPr>
        <w:t>Supplement Tables 1 and 2</w:t>
      </w:r>
      <w:r w:rsidR="2EE10187" w:rsidRPr="7F0A50F9">
        <w:rPr>
          <w:rFonts w:ascii="Arial" w:eastAsia="Arial" w:hAnsi="Arial" w:cs="Arial"/>
        </w:rPr>
        <w:t>).</w:t>
      </w:r>
      <w:r w:rsidR="7FC02165" w:rsidRPr="7F0A50F9">
        <w:rPr>
          <w:rFonts w:ascii="Arial" w:eastAsia="Arial" w:hAnsi="Arial" w:cs="Arial"/>
        </w:rPr>
        <w:t xml:space="preserve"> </w:t>
      </w:r>
      <w:r w:rsidR="0048325A">
        <w:rPr>
          <w:rFonts w:ascii="Arial" w:eastAsia="Arial" w:hAnsi="Arial" w:cs="Arial"/>
        </w:rPr>
        <w:t>We</w:t>
      </w:r>
      <w:r w:rsidR="7FC02165" w:rsidRPr="7F0A50F9">
        <w:rPr>
          <w:rFonts w:ascii="Arial" w:eastAsia="Arial" w:hAnsi="Arial" w:cs="Arial"/>
        </w:rPr>
        <w:t xml:space="preserve"> use</w:t>
      </w:r>
      <w:r w:rsidR="0048325A">
        <w:rPr>
          <w:rFonts w:ascii="Arial" w:eastAsia="Arial" w:hAnsi="Arial" w:cs="Arial"/>
        </w:rPr>
        <w:t>d a</w:t>
      </w:r>
      <w:r w:rsidR="7FC02165" w:rsidRPr="7F0A50F9">
        <w:rPr>
          <w:rFonts w:ascii="Arial" w:eastAsia="Arial" w:hAnsi="Arial" w:cs="Arial"/>
        </w:rPr>
        <w:t xml:space="preserve"> coefficient of variation </w:t>
      </w:r>
      <w:r w:rsidR="005815C3">
        <w:rPr>
          <w:rFonts w:ascii="Arial" w:eastAsia="Arial" w:hAnsi="Arial" w:cs="Arial"/>
        </w:rPr>
        <w:t>(</w:t>
      </w:r>
      <w:proofErr w:type="spellStart"/>
      <w:r w:rsidR="005815C3">
        <w:rPr>
          <w:rFonts w:ascii="Arial" w:eastAsia="Arial" w:hAnsi="Arial" w:cs="Arial"/>
        </w:rPr>
        <w:t>CoV</w:t>
      </w:r>
      <w:proofErr w:type="spellEnd"/>
      <w:r w:rsidR="005815C3">
        <w:rPr>
          <w:rFonts w:ascii="Arial" w:eastAsia="Arial" w:hAnsi="Arial" w:cs="Arial"/>
        </w:rPr>
        <w:t xml:space="preserve">) </w:t>
      </w:r>
      <w:r w:rsidR="7FC02165" w:rsidRPr="7F0A50F9">
        <w:rPr>
          <w:rFonts w:ascii="Arial" w:eastAsia="Arial" w:hAnsi="Arial" w:cs="Arial"/>
        </w:rPr>
        <w:t>threshold to filter out proteins with low variability</w:t>
      </w:r>
      <w:r w:rsidR="005815C3">
        <w:rPr>
          <w:rFonts w:ascii="Arial" w:eastAsia="Arial" w:hAnsi="Arial" w:cs="Arial"/>
        </w:rPr>
        <w:t xml:space="preserve"> (</w:t>
      </w:r>
      <w:proofErr w:type="spellStart"/>
      <w:r w:rsidR="005815C3">
        <w:rPr>
          <w:rFonts w:ascii="Arial" w:eastAsia="Arial" w:hAnsi="Arial" w:cs="Arial"/>
        </w:rPr>
        <w:t>CoV</w:t>
      </w:r>
      <w:proofErr w:type="spellEnd"/>
      <w:r w:rsidR="005815C3">
        <w:rPr>
          <w:rFonts w:ascii="Arial" w:eastAsia="Arial" w:hAnsi="Arial" w:cs="Arial"/>
        </w:rPr>
        <w:t xml:space="preserve"> &lt; </w:t>
      </w:r>
      <w:r w:rsidR="005815C3" w:rsidRPr="7F0A50F9">
        <w:rPr>
          <w:rFonts w:ascii="Arial" w:eastAsia="Arial" w:hAnsi="Arial" w:cs="Arial"/>
        </w:rPr>
        <w:t>0.7)</w:t>
      </w:r>
      <w:r w:rsidR="005815C3">
        <w:rPr>
          <w:rFonts w:ascii="Arial" w:eastAsia="Arial" w:hAnsi="Arial" w:cs="Arial"/>
        </w:rPr>
        <w:t xml:space="preserve">. After filtering, </w:t>
      </w:r>
      <w:r w:rsidR="7FC02165" w:rsidRPr="7F0A50F9">
        <w:rPr>
          <w:rFonts w:ascii="Arial" w:eastAsia="Arial" w:hAnsi="Arial" w:cs="Arial"/>
        </w:rPr>
        <w:t xml:space="preserve">2894 proteins </w:t>
      </w:r>
      <w:r w:rsidR="005815C3">
        <w:rPr>
          <w:rFonts w:ascii="Arial" w:eastAsia="Arial" w:hAnsi="Arial" w:cs="Arial"/>
        </w:rPr>
        <w:t xml:space="preserve">remain for </w:t>
      </w:r>
      <w:r w:rsidR="0048325A">
        <w:rPr>
          <w:rFonts w:ascii="Arial" w:eastAsia="Arial" w:hAnsi="Arial" w:cs="Arial"/>
        </w:rPr>
        <w:t>network inference</w:t>
      </w:r>
      <w:r w:rsidR="1A57C20C" w:rsidRPr="7F0A50F9">
        <w:rPr>
          <w:rFonts w:ascii="Arial" w:eastAsia="Arial" w:hAnsi="Arial" w:cs="Arial"/>
        </w:rPr>
        <w:t>.</w:t>
      </w:r>
      <w:r w:rsidR="7FC02165" w:rsidRPr="7F0A50F9">
        <w:rPr>
          <w:rFonts w:ascii="Arial" w:eastAsia="Arial" w:hAnsi="Arial" w:cs="Arial"/>
        </w:rPr>
        <w:t xml:space="preserve"> </w:t>
      </w:r>
    </w:p>
    <w:p w14:paraId="300BAAFF" w14:textId="450BFA57" w:rsidR="497EDE71" w:rsidRDefault="497EDE71" w:rsidP="00EE1183">
      <w:pPr>
        <w:spacing w:after="0" w:line="480" w:lineRule="auto"/>
        <w:rPr>
          <w:rFonts w:ascii="Arial" w:eastAsia="Arial" w:hAnsi="Arial" w:cs="Arial"/>
        </w:rPr>
      </w:pPr>
    </w:p>
    <w:p w14:paraId="28D01CAC" w14:textId="44590BBE" w:rsidR="07DFDB2A" w:rsidRDefault="07DFDB2A" w:rsidP="00EE1183">
      <w:pPr>
        <w:spacing w:after="0" w:line="480" w:lineRule="auto"/>
        <w:rPr>
          <w:rFonts w:ascii="Arial" w:eastAsia="Arial" w:hAnsi="Arial" w:cs="Arial"/>
        </w:rPr>
      </w:pPr>
      <w:r w:rsidRPr="7F0A50F9">
        <w:rPr>
          <w:rFonts w:ascii="Arial" w:eastAsia="Arial" w:hAnsi="Arial" w:cs="Arial"/>
          <w:color w:val="000000" w:themeColor="text1"/>
        </w:rPr>
        <w:t xml:space="preserve">The SPIROMICS Visit 1 had 2205 subjects with </w:t>
      </w:r>
      <w:proofErr w:type="spellStart"/>
      <w:r w:rsidRPr="7F0A50F9">
        <w:rPr>
          <w:rFonts w:ascii="Arial" w:eastAsia="Arial" w:hAnsi="Arial" w:cs="Arial"/>
          <w:color w:val="000000" w:themeColor="text1"/>
        </w:rPr>
        <w:t>SomaScan</w:t>
      </w:r>
      <w:proofErr w:type="spellEnd"/>
      <w:r w:rsidRPr="7F0A50F9">
        <w:rPr>
          <w:rFonts w:ascii="Arial" w:eastAsia="Arial" w:hAnsi="Arial" w:cs="Arial"/>
          <w:color w:val="000000" w:themeColor="text1"/>
        </w:rPr>
        <w:t xml:space="preserve"> 4.1 results were used to create a replication dataset. </w:t>
      </w:r>
      <w:r w:rsidRPr="7F0A50F9">
        <w:rPr>
          <w:rFonts w:ascii="Arial" w:eastAsia="Arial" w:hAnsi="Arial" w:cs="Arial"/>
        </w:rPr>
        <w:t>Four hundred thirteen observations were removed for the following reasons: 101 failed QC, 3 self-reported at Visit 1 having a history of lung volume reduction surgery, 3 with a potential mismatch of plasma sample labels,146 never smoked stratum, 160 self-identifying as being another race other than NHW or AA or self-reported Hispanic ethnicity (</w:t>
      </w:r>
      <w:r w:rsidRPr="7F0A50F9">
        <w:rPr>
          <w:rFonts w:ascii="Arial" w:eastAsia="Arial" w:hAnsi="Arial" w:cs="Arial"/>
          <w:b/>
          <w:bCs/>
        </w:rPr>
        <w:t>Supplement Figure 2)</w:t>
      </w:r>
      <w:r w:rsidRPr="7F0A50F9">
        <w:rPr>
          <w:rFonts w:ascii="Arial" w:eastAsia="Arial" w:hAnsi="Arial" w:cs="Arial"/>
        </w:rPr>
        <w:t>. The final replication population was 1792 subjects (1459 NHW and 333 AA) (</w:t>
      </w:r>
      <w:r w:rsidRPr="7F0A50F9">
        <w:rPr>
          <w:rFonts w:ascii="Arial" w:eastAsia="Arial" w:hAnsi="Arial" w:cs="Arial"/>
          <w:b/>
          <w:bCs/>
        </w:rPr>
        <w:t xml:space="preserve">Supplement Table </w:t>
      </w:r>
      <w:r w:rsidR="44D019C6" w:rsidRPr="7F0A50F9">
        <w:rPr>
          <w:rFonts w:ascii="Arial" w:eastAsia="Arial" w:hAnsi="Arial" w:cs="Arial"/>
          <w:b/>
          <w:bCs/>
        </w:rPr>
        <w:t>1</w:t>
      </w:r>
      <w:r w:rsidRPr="7F0A50F9">
        <w:rPr>
          <w:rFonts w:ascii="Arial" w:eastAsia="Arial" w:hAnsi="Arial" w:cs="Arial"/>
          <w:b/>
          <w:bCs/>
        </w:rPr>
        <w:t>)</w:t>
      </w:r>
      <w:r w:rsidRPr="7F0A50F9">
        <w:rPr>
          <w:rFonts w:ascii="Arial" w:eastAsia="Arial" w:hAnsi="Arial" w:cs="Arial"/>
        </w:rPr>
        <w:t>.</w:t>
      </w:r>
      <w:r w:rsidR="739797EE" w:rsidRPr="7F0A50F9">
        <w:rPr>
          <w:rFonts w:ascii="Arial" w:eastAsia="Arial" w:hAnsi="Arial" w:cs="Arial"/>
        </w:rPr>
        <w:t xml:space="preserve"> </w:t>
      </w:r>
    </w:p>
    <w:p w14:paraId="21FAF242" w14:textId="77777777" w:rsidR="00E82320" w:rsidRDefault="00E82320" w:rsidP="00EE1183">
      <w:pPr>
        <w:spacing w:after="0" w:line="480" w:lineRule="auto"/>
        <w:rPr>
          <w:rFonts w:ascii="Arial" w:eastAsia="Arial" w:hAnsi="Arial" w:cs="Arial"/>
          <w:u w:val="single"/>
        </w:rPr>
      </w:pPr>
    </w:p>
    <w:p w14:paraId="241C2AAC" w14:textId="418BA691" w:rsidR="00E82320" w:rsidRDefault="00E82320" w:rsidP="7F0A50F9">
      <w:pPr>
        <w:shd w:val="clear" w:color="auto" w:fill="FFFFFF" w:themeFill="background1"/>
        <w:spacing w:after="0" w:line="480" w:lineRule="auto"/>
        <w:rPr>
          <w:rFonts w:ascii="Arial" w:eastAsia="Arial" w:hAnsi="Arial" w:cs="Arial"/>
          <w:u w:val="single"/>
        </w:rPr>
      </w:pPr>
      <w:r w:rsidRPr="00B83DC3">
        <w:rPr>
          <w:rFonts w:ascii="Arial" w:eastAsia="Arial" w:hAnsi="Arial" w:cs="Arial"/>
          <w:u w:val="single"/>
        </w:rPr>
        <w:t>Univariate Analysis</w:t>
      </w:r>
    </w:p>
    <w:p w14:paraId="25A93DCA" w14:textId="473802C5" w:rsidR="539D47A8" w:rsidRDefault="539D47A8" w:rsidP="7F0A50F9">
      <w:pPr>
        <w:spacing w:after="0" w:line="480" w:lineRule="auto"/>
        <w:jc w:val="both"/>
        <w:rPr>
          <w:rFonts w:ascii="Arial" w:eastAsia="Arial" w:hAnsi="Arial" w:cs="Arial"/>
          <w:color w:val="000000" w:themeColor="text1"/>
        </w:rPr>
      </w:pPr>
      <w:r w:rsidRPr="7F0A50F9">
        <w:rPr>
          <w:rFonts w:ascii="Arial" w:eastAsia="Arial" w:hAnsi="Arial" w:cs="Arial"/>
          <w:color w:val="000000" w:themeColor="text1"/>
        </w:rPr>
        <w:lastRenderedPageBreak/>
        <w:t>We perform</w:t>
      </w:r>
      <w:r w:rsidR="007B2B03">
        <w:rPr>
          <w:rFonts w:ascii="Arial" w:eastAsia="Arial" w:hAnsi="Arial" w:cs="Arial"/>
          <w:color w:val="000000" w:themeColor="text1"/>
        </w:rPr>
        <w:t>ed</w:t>
      </w:r>
      <w:r w:rsidRPr="7F0A50F9">
        <w:rPr>
          <w:rFonts w:ascii="Arial" w:eastAsia="Arial" w:hAnsi="Arial" w:cs="Arial"/>
          <w:color w:val="000000" w:themeColor="text1"/>
        </w:rPr>
        <w:t xml:space="preserve"> univariate correlation analysis to check the correlation between each of the 2894 proteins with respect to each phenotype </w:t>
      </w:r>
      <w:r w:rsidR="00355218">
        <w:rPr>
          <w:rFonts w:ascii="Arial" w:eastAsia="Arial" w:hAnsi="Arial" w:cs="Arial"/>
          <w:color w:val="000000" w:themeColor="text1"/>
        </w:rPr>
        <w:t xml:space="preserve">using </w:t>
      </w:r>
      <w:r w:rsidR="00CA5FDE">
        <w:rPr>
          <w:rFonts w:ascii="Arial" w:eastAsia="Arial" w:hAnsi="Arial" w:cs="Arial"/>
          <w:color w:val="000000" w:themeColor="text1"/>
        </w:rPr>
        <w:t xml:space="preserve">a </w:t>
      </w:r>
      <w:r w:rsidR="00355218">
        <w:rPr>
          <w:rFonts w:ascii="Arial" w:eastAsia="Arial" w:hAnsi="Arial" w:cs="Arial"/>
          <w:color w:val="000000" w:themeColor="text1"/>
        </w:rPr>
        <w:t xml:space="preserve">Pearson’s </w:t>
      </w:r>
      <w:r w:rsidRPr="7F0A50F9">
        <w:rPr>
          <w:rFonts w:ascii="Arial" w:eastAsia="Arial" w:hAnsi="Arial" w:cs="Arial"/>
          <w:color w:val="000000" w:themeColor="text1"/>
        </w:rPr>
        <w:t>correlation test.</w:t>
      </w:r>
      <w:r w:rsidR="5EE50E68" w:rsidRPr="7F0A50F9">
        <w:rPr>
          <w:rFonts w:ascii="Arial" w:eastAsia="Arial" w:hAnsi="Arial" w:cs="Arial"/>
          <w:color w:val="000000" w:themeColor="text1"/>
        </w:rPr>
        <w:t xml:space="preserve"> Both nominal and FDR-adjusted p-value</w:t>
      </w:r>
      <w:r w:rsidR="0C5D7B54" w:rsidRPr="7F0A50F9">
        <w:rPr>
          <w:rFonts w:ascii="Arial" w:eastAsia="Arial" w:hAnsi="Arial" w:cs="Arial"/>
          <w:color w:val="000000" w:themeColor="text1"/>
        </w:rPr>
        <w:t>s</w:t>
      </w:r>
      <w:r w:rsidR="5EE50E68" w:rsidRPr="7F0A50F9">
        <w:rPr>
          <w:rFonts w:ascii="Arial" w:eastAsia="Arial" w:hAnsi="Arial" w:cs="Arial"/>
          <w:color w:val="000000" w:themeColor="text1"/>
        </w:rPr>
        <w:t xml:space="preserve"> are reported for each subnetwork (</w:t>
      </w:r>
      <w:r w:rsidR="5EE50E68" w:rsidRPr="7F0A50F9">
        <w:rPr>
          <w:rFonts w:ascii="Arial" w:eastAsia="Arial" w:hAnsi="Arial" w:cs="Arial"/>
          <w:b/>
          <w:bCs/>
          <w:color w:val="000000" w:themeColor="text1"/>
        </w:rPr>
        <w:t>Supplement Table 3</w:t>
      </w:r>
      <w:r w:rsidR="5EE50E68" w:rsidRPr="7F0A50F9">
        <w:rPr>
          <w:rFonts w:ascii="Arial" w:eastAsia="Arial" w:hAnsi="Arial" w:cs="Arial"/>
          <w:color w:val="000000" w:themeColor="text1"/>
        </w:rPr>
        <w:t>).</w:t>
      </w:r>
      <w:r w:rsidR="0115B494" w:rsidRPr="7F0A50F9">
        <w:rPr>
          <w:rFonts w:ascii="Arial" w:eastAsia="Arial" w:hAnsi="Arial" w:cs="Arial"/>
          <w:color w:val="000000" w:themeColor="text1"/>
        </w:rPr>
        <w:t xml:space="preserve"> Then we </w:t>
      </w:r>
      <w:r w:rsidR="6BAFEDEC" w:rsidRPr="7F0A50F9">
        <w:rPr>
          <w:rFonts w:ascii="Arial" w:eastAsia="Arial" w:hAnsi="Arial" w:cs="Arial"/>
          <w:color w:val="000000" w:themeColor="text1"/>
        </w:rPr>
        <w:t>report</w:t>
      </w:r>
      <w:r w:rsidR="0115B494" w:rsidRPr="7F0A50F9">
        <w:rPr>
          <w:rFonts w:ascii="Arial" w:eastAsia="Arial" w:hAnsi="Arial" w:cs="Arial"/>
          <w:color w:val="000000" w:themeColor="text1"/>
        </w:rPr>
        <w:t xml:space="preserve"> </w:t>
      </w:r>
      <w:r w:rsidR="00630626">
        <w:rPr>
          <w:rFonts w:ascii="Arial" w:eastAsia="Arial" w:hAnsi="Arial" w:cs="Arial"/>
          <w:color w:val="000000" w:themeColor="text1"/>
        </w:rPr>
        <w:t>the number of</w:t>
      </w:r>
      <w:r w:rsidR="0115B494" w:rsidRPr="7F0A50F9">
        <w:rPr>
          <w:rFonts w:ascii="Arial" w:eastAsia="Arial" w:hAnsi="Arial" w:cs="Arial"/>
          <w:color w:val="000000" w:themeColor="text1"/>
        </w:rPr>
        <w:t xml:space="preserve"> proteins in the subnetworks</w:t>
      </w:r>
      <w:r w:rsidR="00630626">
        <w:rPr>
          <w:rFonts w:ascii="Arial" w:eastAsia="Arial" w:hAnsi="Arial" w:cs="Arial"/>
          <w:color w:val="000000" w:themeColor="text1"/>
        </w:rPr>
        <w:t xml:space="preserve"> that</w:t>
      </w:r>
      <w:r w:rsidR="0115B494" w:rsidRPr="7F0A50F9">
        <w:rPr>
          <w:rFonts w:ascii="Arial" w:eastAsia="Arial" w:hAnsi="Arial" w:cs="Arial"/>
          <w:color w:val="000000" w:themeColor="text1"/>
        </w:rPr>
        <w:t xml:space="preserve"> are significant based on </w:t>
      </w:r>
      <w:r w:rsidR="00BC1ECC">
        <w:rPr>
          <w:rFonts w:ascii="Arial" w:eastAsia="Arial" w:hAnsi="Arial" w:cs="Arial"/>
          <w:color w:val="000000" w:themeColor="text1"/>
        </w:rPr>
        <w:t xml:space="preserve">the </w:t>
      </w:r>
      <w:r w:rsidR="3C803206" w:rsidRPr="7F0A50F9">
        <w:rPr>
          <w:rFonts w:ascii="Arial" w:eastAsia="Arial" w:hAnsi="Arial" w:cs="Arial"/>
          <w:color w:val="000000" w:themeColor="text1"/>
        </w:rPr>
        <w:t>FDR-adjusted p-value (</w:t>
      </w:r>
      <w:r w:rsidR="3C803206" w:rsidRPr="7F0A50F9">
        <w:rPr>
          <w:rFonts w:ascii="Arial" w:eastAsia="Arial" w:hAnsi="Arial" w:cs="Arial"/>
          <w:b/>
          <w:bCs/>
          <w:color w:val="000000" w:themeColor="text1"/>
        </w:rPr>
        <w:t>Table 2</w:t>
      </w:r>
      <w:r w:rsidR="3C803206" w:rsidRPr="7F0A50F9">
        <w:rPr>
          <w:rFonts w:ascii="Arial" w:eastAsia="Arial" w:hAnsi="Arial" w:cs="Arial"/>
          <w:color w:val="000000" w:themeColor="text1"/>
        </w:rPr>
        <w:t>).</w:t>
      </w:r>
    </w:p>
    <w:p w14:paraId="66485A09" w14:textId="0A96E26C" w:rsidR="539D47A8" w:rsidRDefault="539D47A8" w:rsidP="7F0A50F9">
      <w:pPr>
        <w:spacing w:after="0" w:line="480" w:lineRule="auto"/>
        <w:jc w:val="both"/>
        <w:rPr>
          <w:rFonts w:ascii="Arial" w:eastAsia="Arial" w:hAnsi="Arial" w:cs="Arial"/>
          <w:color w:val="000000" w:themeColor="text1"/>
        </w:rPr>
      </w:pPr>
      <w:r w:rsidRPr="7F0A50F9">
        <w:rPr>
          <w:rFonts w:ascii="Arial" w:eastAsia="Arial" w:hAnsi="Arial" w:cs="Arial"/>
          <w:color w:val="000000" w:themeColor="text1"/>
        </w:rPr>
        <w:t xml:space="preserve"> </w:t>
      </w:r>
    </w:p>
    <w:p w14:paraId="3DAE9D07" w14:textId="52F47601" w:rsidR="07DFDB2A" w:rsidRDefault="07DFDB2A" w:rsidP="00EE1183">
      <w:pPr>
        <w:spacing w:after="0" w:line="480" w:lineRule="auto"/>
      </w:pPr>
      <w:r w:rsidRPr="497EDE71">
        <w:rPr>
          <w:rFonts w:ascii="Arial" w:eastAsia="Arial" w:hAnsi="Arial" w:cs="Arial"/>
          <w:color w:val="000000" w:themeColor="text1"/>
          <w:u w:val="single"/>
        </w:rPr>
        <w:t>Details on Network Analysis</w:t>
      </w:r>
    </w:p>
    <w:p w14:paraId="44F7F0F7" w14:textId="4FF829F9" w:rsidR="06B9C0C1" w:rsidRDefault="06B9C0C1" w:rsidP="00EE1183">
      <w:pPr>
        <w:spacing w:after="0" w:line="480" w:lineRule="auto"/>
        <w:jc w:val="both"/>
        <w:rPr>
          <w:rFonts w:ascii="Arial" w:eastAsia="Arial" w:hAnsi="Arial" w:cs="Arial"/>
          <w:color w:val="000000" w:themeColor="text1"/>
        </w:rPr>
      </w:pPr>
      <w:r w:rsidRPr="497EDE71">
        <w:rPr>
          <w:rFonts w:ascii="Arial" w:eastAsia="Arial" w:hAnsi="Arial" w:cs="Arial"/>
          <w:i/>
          <w:iCs/>
          <w:color w:val="000000" w:themeColor="text1"/>
        </w:rPr>
        <w:t xml:space="preserve">Network construction: </w:t>
      </w:r>
      <w:r w:rsidR="07DFDB2A" w:rsidRPr="497EDE71">
        <w:rPr>
          <w:rFonts w:ascii="Arial" w:eastAsia="Arial" w:hAnsi="Arial" w:cs="Arial"/>
          <w:color w:val="000000" w:themeColor="text1"/>
        </w:rPr>
        <w:t xml:space="preserve">For all </w:t>
      </w:r>
      <w:r w:rsidR="0C2084F0" w:rsidRPr="497EDE71">
        <w:rPr>
          <w:rFonts w:ascii="Arial" w:eastAsia="Arial" w:hAnsi="Arial" w:cs="Arial"/>
          <w:color w:val="000000" w:themeColor="text1"/>
        </w:rPr>
        <w:t>networks constructed</w:t>
      </w:r>
      <w:r w:rsidR="07DFDB2A" w:rsidRPr="497EDE71">
        <w:rPr>
          <w:rFonts w:ascii="Arial" w:eastAsia="Arial" w:hAnsi="Arial" w:cs="Arial"/>
          <w:color w:val="000000" w:themeColor="text1"/>
        </w:rPr>
        <w:t xml:space="preserve">, we obtained an adjacency matrix after extracting the canonical weights or PLS weights from </w:t>
      </w:r>
      <w:proofErr w:type="spellStart"/>
      <w:r w:rsidR="07DFDB2A" w:rsidRPr="497EDE71">
        <w:rPr>
          <w:rFonts w:ascii="Arial" w:eastAsia="Arial" w:hAnsi="Arial" w:cs="Arial"/>
          <w:color w:val="000000" w:themeColor="text1"/>
        </w:rPr>
        <w:t>SmCCA</w:t>
      </w:r>
      <w:proofErr w:type="spellEnd"/>
      <w:r w:rsidR="07DFDB2A" w:rsidRPr="497EDE71">
        <w:rPr>
          <w:rFonts w:ascii="Arial" w:eastAsia="Arial" w:hAnsi="Arial" w:cs="Arial"/>
          <w:color w:val="000000" w:themeColor="text1"/>
        </w:rPr>
        <w:t xml:space="preserve"> </w:t>
      </w:r>
      <w:r w:rsidR="1EE7A663" w:rsidRPr="497EDE71">
        <w:rPr>
          <w:rFonts w:ascii="Arial" w:eastAsia="Arial" w:hAnsi="Arial" w:cs="Arial"/>
          <w:color w:val="000000" w:themeColor="text1"/>
        </w:rPr>
        <w:t>(contin</w:t>
      </w:r>
      <w:r w:rsidR="14D51819" w:rsidRPr="497EDE71">
        <w:rPr>
          <w:rFonts w:ascii="Arial" w:eastAsia="Arial" w:hAnsi="Arial" w:cs="Arial"/>
          <w:color w:val="000000" w:themeColor="text1"/>
        </w:rPr>
        <w:t>u</w:t>
      </w:r>
      <w:r w:rsidR="1EE7A663" w:rsidRPr="497EDE71">
        <w:rPr>
          <w:rFonts w:ascii="Arial" w:eastAsia="Arial" w:hAnsi="Arial" w:cs="Arial"/>
          <w:color w:val="000000" w:themeColor="text1"/>
        </w:rPr>
        <w:t xml:space="preserve">ous phenotype) </w:t>
      </w:r>
      <w:r w:rsidR="07DFDB2A" w:rsidRPr="497EDE71">
        <w:rPr>
          <w:rFonts w:ascii="Arial" w:eastAsia="Arial" w:hAnsi="Arial" w:cs="Arial"/>
          <w:color w:val="000000" w:themeColor="text1"/>
        </w:rPr>
        <w:t xml:space="preserve">or SPLS-DA </w:t>
      </w:r>
      <w:r w:rsidR="57629293" w:rsidRPr="497EDE71">
        <w:rPr>
          <w:rFonts w:ascii="Arial" w:eastAsia="Arial" w:hAnsi="Arial" w:cs="Arial"/>
          <w:color w:val="000000" w:themeColor="text1"/>
        </w:rPr>
        <w:t xml:space="preserve">(binary exposure) </w:t>
      </w:r>
      <w:r w:rsidR="07DFDB2A" w:rsidRPr="497EDE71">
        <w:rPr>
          <w:rFonts w:ascii="Arial" w:eastAsia="Arial" w:hAnsi="Arial" w:cs="Arial"/>
          <w:color w:val="000000" w:themeColor="text1"/>
        </w:rPr>
        <w:t xml:space="preserve">respectively, which represents the strength of connections between protein features. For </w:t>
      </w:r>
      <w:proofErr w:type="spellStart"/>
      <w:r w:rsidR="07DFDB2A" w:rsidRPr="497EDE71">
        <w:rPr>
          <w:rFonts w:ascii="Arial" w:eastAsia="Arial" w:hAnsi="Arial" w:cs="Arial"/>
          <w:color w:val="000000" w:themeColor="text1"/>
        </w:rPr>
        <w:t>SmCCA</w:t>
      </w:r>
      <w:proofErr w:type="spellEnd"/>
      <w:r w:rsidR="07DFDB2A" w:rsidRPr="497EDE71">
        <w:rPr>
          <w:rFonts w:ascii="Arial" w:eastAsia="Arial" w:hAnsi="Arial" w:cs="Arial"/>
          <w:color w:val="000000" w:themeColor="text1"/>
        </w:rPr>
        <w:t>, the adjacency matrix is obtained by taking the outer product of the canonical weights. For SPLS-DA, often more than one component is used to achieve better prediction accuracy, and in this case, the feature importance score is obtained by taking the weighted sum of 3 component scores weighted by logistic regression coefficients after fitting the classification model in the second stage. Then the feature importance score is used to construct the adjacency matrix by taking the outer product between this score vector and itself. After the adjacency matrix is obtained</w:t>
      </w:r>
      <w:r w:rsidR="00882964">
        <w:rPr>
          <w:rFonts w:ascii="Arial" w:eastAsia="Arial" w:hAnsi="Arial" w:cs="Arial"/>
          <w:color w:val="000000" w:themeColor="text1"/>
        </w:rPr>
        <w:t xml:space="preserve"> using either of the two approaches</w:t>
      </w:r>
      <w:r w:rsidR="07DFDB2A" w:rsidRPr="497EDE71">
        <w:rPr>
          <w:rFonts w:ascii="Arial" w:eastAsia="Arial" w:hAnsi="Arial" w:cs="Arial"/>
          <w:color w:val="000000" w:themeColor="text1"/>
        </w:rPr>
        <w:t xml:space="preserve">, hierarchical clustering is implemented to partition proteins into different sub-network modules using dynamic tree cut </w:t>
      </w:r>
      <w:r w:rsidR="00642562">
        <w:rPr>
          <w:rFonts w:ascii="Arial" w:eastAsia="Arial" w:hAnsi="Arial" w:cs="Arial"/>
          <w:color w:val="000000" w:themeColor="text1"/>
        </w:rPr>
        <w:fldChar w:fldCharType="begin"/>
      </w:r>
      <w:r w:rsidR="00E9454E">
        <w:rPr>
          <w:rFonts w:ascii="Arial" w:eastAsia="Arial" w:hAnsi="Arial" w:cs="Arial"/>
          <w:color w:val="000000" w:themeColor="text1"/>
        </w:rPr>
        <w:instrText xml:space="preserve"> ADDIN ZOTERO_ITEM CSL_CITATION {"citationID":"LpUUhYFN","properties":{"formattedCitation":"[2]","plainCitation":"[2]","noteIndex":0},"citationItems":[{"id":123,"uris":["http://zotero.org/users/local/NLQCxlXA/items/B9BGJMJM"],"itemData":{"id":123,"type":"article-journal","abstract":"Complex diseases often involve a wide spectrum of phenotypic traits. Better understanding of the biological mechanisms relevant to each trait promotes understanding of the etiology of the disease and the potential for targeted and effective treatment plans. There have been many efforts towards omics data integration and network reconstruction, but limited work has examined the incorporation of relevant (quantitative) phenotypic traits.We propose a novel technique, sparse multiple canonical correlation network analysis (SmCCNet), for integrating multiple omics data types along with a quantitative phenotype of interest, and for constructing multi-omics networks that are specific to the phenotype. As a case study, we focus on miRNA–mRNA networks. Through simulations, we demonstrate that SmCCNet has better overall prediction performance compared to popular gene expression network construction and integration approaches under realistic settings. Applying SmCCNet to studies on chronic obstructive pulmonary disease (COPD) and breast cancer, we found enrichment of known relevant pathways (e.g. the Cadherin pathway for COPD and the interferon-gamma signaling pathway for breast cancer) as well as less known omics features that may be important to the diseases. Although those applications focus on miRNA–mRNA co-expression networks, SmCCNet is applicable to a variety of omics and other data types. It can also be easily generalized to incorporate multiple quantitative phenotype simultaneously. The versatility of SmCCNet suggests great potential of the approach in many areas.The SmCCNet algorithm is written in R, and is freely available on the web at https://cran.r-project.org/web/packages/SmCCNet/index.html.Supplementary data are available at Bioinformatics online.","container-title":"Bioinformatics","DOI":"10.1093/bioinformatics/btz226","ISSN":"1367-4803","issue":"21","journalAbbreviation":"Bioinformatics","page":"4336-4343","source":"Silverchair","title":"Unsupervised discovery of phenotype-specific multi-omics networks","volume":"35","author":[{"family":"Shi","given":"W Jenny"},{"family":"Zhuang","given":"Yonghua"},{"family":"Russell","given":"Pamela H"},{"family":"Hobbs","given":"Brian D"},{"family":"Parker","given":"Margaret M"},{"family":"Castaldi","given":"Peter J"},{"family":"Rudra","given":"Pratyaydipta"},{"family":"Vestal","given":"Brian"},{"family":"Hersh","given":"Craig P"},{"family":"Saba","given":"Laura M"},{"family":"Kechris","given":"Katerina"}],"issued":{"date-parts":[["2019",11,1]]}}}],"schema":"https://github.com/citation-style-language/schema/raw/master/csl-citation.json"} </w:instrText>
      </w:r>
      <w:r w:rsidR="00642562">
        <w:rPr>
          <w:rFonts w:ascii="Arial" w:eastAsia="Arial" w:hAnsi="Arial" w:cs="Arial"/>
          <w:color w:val="000000" w:themeColor="text1"/>
        </w:rPr>
        <w:fldChar w:fldCharType="separate"/>
      </w:r>
      <w:r w:rsidR="00E9454E">
        <w:rPr>
          <w:rFonts w:ascii="Arial" w:eastAsia="Arial" w:hAnsi="Arial" w:cs="Arial"/>
          <w:noProof/>
          <w:color w:val="000000" w:themeColor="text1"/>
        </w:rPr>
        <w:t>[2]</w:t>
      </w:r>
      <w:r w:rsidR="00642562">
        <w:rPr>
          <w:rFonts w:ascii="Arial" w:eastAsia="Arial" w:hAnsi="Arial" w:cs="Arial"/>
          <w:color w:val="000000" w:themeColor="text1"/>
        </w:rPr>
        <w:fldChar w:fldCharType="end"/>
      </w:r>
      <w:r w:rsidR="07DFDB2A" w:rsidRPr="497EDE71">
        <w:rPr>
          <w:rFonts w:ascii="Arial" w:eastAsia="Arial" w:hAnsi="Arial" w:cs="Arial"/>
          <w:color w:val="000000" w:themeColor="text1"/>
        </w:rPr>
        <w:t xml:space="preserve">. </w:t>
      </w:r>
    </w:p>
    <w:p w14:paraId="52AF6871" w14:textId="36AE64AE" w:rsidR="497EDE71" w:rsidRDefault="497EDE71" w:rsidP="00EE1183">
      <w:pPr>
        <w:spacing w:after="0" w:line="480" w:lineRule="auto"/>
        <w:jc w:val="both"/>
        <w:rPr>
          <w:rFonts w:ascii="Arial" w:eastAsia="Arial" w:hAnsi="Arial" w:cs="Arial"/>
          <w:color w:val="000000" w:themeColor="text1"/>
        </w:rPr>
      </w:pPr>
    </w:p>
    <w:p w14:paraId="5A4D18C1" w14:textId="042EB5D9" w:rsidR="07DFDB2A" w:rsidRDefault="07DFDB2A" w:rsidP="00EE1183">
      <w:pPr>
        <w:spacing w:after="0" w:line="480" w:lineRule="auto"/>
        <w:rPr>
          <w:rFonts w:ascii="Arial" w:eastAsia="Arial" w:hAnsi="Arial" w:cs="Arial"/>
          <w:color w:val="000000" w:themeColor="text1"/>
        </w:rPr>
      </w:pPr>
      <w:r w:rsidRPr="497EDE71">
        <w:rPr>
          <w:rFonts w:ascii="Arial" w:eastAsia="Arial" w:hAnsi="Arial" w:cs="Arial"/>
          <w:i/>
          <w:iCs/>
          <w:color w:val="000000" w:themeColor="text1"/>
        </w:rPr>
        <w:t>Sparsity penalties:</w:t>
      </w:r>
      <w:r w:rsidRPr="497EDE71">
        <w:rPr>
          <w:rFonts w:ascii="Arial" w:eastAsia="Arial" w:hAnsi="Arial" w:cs="Arial"/>
          <w:color w:val="000000" w:themeColor="text1"/>
        </w:rPr>
        <w:t xml:space="preserve"> 5-fold cross-validation was performed to select sparsity penalty parameters for continuous traits. </w:t>
      </w:r>
      <w:r w:rsidR="00E651C5">
        <w:rPr>
          <w:rFonts w:ascii="Arial" w:eastAsia="Arial" w:hAnsi="Arial" w:cs="Arial"/>
          <w:color w:val="000000" w:themeColor="text1"/>
        </w:rPr>
        <w:t xml:space="preserve">We perform 100 </w:t>
      </w:r>
      <w:r w:rsidR="00A703B9">
        <w:rPr>
          <w:rFonts w:ascii="Arial" w:eastAsia="Arial" w:hAnsi="Arial" w:cs="Arial"/>
          <w:color w:val="000000" w:themeColor="text1"/>
        </w:rPr>
        <w:t xml:space="preserve">sub-sampling steps to </w:t>
      </w:r>
      <w:r w:rsidR="00A703B9" w:rsidRPr="497EDE71">
        <w:rPr>
          <w:rFonts w:ascii="Arial" w:eastAsia="Arial" w:hAnsi="Arial" w:cs="Arial"/>
          <w:color w:val="000000" w:themeColor="text1"/>
        </w:rPr>
        <w:t>stabilize the canonical weight</w:t>
      </w:r>
      <w:r w:rsidRPr="497EDE71">
        <w:rPr>
          <w:rFonts w:ascii="Arial" w:eastAsia="Arial" w:hAnsi="Arial" w:cs="Arial"/>
          <w:color w:val="000000" w:themeColor="text1"/>
        </w:rPr>
        <w:t xml:space="preserve"> </w:t>
      </w:r>
      <w:r w:rsidR="00A703B9">
        <w:rPr>
          <w:rFonts w:ascii="Arial" w:eastAsia="Arial" w:hAnsi="Arial" w:cs="Arial"/>
          <w:color w:val="000000" w:themeColor="text1"/>
        </w:rPr>
        <w:t>by randomly</w:t>
      </w:r>
      <w:r w:rsidRPr="497EDE71">
        <w:rPr>
          <w:rFonts w:ascii="Arial" w:eastAsia="Arial" w:hAnsi="Arial" w:cs="Arial"/>
          <w:color w:val="000000" w:themeColor="text1"/>
        </w:rPr>
        <w:t xml:space="preserve"> select</w:t>
      </w:r>
      <w:r w:rsidR="00A703B9">
        <w:rPr>
          <w:rFonts w:ascii="Arial" w:eastAsia="Arial" w:hAnsi="Arial" w:cs="Arial"/>
          <w:color w:val="000000" w:themeColor="text1"/>
        </w:rPr>
        <w:t>ing</w:t>
      </w:r>
      <w:r w:rsidRPr="497EDE71">
        <w:rPr>
          <w:rFonts w:ascii="Arial" w:eastAsia="Arial" w:hAnsi="Arial" w:cs="Arial"/>
          <w:color w:val="000000" w:themeColor="text1"/>
        </w:rPr>
        <w:t xml:space="preserve"> 70% of the features in the data</w:t>
      </w:r>
      <w:r w:rsidR="00A703B9">
        <w:rPr>
          <w:rFonts w:ascii="Arial" w:eastAsia="Arial" w:hAnsi="Arial" w:cs="Arial"/>
          <w:color w:val="000000" w:themeColor="text1"/>
        </w:rPr>
        <w:t xml:space="preserve">. </w:t>
      </w:r>
      <w:r w:rsidRPr="497EDE71">
        <w:rPr>
          <w:rFonts w:ascii="Arial" w:eastAsia="Arial" w:hAnsi="Arial" w:cs="Arial"/>
          <w:color w:val="000000" w:themeColor="text1"/>
        </w:rPr>
        <w:t xml:space="preserve">We performed a grid search of sparse penalty terms ranging from 0.1 (stringent) to 0.5 (relaxed) with a step size of 0.1. We used cross-validation in this case to validate the prediction error corresponding to each penalty term. The criterion used to select the best penalty term was defined as </w:t>
      </w:r>
    </w:p>
    <w:p w14:paraId="472D4D9B" w14:textId="7E6F1C8E" w:rsidR="497EDE71" w:rsidRDefault="00373698" w:rsidP="00EE1183">
      <w:pPr>
        <w:spacing w:after="0" w:line="480" w:lineRule="auto"/>
        <w:jc w:val="center"/>
        <w:rPr>
          <w:rFonts w:ascii="Arial" w:eastAsia="Arial" w:hAnsi="Arial" w:cs="Arial"/>
          <w:color w:val="000000" w:themeColor="text1"/>
        </w:rPr>
      </w:pPr>
      <m:oMath>
        <m:r>
          <m:rPr>
            <m:sty m:val="p"/>
          </m:rPr>
          <w:rPr>
            <w:rFonts w:ascii="Cambria Math" w:hAnsi="Cambria Math"/>
          </w:rPr>
          <w:lastRenderedPageBreak/>
          <m:t>min</m:t>
        </m:r>
        <m:f>
          <m:fPr>
            <m:ctrlPr>
              <w:rPr>
                <w:rFonts w:ascii="Cambria Math" w:hAnsi="Cambria Math"/>
              </w:rPr>
            </m:ctrlPr>
          </m:fPr>
          <m:num>
            <m:d>
              <m:dPr>
                <m:begChr m:val="|"/>
                <m:endChr m:val="|"/>
                <m:ctrlPr>
                  <w:rPr>
                    <w:rFonts w:ascii="Cambria Math" w:hAnsi="Cambria Math"/>
                  </w:rPr>
                </m:ctrlPr>
              </m:dPr>
              <m:e>
                <m:r>
                  <w:rPr>
                    <w:rFonts w:ascii="Cambria Math" w:hAnsi="Cambria Math"/>
                  </w:rPr>
                  <m:t>test cc - train cc</m:t>
                </m:r>
              </m:e>
            </m:d>
          </m:num>
          <m:den>
            <m:d>
              <m:dPr>
                <m:begChr m:val="|"/>
                <m:endChr m:val="|"/>
                <m:ctrlPr>
                  <w:rPr>
                    <w:rFonts w:ascii="Cambria Math" w:hAnsi="Cambria Math"/>
                  </w:rPr>
                </m:ctrlPr>
              </m:dPr>
              <m:e>
                <m:r>
                  <w:rPr>
                    <w:rFonts w:ascii="Cambria Math" w:hAnsi="Cambria Math"/>
                  </w:rPr>
                  <m:t>test cc</m:t>
                </m:r>
              </m:e>
            </m:d>
          </m:den>
        </m:f>
      </m:oMath>
      <w:r w:rsidR="00F501E3">
        <w:rPr>
          <w:rFonts w:ascii="Arial" w:eastAsia="Arial" w:hAnsi="Arial" w:cs="Arial"/>
        </w:rPr>
        <w:t>,</w:t>
      </w:r>
    </w:p>
    <w:p w14:paraId="0AFD1229" w14:textId="3BECF340" w:rsidR="07DFDB2A" w:rsidRDefault="07DFDB2A" w:rsidP="00EE1183">
      <w:pPr>
        <w:spacing w:after="0" w:line="480" w:lineRule="auto"/>
        <w:rPr>
          <w:rFonts w:ascii="Arial" w:eastAsia="Arial" w:hAnsi="Arial" w:cs="Arial"/>
          <w:color w:val="000000" w:themeColor="text1"/>
        </w:rPr>
      </w:pPr>
      <w:r w:rsidRPr="497EDE71">
        <w:rPr>
          <w:rFonts w:ascii="Arial" w:eastAsia="Arial" w:hAnsi="Arial" w:cs="Arial"/>
          <w:color w:val="000000" w:themeColor="text1"/>
        </w:rPr>
        <w:t xml:space="preserve">where cc is the canonical correlation, which aimed to (1) minimize the canonical correlation discrepancy between the training set and the testing set, and (2) maximize the testing canonical correlation. For the </w:t>
      </w:r>
      <w:r w:rsidR="00EE1183">
        <w:rPr>
          <w:rFonts w:ascii="Arial" w:eastAsia="Arial" w:hAnsi="Arial" w:cs="Arial"/>
          <w:color w:val="000000" w:themeColor="text1"/>
        </w:rPr>
        <w:t xml:space="preserve">binary </w:t>
      </w:r>
      <w:r w:rsidRPr="497EDE71">
        <w:rPr>
          <w:rFonts w:ascii="Arial" w:eastAsia="Arial" w:hAnsi="Arial" w:cs="Arial"/>
          <w:color w:val="000000" w:themeColor="text1"/>
        </w:rPr>
        <w:t>scenario</w:t>
      </w:r>
      <w:r w:rsidR="00EE1183">
        <w:rPr>
          <w:rFonts w:ascii="Arial" w:eastAsia="Arial" w:hAnsi="Arial" w:cs="Arial"/>
          <w:color w:val="000000" w:themeColor="text1"/>
        </w:rPr>
        <w:t xml:space="preserve"> (smoking)</w:t>
      </w:r>
      <w:r w:rsidRPr="497EDE71">
        <w:rPr>
          <w:rFonts w:ascii="Arial" w:eastAsia="Arial" w:hAnsi="Arial" w:cs="Arial"/>
          <w:color w:val="000000" w:themeColor="text1"/>
        </w:rPr>
        <w:t xml:space="preserve">, it was the reverse of </w:t>
      </w:r>
      <w:proofErr w:type="spellStart"/>
      <w:r w:rsidRPr="497EDE71">
        <w:rPr>
          <w:rFonts w:ascii="Arial" w:eastAsia="Arial" w:hAnsi="Arial" w:cs="Arial"/>
          <w:color w:val="000000" w:themeColor="text1"/>
        </w:rPr>
        <w:t>SmCCA</w:t>
      </w:r>
      <w:proofErr w:type="spellEnd"/>
      <w:r w:rsidRPr="497EDE71">
        <w:rPr>
          <w:rFonts w:ascii="Arial" w:eastAsia="Arial" w:hAnsi="Arial" w:cs="Arial"/>
          <w:color w:val="000000" w:themeColor="text1"/>
        </w:rPr>
        <w:t>, using PLS-DA such that the sparse penalty terms ranged from 0.1 (relaxed) to 0.9 (stringent) with a step size of 0.1. To evaluate the best penalty term through cross-validation, we maximized the test accuracy of predicting smoking status.</w:t>
      </w:r>
    </w:p>
    <w:p w14:paraId="5385FA76" w14:textId="74F6DE98" w:rsidR="497EDE71" w:rsidRDefault="497EDE71" w:rsidP="00EE1183">
      <w:pPr>
        <w:spacing w:after="0" w:line="480" w:lineRule="auto"/>
        <w:rPr>
          <w:rFonts w:ascii="Arial" w:eastAsia="Arial" w:hAnsi="Arial" w:cs="Arial"/>
          <w:color w:val="000000" w:themeColor="text1"/>
        </w:rPr>
      </w:pPr>
    </w:p>
    <w:p w14:paraId="64E798E2" w14:textId="07A77165" w:rsidR="5845E2EF" w:rsidRDefault="5845E2EF" w:rsidP="00EE1183">
      <w:pPr>
        <w:spacing w:after="0" w:line="480" w:lineRule="auto"/>
        <w:jc w:val="both"/>
        <w:rPr>
          <w:rFonts w:ascii="Arial" w:eastAsia="Arial" w:hAnsi="Arial" w:cs="Arial"/>
          <w:color w:val="000000" w:themeColor="text1"/>
        </w:rPr>
      </w:pPr>
      <w:r w:rsidRPr="68F625DC">
        <w:rPr>
          <w:rFonts w:ascii="Arial" w:eastAsia="Arial" w:hAnsi="Arial" w:cs="Arial"/>
          <w:i/>
          <w:iCs/>
          <w:color w:val="000000" w:themeColor="text1"/>
        </w:rPr>
        <w:t xml:space="preserve">Network trimming: </w:t>
      </w:r>
      <w:r w:rsidRPr="68F625DC">
        <w:rPr>
          <w:rFonts w:ascii="Arial" w:eastAsia="Arial" w:hAnsi="Arial" w:cs="Arial"/>
          <w:color w:val="000000" w:themeColor="text1"/>
        </w:rPr>
        <w:t>T</w:t>
      </w:r>
      <w:r w:rsidR="785D0EAC" w:rsidRPr="68F625DC">
        <w:rPr>
          <w:rFonts w:ascii="Arial" w:eastAsia="Arial" w:hAnsi="Arial" w:cs="Arial"/>
          <w:color w:val="000000" w:themeColor="text1"/>
        </w:rPr>
        <w:t xml:space="preserve">he following procedure was used for trimming: (1) For each network module, we run the PageRank algorithm </w:t>
      </w:r>
      <w:r w:rsidR="002850D4">
        <w:rPr>
          <w:rFonts w:ascii="Arial" w:eastAsia="Arial" w:hAnsi="Arial" w:cs="Arial"/>
          <w:color w:val="000000" w:themeColor="text1"/>
        </w:rPr>
        <w:fldChar w:fldCharType="begin"/>
      </w:r>
      <w:r w:rsidR="00E9454E">
        <w:rPr>
          <w:rFonts w:ascii="Arial" w:eastAsia="Arial" w:hAnsi="Arial" w:cs="Arial"/>
          <w:color w:val="000000" w:themeColor="text1"/>
        </w:rPr>
        <w:instrText xml:space="preserve"> ADDIN ZOTERO_ITEM CSL_CITATION {"citationID":"6rA7DYpp","properties":{"formattedCitation":"[3]","plainCitation":"[3]","noteIndex":0},"citationItems":[{"id":324,"uris":["http://zotero.org/users/local/NLQCxlXA/items/IYR5LTJA"],"itemData":{"id":324,"type":"article-journal","language":"en","source":"Zotero","title":"Google's PageRank and Beyond","author":[{"family":"Langville","given":"Amy N"},{"family":"Meyer","given":"Carl D"}]}}],"schema":"https://github.com/citation-style-language/schema/raw/master/csl-citation.json"} </w:instrText>
      </w:r>
      <w:r w:rsidR="002850D4">
        <w:rPr>
          <w:rFonts w:ascii="Arial" w:eastAsia="Arial" w:hAnsi="Arial" w:cs="Arial"/>
          <w:color w:val="000000" w:themeColor="text1"/>
        </w:rPr>
        <w:fldChar w:fldCharType="separate"/>
      </w:r>
      <w:r w:rsidR="00E9454E">
        <w:rPr>
          <w:rFonts w:ascii="Arial" w:eastAsia="Arial" w:hAnsi="Arial" w:cs="Arial"/>
          <w:noProof/>
          <w:color w:val="000000" w:themeColor="text1"/>
        </w:rPr>
        <w:t>[3]</w:t>
      </w:r>
      <w:r w:rsidR="002850D4">
        <w:rPr>
          <w:rFonts w:ascii="Arial" w:eastAsia="Arial" w:hAnsi="Arial" w:cs="Arial"/>
          <w:color w:val="000000" w:themeColor="text1"/>
        </w:rPr>
        <w:fldChar w:fldCharType="end"/>
      </w:r>
      <w:r w:rsidR="00E155E2">
        <w:rPr>
          <w:rFonts w:ascii="Arial" w:eastAsia="Arial" w:hAnsi="Arial" w:cs="Arial"/>
          <w:color w:val="000000" w:themeColor="text1"/>
        </w:rPr>
        <w:t xml:space="preserve"> </w:t>
      </w:r>
      <w:r w:rsidR="785D0EAC" w:rsidRPr="68F625DC">
        <w:rPr>
          <w:rFonts w:ascii="Arial" w:eastAsia="Arial" w:hAnsi="Arial" w:cs="Arial"/>
          <w:color w:val="000000" w:themeColor="text1"/>
        </w:rPr>
        <w:t xml:space="preserve">on the complete network and obtain the PageRank score for each protein, then (2) we choose a subset of the 10 top proteins by the PageRank score, and treat them as the baseline network (3) we increase the network size by one (i.e., include one new protein into the network based on PageRank score), and calculate the </w:t>
      </w:r>
      <w:proofErr w:type="spellStart"/>
      <w:r w:rsidR="785D0EAC" w:rsidRPr="68F625DC">
        <w:rPr>
          <w:rFonts w:ascii="Arial" w:eastAsia="Arial" w:hAnsi="Arial" w:cs="Arial"/>
          <w:color w:val="000000" w:themeColor="text1"/>
        </w:rPr>
        <w:t>NetSHy</w:t>
      </w:r>
      <w:proofErr w:type="spellEnd"/>
      <w:r w:rsidR="785D0EAC" w:rsidRPr="68F625DC">
        <w:rPr>
          <w:rFonts w:ascii="Arial" w:eastAsia="Arial" w:hAnsi="Arial" w:cs="Arial"/>
          <w:color w:val="000000" w:themeColor="text1"/>
        </w:rPr>
        <w:t xml:space="preserve"> summarization score and (4) calculate two evaluation metrics to decide whether this new network is accepted. This process continues until the final protein</w:t>
      </w:r>
      <w:r w:rsidR="002779E5" w:rsidRPr="68F625DC">
        <w:rPr>
          <w:rFonts w:ascii="Arial" w:eastAsia="Arial" w:hAnsi="Arial" w:cs="Arial"/>
          <w:color w:val="000000" w:themeColor="text1"/>
        </w:rPr>
        <w:t xml:space="preserve"> from</w:t>
      </w:r>
      <w:r w:rsidR="785D0EAC" w:rsidRPr="68F625DC">
        <w:rPr>
          <w:rFonts w:ascii="Arial" w:eastAsia="Arial" w:hAnsi="Arial" w:cs="Arial"/>
          <w:color w:val="000000" w:themeColor="text1"/>
        </w:rPr>
        <w:t xml:space="preserve"> the original sub-network</w:t>
      </w:r>
      <w:r w:rsidR="002779E5" w:rsidRPr="68F625DC">
        <w:rPr>
          <w:rFonts w:ascii="Arial" w:eastAsia="Arial" w:hAnsi="Arial" w:cs="Arial"/>
          <w:color w:val="000000" w:themeColor="text1"/>
        </w:rPr>
        <w:t xml:space="preserve"> is considered</w:t>
      </w:r>
      <w:r w:rsidR="785D0EAC" w:rsidRPr="68F625DC">
        <w:rPr>
          <w:rFonts w:ascii="Arial" w:eastAsia="Arial" w:hAnsi="Arial" w:cs="Arial"/>
          <w:color w:val="000000" w:themeColor="text1"/>
        </w:rPr>
        <w:t xml:space="preserve">. The </w:t>
      </w:r>
      <w:proofErr w:type="gramStart"/>
      <w:r w:rsidR="785D0EAC" w:rsidRPr="68F625DC">
        <w:rPr>
          <w:rFonts w:ascii="Arial" w:eastAsia="Arial" w:hAnsi="Arial" w:cs="Arial"/>
          <w:color w:val="000000" w:themeColor="text1"/>
        </w:rPr>
        <w:t>two evaluation</w:t>
      </w:r>
      <w:proofErr w:type="gramEnd"/>
      <w:r w:rsidR="785D0EAC" w:rsidRPr="68F625DC">
        <w:rPr>
          <w:rFonts w:ascii="Arial" w:eastAsia="Arial" w:hAnsi="Arial" w:cs="Arial"/>
          <w:color w:val="000000" w:themeColor="text1"/>
        </w:rPr>
        <w:t xml:space="preserve"> metrics are (a) correlation between summarization score and original phenotype (within </w:t>
      </w:r>
      <w:r w:rsidR="00DE36BC" w:rsidRPr="68F625DC">
        <w:rPr>
          <w:rFonts w:ascii="Arial" w:eastAsia="Arial" w:hAnsi="Arial" w:cs="Arial"/>
          <w:color w:val="000000" w:themeColor="text1"/>
        </w:rPr>
        <w:t>9</w:t>
      </w:r>
      <w:r w:rsidR="785D0EAC" w:rsidRPr="68F625DC">
        <w:rPr>
          <w:rFonts w:ascii="Arial" w:eastAsia="Arial" w:hAnsi="Arial" w:cs="Arial"/>
          <w:color w:val="000000" w:themeColor="text1"/>
        </w:rPr>
        <w:t>0% range of the maximum correlation between summarization score and phenotype), and (b) correlation between the summarization of the current network size and that of baseline network size (&gt;</w:t>
      </w:r>
      <w:r w:rsidR="00DE36BC" w:rsidRPr="68F625DC">
        <w:rPr>
          <w:rFonts w:ascii="Arial" w:eastAsia="Arial" w:hAnsi="Arial" w:cs="Arial"/>
          <w:color w:val="000000" w:themeColor="text1"/>
        </w:rPr>
        <w:t>0.</w:t>
      </w:r>
      <w:r w:rsidR="785D0EAC" w:rsidRPr="68F625DC">
        <w:rPr>
          <w:rFonts w:ascii="Arial" w:eastAsia="Arial" w:hAnsi="Arial" w:cs="Arial"/>
          <w:color w:val="000000" w:themeColor="text1"/>
        </w:rPr>
        <w:t xml:space="preserve">80). </w:t>
      </w:r>
      <w:r w:rsidR="002779E5" w:rsidRPr="68F625DC">
        <w:rPr>
          <w:rFonts w:ascii="Arial" w:eastAsia="Arial" w:hAnsi="Arial" w:cs="Arial"/>
          <w:color w:val="000000" w:themeColor="text1"/>
        </w:rPr>
        <w:t xml:space="preserve"> If these criteria are not met, then the trimmed network is returned.</w:t>
      </w:r>
    </w:p>
    <w:p w14:paraId="074E78EF" w14:textId="204DEA9D" w:rsidR="497EDE71" w:rsidRDefault="497EDE71" w:rsidP="68F625DC">
      <w:pPr>
        <w:spacing w:after="0" w:line="480" w:lineRule="auto"/>
        <w:jc w:val="both"/>
        <w:rPr>
          <w:rFonts w:ascii="Arial" w:eastAsia="Arial" w:hAnsi="Arial" w:cs="Arial"/>
          <w:color w:val="000000" w:themeColor="text1"/>
        </w:rPr>
      </w:pPr>
    </w:p>
    <w:p w14:paraId="225A302F" w14:textId="05B63BD9" w:rsidR="497EDE71" w:rsidRDefault="7F8535F5" w:rsidP="00462EEB">
      <w:pPr>
        <w:spacing w:after="0" w:line="480" w:lineRule="auto"/>
        <w:jc w:val="both"/>
        <w:rPr>
          <w:rFonts w:ascii="Arial" w:eastAsia="Arial" w:hAnsi="Arial" w:cs="Arial"/>
        </w:rPr>
      </w:pPr>
      <w:r w:rsidRPr="6059285C">
        <w:rPr>
          <w:rFonts w:ascii="Arial" w:eastAsia="Arial" w:hAnsi="Arial" w:cs="Arial"/>
          <w:i/>
          <w:iCs/>
        </w:rPr>
        <w:t xml:space="preserve">Network visualization with subnetwork edge filtering: </w:t>
      </w:r>
      <w:r w:rsidRPr="6059285C">
        <w:rPr>
          <w:rFonts w:ascii="Arial" w:eastAsia="Arial" w:hAnsi="Arial" w:cs="Arial"/>
        </w:rPr>
        <w:t xml:space="preserve">We use </w:t>
      </w:r>
      <w:proofErr w:type="spellStart"/>
      <w:r w:rsidRPr="6059285C">
        <w:rPr>
          <w:rFonts w:ascii="Arial" w:eastAsia="Arial" w:hAnsi="Arial" w:cs="Arial"/>
        </w:rPr>
        <w:t>Cytoscape</w:t>
      </w:r>
      <w:proofErr w:type="spellEnd"/>
      <w:r w:rsidRPr="6059285C">
        <w:rPr>
          <w:rFonts w:ascii="Arial" w:eastAsia="Arial" w:hAnsi="Arial" w:cs="Arial"/>
        </w:rPr>
        <w:t xml:space="preserve"> (version 3.9.0) </w:t>
      </w:r>
      <w:r w:rsidR="00E155E2">
        <w:rPr>
          <w:rFonts w:ascii="Arial" w:eastAsia="Arial" w:hAnsi="Arial" w:cs="Arial"/>
        </w:rPr>
        <w:fldChar w:fldCharType="begin"/>
      </w:r>
      <w:r w:rsidR="00E9454E">
        <w:rPr>
          <w:rFonts w:ascii="Arial" w:eastAsia="Arial" w:hAnsi="Arial" w:cs="Arial"/>
        </w:rPr>
        <w:instrText xml:space="preserve"> ADDIN ZOTERO_ITEM CSL_CITATION {"citationID":"SGsxwU1Q","properties":{"formattedCitation":"[4]","plainCitation":"[4]","noteIndex":0},"citationItems":[{"id":364,"uris":["http://zotero.org/users/local/NLQCxlXA/items/RD2I666W"],"itemData":{"id":364,"type":"article-journal","abstract":"Cytoscape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 large databases of protein-protein, protein-DNA, and genetic interactions that are increasingly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 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models.","container-title":"Genome Research","DOI":"10.1101/gr.1239303","ISSN":"1088-9051","issue":"11","journalAbbreviation":"Genome Res","language":"eng","note":"PMID: 14597658\nPMCID: PMC403769","page":"2498-2504","source":"PubMed","title":"Cytoscape: a software environment for integrated models of biomolecular interaction networks","title-short":"Cytoscape","volume":"13","author":[{"family":"Shannon","given":"Paul"},{"family":"Markiel","given":"Andrew"},{"family":"Ozier","given":"Owen"},{"family":"Baliga","given":"Nitin S."},{"family":"Wang","given":"Jonathan T."},{"family":"Ramage","given":"Daniel"},{"family":"Amin","given":"Nada"},{"family":"Schwikowski","given":"Benno"},{"family":"Ideker","given":"Trey"}],"issued":{"date-parts":[["2003",11]]}}}],"schema":"https://github.com/citation-style-language/schema/raw/master/csl-citation.json"} </w:instrText>
      </w:r>
      <w:r w:rsidR="00E155E2">
        <w:rPr>
          <w:rFonts w:ascii="Arial" w:eastAsia="Arial" w:hAnsi="Arial" w:cs="Arial"/>
        </w:rPr>
        <w:fldChar w:fldCharType="separate"/>
      </w:r>
      <w:r w:rsidR="00E9454E">
        <w:rPr>
          <w:rFonts w:ascii="Arial" w:eastAsia="Arial" w:hAnsi="Arial" w:cs="Arial"/>
          <w:noProof/>
        </w:rPr>
        <w:t>[4]</w:t>
      </w:r>
      <w:r w:rsidR="00E155E2">
        <w:rPr>
          <w:rFonts w:ascii="Arial" w:eastAsia="Arial" w:hAnsi="Arial" w:cs="Arial"/>
        </w:rPr>
        <w:fldChar w:fldCharType="end"/>
      </w:r>
      <w:r w:rsidRPr="6059285C">
        <w:rPr>
          <w:rFonts w:ascii="Arial" w:eastAsia="Arial" w:hAnsi="Arial" w:cs="Arial"/>
        </w:rPr>
        <w:t xml:space="preserve"> to visualize the proteomics network modules. To simplify the steps of importing the adjacency matrices to </w:t>
      </w:r>
      <w:proofErr w:type="spellStart"/>
      <w:r w:rsidRPr="6059285C">
        <w:rPr>
          <w:rFonts w:ascii="Arial" w:eastAsia="Arial" w:hAnsi="Arial" w:cs="Arial"/>
        </w:rPr>
        <w:t>Cytoscape</w:t>
      </w:r>
      <w:proofErr w:type="spellEnd"/>
      <w:r w:rsidRPr="6059285C">
        <w:rPr>
          <w:rFonts w:ascii="Arial" w:eastAsia="Arial" w:hAnsi="Arial" w:cs="Arial"/>
        </w:rPr>
        <w:t>, we utilize the R package RCy3</w:t>
      </w:r>
      <w:r w:rsidR="008A16EF">
        <w:rPr>
          <w:rFonts w:ascii="Arial" w:eastAsia="Arial" w:hAnsi="Arial" w:cs="Arial"/>
        </w:rPr>
        <w:t xml:space="preserve"> </w:t>
      </w:r>
      <w:r w:rsidR="008A16EF">
        <w:rPr>
          <w:rFonts w:ascii="Arial" w:eastAsia="Arial" w:hAnsi="Arial" w:cs="Arial"/>
        </w:rPr>
        <w:fldChar w:fldCharType="begin"/>
      </w:r>
      <w:r w:rsidR="00E9454E">
        <w:rPr>
          <w:rFonts w:ascii="Arial" w:eastAsia="Arial" w:hAnsi="Arial" w:cs="Arial"/>
        </w:rPr>
        <w:instrText xml:space="preserve"> ADDIN ZOTERO_ITEM CSL_CITATION {"citationID":"KIRFtplw","properties":{"formattedCitation":"[5]","plainCitation":"[5]","noteIndex":0},"citationItems":[{"id":367,"uris":["http://zotero.org/users/local/NLQCxlXA/items/N8DRCAQV"],"itemData":{"id":367,"type":"article-journal","abstract":"RCy3 is an R package in Bioconductor that communicates with Cytoscape via its REST API, providing access to the full feature set of Cytoscape from within the R programming environment. RCy3 has been redesigned to streamline its usage and future development as part of a broader Cytoscape Automation effort. Over 100 new functions have been added, including dozens of helper functions specifically for intuitive data overlay operations. Over 40 Cytoscape apps have implemented automation support so far, making hundreds of additional operations accessible via RCy3. Two-way conversion with networks from \\textit{igraph} and \\textit{graph} ensures interoperability with existing network biology workflows and dozens of other Bioconductor packages. These capabilities are demonstrated in a series of use cases involving public databases, enrichment analysis pipelines, shortest path algorithms and more. With RCy3, bioinformaticians will be able to quickly deliver reproducible network biology workflows as integrations of Cytoscape functions, complex custom analyses and other R packages.","container-title":"F1000Research","DOI":"10.12688/f1000research.20887.3","ISSN":"2046-1402","journalAbbreviation":"F1000Res","language":"eng","note":"PMID: 31819800\nPMCID: PMC6880260","page":"1774","source":"PubMed","title":"RCy3: Network biology using Cytoscape from within R","title-short":"RCy3","volume":"8","author":[{"family":"Gustavsen","given":"Julia A."},{"family":"Pai","given":"Shraddha"},{"family":"Isserlin","given":"Ruth"},{"family":"Demchak","given":"Barry"},{"family":"Pico","given":"Alexander R."}],"issued":{"date-parts":[["2019"]]}}}],"schema":"https://github.com/citation-style-language/schema/raw/master/csl-citation.json"} </w:instrText>
      </w:r>
      <w:r w:rsidR="008A16EF">
        <w:rPr>
          <w:rFonts w:ascii="Arial" w:eastAsia="Arial" w:hAnsi="Arial" w:cs="Arial"/>
        </w:rPr>
        <w:fldChar w:fldCharType="separate"/>
      </w:r>
      <w:r w:rsidR="00E9454E">
        <w:rPr>
          <w:rFonts w:ascii="Arial" w:eastAsia="Arial" w:hAnsi="Arial" w:cs="Arial"/>
          <w:noProof/>
        </w:rPr>
        <w:t>[5]</w:t>
      </w:r>
      <w:r w:rsidR="008A16EF">
        <w:rPr>
          <w:rFonts w:ascii="Arial" w:eastAsia="Arial" w:hAnsi="Arial" w:cs="Arial"/>
        </w:rPr>
        <w:fldChar w:fldCharType="end"/>
      </w:r>
      <w:r w:rsidRPr="6059285C">
        <w:rPr>
          <w:rFonts w:ascii="Arial" w:eastAsia="Arial" w:hAnsi="Arial" w:cs="Arial"/>
        </w:rPr>
        <w:t xml:space="preserve"> to directly communicate between R studio and </w:t>
      </w:r>
      <w:proofErr w:type="spellStart"/>
      <w:r w:rsidRPr="6059285C">
        <w:rPr>
          <w:rFonts w:ascii="Arial" w:eastAsia="Arial" w:hAnsi="Arial" w:cs="Arial"/>
        </w:rPr>
        <w:t>Cytoscape</w:t>
      </w:r>
      <w:proofErr w:type="spellEnd"/>
      <w:r w:rsidRPr="6059285C">
        <w:rPr>
          <w:rFonts w:ascii="Arial" w:eastAsia="Arial" w:hAnsi="Arial" w:cs="Arial"/>
        </w:rPr>
        <w:t xml:space="preserve">. The final subnetwork obtained from the node trimming is densely connected, which may contain false positive edges. Therefore, for visualization purposes, we </w:t>
      </w:r>
      <w:r w:rsidRPr="6059285C">
        <w:rPr>
          <w:rFonts w:ascii="Arial" w:eastAsia="Arial" w:hAnsi="Arial" w:cs="Arial"/>
        </w:rPr>
        <w:lastRenderedPageBreak/>
        <w:t xml:space="preserve">calculate the correlation between each pair of nodes, and after trying different correlation thresholds and checking the network, we use </w:t>
      </w:r>
      <w:r w:rsidR="2080752B" w:rsidRPr="6059285C">
        <w:rPr>
          <w:rFonts w:ascii="Arial" w:eastAsia="Arial" w:hAnsi="Arial" w:cs="Arial"/>
        </w:rPr>
        <w:t>0.05</w:t>
      </w:r>
      <w:r w:rsidRPr="6059285C">
        <w:rPr>
          <w:rFonts w:ascii="Arial" w:eastAsia="Arial" w:hAnsi="Arial" w:cs="Arial"/>
        </w:rPr>
        <w:t xml:space="preserve"> as the correlation threshold to filter out edges that connect nodes that are less correlated. </w:t>
      </w:r>
    </w:p>
    <w:p w14:paraId="06AC0150" w14:textId="14E7D94B" w:rsidR="68F625DC" w:rsidRDefault="68F625DC" w:rsidP="68F625DC">
      <w:pPr>
        <w:spacing w:after="0"/>
        <w:jc w:val="both"/>
      </w:pPr>
    </w:p>
    <w:p w14:paraId="35BCED53" w14:textId="008FDFE7" w:rsidR="0A622EFB" w:rsidRDefault="0A622EFB" w:rsidP="00EE1183">
      <w:pPr>
        <w:spacing w:after="0" w:line="480" w:lineRule="auto"/>
        <w:jc w:val="both"/>
      </w:pPr>
      <w:r w:rsidRPr="497EDE71">
        <w:rPr>
          <w:rFonts w:ascii="Arial" w:eastAsia="Arial" w:hAnsi="Arial" w:cs="Arial"/>
          <w:i/>
          <w:iCs/>
          <w:color w:val="000000" w:themeColor="text1"/>
        </w:rPr>
        <w:t>Statistical test for comparing subnetworks:</w:t>
      </w:r>
    </w:p>
    <w:p w14:paraId="4DD2066D" w14:textId="77777777" w:rsidR="00DE38F9" w:rsidRDefault="00DE38F9" w:rsidP="00EE1183">
      <w:pPr>
        <w:adjustRightInd w:val="0"/>
        <w:snapToGrid w:val="0"/>
        <w:spacing w:after="0" w:line="480" w:lineRule="auto"/>
        <w:jc w:val="both"/>
        <w:rPr>
          <w:rFonts w:ascii="Arial" w:eastAsiaTheme="minorEastAsia" w:hAnsi="Arial" w:cs="Arial"/>
        </w:rPr>
      </w:pPr>
      <w:r>
        <w:rPr>
          <w:rFonts w:ascii="Arial" w:hAnsi="Arial" w:cs="Arial"/>
        </w:rPr>
        <w:t xml:space="preserve">We represent each identified phenotype-specific subnetwork with adjacency matrices </w:t>
      </w:r>
      <m:oMath>
        <m:sSup>
          <m:sSupPr>
            <m:ctrlPr>
              <w:rPr>
                <w:rFonts w:ascii="Cambria Math" w:hAnsi="Cambria Math" w:cs="Arial"/>
                <w:i/>
              </w:rPr>
            </m:ctrlPr>
          </m:sSupPr>
          <m:e>
            <m:r>
              <w:rPr>
                <w:rFonts w:ascii="Cambria Math" w:hAnsi="Cambria Math" w:cs="Arial"/>
              </w:rPr>
              <m:t>A</m:t>
            </m:r>
          </m:e>
          <m:sup>
            <m:r>
              <w:rPr>
                <w:rFonts w:ascii="Cambria Math" w:hAnsi="Cambria Math" w:cs="Arial"/>
              </w:rPr>
              <m:t>NHW</m:t>
            </m:r>
          </m:sup>
        </m:sSup>
      </m:oMath>
      <w:r w:rsidRPr="770E997E">
        <w:rPr>
          <w:rFonts w:ascii="Arial" w:eastAsiaTheme="minorEastAsia" w:hAnsi="Arial" w:cs="Arial"/>
        </w:rPr>
        <w:t xml:space="preserve"> and </w:t>
      </w:r>
      <m:oMath>
        <m:sSup>
          <m:sSupPr>
            <m:ctrlPr>
              <w:rPr>
                <w:rFonts w:ascii="Cambria Math" w:hAnsi="Cambria Math" w:cs="Arial"/>
                <w:i/>
              </w:rPr>
            </m:ctrlPr>
          </m:sSupPr>
          <m:e>
            <m:r>
              <w:rPr>
                <w:rFonts w:ascii="Cambria Math" w:hAnsi="Cambria Math" w:cs="Arial"/>
              </w:rPr>
              <m:t>A</m:t>
            </m:r>
          </m:e>
          <m:sup>
            <m:r>
              <w:rPr>
                <w:rFonts w:ascii="Cambria Math" w:hAnsi="Cambria Math" w:cs="Arial"/>
              </w:rPr>
              <m:t>AA</m:t>
            </m:r>
          </m:sup>
        </m:sSup>
      </m:oMath>
      <w:r w:rsidRPr="770E997E">
        <w:rPr>
          <w:rFonts w:ascii="Arial" w:eastAsiaTheme="minorEastAsia" w:hAnsi="Arial" w:cs="Arial"/>
        </w:rPr>
        <w:t xml:space="preserve"> of size </w:t>
      </w:r>
      <m:oMath>
        <m:r>
          <w:rPr>
            <w:rFonts w:ascii="Cambria Math" w:hAnsi="Cambria Math" w:cs="Arial"/>
          </w:rPr>
          <m:t>M×M</m:t>
        </m:r>
      </m:oMath>
      <w:r w:rsidRPr="770E997E">
        <w:rPr>
          <w:rFonts w:ascii="Arial" w:eastAsiaTheme="minorEastAsia" w:hAnsi="Arial" w:cs="Arial"/>
        </w:rPr>
        <w:t>, for the two populations NHW and AA, respectively</w:t>
      </w:r>
      <w:r>
        <w:rPr>
          <w:rFonts w:ascii="Arial" w:hAnsi="Arial" w:cs="Arial"/>
        </w:rPr>
        <w:t xml:space="preserve">. We denote </w:t>
      </w:r>
      <m:oMath>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oMath>
      <w:r>
        <w:rPr>
          <w:rFonts w:ascii="Arial" w:hAnsi="Arial" w:cs="Arial"/>
        </w:rPr>
        <w:t xml:space="preserve"> and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oMath>
      <w:r w:rsidRPr="770E997E">
        <w:rPr>
          <w:rFonts w:ascii="Arial" w:eastAsiaTheme="minorEastAsia" w:hAnsi="Arial" w:cs="Arial"/>
        </w:rPr>
        <w:t xml:space="preserve"> as vectors of the lower triangles of the corresponding </w:t>
      </w:r>
      <m:oMath>
        <m:sSup>
          <m:sSupPr>
            <m:ctrlPr>
              <w:rPr>
                <w:rFonts w:ascii="Cambria Math" w:hAnsi="Cambria Math" w:cs="Arial"/>
                <w:i/>
              </w:rPr>
            </m:ctrlPr>
          </m:sSupPr>
          <m:e>
            <m:r>
              <w:rPr>
                <w:rFonts w:ascii="Cambria Math" w:hAnsi="Cambria Math" w:cs="Arial"/>
              </w:rPr>
              <m:t>A</m:t>
            </m:r>
          </m:e>
          <m:sup>
            <m:r>
              <w:rPr>
                <w:rFonts w:ascii="Cambria Math" w:hAnsi="Cambria Math" w:cs="Arial"/>
              </w:rPr>
              <m:t>NHW</m:t>
            </m:r>
          </m:sup>
        </m:sSup>
      </m:oMath>
      <w:r w:rsidRPr="770E997E">
        <w:rPr>
          <w:rFonts w:ascii="Arial" w:eastAsiaTheme="minorEastAsia" w:hAnsi="Arial" w:cs="Arial"/>
        </w:rPr>
        <w:t xml:space="preserve"> and </w:t>
      </w:r>
      <m:oMath>
        <m:sSup>
          <m:sSupPr>
            <m:ctrlPr>
              <w:rPr>
                <w:rFonts w:ascii="Cambria Math" w:hAnsi="Cambria Math" w:cs="Arial"/>
                <w:i/>
              </w:rPr>
            </m:ctrlPr>
          </m:sSupPr>
          <m:e>
            <m:r>
              <w:rPr>
                <w:rFonts w:ascii="Cambria Math" w:hAnsi="Cambria Math" w:cs="Arial"/>
              </w:rPr>
              <m:t>A</m:t>
            </m:r>
          </m:e>
          <m:sup>
            <m:r>
              <w:rPr>
                <w:rFonts w:ascii="Cambria Math" w:hAnsi="Cambria Math" w:cs="Arial"/>
              </w:rPr>
              <m:t>AA</m:t>
            </m:r>
          </m:sup>
        </m:sSup>
      </m:oMath>
      <w:r w:rsidRPr="770E997E">
        <w:rPr>
          <w:rFonts w:ascii="Arial" w:eastAsiaTheme="minorEastAsia" w:hAnsi="Arial" w:cs="Arial"/>
        </w:rPr>
        <w:t xml:space="preserve">. The difference between </w:t>
      </w:r>
      <m:oMath>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oMath>
      <w:r>
        <w:rPr>
          <w:rFonts w:ascii="Arial" w:hAnsi="Arial" w:cs="Arial"/>
        </w:rPr>
        <w:t xml:space="preserve"> and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r>
          <w:rPr>
            <w:rFonts w:ascii="Cambria Math" w:hAnsi="Cambria Math" w:cs="Arial"/>
          </w:rPr>
          <m:t xml:space="preserve"> </m:t>
        </m:r>
      </m:oMath>
      <w:r w:rsidRPr="770E997E">
        <w:rPr>
          <w:rFonts w:ascii="Arial" w:eastAsiaTheme="minorEastAsia" w:hAnsi="Arial" w:cs="Arial"/>
        </w:rPr>
        <w:t xml:space="preserve">, denoted by </w:t>
      </w:r>
      <m:oMath>
        <m:r>
          <w:rPr>
            <w:rFonts w:ascii="Cambria Math" w:eastAsiaTheme="minorEastAsia" w:hAnsi="Cambria Math" w:cs="Arial"/>
          </w:rPr>
          <m:t>D</m:t>
        </m:r>
      </m:oMath>
      <w:r w:rsidRPr="770E997E">
        <w:rPr>
          <w:rFonts w:ascii="Arial" w:eastAsiaTheme="minorEastAsia" w:hAnsi="Arial" w:cs="Arial"/>
        </w:rPr>
        <w:t>, can be computed as follows:</w:t>
      </w:r>
    </w:p>
    <w:p w14:paraId="56BD19EB" w14:textId="77777777" w:rsidR="007A7FA9" w:rsidRDefault="007A7FA9" w:rsidP="00EE1183">
      <w:pPr>
        <w:adjustRightInd w:val="0"/>
        <w:snapToGrid w:val="0"/>
        <w:spacing w:after="0" w:line="480" w:lineRule="auto"/>
        <w:jc w:val="both"/>
        <w:rPr>
          <w:rFonts w:ascii="Arial" w:eastAsiaTheme="minorEastAsia" w:hAnsi="Arial" w:cs="Arial"/>
        </w:rPr>
      </w:pPr>
      <m:oMathPara>
        <m:oMath>
          <m:r>
            <w:rPr>
              <w:rFonts w:ascii="Cambria Math" w:eastAsiaTheme="minorEastAsia" w:hAnsi="Cambria Math" w:cs="Arial"/>
            </w:rPr>
            <m:t>D=PND</m:t>
          </m:r>
          <m:d>
            <m:dPr>
              <m:ctrlPr>
                <w:rPr>
                  <w:rFonts w:ascii="Cambria Math" w:eastAsiaTheme="minorEastAsia" w:hAnsi="Cambria Math" w:cs="Arial"/>
                  <w:i/>
                </w:rPr>
              </m:ctrlPr>
            </m:dPr>
            <m:e>
              <m:sSup>
                <m:sSupPr>
                  <m:ctrlPr>
                    <w:rPr>
                      <w:rFonts w:ascii="Cambria Math" w:hAnsi="Cambria Math" w:cs="Arial"/>
                      <w:i/>
                    </w:rPr>
                  </m:ctrlPr>
                </m:sSupPr>
                <m:e>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r>
                    <w:rPr>
                      <w:rFonts w:ascii="Cambria Math" w:hAnsi="Cambria Math" w:cs="Arial"/>
                    </w:rPr>
                    <m:t>,V</m:t>
                  </m:r>
                </m:e>
                <m:sup>
                  <m:r>
                    <w:rPr>
                      <w:rFonts w:ascii="Cambria Math" w:hAnsi="Cambria Math" w:cs="Arial"/>
                    </w:rPr>
                    <m:t>AA</m:t>
                  </m:r>
                </m:sup>
              </m:sSup>
              <m:r>
                <w:rPr>
                  <w:rFonts w:ascii="Cambria Math" w:hAnsi="Cambria Math" w:cs="Arial"/>
                </w:rPr>
                <m:t>, p=6</m:t>
              </m:r>
              <m:ctrlPr>
                <w:rPr>
                  <w:rFonts w:ascii="Cambria Math" w:hAnsi="Cambria Math" w:cs="Arial"/>
                  <w:i/>
                </w:rPr>
              </m:ctrlPr>
            </m:e>
          </m:d>
          <m: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K</m:t>
                      </m:r>
                    </m:den>
                  </m:f>
                  <m:nary>
                    <m:naryPr>
                      <m:chr m:val="∑"/>
                      <m:limLoc m:val="undOvr"/>
                      <m:ctrlPr>
                        <w:rPr>
                          <w:rFonts w:ascii="Cambria Math" w:eastAsiaTheme="minorEastAsia" w:hAnsi="Cambria Math" w:cs="Arial"/>
                          <w:i/>
                        </w:rPr>
                      </m:ctrlPr>
                    </m:naryPr>
                    <m:sub>
                      <m:r>
                        <w:rPr>
                          <w:rFonts w:ascii="Cambria Math" w:eastAsiaTheme="minorEastAsia" w:hAnsi="Cambria Math" w:cs="Arial"/>
                        </w:rPr>
                        <m:t>k=1</m:t>
                      </m:r>
                    </m:sub>
                    <m:sup>
                      <m:r>
                        <w:rPr>
                          <w:rFonts w:ascii="Cambria Math" w:eastAsiaTheme="minorEastAsia" w:hAnsi="Cambria Math" w:cs="Arial"/>
                        </w:rPr>
                        <m:t>K</m:t>
                      </m:r>
                    </m:sup>
                    <m:e>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k</m:t>
                                  </m:r>
                                </m:sub>
                                <m:sup>
                                  <m:r>
                                    <w:rPr>
                                      <w:rFonts w:ascii="Cambria Math" w:hAnsi="Cambria Math" w:cs="Arial"/>
                                    </w:rPr>
                                    <m:t>NHW</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k</m:t>
                                  </m:r>
                                </m:sub>
                                <m:sup>
                                  <m:r>
                                    <w:rPr>
                                      <w:rFonts w:ascii="Cambria Math" w:hAnsi="Cambria Math" w:cs="Arial"/>
                                    </w:rPr>
                                    <m:t>AA</m:t>
                                  </m:r>
                                </m:sup>
                              </m:sSubSup>
                            </m:e>
                          </m:d>
                        </m:e>
                        <m:sup>
                          <m:r>
                            <w:rPr>
                              <w:rFonts w:ascii="Cambria Math" w:eastAsiaTheme="minorEastAsia" w:hAnsi="Cambria Math" w:cs="Arial"/>
                            </w:rPr>
                            <m:t>6</m:t>
                          </m:r>
                        </m:sup>
                      </m:sSup>
                    </m:e>
                  </m:nary>
                </m:e>
              </m:d>
            </m:e>
            <m:sup>
              <m:r>
                <w:rPr>
                  <w:rFonts w:ascii="Cambria Math" w:eastAsiaTheme="minorEastAsia" w:hAnsi="Cambria Math" w:cs="Arial"/>
                </w:rPr>
                <m:t>1/6</m:t>
              </m:r>
            </m:sup>
          </m:sSup>
        </m:oMath>
      </m:oMathPara>
    </w:p>
    <w:p w14:paraId="2F982011" w14:textId="77777777" w:rsidR="007A7FA9" w:rsidRDefault="007A7FA9" w:rsidP="00EE1183">
      <w:pPr>
        <w:adjustRightInd w:val="0"/>
        <w:snapToGrid w:val="0"/>
        <w:spacing w:after="0" w:line="480" w:lineRule="auto"/>
        <w:jc w:val="both"/>
        <w:rPr>
          <w:rFonts w:ascii="Arial" w:eastAsiaTheme="minorEastAsia" w:hAnsi="Arial" w:cs="Arial"/>
        </w:rPr>
      </w:pPr>
      <w:r>
        <w:rPr>
          <w:rFonts w:ascii="Arial" w:hAnsi="Arial" w:cs="Arial"/>
        </w:rPr>
        <w:t xml:space="preserve">with </w:t>
      </w:r>
      <m:oMath>
        <m:r>
          <w:rPr>
            <w:rFonts w:ascii="Cambria Math" w:eastAsiaTheme="minorEastAsia" w:hAnsi="Cambria Math" w:cs="Arial"/>
          </w:rPr>
          <m:t>K=</m:t>
        </m:r>
        <m:f>
          <m:fPr>
            <m:ctrlPr>
              <w:rPr>
                <w:rFonts w:ascii="Cambria Math" w:eastAsiaTheme="minorEastAsia" w:hAnsi="Cambria Math" w:cs="Arial"/>
                <w:i/>
              </w:rPr>
            </m:ctrlPr>
          </m:fPr>
          <m:num>
            <m:r>
              <w:rPr>
                <w:rFonts w:ascii="Cambria Math" w:eastAsiaTheme="minorEastAsia" w:hAnsi="Cambria Math" w:cs="Arial"/>
              </w:rPr>
              <m:t>M(M-1)</m:t>
            </m:r>
          </m:num>
          <m:den>
            <m:r>
              <w:rPr>
                <w:rFonts w:ascii="Cambria Math" w:eastAsiaTheme="minorEastAsia" w:hAnsi="Cambria Math" w:cs="Arial"/>
              </w:rPr>
              <m:t>2</m:t>
            </m:r>
          </m:den>
        </m:f>
      </m:oMath>
      <w:r w:rsidRPr="770E997E">
        <w:rPr>
          <w:rFonts w:ascii="Arial" w:eastAsiaTheme="minorEastAsia" w:hAnsi="Arial" w:cs="Arial"/>
        </w:rPr>
        <w:t>.</w:t>
      </w:r>
    </w:p>
    <w:p w14:paraId="7A1301E4" w14:textId="722ED5AD" w:rsidR="007A7FA9" w:rsidRDefault="007A7FA9" w:rsidP="00EE1183">
      <w:pPr>
        <w:adjustRightInd w:val="0"/>
        <w:snapToGrid w:val="0"/>
        <w:spacing w:after="0" w:line="480" w:lineRule="auto"/>
        <w:jc w:val="both"/>
        <w:rPr>
          <w:rFonts w:ascii="Arial" w:eastAsiaTheme="minorEastAsia" w:hAnsi="Arial" w:cs="Arial"/>
        </w:rPr>
      </w:pPr>
      <w:r>
        <w:rPr>
          <w:rFonts w:ascii="Arial" w:hAnsi="Arial" w:cs="Arial"/>
        </w:rPr>
        <w:t>The closer the value of</w:t>
      </w:r>
      <w:r w:rsidRPr="770E997E">
        <w:rPr>
          <w:rFonts w:ascii="Cambria Math" w:eastAsiaTheme="minorEastAsia" w:hAnsi="Cambria Math" w:cs="Arial"/>
          <w:i/>
          <w:iCs/>
        </w:rPr>
        <w:t xml:space="preserve"> </w:t>
      </w:r>
      <m:oMath>
        <m:r>
          <w:rPr>
            <w:rFonts w:ascii="Cambria Math" w:eastAsiaTheme="minorEastAsia" w:hAnsi="Cambria Math" w:cs="Arial"/>
          </w:rPr>
          <m:t>D</m:t>
        </m:r>
      </m:oMath>
      <w:r w:rsidRPr="770E997E">
        <w:rPr>
          <w:rFonts w:ascii="Arial" w:eastAsiaTheme="minorEastAsia" w:hAnsi="Arial" w:cs="Arial"/>
        </w:rPr>
        <w:t xml:space="preserve"> to 0, the more similar the two subnetworks. Given that </w:t>
      </w:r>
      <m:oMath>
        <m:r>
          <w:rPr>
            <w:rFonts w:ascii="Cambria Math" w:eastAsiaTheme="minorEastAsia" w:hAnsi="Cambria Math" w:cs="Arial"/>
          </w:rPr>
          <m:t>D≥0</m:t>
        </m:r>
      </m:oMath>
      <w:r w:rsidRPr="770E997E">
        <w:rPr>
          <w:rFonts w:ascii="Arial" w:eastAsiaTheme="minorEastAsia" w:hAnsi="Arial" w:cs="Arial"/>
        </w:rPr>
        <w:t xml:space="preserve">, we are interested in testing the following hypotheses: </w:t>
      </w:r>
      <m:oMath>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0</m:t>
            </m:r>
          </m:sub>
        </m:sSub>
        <m:r>
          <w:rPr>
            <w:rFonts w:ascii="Cambria Math" w:eastAsiaTheme="minorEastAsia" w:hAnsi="Cambria Math" w:cs="Arial"/>
          </w:rPr>
          <m:t xml:space="preserve">: D=0 </m:t>
        </m:r>
      </m:oMath>
      <w:r w:rsidRPr="770E997E">
        <w:rPr>
          <w:rFonts w:ascii="Arial" w:eastAsiaTheme="minorEastAsia" w:hAnsi="Arial" w:cs="Arial"/>
        </w:rPr>
        <w:t xml:space="preserve"> vs. </w:t>
      </w:r>
      <m:oMath>
        <m:sSub>
          <m:sSubPr>
            <m:ctrlPr>
              <w:rPr>
                <w:rFonts w:ascii="Cambria Math" w:eastAsiaTheme="minorEastAsia" w:hAnsi="Cambria Math" w:cs="Arial"/>
                <w:i/>
              </w:rPr>
            </m:ctrlPr>
          </m:sSubPr>
          <m:e>
            <m:r>
              <w:rPr>
                <w:rFonts w:ascii="Cambria Math" w:eastAsiaTheme="minorEastAsia" w:hAnsi="Cambria Math" w:cs="Arial"/>
              </w:rPr>
              <m:t>H</m:t>
            </m:r>
          </m:e>
          <m:sub>
            <m:r>
              <w:rPr>
                <w:rFonts w:ascii="Cambria Math" w:eastAsiaTheme="minorEastAsia" w:hAnsi="Cambria Math" w:cs="Arial"/>
              </w:rPr>
              <m:t>A</m:t>
            </m:r>
          </m:sub>
        </m:sSub>
        <m:r>
          <w:rPr>
            <w:rFonts w:ascii="Cambria Math" w:eastAsiaTheme="minorEastAsia" w:hAnsi="Cambria Math" w:cs="Arial"/>
          </w:rPr>
          <m:t>:D&gt;0</m:t>
        </m:r>
      </m:oMath>
      <w:r w:rsidRPr="770E997E">
        <w:rPr>
          <w:rFonts w:ascii="Arial" w:eastAsiaTheme="minorEastAsia" w:hAnsi="Arial" w:cs="Arial"/>
        </w:rPr>
        <w:t>. Following</w:t>
      </w:r>
      <w:r w:rsidRPr="009E3A89">
        <w:rPr>
          <w:rFonts w:ascii="Arial" w:hAnsi="Arial" w:cs="Arial"/>
        </w:rPr>
        <w:t xml:space="preserve"> </w:t>
      </w:r>
      <w:proofErr w:type="spellStart"/>
      <w:r>
        <w:rPr>
          <w:rFonts w:ascii="Arial" w:hAnsi="Arial" w:cs="Arial"/>
        </w:rPr>
        <w:t>Arbet</w:t>
      </w:r>
      <w:proofErr w:type="spellEnd"/>
      <w:r>
        <w:rPr>
          <w:rFonts w:ascii="Arial" w:hAnsi="Arial" w:cs="Arial"/>
        </w:rPr>
        <w:t xml:space="preserve"> et al.</w:t>
      </w:r>
      <w:r w:rsidR="00DE38F9">
        <w:rPr>
          <w:rFonts w:ascii="Arial" w:hAnsi="Arial" w:cs="Arial"/>
        </w:rPr>
        <w:t xml:space="preserve"> </w:t>
      </w:r>
      <w:r w:rsidR="00001032">
        <w:rPr>
          <w:rFonts w:ascii="Arial" w:hAnsi="Arial" w:cs="Arial"/>
        </w:rPr>
        <w:fldChar w:fldCharType="begin"/>
      </w:r>
      <w:r w:rsidR="00E9454E">
        <w:rPr>
          <w:rFonts w:ascii="Arial" w:hAnsi="Arial" w:cs="Arial"/>
        </w:rPr>
        <w:instrText xml:space="preserve"> ADDIN ZOTERO_ITEM CSL_CITATION {"citationID":"cDkxanVN","properties":{"formattedCitation":"[6]","plainCitation":"[6]","noteIndex":0},"citationItems":[{"id":362,"uris":["http://zotero.org/users/local/NLQCxlXA/items/8XJ6P48P"],"itemData":{"id":362,"type":"article-journal","abstract":"Genes often work together to perform complex biological processes, and “networks” provide a versatile framework for representing the interactions between multiple genes. Differential network analysis (DiNA) quantifies how this network structure differs between two or more groups/phenotypes (e.g., disease subjects and healthy controls), with the goal of determining whether differences in network structure can help explain differences between phenotypes. In this paper, we focus on gene co-expression networks, although in principle, the methods studied can be used for DiNA for other types of features (e.g., metabolome, epigenome, microbiome, proteome, etc.). Three common applications of DiNA involve (1) testing whether the connections to a single gene differ between groups, (2) testing whether the connection between a pair of genes differs between groups, or (3) testing whether the connections within a “module” (a subset of 3 or more genes) differs between groups. This article focuses on the latter, as there is a lack of studies comparing statistical methods for identifying differentially co-expressed modules (DCMs). Through extensive simulations, we compare several previously proposed test statistics and a new p-norm difference test (PND). We demonstrate that the true positive rate of the proposed PND test is competitive with and often higher than the other methods, while controlling the false positive rate. The R package discoMod (differentially co-expressed modules) implements the proposed method and provides a full pipeline for identifying DCMs: clustering tools to derive gene modules, tests to identify DCMs, and methods for visualizing the results.","container-title":"Frontiers in Genetics","ISSN":"1664-8021","source":"Frontiers","title":"Comparing Statistical Tests for Differential Network Analysis of Gene Modules","URL":"https://www.frontiersin.org/articles/10.3389/fgene.2021.630215","volume":"12","author":[{"family":"Arbet","given":"Jaron"},{"family":"Zhuang","given":"Yaxu"},{"family":"Litkowski","given":"Elizabeth"},{"family":"Saba","given":"Laura"},{"family":"Kechris","given":"Katerina"}],"accessed":{"date-parts":[["2023",3,22]]},"issued":{"date-parts":[["2021"]]}}}],"schema":"https://github.com/citation-style-language/schema/raw/master/csl-citation.json"} </w:instrText>
      </w:r>
      <w:r w:rsidR="00001032">
        <w:rPr>
          <w:rFonts w:ascii="Arial" w:hAnsi="Arial" w:cs="Arial"/>
        </w:rPr>
        <w:fldChar w:fldCharType="separate"/>
      </w:r>
      <w:r w:rsidR="00E9454E">
        <w:rPr>
          <w:rFonts w:ascii="Arial" w:hAnsi="Arial" w:cs="Arial"/>
        </w:rPr>
        <w:t>[6]</w:t>
      </w:r>
      <w:r w:rsidR="00001032">
        <w:rPr>
          <w:rFonts w:ascii="Arial" w:hAnsi="Arial" w:cs="Arial"/>
        </w:rPr>
        <w:fldChar w:fldCharType="end"/>
      </w:r>
      <w:r w:rsidRPr="770E997E">
        <w:rPr>
          <w:rFonts w:ascii="Arial" w:eastAsiaTheme="minorEastAsia" w:hAnsi="Arial" w:cs="Arial"/>
        </w:rPr>
        <w:t>, we use a non-parametric permutation method to derive the sampling distribution under the null hypothesis. The following procedure is conducted to calculate the permutation p-values:</w:t>
      </w:r>
    </w:p>
    <w:p w14:paraId="463C803D" w14:textId="77777777" w:rsidR="007A7FA9" w:rsidRDefault="007A7FA9" w:rsidP="00EE1183">
      <w:pPr>
        <w:adjustRightInd w:val="0"/>
        <w:snapToGrid w:val="0"/>
        <w:spacing w:after="0" w:line="480" w:lineRule="auto"/>
        <w:jc w:val="both"/>
        <w:rPr>
          <w:rFonts w:ascii="Arial" w:eastAsiaTheme="minorEastAsia" w:hAnsi="Arial" w:cs="Arial"/>
        </w:rPr>
      </w:pPr>
    </w:p>
    <w:p w14:paraId="1A107A1B" w14:textId="77777777" w:rsidR="007A7FA9" w:rsidRDefault="007A7FA9" w:rsidP="00EE1183">
      <w:pPr>
        <w:adjustRightInd w:val="0"/>
        <w:snapToGrid w:val="0"/>
        <w:spacing w:after="0" w:line="480" w:lineRule="auto"/>
        <w:jc w:val="both"/>
        <w:rPr>
          <w:rFonts w:ascii="Arial" w:eastAsiaTheme="minorEastAsia" w:hAnsi="Arial" w:cs="Arial"/>
        </w:rPr>
      </w:pPr>
      <w:r w:rsidRPr="770E997E">
        <w:rPr>
          <w:rFonts w:ascii="Arial" w:eastAsiaTheme="minorEastAsia" w:hAnsi="Arial" w:cs="Arial"/>
        </w:rPr>
        <w:t xml:space="preserve">For </w:t>
      </w:r>
      <m:oMath>
        <m:r>
          <w:rPr>
            <w:rFonts w:ascii="Cambria Math" w:eastAsiaTheme="minorEastAsia" w:hAnsi="Cambria Math" w:cs="Arial"/>
          </w:rPr>
          <m:t>b=1, 2, …, B</m:t>
        </m:r>
      </m:oMath>
      <w:r w:rsidRPr="770E997E">
        <w:rPr>
          <w:rFonts w:ascii="Arial" w:eastAsiaTheme="minorEastAsia" w:hAnsi="Arial" w:cs="Arial"/>
        </w:rPr>
        <w:t xml:space="preserve"> (</w:t>
      </w:r>
      <m:oMath>
        <m:r>
          <w:rPr>
            <w:rFonts w:ascii="Cambria Math" w:eastAsiaTheme="minorEastAsia" w:hAnsi="Cambria Math" w:cs="Arial"/>
          </w:rPr>
          <m:t>B</m:t>
        </m:r>
      </m:oMath>
      <w:r w:rsidRPr="770E997E">
        <w:rPr>
          <w:rFonts w:ascii="Arial" w:eastAsiaTheme="minorEastAsia" w:hAnsi="Arial" w:cs="Arial"/>
        </w:rPr>
        <w:t xml:space="preserve"> is total number of permutations):</w:t>
      </w:r>
    </w:p>
    <w:p w14:paraId="05291E67" w14:textId="77777777" w:rsidR="007A7FA9" w:rsidRPr="007E21A1" w:rsidRDefault="007A7FA9" w:rsidP="00EE1183">
      <w:pPr>
        <w:pStyle w:val="ListParagraph"/>
        <w:numPr>
          <w:ilvl w:val="0"/>
          <w:numId w:val="7"/>
        </w:numPr>
        <w:adjustRightInd w:val="0"/>
        <w:snapToGrid w:val="0"/>
        <w:spacing w:after="0" w:line="480" w:lineRule="auto"/>
        <w:jc w:val="both"/>
        <w:rPr>
          <w:rFonts w:ascii="Arial" w:hAnsi="Arial" w:cs="Arial"/>
        </w:rPr>
      </w:pPr>
      <w:r w:rsidRPr="770E997E">
        <w:rPr>
          <w:rFonts w:ascii="Arial" w:eastAsiaTheme="minorEastAsia" w:hAnsi="Arial" w:cs="Arial"/>
        </w:rPr>
        <w:t xml:space="preserve">Using the observed vectors </w:t>
      </w:r>
      <m:oMath>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oMath>
      <w:r>
        <w:rPr>
          <w:rFonts w:ascii="Arial" w:hAnsi="Arial" w:cs="Arial"/>
        </w:rPr>
        <w:t xml:space="preserve"> and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oMath>
      <w:r w:rsidRPr="770E997E">
        <w:rPr>
          <w:rFonts w:ascii="Arial" w:eastAsiaTheme="minorEastAsia" w:hAnsi="Arial" w:cs="Arial"/>
        </w:rPr>
        <w:t xml:space="preserve">, we disrupt their pair order relationship by fixing </w:t>
      </w:r>
      <m:oMath>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oMath>
      <w:r w:rsidRPr="770E997E">
        <w:rPr>
          <w:rFonts w:ascii="Arial" w:eastAsiaTheme="minorEastAsia" w:hAnsi="Arial" w:cs="Arial"/>
        </w:rPr>
        <w:t xml:space="preserve"> and randomly permuting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oMath>
      <w:r w:rsidRPr="770E997E">
        <w:rPr>
          <w:rFonts w:ascii="Arial" w:eastAsiaTheme="minorEastAsia" w:hAnsi="Arial" w:cs="Arial"/>
        </w:rPr>
        <w:t xml:space="preserve"> to create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r>
          <w:rPr>
            <w:rFonts w:ascii="Cambria Math" w:hAnsi="Cambria Math" w:cs="Arial"/>
          </w:rPr>
          <m:t>(b)</m:t>
        </m:r>
      </m:oMath>
      <w:r w:rsidRPr="770E997E">
        <w:rPr>
          <w:rFonts w:ascii="Arial" w:eastAsiaTheme="minorEastAsia" w:hAnsi="Arial" w:cs="Arial"/>
        </w:rPr>
        <w:t>.</w:t>
      </w:r>
    </w:p>
    <w:p w14:paraId="157FF890" w14:textId="77777777" w:rsidR="007A7FA9" w:rsidRPr="007E21A1" w:rsidRDefault="007A7FA9" w:rsidP="00EE1183">
      <w:pPr>
        <w:pStyle w:val="ListParagraph"/>
        <w:numPr>
          <w:ilvl w:val="0"/>
          <w:numId w:val="7"/>
        </w:numPr>
        <w:adjustRightInd w:val="0"/>
        <w:snapToGrid w:val="0"/>
        <w:spacing w:after="0" w:line="480" w:lineRule="auto"/>
        <w:jc w:val="both"/>
        <w:rPr>
          <w:rFonts w:ascii="Arial" w:hAnsi="Arial" w:cs="Arial"/>
        </w:rPr>
      </w:pPr>
      <w:r w:rsidRPr="770E997E">
        <w:rPr>
          <w:rFonts w:ascii="Arial" w:eastAsiaTheme="minorEastAsia" w:hAnsi="Arial" w:cs="Arial"/>
        </w:rPr>
        <w:t xml:space="preserve">Calculating the permuted test statistic </w:t>
      </w:r>
      <m:oMath>
        <m:r>
          <w:rPr>
            <w:rFonts w:ascii="Cambria Math" w:eastAsiaTheme="minorEastAsia" w:hAnsi="Cambria Math" w:cs="Arial"/>
          </w:rPr>
          <m:t>D(b)</m:t>
        </m:r>
      </m:oMath>
      <w:r w:rsidRPr="770E997E">
        <w:rPr>
          <w:rFonts w:ascii="Arial" w:eastAsiaTheme="minorEastAsia" w:hAnsi="Arial" w:cs="Arial"/>
        </w:rPr>
        <w:t xml:space="preserve"> based on </w:t>
      </w:r>
      <m:oMath>
        <m:sSup>
          <m:sSupPr>
            <m:ctrlPr>
              <w:rPr>
                <w:rFonts w:ascii="Cambria Math" w:hAnsi="Cambria Math" w:cs="Arial"/>
                <w:i/>
              </w:rPr>
            </m:ctrlPr>
          </m:sSupPr>
          <m:e>
            <m:r>
              <w:rPr>
                <w:rFonts w:ascii="Cambria Math" w:hAnsi="Cambria Math" w:cs="Arial"/>
              </w:rPr>
              <m:t>V</m:t>
            </m:r>
          </m:e>
          <m:sup>
            <m:r>
              <w:rPr>
                <w:rFonts w:ascii="Cambria Math" w:hAnsi="Cambria Math" w:cs="Arial"/>
              </w:rPr>
              <m:t>NHW</m:t>
            </m:r>
          </m:sup>
        </m:sSup>
      </m:oMath>
      <w:r w:rsidRPr="770E997E">
        <w:rPr>
          <w:rFonts w:ascii="Arial" w:eastAsiaTheme="minorEastAsia" w:hAnsi="Arial" w:cs="Arial"/>
        </w:rPr>
        <w:t xml:space="preserve"> and </w:t>
      </w:r>
      <m:oMath>
        <m:sSup>
          <m:sSupPr>
            <m:ctrlPr>
              <w:rPr>
                <w:rFonts w:ascii="Cambria Math" w:hAnsi="Cambria Math" w:cs="Arial"/>
                <w:i/>
              </w:rPr>
            </m:ctrlPr>
          </m:sSupPr>
          <m:e>
            <m:r>
              <w:rPr>
                <w:rFonts w:ascii="Cambria Math" w:hAnsi="Cambria Math" w:cs="Arial"/>
              </w:rPr>
              <m:t>V</m:t>
            </m:r>
          </m:e>
          <m:sup>
            <m:r>
              <w:rPr>
                <w:rFonts w:ascii="Cambria Math" w:hAnsi="Cambria Math" w:cs="Arial"/>
              </w:rPr>
              <m:t>AA</m:t>
            </m:r>
          </m:sup>
        </m:sSup>
        <m:r>
          <w:rPr>
            <w:rFonts w:ascii="Cambria Math" w:hAnsi="Cambria Math" w:cs="Arial"/>
          </w:rPr>
          <m:t>(b)</m:t>
        </m:r>
      </m:oMath>
      <w:r w:rsidRPr="770E997E">
        <w:rPr>
          <w:rFonts w:ascii="Arial" w:eastAsiaTheme="minorEastAsia" w:hAnsi="Arial" w:cs="Arial"/>
        </w:rPr>
        <w:t>.</w:t>
      </w:r>
    </w:p>
    <w:p w14:paraId="696F670E" w14:textId="36774F31" w:rsidR="007A7FA9" w:rsidRPr="000F24A5" w:rsidRDefault="007A7FA9" w:rsidP="00EE1183">
      <w:pPr>
        <w:pStyle w:val="ListParagraph"/>
        <w:numPr>
          <w:ilvl w:val="0"/>
          <w:numId w:val="7"/>
        </w:numPr>
        <w:adjustRightInd w:val="0"/>
        <w:snapToGrid w:val="0"/>
        <w:spacing w:after="0" w:line="480" w:lineRule="auto"/>
        <w:jc w:val="both"/>
        <w:rPr>
          <w:rFonts w:ascii="Arial" w:hAnsi="Arial" w:cs="Arial"/>
        </w:rPr>
      </w:pPr>
      <w:r w:rsidRPr="680D6BF4">
        <w:rPr>
          <w:rFonts w:ascii="Arial" w:eastAsiaTheme="minorEastAsia" w:hAnsi="Arial" w:cs="Arial"/>
        </w:rPr>
        <w:t xml:space="preserve">Computing the permutation p-value </w:t>
      </w:r>
      <m:oMath>
        <m:r>
          <w:rPr>
            <w:rFonts w:ascii="Cambria Math" w:eastAsiaTheme="minorEastAsia" w:hAnsi="Cambria Math" w:cs="Arial"/>
          </w:rPr>
          <m:t>=</m:t>
        </m:r>
        <m:f>
          <m:fPr>
            <m:ctrlPr>
              <w:rPr>
                <w:rFonts w:ascii="Cambria Math" w:eastAsiaTheme="minorEastAsia" w:hAnsi="Cambria Math" w:cs="Arial"/>
                <w:i/>
              </w:rPr>
            </m:ctrlPr>
          </m:fPr>
          <m:num>
            <m:nary>
              <m:naryPr>
                <m:chr m:val="∑"/>
                <m:limLoc m:val="undOvr"/>
                <m:ctrlPr>
                  <w:rPr>
                    <w:rFonts w:ascii="Cambria Math" w:eastAsiaTheme="minorEastAsia" w:hAnsi="Cambria Math" w:cs="Arial"/>
                    <w:i/>
                  </w:rPr>
                </m:ctrlPr>
              </m:naryPr>
              <m:sub>
                <m:r>
                  <w:rPr>
                    <w:rFonts w:ascii="Cambria Math" w:eastAsiaTheme="minorEastAsia" w:hAnsi="Cambria Math" w:cs="Arial"/>
                  </w:rPr>
                  <m:t>b=1</m:t>
                </m:r>
              </m:sub>
              <m:sup>
                <m:r>
                  <w:rPr>
                    <w:rFonts w:ascii="Cambria Math" w:eastAsiaTheme="minorEastAsia" w:hAnsi="Cambria Math" w:cs="Arial"/>
                  </w:rPr>
                  <m:t>B</m:t>
                </m:r>
              </m:sup>
              <m:e>
                <m:d>
                  <m:dPr>
                    <m:begChr m:val="["/>
                    <m:endChr m:val="]"/>
                    <m:ctrlPr>
                      <w:rPr>
                        <w:rFonts w:ascii="Cambria Math" w:eastAsiaTheme="minorEastAsia" w:hAnsi="Cambria Math" w:cs="Arial"/>
                        <w:i/>
                      </w:rPr>
                    </m:ctrlPr>
                  </m:dPr>
                  <m:e>
                    <m:r>
                      <w:rPr>
                        <w:rFonts w:ascii="Cambria Math" w:eastAsiaTheme="minorEastAsia" w:hAnsi="Cambria Math" w:cs="Arial"/>
                      </w:rPr>
                      <m:t>I</m:t>
                    </m:r>
                    <m:d>
                      <m:dPr>
                        <m:ctrlPr>
                          <w:rPr>
                            <w:rFonts w:ascii="Cambria Math" w:eastAsiaTheme="minorEastAsia" w:hAnsi="Cambria Math" w:cs="Arial"/>
                            <w:i/>
                          </w:rPr>
                        </m:ctrlPr>
                      </m:dPr>
                      <m:e>
                        <m:d>
                          <m:dPr>
                            <m:begChr m:val="|"/>
                            <m:endChr m:val="|"/>
                            <m:ctrlPr>
                              <w:rPr>
                                <w:rFonts w:ascii="Cambria Math" w:eastAsiaTheme="minorEastAsia" w:hAnsi="Cambria Math" w:cs="Arial"/>
                                <w:i/>
                              </w:rPr>
                            </m:ctrlPr>
                          </m:dPr>
                          <m:e>
                            <m:r>
                              <w:rPr>
                                <w:rFonts w:ascii="Cambria Math" w:eastAsiaTheme="minorEastAsia" w:hAnsi="Cambria Math" w:cs="Arial"/>
                              </w:rPr>
                              <m:t>D</m:t>
                            </m:r>
                            <m:d>
                              <m:dPr>
                                <m:ctrlPr>
                                  <w:rPr>
                                    <w:rFonts w:ascii="Cambria Math" w:eastAsiaTheme="minorEastAsia" w:hAnsi="Cambria Math" w:cs="Arial"/>
                                    <w:i/>
                                  </w:rPr>
                                </m:ctrlPr>
                              </m:dPr>
                              <m:e>
                                <m:r>
                                  <w:rPr>
                                    <w:rFonts w:ascii="Cambria Math" w:eastAsiaTheme="minorEastAsia" w:hAnsi="Cambria Math" w:cs="Arial"/>
                                  </w:rPr>
                                  <m:t>b</m:t>
                                </m:r>
                              </m:e>
                            </m:d>
                          </m:e>
                        </m:d>
                        <m:r>
                          <w:rPr>
                            <w:rFonts w:ascii="Cambria Math" w:eastAsiaTheme="minorEastAsia" w:hAnsi="Cambria Math" w:cs="Arial"/>
                          </w:rPr>
                          <m:t>&gt;</m:t>
                        </m:r>
                        <m:d>
                          <m:dPr>
                            <m:begChr m:val="|"/>
                            <m:endChr m:val="|"/>
                            <m:ctrlPr>
                              <w:rPr>
                                <w:rFonts w:ascii="Cambria Math" w:eastAsiaTheme="minorEastAsia" w:hAnsi="Cambria Math" w:cs="Arial"/>
                                <w:i/>
                              </w:rPr>
                            </m:ctrlPr>
                          </m:dPr>
                          <m:e>
                            <m:r>
                              <w:rPr>
                                <w:rFonts w:ascii="Cambria Math" w:eastAsiaTheme="minorEastAsia" w:hAnsi="Cambria Math" w:cs="Arial"/>
                              </w:rPr>
                              <m:t>D</m:t>
                            </m:r>
                          </m:e>
                        </m:d>
                      </m:e>
                    </m:d>
                  </m:e>
                </m:d>
                <m:r>
                  <w:rPr>
                    <w:rFonts w:ascii="Cambria Math" w:eastAsiaTheme="minorEastAsia" w:hAnsi="Cambria Math" w:cs="Arial"/>
                  </w:rPr>
                  <m:t>+1</m:t>
                </m:r>
              </m:e>
            </m:nary>
          </m:num>
          <m:den>
            <m:r>
              <w:rPr>
                <w:rFonts w:ascii="Cambria Math" w:eastAsiaTheme="minorEastAsia" w:hAnsi="Cambria Math" w:cs="Arial"/>
              </w:rPr>
              <m:t>B+1</m:t>
            </m:r>
          </m:den>
        </m:f>
      </m:oMath>
      <w:r w:rsidRPr="680D6BF4">
        <w:rPr>
          <w:rFonts w:ascii="Arial" w:eastAsiaTheme="minorEastAsia" w:hAnsi="Arial" w:cs="Arial"/>
        </w:rPr>
        <w:t xml:space="preserve">, with </w:t>
      </w:r>
      <m:oMath>
        <m:r>
          <w:rPr>
            <w:rFonts w:ascii="Cambria Math" w:eastAsiaTheme="minorEastAsia" w:hAnsi="Cambria Math" w:cs="Arial"/>
          </w:rPr>
          <m:t>I(.)</m:t>
        </m:r>
      </m:oMath>
      <w:r w:rsidRPr="680D6BF4">
        <w:rPr>
          <w:rFonts w:ascii="Arial" w:eastAsiaTheme="minorEastAsia" w:hAnsi="Arial" w:cs="Arial"/>
        </w:rPr>
        <w:t xml:space="preserve"> as an indicator function.</w:t>
      </w:r>
    </w:p>
    <w:p w14:paraId="6DC8C1D5" w14:textId="2F9092E3" w:rsidR="497EDE71" w:rsidRDefault="0E19B7AC" w:rsidP="19F07324">
      <w:pPr>
        <w:spacing w:after="0" w:line="480" w:lineRule="auto"/>
        <w:jc w:val="both"/>
        <w:rPr>
          <w:rFonts w:ascii="Arial" w:eastAsia="Arial" w:hAnsi="Arial" w:cs="Arial"/>
          <w:color w:val="000000" w:themeColor="text1"/>
        </w:rPr>
      </w:pPr>
      <w:r w:rsidRPr="19F07324">
        <w:rPr>
          <w:rFonts w:ascii="Arial" w:eastAsia="Arial" w:hAnsi="Arial" w:cs="Arial"/>
          <w:color w:val="000000" w:themeColor="text1"/>
        </w:rPr>
        <w:t xml:space="preserve">P-values that are smaller than </w:t>
      </w:r>
      <w:r w:rsidR="4D42E5D6" w:rsidRPr="19F07324">
        <w:rPr>
          <w:rFonts w:ascii="Arial" w:eastAsia="Arial" w:hAnsi="Arial" w:cs="Arial"/>
          <w:color w:val="000000" w:themeColor="text1"/>
        </w:rPr>
        <w:t>the significance level α</w:t>
      </w:r>
      <w:r w:rsidR="0C3A1F4C" w:rsidRPr="19F07324">
        <w:rPr>
          <w:rFonts w:ascii="Arial" w:eastAsia="Arial" w:hAnsi="Arial" w:cs="Arial"/>
          <w:color w:val="000000" w:themeColor="text1"/>
        </w:rPr>
        <w:t xml:space="preserve"> correspond to rejecting the null hypothesis at α level, </w:t>
      </w:r>
      <w:r w:rsidR="4D42E5D6" w:rsidRPr="19F07324">
        <w:rPr>
          <w:rFonts w:ascii="Arial" w:eastAsia="Arial" w:hAnsi="Arial" w:cs="Arial"/>
          <w:color w:val="000000" w:themeColor="text1"/>
        </w:rPr>
        <w:t>ind</w:t>
      </w:r>
      <w:r w:rsidR="363FD64E" w:rsidRPr="19F07324">
        <w:rPr>
          <w:rFonts w:ascii="Arial" w:eastAsia="Arial" w:hAnsi="Arial" w:cs="Arial"/>
          <w:color w:val="000000" w:themeColor="text1"/>
        </w:rPr>
        <w:t>icating</w:t>
      </w:r>
      <w:r w:rsidR="0498E597" w:rsidRPr="19F07324">
        <w:rPr>
          <w:rFonts w:ascii="Arial" w:eastAsia="Arial" w:hAnsi="Arial" w:cs="Arial"/>
          <w:color w:val="000000" w:themeColor="text1"/>
        </w:rPr>
        <w:t xml:space="preserve"> that the two comparing subnetworks are </w:t>
      </w:r>
      <w:r w:rsidR="00F959F4">
        <w:rPr>
          <w:rFonts w:ascii="Arial" w:eastAsia="Arial" w:hAnsi="Arial" w:cs="Arial"/>
          <w:color w:val="000000" w:themeColor="text1"/>
        </w:rPr>
        <w:t>different</w:t>
      </w:r>
      <w:r w:rsidR="0498E597" w:rsidRPr="19F07324">
        <w:rPr>
          <w:rFonts w:ascii="Arial" w:eastAsia="Arial" w:hAnsi="Arial" w:cs="Arial"/>
          <w:color w:val="000000" w:themeColor="text1"/>
        </w:rPr>
        <w:t xml:space="preserve">. </w:t>
      </w:r>
      <w:r w:rsidR="4D42E5D6" w:rsidRPr="19F07324">
        <w:rPr>
          <w:rFonts w:ascii="Arial" w:eastAsia="Arial" w:hAnsi="Arial" w:cs="Arial"/>
          <w:color w:val="000000" w:themeColor="text1"/>
        </w:rPr>
        <w:t xml:space="preserve"> </w:t>
      </w:r>
    </w:p>
    <w:p w14:paraId="6C8A671D" w14:textId="18415FC3" w:rsidR="19F07324" w:rsidRDefault="19F07324" w:rsidP="19F07324">
      <w:pPr>
        <w:spacing w:after="0" w:line="480" w:lineRule="auto"/>
        <w:jc w:val="both"/>
        <w:rPr>
          <w:rFonts w:ascii="Arial" w:eastAsia="Arial" w:hAnsi="Arial" w:cs="Arial"/>
          <w:color w:val="000000" w:themeColor="text1"/>
        </w:rPr>
      </w:pPr>
    </w:p>
    <w:p w14:paraId="57C485D6" w14:textId="51D401A9" w:rsidR="691C671F" w:rsidRDefault="691C671F" w:rsidP="00EE1183">
      <w:pPr>
        <w:spacing w:after="0" w:line="480" w:lineRule="auto"/>
        <w:jc w:val="both"/>
        <w:rPr>
          <w:rFonts w:ascii="Arial" w:eastAsia="Arial" w:hAnsi="Arial" w:cs="Arial"/>
          <w:i/>
          <w:iCs/>
          <w:color w:val="000000" w:themeColor="text1"/>
        </w:rPr>
      </w:pPr>
      <w:r w:rsidRPr="497EDE71">
        <w:rPr>
          <w:rFonts w:ascii="Arial" w:eastAsia="Arial" w:hAnsi="Arial" w:cs="Arial"/>
          <w:i/>
          <w:iCs/>
          <w:color w:val="000000" w:themeColor="text1"/>
        </w:rPr>
        <w:lastRenderedPageBreak/>
        <w:t>Network projection:</w:t>
      </w:r>
    </w:p>
    <w:p w14:paraId="6FB7A703" w14:textId="5A452E55" w:rsidR="00B10B19" w:rsidRPr="00B10B19" w:rsidRDefault="00B10B19" w:rsidP="00EE1183">
      <w:pPr>
        <w:spacing w:after="0" w:line="480" w:lineRule="auto"/>
        <w:jc w:val="both"/>
        <w:rPr>
          <w:rFonts w:ascii="Arial" w:eastAsia="Arial" w:hAnsi="Arial" w:cs="Arial"/>
          <w:color w:val="000000" w:themeColor="text1"/>
        </w:rPr>
      </w:pPr>
      <w:r w:rsidRPr="43345BE5">
        <w:rPr>
          <w:rFonts w:ascii="Arial" w:eastAsia="Arial" w:hAnsi="Arial" w:cs="Arial"/>
          <w:color w:val="000000" w:themeColor="text1"/>
        </w:rPr>
        <w:t xml:space="preserve">We also </w:t>
      </w:r>
      <w:r w:rsidR="00EE1DB7" w:rsidRPr="43345BE5">
        <w:rPr>
          <w:rFonts w:ascii="Arial" w:eastAsia="Arial" w:hAnsi="Arial" w:cs="Arial"/>
          <w:color w:val="000000" w:themeColor="text1"/>
        </w:rPr>
        <w:t>performed</w:t>
      </w:r>
      <w:r w:rsidRPr="43345BE5">
        <w:rPr>
          <w:rFonts w:ascii="Arial" w:eastAsia="Arial" w:hAnsi="Arial" w:cs="Arial"/>
          <w:color w:val="000000" w:themeColor="text1"/>
        </w:rPr>
        <w:t xml:space="preserve"> complementary </w:t>
      </w:r>
      <w:r w:rsidR="00EE1DB7" w:rsidRPr="43345BE5">
        <w:rPr>
          <w:rFonts w:ascii="Arial" w:eastAsia="Arial" w:hAnsi="Arial" w:cs="Arial"/>
          <w:color w:val="000000" w:themeColor="text1"/>
        </w:rPr>
        <w:t xml:space="preserve">network comparison </w:t>
      </w:r>
      <w:r w:rsidRPr="43345BE5">
        <w:rPr>
          <w:rFonts w:ascii="Arial" w:eastAsia="Arial" w:hAnsi="Arial" w:cs="Arial"/>
          <w:color w:val="000000" w:themeColor="text1"/>
        </w:rPr>
        <w:t xml:space="preserve">called network projection which </w:t>
      </w:r>
      <w:r w:rsidR="00193974" w:rsidRPr="43345BE5">
        <w:rPr>
          <w:rFonts w:ascii="Arial" w:eastAsia="Arial" w:hAnsi="Arial" w:cs="Arial"/>
          <w:color w:val="000000" w:themeColor="text1"/>
        </w:rPr>
        <w:t xml:space="preserve">takes a </w:t>
      </w:r>
      <w:r w:rsidR="00480CBB" w:rsidRPr="43345BE5">
        <w:rPr>
          <w:rFonts w:ascii="Arial" w:eastAsia="Arial" w:hAnsi="Arial" w:cs="Arial"/>
          <w:color w:val="000000" w:themeColor="text1"/>
        </w:rPr>
        <w:t>subnetwork</w:t>
      </w:r>
      <w:r w:rsidR="00193974" w:rsidRPr="43345BE5">
        <w:rPr>
          <w:rFonts w:ascii="Arial" w:eastAsia="Arial" w:hAnsi="Arial" w:cs="Arial"/>
          <w:color w:val="000000" w:themeColor="text1"/>
        </w:rPr>
        <w:t xml:space="preserve"> (</w:t>
      </w:r>
      <w:r w:rsidR="00480CBB" w:rsidRPr="43345BE5">
        <w:rPr>
          <w:rFonts w:ascii="Arial" w:eastAsia="Arial" w:hAnsi="Arial" w:cs="Arial"/>
          <w:color w:val="000000" w:themeColor="text1"/>
        </w:rPr>
        <w:t>adjacency matrix</w:t>
      </w:r>
      <w:r w:rsidR="00193974" w:rsidRPr="43345BE5">
        <w:rPr>
          <w:rFonts w:ascii="Arial" w:eastAsia="Arial" w:hAnsi="Arial" w:cs="Arial"/>
          <w:color w:val="000000" w:themeColor="text1"/>
        </w:rPr>
        <w:t>)</w:t>
      </w:r>
      <w:r w:rsidR="00480CBB" w:rsidRPr="43345BE5">
        <w:rPr>
          <w:rFonts w:ascii="Arial" w:eastAsia="Arial" w:hAnsi="Arial" w:cs="Arial"/>
          <w:color w:val="000000" w:themeColor="text1"/>
        </w:rPr>
        <w:t xml:space="preserve"> in one group and protein abundance in another. This is useful in settings when </w:t>
      </w:r>
      <w:r w:rsidR="00EE1DB7" w:rsidRPr="43345BE5">
        <w:rPr>
          <w:rFonts w:ascii="Arial" w:eastAsia="Arial" w:hAnsi="Arial" w:cs="Arial"/>
          <w:color w:val="000000" w:themeColor="text1"/>
        </w:rPr>
        <w:t>network construction was only performed in one cohort (</w:t>
      </w:r>
      <w:proofErr w:type="spellStart"/>
      <w:r w:rsidR="00EE1DB7" w:rsidRPr="43345BE5">
        <w:rPr>
          <w:rFonts w:ascii="Arial" w:eastAsia="Arial" w:hAnsi="Arial" w:cs="Arial"/>
          <w:color w:val="000000" w:themeColor="text1"/>
        </w:rPr>
        <w:t>COPDGene</w:t>
      </w:r>
      <w:proofErr w:type="spellEnd"/>
      <w:r w:rsidR="00EE1DB7" w:rsidRPr="43345BE5">
        <w:rPr>
          <w:rFonts w:ascii="Arial" w:eastAsia="Arial" w:hAnsi="Arial" w:cs="Arial"/>
          <w:color w:val="000000" w:themeColor="text1"/>
        </w:rPr>
        <w:t xml:space="preserve">) but not another (SPIROMICS). We also use it to </w:t>
      </w:r>
      <w:r w:rsidR="00193974" w:rsidRPr="43345BE5">
        <w:rPr>
          <w:rFonts w:ascii="Arial" w:eastAsia="Arial" w:hAnsi="Arial" w:cs="Arial"/>
          <w:color w:val="000000" w:themeColor="text1"/>
        </w:rPr>
        <w:t xml:space="preserve">compare the two groups in </w:t>
      </w:r>
      <w:proofErr w:type="spellStart"/>
      <w:r w:rsidR="00193974" w:rsidRPr="43345BE5">
        <w:rPr>
          <w:rFonts w:ascii="Arial" w:eastAsia="Arial" w:hAnsi="Arial" w:cs="Arial"/>
          <w:color w:val="000000" w:themeColor="text1"/>
        </w:rPr>
        <w:t>COPDGene</w:t>
      </w:r>
      <w:proofErr w:type="spellEnd"/>
      <w:r w:rsidR="00193974" w:rsidRPr="43345BE5">
        <w:rPr>
          <w:rFonts w:ascii="Arial" w:eastAsia="Arial" w:hAnsi="Arial" w:cs="Arial"/>
          <w:color w:val="000000" w:themeColor="text1"/>
        </w:rPr>
        <w:t xml:space="preserve"> to check for consistency with the statistical test of adjacency matrices.</w:t>
      </w:r>
    </w:p>
    <w:p w14:paraId="61283449" w14:textId="3B22B1F3" w:rsidR="691C671F" w:rsidRPr="009F289B" w:rsidRDefault="691C671F" w:rsidP="0D4E12D9">
      <w:pPr>
        <w:spacing w:after="0" w:line="480" w:lineRule="auto"/>
        <w:jc w:val="both"/>
        <w:rPr>
          <w:rFonts w:ascii="Arial" w:eastAsiaTheme="minorEastAsia" w:hAnsi="Arial" w:cs="Arial"/>
        </w:rPr>
      </w:pPr>
      <w:r w:rsidRPr="0D4E12D9">
        <w:rPr>
          <w:rFonts w:ascii="Arial" w:eastAsia="Arial" w:hAnsi="Arial" w:cs="Arial"/>
          <w:i/>
          <w:iCs/>
          <w:color w:val="000000" w:themeColor="text1"/>
        </w:rPr>
        <w:t>Cross-</w:t>
      </w:r>
      <w:r w:rsidR="3A13245C" w:rsidRPr="0D4E12D9">
        <w:rPr>
          <w:rFonts w:ascii="Arial" w:eastAsia="Arial" w:hAnsi="Arial" w:cs="Arial"/>
          <w:i/>
          <w:iCs/>
          <w:color w:val="000000" w:themeColor="text1"/>
        </w:rPr>
        <w:t>race-group</w:t>
      </w:r>
      <w:r w:rsidRPr="0D4E12D9">
        <w:rPr>
          <w:rFonts w:ascii="Arial" w:eastAsia="Arial" w:hAnsi="Arial" w:cs="Arial"/>
          <w:i/>
          <w:iCs/>
          <w:color w:val="000000" w:themeColor="text1"/>
        </w:rPr>
        <w:t xml:space="preserve"> project</w:t>
      </w:r>
      <w:r w:rsidR="42AAB888" w:rsidRPr="0D4E12D9">
        <w:rPr>
          <w:rFonts w:ascii="Arial" w:eastAsia="Arial" w:hAnsi="Arial" w:cs="Arial"/>
          <w:i/>
          <w:iCs/>
          <w:color w:val="000000" w:themeColor="text1"/>
        </w:rPr>
        <w:t>ion</w:t>
      </w:r>
      <w:r w:rsidRPr="0D4E12D9">
        <w:rPr>
          <w:rFonts w:ascii="Arial" w:eastAsia="Arial" w:hAnsi="Arial" w:cs="Arial"/>
          <w:i/>
          <w:iCs/>
          <w:color w:val="000000" w:themeColor="text1"/>
        </w:rPr>
        <w:t xml:space="preserve">: </w:t>
      </w:r>
      <w:r w:rsidR="00162451">
        <w:rPr>
          <w:rFonts w:ascii="Arial" w:hAnsi="Arial" w:cs="Arial"/>
        </w:rPr>
        <w:t xml:space="preserve">We use a subnetwork derived from NHW population, denoted by </w:t>
      </w:r>
      <m:oMath>
        <m:sSup>
          <m:sSupPr>
            <m:ctrlPr>
              <w:rPr>
                <w:rFonts w:ascii="Cambria Math" w:hAnsi="Cambria Math" w:cs="Arial"/>
                <w:i/>
              </w:rPr>
            </m:ctrlPr>
          </m:sSupPr>
          <m:e>
            <m:r>
              <w:rPr>
                <w:rFonts w:ascii="Cambria Math" w:hAnsi="Cambria Math" w:cs="Arial"/>
              </w:rPr>
              <m:t>A</m:t>
            </m:r>
          </m:e>
          <m:sup>
            <m:r>
              <w:rPr>
                <w:rFonts w:ascii="Cambria Math" w:hAnsi="Cambria Math" w:cs="Arial"/>
              </w:rPr>
              <m:t>NHW</m:t>
            </m:r>
          </m:sup>
        </m:sSup>
      </m:oMath>
      <w:r w:rsidR="00162451" w:rsidRPr="0D4E12D9">
        <w:rPr>
          <w:rFonts w:ascii="Arial" w:eastAsiaTheme="minorEastAsia" w:hAnsi="Arial" w:cs="Arial"/>
        </w:rPr>
        <w:t xml:space="preserve">, to generate a corresponding Laplacian matrix </w:t>
      </w:r>
      <m:oMath>
        <m:sSup>
          <m:sSupPr>
            <m:ctrlPr>
              <w:rPr>
                <w:rFonts w:ascii="Cambria Math" w:hAnsi="Cambria Math" w:cs="Arial"/>
                <w:i/>
              </w:rPr>
            </m:ctrlPr>
          </m:sSupPr>
          <m:e>
            <m:r>
              <w:rPr>
                <w:rFonts w:ascii="Cambria Math" w:hAnsi="Cambria Math" w:cs="Arial"/>
              </w:rPr>
              <m:t>L</m:t>
            </m:r>
          </m:e>
          <m:sup>
            <m:r>
              <w:rPr>
                <w:rFonts w:ascii="Cambria Math" w:hAnsi="Cambria Math" w:cs="Arial"/>
              </w:rPr>
              <m:t>NHW</m:t>
            </m:r>
          </m:sup>
        </m:sSup>
      </m:oMath>
      <w:r w:rsidR="00162451" w:rsidRPr="0D4E12D9">
        <w:rPr>
          <w:rFonts w:ascii="Arial" w:eastAsiaTheme="minorEastAsia" w:hAnsi="Arial" w:cs="Arial"/>
        </w:rPr>
        <w:t xml:space="preserve">. We then impose </w:t>
      </w:r>
      <m:oMath>
        <m:sSup>
          <m:sSupPr>
            <m:ctrlPr>
              <w:rPr>
                <w:rFonts w:ascii="Cambria Math" w:hAnsi="Cambria Math" w:cs="Arial"/>
                <w:i/>
              </w:rPr>
            </m:ctrlPr>
          </m:sSupPr>
          <m:e>
            <m:r>
              <w:rPr>
                <w:rFonts w:ascii="Cambria Math" w:hAnsi="Cambria Math" w:cs="Arial"/>
              </w:rPr>
              <m:t>L</m:t>
            </m:r>
          </m:e>
          <m:sup>
            <m:r>
              <w:rPr>
                <w:rFonts w:ascii="Cambria Math" w:hAnsi="Cambria Math" w:cs="Arial"/>
              </w:rPr>
              <m:t>NHW</m:t>
            </m:r>
          </m:sup>
        </m:sSup>
        <m:r>
          <w:rPr>
            <w:rFonts w:ascii="Cambria Math" w:hAnsi="Cambria Math" w:cs="Arial"/>
          </w:rPr>
          <m:t>,</m:t>
        </m:r>
      </m:oMath>
      <w:r w:rsidR="00162451" w:rsidRPr="0D4E12D9">
        <w:rPr>
          <w:rFonts w:ascii="Arial" w:eastAsiaTheme="minorEastAsia" w:hAnsi="Arial" w:cs="Arial"/>
        </w:rPr>
        <w:t xml:space="preserve"> which captures the network connectivity from the NHW population, onto the proteomics profile of the AA population, denoted by </w:t>
      </w:r>
      <m:oMath>
        <m:sSup>
          <m:sSupPr>
            <m:ctrlPr>
              <w:rPr>
                <w:rFonts w:ascii="Cambria Math" w:hAnsi="Cambria Math"/>
              </w:rPr>
            </m:ctrlPr>
          </m:sSupPr>
          <m:e>
            <m:r>
              <w:rPr>
                <w:rFonts w:ascii="Cambria Math" w:hAnsi="Cambria Math"/>
              </w:rPr>
              <m:t>X</m:t>
            </m:r>
          </m:e>
          <m:sup>
            <m:r>
              <w:rPr>
                <w:rFonts w:ascii="Cambria Math" w:hAnsi="Cambria Math"/>
              </w:rPr>
              <m:t>AA</m:t>
            </m:r>
          </m:sup>
        </m:sSup>
      </m:oMath>
      <w:r w:rsidR="00162451" w:rsidRPr="0D4E12D9">
        <w:rPr>
          <w:rFonts w:ascii="Arial" w:eastAsiaTheme="minorEastAsia" w:hAnsi="Arial" w:cs="Arial"/>
        </w:rPr>
        <w:t>, in order to compute the NetSHy summarization scores as in</w:t>
      </w:r>
      <w:r w:rsidR="00C86F9A">
        <w:rPr>
          <w:rFonts w:ascii="Arial" w:eastAsia="Arial" w:hAnsi="Arial" w:cs="Arial"/>
          <w:color w:val="000000" w:themeColor="text1"/>
        </w:rPr>
        <w:t xml:space="preserve"> </w:t>
      </w:r>
      <w:r w:rsidR="00C86F9A">
        <w:rPr>
          <w:rFonts w:ascii="Arial" w:eastAsia="Arial" w:hAnsi="Arial" w:cs="Arial"/>
          <w:color w:val="000000" w:themeColor="text1"/>
        </w:rPr>
        <w:fldChar w:fldCharType="begin"/>
      </w:r>
      <w:r w:rsidR="00E9454E">
        <w:rPr>
          <w:rFonts w:ascii="Arial" w:eastAsia="Arial" w:hAnsi="Arial" w:cs="Arial"/>
          <w:color w:val="000000" w:themeColor="text1"/>
        </w:rPr>
        <w:instrText xml:space="preserve"> ADDIN ZOTERO_ITEM CSL_CITATION {"citationID":"3neMLv5b","properties":{"formattedCitation":"[7]","plainCitation":"[7]","noteIndex":0},"citationItems":[{"id":334,"uris":["http://zotero.org/users/local/NLQCxlXA/items/CNL2EFML"],"itemData":{"id":334,"type":"article-journal","abstract":"Biological networks can provide a system-level understanding of underlying processes. In many contexts, networks have a high degree of modularity, i.e. they consist of subsets of nodes, often known as subnetworks or modules, which are highly interconnected and may perform separate functions. In order to perform subsequent analyses to investigate the association between the identified module and a variable of interest, a module summarization, that best explains the module’s information and reduces dimensionality is often needed. Conventional approaches for obtaining network representation typically rely only on the profiles of the nodes within the network while disregarding the inherent network topological information.In this article, we propose NetSHy, a hybrid approach which is capable of reducing the dimension of a network while incorporating topological properties to aid the interpretation of the downstream analyses. In particular, NetSHy applies principal component analysis (PCA) on a combination of the node profiles and the well-known Laplacian matrix derived directly from the network similarity matrix to extract a summarization at a subject level. Simulation scenarios based on random and empirical networks at varying network sizes and sparsity levels show that NetSHy outperforms the conventional PCA approach applied directly on node profiles, in terms of recovering the true correlation with a phenotype of interest and maintaining a higher amount of explained variation in the data when networks are relatively sparse. The robustness of NetSHy is also demonstrated by a more consistent correlation with the observed phenotype as the sample size decreases. Lastly, a genome-wide association study is performed as an application of a downstream analysis, where NetSHy summarization scores on the biological networks identify more significant single nucleotide polymorphisms than the conventional network representation.R code implementation of NetSHy is available at https://github.com/thaovu1/NetSHySupplementary data are available at Bioinformatics online.","container-title":"Bioinformatics","DOI":"10.1093/bioinformatics/btac818","ISSN":"1367-4811","issue":"1","journalAbbreviation":"Bioinformatics","page":"btac818","source":"Silverchair","title":"NetSHy: network summarization via a hybrid approach leveraging topological properties","title-short":"NetSHy","volume":"39","author":[{"family":"Vu","given":"Thao"},{"family":"Litkowski","given":"Elizabeth M"},{"family":"Liu","given":"Weixuan"},{"family":"Pratte","given":"Katherine A"},{"family":"Lange","given":"Leslie"},{"family":"Bowler","given":"Russell P"},{"family":"Banaei-Kashani","given":"Farnoush"},{"family":"Kechris","given":"Katerina J"}],"issued":{"date-parts":[["2023",1,1]]}}}],"schema":"https://github.com/citation-style-language/schema/raw/master/csl-citation.json"} </w:instrText>
      </w:r>
      <w:r w:rsidR="00C86F9A">
        <w:rPr>
          <w:rFonts w:ascii="Arial" w:eastAsia="Arial" w:hAnsi="Arial" w:cs="Arial"/>
          <w:color w:val="000000" w:themeColor="text1"/>
        </w:rPr>
        <w:fldChar w:fldCharType="separate"/>
      </w:r>
      <w:r w:rsidR="00E9454E">
        <w:rPr>
          <w:rFonts w:ascii="Arial" w:hAnsi="Arial" w:cs="Arial"/>
          <w:color w:val="000000"/>
        </w:rPr>
        <w:t>[7]</w:t>
      </w:r>
      <w:r w:rsidR="00C86F9A">
        <w:rPr>
          <w:rFonts w:ascii="Arial" w:eastAsia="Arial" w:hAnsi="Arial" w:cs="Arial"/>
          <w:color w:val="000000" w:themeColor="text1"/>
        </w:rPr>
        <w:fldChar w:fldCharType="end"/>
      </w:r>
      <w:r w:rsidR="00C86F9A">
        <w:rPr>
          <w:rFonts w:ascii="Arial" w:eastAsia="Arial" w:hAnsi="Arial" w:cs="Arial"/>
          <w:color w:val="000000" w:themeColor="text1"/>
        </w:rPr>
        <w:t xml:space="preserve">. </w:t>
      </w:r>
      <w:r w:rsidR="009F289B" w:rsidRPr="0D4E12D9">
        <w:rPr>
          <w:rFonts w:ascii="Arial" w:eastAsiaTheme="minorEastAsia" w:hAnsi="Arial" w:cs="Arial"/>
        </w:rPr>
        <w:t xml:space="preserve">We refer to these as NHW projection scores which are then used to calculate the correlation with the phenotype of interest. Similarly, we project the AA network (captured in </w:t>
      </w:r>
      <m:oMath>
        <m:sSup>
          <m:sSupPr>
            <m:ctrlPr>
              <w:rPr>
                <w:rFonts w:ascii="Cambria Math" w:hAnsi="Cambria Math" w:cs="Arial"/>
                <w:i/>
              </w:rPr>
            </m:ctrlPr>
          </m:sSupPr>
          <m:e>
            <m:r>
              <w:rPr>
                <w:rFonts w:ascii="Cambria Math" w:hAnsi="Cambria Math" w:cs="Arial"/>
              </w:rPr>
              <m:t>L</m:t>
            </m:r>
          </m:e>
          <m:sup>
            <m:r>
              <w:rPr>
                <w:rFonts w:ascii="Cambria Math" w:hAnsi="Cambria Math" w:cs="Arial"/>
              </w:rPr>
              <m:t>AA</m:t>
            </m:r>
          </m:sup>
        </m:sSup>
      </m:oMath>
      <w:r w:rsidR="009F289B" w:rsidRPr="0D4E12D9">
        <w:rPr>
          <w:rFonts w:ascii="Arial" w:eastAsiaTheme="minorEastAsia" w:hAnsi="Arial" w:cs="Arial"/>
        </w:rPr>
        <w:t>)  onto the NHW population (</w:t>
      </w:r>
      <m:oMath>
        <m:sSup>
          <m:sSupPr>
            <m:ctrlPr>
              <w:rPr>
                <w:rFonts w:ascii="Cambria Math" w:hAnsi="Cambria Math" w:cs="Arial"/>
                <w:i/>
              </w:rPr>
            </m:ctrlPr>
          </m:sSupPr>
          <m:e>
            <m:r>
              <w:rPr>
                <w:rFonts w:ascii="Cambria Math" w:hAnsi="Cambria Math" w:cs="Arial"/>
              </w:rPr>
              <m:t>X</m:t>
            </m:r>
          </m:e>
          <m:sup>
            <m:r>
              <w:rPr>
                <w:rFonts w:ascii="Cambria Math" w:hAnsi="Cambria Math" w:cs="Arial"/>
              </w:rPr>
              <m:t>NHW</m:t>
            </m:r>
          </m:sup>
        </m:sSup>
      </m:oMath>
      <w:r w:rsidR="009F289B" w:rsidRPr="0D4E12D9">
        <w:rPr>
          <w:rFonts w:ascii="Arial" w:eastAsiaTheme="minorEastAsia" w:hAnsi="Arial" w:cs="Arial"/>
        </w:rPr>
        <w:t>) to obtain the AA projection scores. This process is repeated for each phenotype</w:t>
      </w:r>
      <w:r w:rsidR="00157C24" w:rsidRPr="0D4E12D9">
        <w:rPr>
          <w:rFonts w:ascii="Arial" w:eastAsiaTheme="minorEastAsia" w:hAnsi="Arial" w:cs="Arial"/>
        </w:rPr>
        <w:t xml:space="preserve"> or exposure</w:t>
      </w:r>
      <w:r w:rsidR="009F289B" w:rsidRPr="0D4E12D9">
        <w:rPr>
          <w:rFonts w:ascii="Arial" w:eastAsiaTheme="minorEastAsia" w:hAnsi="Arial" w:cs="Arial"/>
        </w:rPr>
        <w:t>. The projection scores are correlated with the corresponding phenotype</w:t>
      </w:r>
      <w:r w:rsidR="001D3A36" w:rsidRPr="0D4E12D9">
        <w:rPr>
          <w:rFonts w:ascii="Arial" w:eastAsiaTheme="minorEastAsia" w:hAnsi="Arial" w:cs="Arial"/>
        </w:rPr>
        <w:t>/exposure</w:t>
      </w:r>
      <w:r w:rsidR="009F289B" w:rsidRPr="0D4E12D9">
        <w:rPr>
          <w:rFonts w:ascii="Arial" w:eastAsiaTheme="minorEastAsia" w:hAnsi="Arial" w:cs="Arial"/>
        </w:rPr>
        <w:t xml:space="preserve">, denoted as projection correlations which are then used to statistically compare with the </w:t>
      </w:r>
      <w:proofErr w:type="spellStart"/>
      <w:r w:rsidR="009F289B" w:rsidRPr="0D4E12D9">
        <w:rPr>
          <w:rFonts w:ascii="Arial" w:eastAsiaTheme="minorEastAsia" w:hAnsi="Arial" w:cs="Arial"/>
        </w:rPr>
        <w:t>NetSHy</w:t>
      </w:r>
      <w:proofErr w:type="spellEnd"/>
      <w:r w:rsidR="009F289B" w:rsidRPr="0D4E12D9">
        <w:rPr>
          <w:rFonts w:ascii="Arial" w:eastAsiaTheme="minorEastAsia" w:hAnsi="Arial" w:cs="Arial"/>
        </w:rPr>
        <w:t xml:space="preserve"> correlations. </w:t>
      </w:r>
      <w:r w:rsidRPr="497EDE71">
        <w:rPr>
          <w:rFonts w:ascii="Arial" w:eastAsia="Arial" w:hAnsi="Arial" w:cs="Arial"/>
          <w:color w:val="000000" w:themeColor="text1"/>
        </w:rPr>
        <w:t xml:space="preserve">  A boo</w:t>
      </w:r>
      <w:r w:rsidR="0011505A">
        <w:rPr>
          <w:rFonts w:ascii="Arial" w:eastAsia="Arial" w:hAnsi="Arial" w:cs="Arial"/>
          <w:color w:val="000000" w:themeColor="text1"/>
        </w:rPr>
        <w:t>ts</w:t>
      </w:r>
      <w:r w:rsidRPr="497EDE71">
        <w:rPr>
          <w:rFonts w:ascii="Arial" w:eastAsia="Arial" w:hAnsi="Arial" w:cs="Arial"/>
          <w:color w:val="000000" w:themeColor="text1"/>
        </w:rPr>
        <w:t>trap sampling procedure</w:t>
      </w:r>
      <w:r w:rsidR="0F2F5705" w:rsidRPr="497EDE71">
        <w:rPr>
          <w:rFonts w:ascii="Arial" w:eastAsia="Arial" w:hAnsi="Arial" w:cs="Arial"/>
          <w:color w:val="000000" w:themeColor="text1"/>
        </w:rPr>
        <w:t xml:space="preserve"> described below</w:t>
      </w:r>
      <w:r w:rsidRPr="497EDE71">
        <w:rPr>
          <w:rFonts w:ascii="Arial" w:eastAsia="Arial" w:hAnsi="Arial" w:cs="Arial"/>
          <w:color w:val="000000" w:themeColor="text1"/>
        </w:rPr>
        <w:t xml:space="preserve"> was used to construct 95% confidence intervals</w:t>
      </w:r>
      <w:r w:rsidR="6721632F" w:rsidRPr="497EDE71">
        <w:rPr>
          <w:rFonts w:ascii="Arial" w:eastAsia="Arial" w:hAnsi="Arial" w:cs="Arial"/>
          <w:color w:val="000000" w:themeColor="text1"/>
        </w:rPr>
        <w:t>.</w:t>
      </w:r>
    </w:p>
    <w:p w14:paraId="4E1F651D" w14:textId="3273BA8F" w:rsidR="497EDE71" w:rsidRDefault="497EDE71" w:rsidP="00EE1183">
      <w:pPr>
        <w:spacing w:after="0" w:line="480" w:lineRule="auto"/>
        <w:jc w:val="both"/>
        <w:rPr>
          <w:rFonts w:ascii="Arial" w:eastAsia="Arial" w:hAnsi="Arial" w:cs="Arial"/>
          <w:color w:val="000000" w:themeColor="text1"/>
        </w:rPr>
      </w:pPr>
    </w:p>
    <w:p w14:paraId="2E015B59" w14:textId="1A9CF900" w:rsidR="00DD53BC" w:rsidRPr="008B08FE" w:rsidRDefault="6721632F" w:rsidP="00EE1183">
      <w:pPr>
        <w:spacing w:after="0" w:line="480" w:lineRule="auto"/>
        <w:jc w:val="both"/>
        <w:rPr>
          <w:rFonts w:ascii="Arial" w:eastAsiaTheme="minorEastAsia" w:hAnsi="Arial" w:cs="Arial"/>
        </w:rPr>
      </w:pPr>
      <w:r w:rsidRPr="497EDE71">
        <w:rPr>
          <w:rFonts w:ascii="Arial" w:eastAsia="Arial" w:hAnsi="Arial" w:cs="Arial"/>
          <w:i/>
          <w:iCs/>
          <w:color w:val="000000" w:themeColor="text1"/>
        </w:rPr>
        <w:t xml:space="preserve">Bootstrap sampling: </w:t>
      </w:r>
      <w:r w:rsidR="00DD53BC" w:rsidRPr="680D6BF4">
        <w:rPr>
          <w:rFonts w:ascii="Arial" w:eastAsiaTheme="minorEastAsia" w:hAnsi="Arial" w:cs="Arial"/>
        </w:rPr>
        <w:t>While projecting</w:t>
      </w:r>
      <w:r w:rsidR="00DD53BC" w:rsidRPr="680D6BF4">
        <w:rPr>
          <w:rFonts w:ascii="Arial" w:eastAsiaTheme="minorEastAsia" w:hAnsi="Arial" w:cs="Arial"/>
          <w:i/>
          <w:iCs/>
        </w:rPr>
        <w:t xml:space="preserve"> </w:t>
      </w:r>
      <w:r w:rsidR="00DD53BC" w:rsidRPr="680D6BF4">
        <w:rPr>
          <w:rFonts w:ascii="Arial" w:eastAsiaTheme="minorEastAsia" w:hAnsi="Arial" w:cs="Arial"/>
        </w:rPr>
        <w:t>subnetwork</w:t>
      </w:r>
      <w:r w:rsidR="00DD53BC" w:rsidRPr="680D6BF4">
        <w:rPr>
          <w:rFonts w:ascii="Arial" w:eastAsiaTheme="minorEastAsia" w:hAnsi="Arial" w:cs="Arial"/>
          <w:b/>
          <w:bCs/>
          <w:i/>
          <w:iCs/>
        </w:rPr>
        <w:t xml:space="preserve"> </w:t>
      </w:r>
      <m:oMath>
        <m:sSup>
          <m:sSupPr>
            <m:ctrlPr>
              <w:rPr>
                <w:rFonts w:ascii="Cambria Math" w:hAnsi="Cambria Math"/>
              </w:rPr>
            </m:ctrlPr>
          </m:sSupPr>
          <m:e>
            <m:r>
              <w:rPr>
                <w:rFonts w:ascii="Cambria Math" w:hAnsi="Cambria Math"/>
              </w:rPr>
              <m:t>L</m:t>
            </m:r>
          </m:e>
          <m:sup>
            <m:r>
              <w:rPr>
                <w:rFonts w:ascii="Cambria Math" w:hAnsi="Cambria Math"/>
              </w:rPr>
              <m:t>NHW</m:t>
            </m:r>
          </m:sup>
        </m:sSup>
      </m:oMath>
      <w:r w:rsidR="00DD53BC" w:rsidRPr="680D6BF4">
        <w:rPr>
          <w:rFonts w:ascii="Arial" w:eastAsiaTheme="minorEastAsia" w:hAnsi="Arial" w:cs="Arial"/>
        </w:rPr>
        <w:t xml:space="preserve">onto the proteomics data </w:t>
      </w:r>
      <m:oMath>
        <m:sSup>
          <m:sSupPr>
            <m:ctrlPr>
              <w:rPr>
                <w:rFonts w:ascii="Cambria Math" w:hAnsi="Cambria Math"/>
              </w:rPr>
            </m:ctrlPr>
          </m:sSupPr>
          <m:e>
            <m:r>
              <w:rPr>
                <w:rFonts w:ascii="Cambria Math" w:hAnsi="Cambria Math"/>
              </w:rPr>
              <m:t>X</m:t>
            </m:r>
          </m:e>
          <m:sup>
            <m:r>
              <w:rPr>
                <w:rFonts w:ascii="Cambria Math" w:hAnsi="Cambria Math"/>
              </w:rPr>
              <m:t>AA</m:t>
            </m:r>
          </m:sup>
        </m:sSup>
      </m:oMath>
      <w:r w:rsidR="00DD53BC" w:rsidRPr="680D6BF4">
        <w:rPr>
          <w:rFonts w:ascii="Arial" w:eastAsiaTheme="minorEastAsia" w:hAnsi="Arial" w:cs="Arial"/>
        </w:rPr>
        <w:t>, we implement bootstrap sampling to generate a distribution for the projection correlations</w:t>
      </w:r>
      <w:r w:rsidR="009F289B">
        <w:rPr>
          <w:rFonts w:ascii="Arial" w:eastAsiaTheme="minorEastAsia" w:hAnsi="Arial" w:cs="Arial"/>
        </w:rPr>
        <w:t xml:space="preserve">. </w:t>
      </w:r>
      <w:proofErr w:type="gramStart"/>
      <w:r w:rsidR="00DD53BC" w:rsidRPr="680D6BF4">
        <w:rPr>
          <w:rFonts w:ascii="Arial" w:eastAsiaTheme="minorEastAsia" w:hAnsi="Arial" w:cs="Arial"/>
        </w:rPr>
        <w:t>In particular, we</w:t>
      </w:r>
      <w:proofErr w:type="gramEnd"/>
      <w:r w:rsidR="00DD53BC" w:rsidRPr="680D6BF4">
        <w:rPr>
          <w:rFonts w:ascii="Arial" w:eastAsiaTheme="minorEastAsia" w:hAnsi="Arial" w:cs="Arial"/>
        </w:rPr>
        <w:t xml:space="preserve"> generate 1000 bootstrap samples with replacement from </w:t>
      </w:r>
      <m:oMath>
        <m:sSup>
          <m:sSupPr>
            <m:ctrlPr>
              <w:rPr>
                <w:rFonts w:ascii="Cambria Math" w:hAnsi="Cambria Math"/>
              </w:rPr>
            </m:ctrlPr>
          </m:sSupPr>
          <m:e>
            <m:r>
              <w:rPr>
                <w:rFonts w:ascii="Cambria Math" w:hAnsi="Cambria Math"/>
              </w:rPr>
              <m:t>X</m:t>
            </m:r>
          </m:e>
          <m:sup>
            <m:r>
              <w:rPr>
                <w:rFonts w:ascii="Cambria Math" w:hAnsi="Cambria Math"/>
              </w:rPr>
              <m:t>AA</m:t>
            </m:r>
          </m:sup>
        </m:sSup>
      </m:oMath>
      <w:r w:rsidR="00DD53BC" w:rsidRPr="680D6BF4">
        <w:rPr>
          <w:rFonts w:ascii="Arial" w:eastAsiaTheme="minorEastAsia" w:hAnsi="Arial" w:cs="Arial"/>
        </w:rPr>
        <w:t xml:space="preserve">, denoted by </w:t>
      </w:r>
      <m:oMath>
        <m:sSubSup>
          <m:sSubSupPr>
            <m:ctrlPr>
              <w:rPr>
                <w:rFonts w:ascii="Cambria Math" w:hAnsi="Cambria Math"/>
              </w:rPr>
            </m:ctrlPr>
          </m:sSubSupPr>
          <m:e>
            <m:r>
              <w:rPr>
                <w:rFonts w:ascii="Cambria Math" w:hAnsi="Cambria Math"/>
              </w:rPr>
              <m:t>X</m:t>
            </m:r>
          </m:e>
          <m:sub>
            <m:d>
              <m:dPr>
                <m:ctrlPr>
                  <w:rPr>
                    <w:rFonts w:ascii="Cambria Math" w:hAnsi="Cambria Math"/>
                  </w:rPr>
                </m:ctrlPr>
              </m:dPr>
              <m:e>
                <m:r>
                  <w:rPr>
                    <w:rFonts w:ascii="Cambria Math" w:hAnsi="Cambria Math"/>
                  </w:rPr>
                  <m:t>u</m:t>
                </m:r>
              </m:e>
            </m:d>
          </m:sub>
          <m:sup>
            <m:r>
              <w:rPr>
                <w:rFonts w:ascii="Cambria Math" w:hAnsi="Cambria Math"/>
              </w:rPr>
              <m:t>AA</m:t>
            </m:r>
          </m:sup>
        </m:sSubSup>
      </m:oMath>
      <w:r w:rsidR="00DD53BC" w:rsidRPr="680D6BF4">
        <w:rPr>
          <w:rFonts w:ascii="Arial" w:eastAsiaTheme="minorEastAsia" w:hAnsi="Arial" w:cs="Arial"/>
        </w:rPr>
        <w:t xml:space="preserve">. By keeping </w:t>
      </w:r>
      <m:oMath>
        <m:sSup>
          <m:sSupPr>
            <m:ctrlPr>
              <w:rPr>
                <w:rFonts w:ascii="Cambria Math" w:hAnsi="Cambria Math"/>
              </w:rPr>
            </m:ctrlPr>
          </m:sSupPr>
          <m:e>
            <m:r>
              <w:rPr>
                <w:rFonts w:ascii="Cambria Math" w:hAnsi="Cambria Math"/>
              </w:rPr>
              <m:t>L</m:t>
            </m:r>
          </m:e>
          <m:sup>
            <m:r>
              <w:rPr>
                <w:rFonts w:ascii="Cambria Math" w:hAnsi="Cambria Math"/>
              </w:rPr>
              <m:t>NHW</m:t>
            </m:r>
          </m:sup>
        </m:sSup>
      </m:oMath>
      <w:r w:rsidR="00DD53BC" w:rsidRPr="680D6BF4">
        <w:rPr>
          <w:rFonts w:ascii="Arial" w:eastAsiaTheme="minorEastAsia" w:hAnsi="Arial" w:cs="Arial"/>
        </w:rPr>
        <w:t xml:space="preserve"> fixed, we compute the NetSHy summarization scores and the corresponding projection correlations (denoted by </w:t>
      </w:r>
      <m:oMath>
        <m:sSub>
          <m:sSubPr>
            <m:ctrlPr>
              <w:rPr>
                <w:rFonts w:ascii="Cambria Math" w:hAnsi="Cambria Math"/>
              </w:rPr>
            </m:ctrlPr>
          </m:sSubPr>
          <m:e>
            <m:r>
              <w:rPr>
                <w:rFonts w:ascii="Cambria Math" w:hAnsi="Cambria Math"/>
              </w:rPr>
              <m:t>ρ</m:t>
            </m:r>
          </m:e>
          <m:sub>
            <m:d>
              <m:dPr>
                <m:ctrlPr>
                  <w:rPr>
                    <w:rFonts w:ascii="Cambria Math" w:hAnsi="Cambria Math"/>
                  </w:rPr>
                </m:ctrlPr>
              </m:dPr>
              <m:e>
                <m:r>
                  <w:rPr>
                    <w:rFonts w:ascii="Cambria Math" w:hAnsi="Cambria Math"/>
                  </w:rPr>
                  <m:t>u</m:t>
                </m:r>
              </m:e>
            </m:d>
          </m:sub>
        </m:sSub>
      </m:oMath>
      <w:r w:rsidR="00DD53BC" w:rsidRPr="680D6BF4">
        <w:rPr>
          <w:rFonts w:ascii="Arial" w:eastAsiaTheme="minorEastAsia" w:hAnsi="Arial" w:cs="Arial"/>
        </w:rPr>
        <w:t xml:space="preserve">)  for each  </w:t>
      </w:r>
      <m:oMath>
        <m:sSup>
          <m:sSupPr>
            <m:ctrlPr>
              <w:rPr>
                <w:rFonts w:ascii="Cambria Math" w:hAnsi="Cambria Math"/>
              </w:rPr>
            </m:ctrlPr>
          </m:sSupPr>
          <m:e>
            <m:r>
              <w:rPr>
                <w:rFonts w:ascii="Cambria Math" w:hAnsi="Cambria Math"/>
              </w:rPr>
              <m:t>u</m:t>
            </m:r>
          </m:e>
          <m:sup>
            <m:r>
              <w:rPr>
                <w:rFonts w:ascii="Cambria Math" w:hAnsi="Cambria Math"/>
              </w:rPr>
              <m:t>th</m:t>
            </m:r>
          </m:sup>
        </m:sSup>
      </m:oMath>
      <w:r w:rsidR="00DD53BC" w:rsidRPr="680D6BF4">
        <w:rPr>
          <w:rFonts w:ascii="Arial" w:eastAsiaTheme="minorEastAsia" w:hAnsi="Arial" w:cs="Arial"/>
        </w:rPr>
        <w:t xml:space="preserve"> bootstrap sample. We obtain the 95% confidence interval for the projection correlation, which ranges from the </w:t>
      </w:r>
      <m:oMath>
        <m:sSup>
          <m:sSupPr>
            <m:ctrlPr>
              <w:rPr>
                <w:rFonts w:ascii="Cambria Math" w:hAnsi="Cambria Math"/>
              </w:rPr>
            </m:ctrlPr>
          </m:sSupPr>
          <m:e>
            <m:r>
              <w:rPr>
                <w:rFonts w:ascii="Cambria Math" w:hAnsi="Cambria Math"/>
              </w:rPr>
              <m:t>2.5</m:t>
            </m:r>
          </m:e>
          <m:sup>
            <m:r>
              <w:rPr>
                <w:rFonts w:ascii="Cambria Math" w:hAnsi="Cambria Math"/>
              </w:rPr>
              <m:t>th</m:t>
            </m:r>
          </m:sup>
        </m:sSup>
      </m:oMath>
      <w:r w:rsidR="00DD53BC" w:rsidRPr="680D6BF4">
        <w:rPr>
          <w:rFonts w:ascii="Arial" w:eastAsiaTheme="minorEastAsia" w:hAnsi="Arial" w:cs="Arial"/>
        </w:rPr>
        <w:t xml:space="preserve"> and </w:t>
      </w:r>
      <m:oMath>
        <m:sSup>
          <m:sSupPr>
            <m:ctrlPr>
              <w:rPr>
                <w:rFonts w:ascii="Cambria Math" w:hAnsi="Cambria Math"/>
              </w:rPr>
            </m:ctrlPr>
          </m:sSupPr>
          <m:e>
            <m:r>
              <w:rPr>
                <w:rFonts w:ascii="Cambria Math" w:hAnsi="Cambria Math"/>
              </w:rPr>
              <m:t>97.5</m:t>
            </m:r>
          </m:e>
          <m:sup>
            <m:r>
              <w:rPr>
                <w:rFonts w:ascii="Cambria Math" w:hAnsi="Cambria Math"/>
              </w:rPr>
              <m:t>th</m:t>
            </m:r>
          </m:sup>
        </m:sSup>
      </m:oMath>
      <w:r w:rsidR="00DD53BC" w:rsidRPr="680D6BF4">
        <w:rPr>
          <w:rFonts w:ascii="Arial" w:eastAsiaTheme="minorEastAsia" w:hAnsi="Arial" w:cs="Arial"/>
        </w:rPr>
        <w:t xml:space="preserve"> percentiles of the bootstrap correlations </w:t>
      </w:r>
      <m:oMath>
        <m:sSub>
          <m:sSubPr>
            <m:ctrlPr>
              <w:rPr>
                <w:rFonts w:ascii="Cambria Math" w:hAnsi="Cambria Math"/>
              </w:rPr>
            </m:ctrlPr>
          </m:sSubPr>
          <m:e>
            <m:r>
              <w:rPr>
                <w:rFonts w:ascii="Cambria Math" w:hAnsi="Cambria Math"/>
              </w:rPr>
              <m:t>ρ</m:t>
            </m:r>
          </m:e>
          <m:sub>
            <m:d>
              <m:dPr>
                <m:ctrlPr>
                  <w:rPr>
                    <w:rFonts w:ascii="Cambria Math" w:hAnsi="Cambria Math"/>
                  </w:rPr>
                </m:ctrlPr>
              </m:dPr>
              <m:e>
                <m:r>
                  <w:rPr>
                    <w:rFonts w:ascii="Cambria Math" w:hAnsi="Cambria Math"/>
                  </w:rPr>
                  <m:t>u</m:t>
                </m:r>
              </m:e>
            </m:d>
          </m:sub>
        </m:sSub>
      </m:oMath>
      <w:r w:rsidR="00DD53BC" w:rsidRPr="680D6BF4">
        <w:rPr>
          <w:rFonts w:ascii="Arial" w:eastAsiaTheme="minorEastAsia" w:hAnsi="Arial" w:cs="Arial"/>
        </w:rPr>
        <w:t xml:space="preserve">. </w:t>
      </w:r>
    </w:p>
    <w:p w14:paraId="2498AFBA" w14:textId="051A3A9B" w:rsidR="497EDE71" w:rsidRDefault="497EDE71" w:rsidP="00EE1183">
      <w:pPr>
        <w:spacing w:after="0" w:line="480" w:lineRule="auto"/>
        <w:jc w:val="both"/>
        <w:rPr>
          <w:rFonts w:ascii="Arial" w:eastAsia="Arial" w:hAnsi="Arial" w:cs="Arial"/>
          <w:color w:val="000000" w:themeColor="text1"/>
        </w:rPr>
      </w:pPr>
    </w:p>
    <w:p w14:paraId="10CC967E" w14:textId="4BC3D61C" w:rsidR="691C671F" w:rsidRDefault="691C671F" w:rsidP="00EE1183">
      <w:pPr>
        <w:spacing w:after="0" w:line="480" w:lineRule="auto"/>
        <w:jc w:val="both"/>
        <w:rPr>
          <w:rFonts w:ascii="Arial" w:eastAsia="Arial" w:hAnsi="Arial" w:cs="Arial"/>
          <w:color w:val="000000" w:themeColor="text1"/>
        </w:rPr>
      </w:pPr>
      <w:r w:rsidRPr="497EDE71">
        <w:rPr>
          <w:rFonts w:ascii="Arial" w:eastAsia="Arial" w:hAnsi="Arial" w:cs="Arial"/>
          <w:i/>
          <w:iCs/>
          <w:color w:val="000000" w:themeColor="text1"/>
        </w:rPr>
        <w:t xml:space="preserve">Cross-cohort projection: </w:t>
      </w:r>
      <w:r w:rsidRPr="497EDE71">
        <w:rPr>
          <w:rFonts w:ascii="Arial" w:eastAsia="Arial" w:hAnsi="Arial" w:cs="Arial"/>
          <w:color w:val="000000" w:themeColor="text1"/>
        </w:rPr>
        <w:t xml:space="preserve">We further extend our projection procedure in SPIROMICS, which is another independent </w:t>
      </w:r>
      <w:proofErr w:type="spellStart"/>
      <w:r w:rsidRPr="497EDE71">
        <w:rPr>
          <w:rFonts w:ascii="Arial" w:eastAsia="Arial" w:hAnsi="Arial" w:cs="Arial"/>
          <w:color w:val="000000" w:themeColor="text1"/>
        </w:rPr>
        <w:t>TOPMed</w:t>
      </w:r>
      <w:proofErr w:type="spellEnd"/>
      <w:r w:rsidRPr="497EDE71">
        <w:rPr>
          <w:rFonts w:ascii="Arial" w:eastAsia="Arial" w:hAnsi="Arial" w:cs="Arial"/>
          <w:color w:val="000000" w:themeColor="text1"/>
        </w:rPr>
        <w:t xml:space="preserve"> cohort. </w:t>
      </w:r>
      <w:r w:rsidR="6E81C99D" w:rsidRPr="497EDE71">
        <w:rPr>
          <w:rFonts w:ascii="Arial" w:eastAsia="Arial" w:hAnsi="Arial" w:cs="Arial"/>
          <w:color w:val="000000" w:themeColor="text1"/>
        </w:rPr>
        <w:t>Note that we will not have networks in SPIROMICS</w:t>
      </w:r>
      <w:r w:rsidR="00932683">
        <w:rPr>
          <w:rFonts w:ascii="Arial" w:eastAsia="Arial" w:hAnsi="Arial" w:cs="Arial"/>
          <w:color w:val="000000" w:themeColor="text1"/>
        </w:rPr>
        <w:t xml:space="preserve"> to use the PND6 </w:t>
      </w:r>
      <w:r w:rsidR="000F24C7">
        <w:rPr>
          <w:rFonts w:ascii="Arial" w:eastAsia="Arial" w:hAnsi="Arial" w:cs="Arial"/>
          <w:color w:val="000000" w:themeColor="text1"/>
        </w:rPr>
        <w:t xml:space="preserve">statistical testing </w:t>
      </w:r>
      <w:r w:rsidR="00932683">
        <w:rPr>
          <w:rFonts w:ascii="Arial" w:eastAsia="Arial" w:hAnsi="Arial" w:cs="Arial"/>
          <w:color w:val="000000" w:themeColor="text1"/>
        </w:rPr>
        <w:t>approach</w:t>
      </w:r>
      <w:r w:rsidR="000F24C7">
        <w:rPr>
          <w:rFonts w:ascii="Arial" w:eastAsia="Arial" w:hAnsi="Arial" w:cs="Arial"/>
          <w:color w:val="000000" w:themeColor="text1"/>
        </w:rPr>
        <w:t xml:space="preserve"> described </w:t>
      </w:r>
      <w:proofErr w:type="gramStart"/>
      <w:r w:rsidR="000F24C7">
        <w:rPr>
          <w:rFonts w:ascii="Arial" w:eastAsia="Arial" w:hAnsi="Arial" w:cs="Arial"/>
          <w:color w:val="000000" w:themeColor="text1"/>
        </w:rPr>
        <w:t>above</w:t>
      </w:r>
      <w:r w:rsidR="00932683">
        <w:rPr>
          <w:rFonts w:ascii="Arial" w:eastAsia="Arial" w:hAnsi="Arial" w:cs="Arial"/>
          <w:color w:val="000000" w:themeColor="text1"/>
        </w:rPr>
        <w:t>,</w:t>
      </w:r>
      <w:r w:rsidR="6E81C99D" w:rsidRPr="497EDE71">
        <w:rPr>
          <w:rFonts w:ascii="Arial" w:eastAsia="Arial" w:hAnsi="Arial" w:cs="Arial"/>
          <w:color w:val="000000" w:themeColor="text1"/>
        </w:rPr>
        <w:t xml:space="preserve"> but</w:t>
      </w:r>
      <w:proofErr w:type="gramEnd"/>
      <w:r w:rsidR="6E81C99D" w:rsidRPr="497EDE71">
        <w:rPr>
          <w:rFonts w:ascii="Arial" w:eastAsia="Arial" w:hAnsi="Arial" w:cs="Arial"/>
          <w:color w:val="000000" w:themeColor="text1"/>
        </w:rPr>
        <w:t xml:space="preserve"> can still project onto the available SPIROMICS proteomic data. </w:t>
      </w:r>
      <w:r w:rsidRPr="497EDE71">
        <w:rPr>
          <w:rFonts w:ascii="Arial" w:eastAsia="Arial" w:hAnsi="Arial" w:cs="Arial"/>
          <w:color w:val="000000" w:themeColor="text1"/>
        </w:rPr>
        <w:t xml:space="preserve">Specifically, we keep the NHW population as a fixed reference and project each phenotype-specific subnetwork derived from </w:t>
      </w:r>
      <w:proofErr w:type="spellStart"/>
      <w:r w:rsidRPr="497EDE71">
        <w:rPr>
          <w:rFonts w:ascii="Arial" w:eastAsia="Arial" w:hAnsi="Arial" w:cs="Arial"/>
          <w:color w:val="000000" w:themeColor="text1"/>
        </w:rPr>
        <w:t>COPDGene</w:t>
      </w:r>
      <w:proofErr w:type="spellEnd"/>
      <w:r w:rsidRPr="497EDE71">
        <w:rPr>
          <w:rFonts w:ascii="Arial" w:eastAsia="Arial" w:hAnsi="Arial" w:cs="Arial"/>
          <w:color w:val="000000" w:themeColor="text1"/>
        </w:rPr>
        <w:t xml:space="preserve"> onto the proteomics data in SPIROMICS to obtain cross-cohort NHW projection scores. Similar procedure is performed while keeping the AA population as a reference to extract cross-cohort AA projection scores. The resulting cross-cohort projection scores are correlated with their respective phenotypes</w:t>
      </w:r>
      <w:r w:rsidR="00836C37">
        <w:rPr>
          <w:rFonts w:ascii="Arial" w:eastAsia="Arial" w:hAnsi="Arial" w:cs="Arial"/>
          <w:color w:val="000000" w:themeColor="text1"/>
        </w:rPr>
        <w:t>/exposure</w:t>
      </w:r>
      <w:r w:rsidRPr="497EDE71">
        <w:rPr>
          <w:rFonts w:ascii="Arial" w:eastAsia="Arial" w:hAnsi="Arial" w:cs="Arial"/>
          <w:color w:val="000000" w:themeColor="text1"/>
        </w:rPr>
        <w:t xml:space="preserve"> and exposure to generate cross-cohort correlations. These correlations are compared with the original </w:t>
      </w:r>
      <w:proofErr w:type="spellStart"/>
      <w:r w:rsidRPr="497EDE71">
        <w:rPr>
          <w:rFonts w:ascii="Arial" w:eastAsia="Arial" w:hAnsi="Arial" w:cs="Arial"/>
          <w:color w:val="000000" w:themeColor="text1"/>
        </w:rPr>
        <w:t>NetSHy</w:t>
      </w:r>
      <w:proofErr w:type="spellEnd"/>
      <w:r w:rsidRPr="497EDE71">
        <w:rPr>
          <w:rFonts w:ascii="Arial" w:eastAsia="Arial" w:hAnsi="Arial" w:cs="Arial"/>
          <w:color w:val="000000" w:themeColor="text1"/>
        </w:rPr>
        <w:t xml:space="preserve"> correlations to assess the replicability of the subnetworks across independent cohorts.</w:t>
      </w:r>
    </w:p>
    <w:p w14:paraId="0684B30F" w14:textId="330E39FA" w:rsidR="497EDE71" w:rsidRDefault="497EDE71" w:rsidP="00EE1183">
      <w:pPr>
        <w:spacing w:after="0" w:line="480" w:lineRule="auto"/>
        <w:jc w:val="both"/>
        <w:rPr>
          <w:rFonts w:ascii="Arial" w:eastAsia="Arial" w:hAnsi="Arial" w:cs="Arial"/>
          <w:color w:val="000000" w:themeColor="text1"/>
        </w:rPr>
      </w:pPr>
    </w:p>
    <w:p w14:paraId="740EE030" w14:textId="3A734287" w:rsidR="054A5434" w:rsidRDefault="054A5434" w:rsidP="00462EEB">
      <w:pPr>
        <w:spacing w:after="0" w:line="480" w:lineRule="auto"/>
        <w:jc w:val="both"/>
        <w:rPr>
          <w:rFonts w:ascii="Arial" w:eastAsia="Arial" w:hAnsi="Arial" w:cs="Arial"/>
          <w:color w:val="000000" w:themeColor="text1"/>
          <w:u w:val="single"/>
        </w:rPr>
      </w:pPr>
      <w:proofErr w:type="spellStart"/>
      <w:r w:rsidRPr="68F625DC">
        <w:rPr>
          <w:rFonts w:ascii="Arial" w:eastAsia="Arial" w:hAnsi="Arial" w:cs="Arial"/>
          <w:color w:val="000000" w:themeColor="text1"/>
          <w:u w:val="single"/>
        </w:rPr>
        <w:t>COPDGene</w:t>
      </w:r>
      <w:proofErr w:type="spellEnd"/>
      <w:r w:rsidRPr="68F625DC">
        <w:rPr>
          <w:rFonts w:ascii="Arial" w:eastAsia="Arial" w:hAnsi="Arial" w:cs="Arial"/>
          <w:color w:val="000000" w:themeColor="text1"/>
          <w:u w:val="single"/>
        </w:rPr>
        <w:t xml:space="preserve"> Whole-Genome Sequencing (WGS)</w:t>
      </w:r>
    </w:p>
    <w:p w14:paraId="15B610ED" w14:textId="7EA8FA31" w:rsidR="001E769D" w:rsidRPr="00766827" w:rsidRDefault="054A5434" w:rsidP="001E769D">
      <w:pPr>
        <w:adjustRightInd w:val="0"/>
        <w:snapToGrid w:val="0"/>
        <w:spacing w:after="0" w:line="480" w:lineRule="auto"/>
        <w:rPr>
          <w:rFonts w:ascii="Arial" w:eastAsia="Times" w:hAnsi="Arial" w:cs="Arial"/>
          <w:color w:val="000000" w:themeColor="text1"/>
        </w:rPr>
      </w:pPr>
      <w:r w:rsidRPr="68F625DC">
        <w:rPr>
          <w:rFonts w:ascii="Arial" w:eastAsia="Arial" w:hAnsi="Arial" w:cs="Arial"/>
          <w:color w:val="000000" w:themeColor="text1"/>
        </w:rPr>
        <w:t xml:space="preserve">Briefly, samples were sequenced with 150 bp paired-end reads for a target depth of ≥ 30 with harmonized protocols at two NHLBI-sequencing centers (the Broad Institute of MIT and Harvard and the University of Washington Northwest Genomics Center), using Illumina </w:t>
      </w:r>
      <w:proofErr w:type="spellStart"/>
      <w:r w:rsidRPr="68F625DC">
        <w:rPr>
          <w:rFonts w:ascii="Arial" w:eastAsia="Arial" w:hAnsi="Arial" w:cs="Arial"/>
          <w:color w:val="000000" w:themeColor="text1"/>
        </w:rPr>
        <w:t>HiSeq</w:t>
      </w:r>
      <w:proofErr w:type="spellEnd"/>
      <w:r w:rsidRPr="68F625DC">
        <w:rPr>
          <w:rFonts w:ascii="Arial" w:eastAsia="Arial" w:hAnsi="Arial" w:cs="Arial"/>
          <w:color w:val="000000" w:themeColor="text1"/>
        </w:rPr>
        <w:t xml:space="preserve"> X platform (Illumina, San Diego, California). A common pipeline was used across centers to align reads to GRCh38 and perform genotype calling. We obtained Freeze 10 (Jan 2022) WGS data. The generation of Freeze 9 WGS data has been previously described</w:t>
      </w:r>
      <w:r w:rsidR="00F10F7F">
        <w:rPr>
          <w:rFonts w:ascii="Arial" w:eastAsia="Arial" w:hAnsi="Arial" w:cs="Arial"/>
          <w:color w:val="000000" w:themeColor="text1"/>
        </w:rPr>
        <w:t xml:space="preserve"> </w:t>
      </w:r>
      <w:r w:rsidR="001B2035">
        <w:rPr>
          <w:rFonts w:ascii="Arial" w:eastAsia="Arial" w:hAnsi="Arial" w:cs="Arial"/>
          <w:color w:val="000000" w:themeColor="text1"/>
        </w:rPr>
        <w:fldChar w:fldCharType="begin"/>
      </w:r>
      <w:r w:rsidR="00E9454E">
        <w:rPr>
          <w:rFonts w:ascii="Arial" w:eastAsia="Arial" w:hAnsi="Arial" w:cs="Arial"/>
          <w:color w:val="000000" w:themeColor="text1"/>
        </w:rPr>
        <w:instrText xml:space="preserve"> ADDIN ZOTERO_ITEM CSL_CITATION {"citationID":"sedLp5wd","properties":{"formattedCitation":"[8]","plainCitation":"[8]","noteIndex":0},"citationItems":[{"id":216,"uris":["http://zotero.org/users/local/NLQCxlXA/items/G342SUNG"],"itemData":{"id":216,"type":"webpage","title":"NHLBI Trans-Omics for Precision Medicine WGS-About TOPMed","URL":"https://topmed.nhlbi.nih.gov/","accessed":{"date-parts":[["2022",12,14]]}}}],"schema":"https://github.com/citation-style-language/schema/raw/master/csl-citation.json"} </w:instrText>
      </w:r>
      <w:r w:rsidR="001B2035">
        <w:rPr>
          <w:rFonts w:ascii="Arial" w:eastAsia="Arial" w:hAnsi="Arial" w:cs="Arial"/>
          <w:color w:val="000000" w:themeColor="text1"/>
        </w:rPr>
        <w:fldChar w:fldCharType="separate"/>
      </w:r>
      <w:r w:rsidR="00E9454E">
        <w:rPr>
          <w:rFonts w:ascii="Arial" w:hAnsi="Arial" w:cs="Arial"/>
          <w:color w:val="000000"/>
        </w:rPr>
        <w:t>[8]</w:t>
      </w:r>
      <w:r w:rsidR="001B2035">
        <w:rPr>
          <w:rFonts w:ascii="Arial" w:eastAsia="Arial" w:hAnsi="Arial" w:cs="Arial"/>
          <w:color w:val="000000" w:themeColor="text1"/>
        </w:rPr>
        <w:fldChar w:fldCharType="end"/>
      </w:r>
      <w:r w:rsidRPr="68F625DC">
        <w:rPr>
          <w:rFonts w:ascii="Arial" w:eastAsia="Arial" w:hAnsi="Arial" w:cs="Arial"/>
          <w:color w:val="000000" w:themeColor="text1"/>
        </w:rPr>
        <w:t xml:space="preserve"> and Freeze 10 is similar with additional samples.</w:t>
      </w:r>
      <w:r w:rsidR="001E769D">
        <w:rPr>
          <w:rFonts w:ascii="Arial" w:eastAsia="Arial" w:hAnsi="Arial" w:cs="Arial"/>
          <w:color w:val="000000" w:themeColor="text1"/>
        </w:rPr>
        <w:t xml:space="preserve"> </w:t>
      </w:r>
      <w:r w:rsidR="001E769D" w:rsidRPr="00766827">
        <w:rPr>
          <w:rFonts w:ascii="Arial" w:eastAsia="Times" w:hAnsi="Arial" w:cs="Arial"/>
          <w:color w:val="000000" w:themeColor="text1"/>
        </w:rPr>
        <w:t>Variants from WGS data were filtered by a minor allele frequency (MAF) ≥ 5%, and a standard Bonferroni genome-wide significance threshold of 5x10</w:t>
      </w:r>
      <w:r w:rsidR="001E769D" w:rsidRPr="00766827">
        <w:rPr>
          <w:rFonts w:ascii="Arial" w:eastAsia="Times" w:hAnsi="Arial" w:cs="Arial"/>
          <w:color w:val="000000" w:themeColor="text1"/>
          <w:vertAlign w:val="superscript"/>
        </w:rPr>
        <w:t>-8</w:t>
      </w:r>
      <w:r w:rsidR="001E769D" w:rsidRPr="00766827">
        <w:rPr>
          <w:rFonts w:ascii="Arial" w:eastAsia="Times" w:hAnsi="Arial" w:cs="Arial"/>
          <w:color w:val="000000" w:themeColor="text1"/>
        </w:rPr>
        <w:t xml:space="preserve"> was used</w:t>
      </w:r>
      <w:r w:rsidR="00D25C01">
        <w:rPr>
          <w:rFonts w:ascii="Arial" w:eastAsia="Times" w:hAnsi="Arial" w:cs="Arial"/>
          <w:color w:val="000000" w:themeColor="text1"/>
        </w:rPr>
        <w:t xml:space="preserve"> for each phenotype</w:t>
      </w:r>
      <w:r w:rsidR="001E769D" w:rsidRPr="00766827">
        <w:rPr>
          <w:rFonts w:ascii="Arial" w:eastAsia="Times" w:hAnsi="Arial" w:cs="Arial"/>
          <w:color w:val="000000" w:themeColor="text1"/>
        </w:rPr>
        <w:t xml:space="preserve">. </w:t>
      </w:r>
    </w:p>
    <w:p w14:paraId="67448660" w14:textId="04B41690" w:rsidR="054A5434" w:rsidRDefault="054A5434" w:rsidP="00462EEB">
      <w:pPr>
        <w:spacing w:after="0" w:line="480" w:lineRule="auto"/>
        <w:jc w:val="both"/>
        <w:rPr>
          <w:rFonts w:ascii="Arial" w:eastAsia="Arial" w:hAnsi="Arial" w:cs="Arial"/>
          <w:color w:val="000000" w:themeColor="text1"/>
        </w:rPr>
      </w:pPr>
    </w:p>
    <w:p w14:paraId="7379C31B" w14:textId="7DC61B1E" w:rsidR="68F625DC" w:rsidRDefault="68F625DC" w:rsidP="68F625DC">
      <w:pPr>
        <w:spacing w:after="0" w:line="480" w:lineRule="auto"/>
        <w:jc w:val="both"/>
        <w:rPr>
          <w:rFonts w:ascii="Arial" w:eastAsia="Arial" w:hAnsi="Arial" w:cs="Arial"/>
          <w:color w:val="000000" w:themeColor="text1"/>
        </w:rPr>
      </w:pPr>
    </w:p>
    <w:p w14:paraId="7A739C93" w14:textId="77777777" w:rsidR="007A6953" w:rsidRDefault="007A6953" w:rsidP="00EE1183">
      <w:pPr>
        <w:spacing w:after="0" w:line="480" w:lineRule="auto"/>
        <w:jc w:val="both"/>
        <w:rPr>
          <w:rFonts w:ascii="Arial" w:eastAsia="Arial" w:hAnsi="Arial" w:cs="Arial"/>
          <w:color w:val="000000" w:themeColor="text1"/>
        </w:rPr>
      </w:pPr>
    </w:p>
    <w:p w14:paraId="0A832DF5" w14:textId="77777777" w:rsidR="007A6953" w:rsidRDefault="007A6953" w:rsidP="00EE1183">
      <w:pPr>
        <w:spacing w:after="0" w:line="480" w:lineRule="auto"/>
        <w:jc w:val="both"/>
        <w:rPr>
          <w:rFonts w:ascii="Arial" w:eastAsia="Arial" w:hAnsi="Arial" w:cs="Arial"/>
          <w:color w:val="000000" w:themeColor="text1"/>
        </w:rPr>
      </w:pPr>
    </w:p>
    <w:p w14:paraId="3CAAB12D" w14:textId="7F872596" w:rsidR="0B7CEA89" w:rsidRDefault="00D54BB5" w:rsidP="00EE1183">
      <w:pPr>
        <w:spacing w:after="0" w:line="480" w:lineRule="auto"/>
        <w:jc w:val="both"/>
        <w:rPr>
          <w:rFonts w:ascii="Arial" w:eastAsia="Arial" w:hAnsi="Arial" w:cs="Arial"/>
          <w:color w:val="000000" w:themeColor="text1"/>
          <w:u w:val="single"/>
        </w:rPr>
      </w:pPr>
      <w:r>
        <w:rPr>
          <w:rFonts w:ascii="Arial" w:eastAsia="Arial" w:hAnsi="Arial" w:cs="Arial"/>
          <w:color w:val="000000" w:themeColor="text1"/>
          <w:u w:val="single"/>
        </w:rPr>
        <w:t xml:space="preserve">Colocalization </w:t>
      </w:r>
      <w:r w:rsidR="00E62982">
        <w:rPr>
          <w:rFonts w:ascii="Arial" w:eastAsia="Arial" w:hAnsi="Arial" w:cs="Arial"/>
          <w:color w:val="000000" w:themeColor="text1"/>
          <w:u w:val="single"/>
        </w:rPr>
        <w:t>in</w:t>
      </w:r>
      <w:r w:rsidR="0B7CEA89" w:rsidRPr="497EDE71">
        <w:rPr>
          <w:rFonts w:ascii="Arial" w:eastAsia="Arial" w:hAnsi="Arial" w:cs="Arial"/>
          <w:color w:val="000000" w:themeColor="text1"/>
          <w:u w:val="single"/>
        </w:rPr>
        <w:t xml:space="preserve"> Single Protein Quantitative Trait Loci Analysis Compar</w:t>
      </w:r>
      <w:r w:rsidR="00E62982">
        <w:rPr>
          <w:rFonts w:ascii="Arial" w:eastAsia="Arial" w:hAnsi="Arial" w:cs="Arial"/>
          <w:color w:val="000000" w:themeColor="text1"/>
          <w:u w:val="single"/>
        </w:rPr>
        <w:t>is</w:t>
      </w:r>
      <w:r w:rsidR="0B7CEA89" w:rsidRPr="497EDE71">
        <w:rPr>
          <w:rFonts w:ascii="Arial" w:eastAsia="Arial" w:hAnsi="Arial" w:cs="Arial"/>
          <w:color w:val="000000" w:themeColor="text1"/>
          <w:u w:val="single"/>
        </w:rPr>
        <w:t>on</w:t>
      </w:r>
    </w:p>
    <w:p w14:paraId="5D23AF50" w14:textId="7EB9F9ED" w:rsidR="0B7CEA89" w:rsidRDefault="0B7CEA89" w:rsidP="00EE1183">
      <w:pPr>
        <w:spacing w:after="0" w:line="480" w:lineRule="auto"/>
        <w:jc w:val="both"/>
        <w:rPr>
          <w:rFonts w:ascii="Arial" w:eastAsia="Arial" w:hAnsi="Arial" w:cs="Arial"/>
          <w:color w:val="000000" w:themeColor="text1"/>
        </w:rPr>
      </w:pPr>
      <w:r w:rsidRPr="60002BC5">
        <w:rPr>
          <w:rFonts w:ascii="Arial" w:eastAsia="Arial" w:hAnsi="Arial" w:cs="Arial"/>
          <w:color w:val="000000" w:themeColor="text1"/>
        </w:rPr>
        <w:t>We also tested the hypothesis that the network quantitative trait loci (</w:t>
      </w:r>
      <w:proofErr w:type="spellStart"/>
      <w:r w:rsidRPr="60002BC5">
        <w:rPr>
          <w:rFonts w:ascii="Arial" w:eastAsia="Arial" w:hAnsi="Arial" w:cs="Arial"/>
          <w:color w:val="000000" w:themeColor="text1"/>
        </w:rPr>
        <w:t>nQTLs</w:t>
      </w:r>
      <w:proofErr w:type="spellEnd"/>
      <w:r w:rsidRPr="60002BC5">
        <w:rPr>
          <w:rFonts w:ascii="Arial" w:eastAsia="Arial" w:hAnsi="Arial" w:cs="Arial"/>
          <w:color w:val="000000" w:themeColor="text1"/>
        </w:rPr>
        <w:t>) were driven by single protein quantitative trait loci (</w:t>
      </w:r>
      <w:proofErr w:type="spellStart"/>
      <w:r w:rsidRPr="60002BC5">
        <w:rPr>
          <w:rFonts w:ascii="Arial" w:eastAsia="Arial" w:hAnsi="Arial" w:cs="Arial"/>
          <w:color w:val="000000" w:themeColor="text1"/>
        </w:rPr>
        <w:t>pQTLs</w:t>
      </w:r>
      <w:proofErr w:type="spellEnd"/>
      <w:r w:rsidRPr="60002BC5">
        <w:rPr>
          <w:rFonts w:ascii="Arial" w:eastAsia="Arial" w:hAnsi="Arial" w:cs="Arial"/>
          <w:color w:val="000000" w:themeColor="text1"/>
        </w:rPr>
        <w:t xml:space="preserve">) in a two-step analysis. First, we used a Bayesian implementation to formally test for colocalization between </w:t>
      </w:r>
      <w:proofErr w:type="spellStart"/>
      <w:r w:rsidRPr="60002BC5">
        <w:rPr>
          <w:rFonts w:ascii="Arial" w:eastAsia="Arial" w:hAnsi="Arial" w:cs="Arial"/>
          <w:color w:val="000000" w:themeColor="text1"/>
        </w:rPr>
        <w:t>nQTLs</w:t>
      </w:r>
      <w:proofErr w:type="spellEnd"/>
      <w:r w:rsidRPr="60002BC5">
        <w:rPr>
          <w:rFonts w:ascii="Arial" w:eastAsia="Arial" w:hAnsi="Arial" w:cs="Arial"/>
          <w:color w:val="000000" w:themeColor="text1"/>
        </w:rPr>
        <w:t xml:space="preserve"> and single-protein genetic associations for each </w:t>
      </w:r>
      <w:proofErr w:type="spellStart"/>
      <w:r w:rsidRPr="60002BC5">
        <w:rPr>
          <w:rFonts w:ascii="Arial" w:eastAsia="Arial" w:hAnsi="Arial" w:cs="Arial"/>
          <w:color w:val="000000" w:themeColor="text1"/>
        </w:rPr>
        <w:t>NetSHy</w:t>
      </w:r>
      <w:proofErr w:type="spellEnd"/>
      <w:r w:rsidR="0011604D">
        <w:rPr>
          <w:rFonts w:ascii="Arial" w:eastAsia="Arial" w:hAnsi="Arial" w:cs="Arial"/>
          <w:color w:val="000000" w:themeColor="text1"/>
        </w:rPr>
        <w:t xml:space="preserve"> score</w:t>
      </w:r>
      <w:r w:rsidRPr="60002BC5">
        <w:rPr>
          <w:rFonts w:ascii="Arial" w:eastAsia="Arial" w:hAnsi="Arial" w:cs="Arial"/>
          <w:color w:val="000000" w:themeColor="text1"/>
        </w:rPr>
        <w:t xml:space="preserve">, each trait, and each population in which these signals co-occurred on the same chromosome, using R package </w:t>
      </w:r>
      <w:proofErr w:type="spellStart"/>
      <w:r w:rsidRPr="60002BC5">
        <w:rPr>
          <w:rFonts w:ascii="Arial" w:eastAsia="Arial" w:hAnsi="Arial" w:cs="Arial"/>
          <w:i/>
          <w:iCs/>
          <w:color w:val="000000" w:themeColor="text1"/>
        </w:rPr>
        <w:t>coloc</w:t>
      </w:r>
      <w:proofErr w:type="spellEnd"/>
      <w:r w:rsidRPr="60002BC5">
        <w:rPr>
          <w:rFonts w:ascii="Arial" w:eastAsia="Arial" w:hAnsi="Arial" w:cs="Arial"/>
          <w:i/>
          <w:iCs/>
          <w:color w:val="000000" w:themeColor="text1"/>
        </w:rPr>
        <w:t xml:space="preserve"> </w:t>
      </w:r>
      <w:r w:rsidRPr="60002BC5">
        <w:rPr>
          <w:rFonts w:ascii="Arial" w:eastAsia="Arial" w:hAnsi="Arial" w:cs="Arial"/>
          <w:color w:val="000000" w:themeColor="text1"/>
        </w:rPr>
        <w:t xml:space="preserve">v. 5.1.0.1 </w:t>
      </w:r>
      <w:r w:rsidR="00FB7D8B">
        <w:rPr>
          <w:rFonts w:ascii="Arial" w:eastAsia="Arial" w:hAnsi="Arial" w:cs="Arial"/>
          <w:color w:val="000000" w:themeColor="text1"/>
        </w:rPr>
        <w:fldChar w:fldCharType="begin"/>
      </w:r>
      <w:r w:rsidR="00E9454E">
        <w:rPr>
          <w:rFonts w:ascii="Arial" w:eastAsia="Arial" w:hAnsi="Arial" w:cs="Arial"/>
          <w:color w:val="000000" w:themeColor="text1"/>
        </w:rPr>
        <w:instrText xml:space="preserve"> ADDIN ZOTERO_ITEM CSL_CITATION {"citationID":"ERzzRqRE","properties":{"formattedCitation":"[9]","plainCitation":"[9]","noteIndex":0},"citationItems":[{"id":359,"uris":["http://zotero.org/users/local/NLQCxlXA/items/DIR4F4V3"],"itemData":{"id":359,"type":"article-journal","abstract":"Genetic association studies, in particular the genome-wide association study (GWAS) design, have provided a wealth of novel insights into the aetiology of a wide range of human diseases and traits, in particular cardiovascular diseases and lipid biomarkers. The next challenge consists of understanding the molecular basis of these associations. The integration of multiple association datasets, including gene expression datasets, can contribute to this goal. We have developed a novel statistical methodology to assess whether two association signals are consistent with a shared causal variant. An application is the integration of disease scans with expression quantitative trait locus (eQTL) studies, but any pair of GWAS datasets can be integrated in this framework. We demonstrate the value of the approach by re-analysing a gene expression dataset in 966 liver samples with a published meta-analysis of lipid traits including &gt;100,000 individuals of European ancestry. Combining all lipid biomarkers, our re-analysis supported 26 out of 38 reported colocalisation results with eQTLs and identified 14 new colocalisation results, hence highlighting the value of a formal statistical test. In three cases of reported eQTL-lipid pairs (SYPL2, IFT172, TBKBP1) for which our analysis suggests that the eQTL pattern is not consistent with the lipid association, we identify alternative colocalisation results with SORT1, GCKR, and KPNB1, indicating that these genes are more likely to be causal in these genomic intervals. A key feature of the method is the ability to derive the output statistics from single SNP summary statistics, hence making it possible to perform systematic meta-analysis type comparisons across multiple GWAS datasets (implemented online at http://coloc.cs.ucl.ac.uk/coloc/). Our methodology provides information about candidate causal genes in associated intervals and has direct implications for the understanding of complex diseases as well as the design of drugs to target disease pathways.","container-title":"PLoS genetics","DOI":"10.1371/journal.pgen.1004383","ISSN":"1553-7404","issue":"5","journalAbbreviation":"PLoS Genet","language":"eng","note":"PMID: 24830394\nPMCID: PMC4022491","page":"e1004383","source":"PubMed","title":"Bayesian test for colocalisation between pairs of genetic association studies using summary statistics","volume":"10","author":[{"family":"Giambartolomei","given":"Claudia"},{"family":"Vukcevic","given":"Damjan"},{"family":"Schadt","given":"Eric E."},{"family":"Franke","given":"Lude"},{"family":"Hingorani","given":"Aroon D."},{"family":"Wallace","given":"Chris"},{"family":"Plagnol","given":"Vincent"}],"issued":{"date-parts":[["2014",5]]}}}],"schema":"https://github.com/citation-style-language/schema/raw/master/csl-citation.json"} </w:instrText>
      </w:r>
      <w:r w:rsidR="00FB7D8B">
        <w:rPr>
          <w:rFonts w:ascii="Arial" w:eastAsia="Arial" w:hAnsi="Arial" w:cs="Arial"/>
          <w:color w:val="000000" w:themeColor="text1"/>
        </w:rPr>
        <w:fldChar w:fldCharType="separate"/>
      </w:r>
      <w:r w:rsidR="00E9454E">
        <w:rPr>
          <w:rFonts w:ascii="Arial" w:eastAsia="Arial" w:hAnsi="Arial" w:cs="Arial"/>
          <w:noProof/>
          <w:color w:val="000000" w:themeColor="text1"/>
        </w:rPr>
        <w:t>[9]</w:t>
      </w:r>
      <w:r w:rsidR="00FB7D8B">
        <w:rPr>
          <w:rFonts w:ascii="Arial" w:eastAsia="Arial" w:hAnsi="Arial" w:cs="Arial"/>
          <w:color w:val="000000" w:themeColor="text1"/>
        </w:rPr>
        <w:fldChar w:fldCharType="end"/>
      </w:r>
      <w:r w:rsidRPr="60002BC5">
        <w:rPr>
          <w:rFonts w:ascii="Arial" w:eastAsia="Arial" w:hAnsi="Arial" w:cs="Arial"/>
          <w:color w:val="000000" w:themeColor="text1"/>
        </w:rPr>
        <w:t xml:space="preserve">. For instances of probable colocalization (defined as a posterior probability for the shared variant hypothesis (H4) ≥ 0.9), we performed a conditional </w:t>
      </w:r>
      <w:proofErr w:type="spellStart"/>
      <w:r w:rsidRPr="60002BC5">
        <w:rPr>
          <w:rFonts w:ascii="Arial" w:eastAsia="Arial" w:hAnsi="Arial" w:cs="Arial"/>
          <w:color w:val="000000" w:themeColor="text1"/>
        </w:rPr>
        <w:t>nQTL</w:t>
      </w:r>
      <w:proofErr w:type="spellEnd"/>
      <w:r w:rsidRPr="60002BC5">
        <w:rPr>
          <w:rFonts w:ascii="Arial" w:eastAsia="Arial" w:hAnsi="Arial" w:cs="Arial"/>
          <w:color w:val="000000" w:themeColor="text1"/>
        </w:rPr>
        <w:t xml:space="preserve"> analysis in which we further adjust for the single-protein abundance values of the protein with a colocalizing genetic signal to quantify whether the </w:t>
      </w:r>
      <w:proofErr w:type="spellStart"/>
      <w:r w:rsidRPr="60002BC5">
        <w:rPr>
          <w:rFonts w:ascii="Arial" w:eastAsia="Arial" w:hAnsi="Arial" w:cs="Arial"/>
          <w:color w:val="000000" w:themeColor="text1"/>
        </w:rPr>
        <w:t>nQTL</w:t>
      </w:r>
      <w:proofErr w:type="spellEnd"/>
      <w:r w:rsidRPr="60002BC5">
        <w:rPr>
          <w:rFonts w:ascii="Arial" w:eastAsia="Arial" w:hAnsi="Arial" w:cs="Arial"/>
          <w:color w:val="000000" w:themeColor="text1"/>
        </w:rPr>
        <w:t xml:space="preserve"> association is independent of the single-protein genetic association.</w:t>
      </w:r>
    </w:p>
    <w:p w14:paraId="1B72E92F" w14:textId="280427A8" w:rsidR="006E4E6D" w:rsidRDefault="006E4E6D">
      <w:pPr>
        <w:rPr>
          <w:rFonts w:ascii="Arial" w:eastAsia="Arial" w:hAnsi="Arial" w:cs="Arial"/>
          <w:b/>
          <w:bCs/>
          <w:color w:val="000000" w:themeColor="text1"/>
        </w:rPr>
      </w:pPr>
    </w:p>
    <w:p w14:paraId="39E44DD4" w14:textId="3428C74F" w:rsidR="000E4255" w:rsidRPr="000E4255" w:rsidRDefault="000E4255" w:rsidP="00EE1183">
      <w:pPr>
        <w:spacing w:after="0" w:line="480" w:lineRule="auto"/>
        <w:jc w:val="both"/>
        <w:rPr>
          <w:rFonts w:ascii="Arial" w:eastAsia="Arial" w:hAnsi="Arial" w:cs="Arial"/>
          <w:b/>
          <w:bCs/>
          <w:color w:val="000000" w:themeColor="text1"/>
        </w:rPr>
      </w:pPr>
      <w:r w:rsidRPr="000E4255">
        <w:rPr>
          <w:rFonts w:ascii="Arial" w:eastAsia="Arial" w:hAnsi="Arial" w:cs="Arial"/>
          <w:b/>
          <w:bCs/>
          <w:color w:val="000000" w:themeColor="text1"/>
        </w:rPr>
        <w:t>References</w:t>
      </w:r>
    </w:p>
    <w:p w14:paraId="6BDF307E" w14:textId="77777777" w:rsidR="00F53917" w:rsidRPr="00F53917" w:rsidRDefault="001B2C5A" w:rsidP="00F53917">
      <w:pPr>
        <w:pStyle w:val="Bibliography"/>
        <w:rPr>
          <w:rFonts w:ascii="Arial" w:hAnsi="Arial" w:cs="Arial"/>
          <w:color w:val="000000"/>
        </w:rPr>
      </w:pPr>
      <w:r>
        <w:rPr>
          <w:rFonts w:ascii="Arial" w:eastAsia="Arial" w:hAnsi="Arial" w:cs="Arial"/>
          <w:color w:val="000000" w:themeColor="text1"/>
        </w:rPr>
        <w:fldChar w:fldCharType="begin"/>
      </w:r>
      <w:r w:rsidR="00F53917">
        <w:rPr>
          <w:rFonts w:ascii="Arial" w:eastAsia="Arial" w:hAnsi="Arial" w:cs="Arial"/>
          <w:color w:val="000000" w:themeColor="text1"/>
        </w:rPr>
        <w:instrText xml:space="preserve"> ADDIN ZOTERO_BIBL {"uncited":[],"omitted":[],"custom":[]} CSL_BIBLIOGRAPHY </w:instrText>
      </w:r>
      <w:r>
        <w:rPr>
          <w:rFonts w:ascii="Arial" w:eastAsia="Arial" w:hAnsi="Arial" w:cs="Arial"/>
          <w:color w:val="000000" w:themeColor="text1"/>
        </w:rPr>
        <w:fldChar w:fldCharType="separate"/>
      </w:r>
      <w:r w:rsidR="00F53917" w:rsidRPr="00F53917">
        <w:rPr>
          <w:rFonts w:ascii="Arial" w:hAnsi="Arial" w:cs="Arial"/>
          <w:color w:val="000000"/>
        </w:rPr>
        <w:t xml:space="preserve">[1] </w:t>
      </w:r>
      <w:r w:rsidR="00F53917" w:rsidRPr="00F53917">
        <w:rPr>
          <w:rFonts w:ascii="Arial" w:hAnsi="Arial" w:cs="Arial"/>
          <w:color w:val="000000"/>
        </w:rPr>
        <w:tab/>
        <w:t xml:space="preserve">Hill AC, Guo C, Litkowski EM, et al. Large scale proteomic studies create novel privacy considerations. </w:t>
      </w:r>
      <w:r w:rsidR="00F53917" w:rsidRPr="00F53917">
        <w:rPr>
          <w:rFonts w:ascii="Arial" w:hAnsi="Arial" w:cs="Arial"/>
          <w:i/>
          <w:iCs/>
          <w:color w:val="000000"/>
        </w:rPr>
        <w:t>Sci Rep</w:t>
      </w:r>
      <w:r w:rsidR="00F53917" w:rsidRPr="00F53917">
        <w:rPr>
          <w:rFonts w:ascii="Arial" w:hAnsi="Arial" w:cs="Arial"/>
          <w:color w:val="000000"/>
        </w:rPr>
        <w:t xml:space="preserve"> 2023; 13: 9254.</w:t>
      </w:r>
    </w:p>
    <w:p w14:paraId="6C54483C"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[2] </w:t>
      </w:r>
      <w:r w:rsidRPr="00F53917">
        <w:rPr>
          <w:rFonts w:ascii="Arial" w:hAnsi="Arial" w:cs="Arial"/>
          <w:color w:val="000000"/>
        </w:rPr>
        <w:tab/>
        <w:t xml:space="preserve">Shi WJ, Zhuang Y, Russell PH, et al. Unsupervised discovery of phenotype-specific multi-omics networks. </w:t>
      </w:r>
      <w:r w:rsidRPr="00F53917">
        <w:rPr>
          <w:rFonts w:ascii="Arial" w:hAnsi="Arial" w:cs="Arial"/>
          <w:i/>
          <w:iCs/>
          <w:color w:val="000000"/>
        </w:rPr>
        <w:t>Bioinformatics</w:t>
      </w:r>
      <w:r w:rsidRPr="00F53917">
        <w:rPr>
          <w:rFonts w:ascii="Arial" w:hAnsi="Arial" w:cs="Arial"/>
          <w:color w:val="000000"/>
        </w:rPr>
        <w:t xml:space="preserve"> 2019; 35: 4336–4343.</w:t>
      </w:r>
    </w:p>
    <w:p w14:paraId="78640660"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[3] </w:t>
      </w:r>
      <w:r w:rsidRPr="00F53917">
        <w:rPr>
          <w:rFonts w:ascii="Arial" w:hAnsi="Arial" w:cs="Arial"/>
          <w:color w:val="000000"/>
        </w:rPr>
        <w:tab/>
        <w:t>Langville AN, Meyer CD. Google’s PageRank and Beyond.</w:t>
      </w:r>
    </w:p>
    <w:p w14:paraId="30559653"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[4] </w:t>
      </w:r>
      <w:r w:rsidRPr="00F53917">
        <w:rPr>
          <w:rFonts w:ascii="Arial" w:hAnsi="Arial" w:cs="Arial"/>
          <w:color w:val="000000"/>
        </w:rPr>
        <w:tab/>
        <w:t xml:space="preserve">Shannon P, Markiel A, Ozier O, et al. Cytoscape: a software environment for integrated models of biomolecular interaction networks. </w:t>
      </w:r>
      <w:r w:rsidRPr="00F53917">
        <w:rPr>
          <w:rFonts w:ascii="Arial" w:hAnsi="Arial" w:cs="Arial"/>
          <w:i/>
          <w:iCs/>
          <w:color w:val="000000"/>
        </w:rPr>
        <w:t>Genome Res</w:t>
      </w:r>
      <w:r w:rsidRPr="00F53917">
        <w:rPr>
          <w:rFonts w:ascii="Arial" w:hAnsi="Arial" w:cs="Arial"/>
          <w:color w:val="000000"/>
        </w:rPr>
        <w:t xml:space="preserve"> 2003; 13: 2498–2504.</w:t>
      </w:r>
    </w:p>
    <w:p w14:paraId="5E74B4F5"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[5] </w:t>
      </w:r>
      <w:r w:rsidRPr="00F53917">
        <w:rPr>
          <w:rFonts w:ascii="Arial" w:hAnsi="Arial" w:cs="Arial"/>
          <w:color w:val="000000"/>
        </w:rPr>
        <w:tab/>
        <w:t xml:space="preserve">Gustavsen JA, Pai S, Isserlin R, et al. RCy3: Network biology using Cytoscape from within R. </w:t>
      </w:r>
      <w:r w:rsidRPr="00F53917">
        <w:rPr>
          <w:rFonts w:ascii="Arial" w:hAnsi="Arial" w:cs="Arial"/>
          <w:i/>
          <w:iCs/>
          <w:color w:val="000000"/>
        </w:rPr>
        <w:t>F1000Research</w:t>
      </w:r>
      <w:r w:rsidRPr="00F53917">
        <w:rPr>
          <w:rFonts w:ascii="Arial" w:hAnsi="Arial" w:cs="Arial"/>
          <w:color w:val="000000"/>
        </w:rPr>
        <w:t xml:space="preserve"> 2019; 8: 1774.</w:t>
      </w:r>
    </w:p>
    <w:p w14:paraId="3E4F0DCB"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[6] </w:t>
      </w:r>
      <w:r w:rsidRPr="00F53917">
        <w:rPr>
          <w:rFonts w:ascii="Arial" w:hAnsi="Arial" w:cs="Arial"/>
          <w:color w:val="000000"/>
        </w:rPr>
        <w:tab/>
        <w:t xml:space="preserve">Arbet J, Zhuang Y, Litkowski E, et al. Comparing Statistical Tests for Differential Network Analysis of Gene Modules. </w:t>
      </w:r>
      <w:r w:rsidRPr="00F53917">
        <w:rPr>
          <w:rFonts w:ascii="Arial" w:hAnsi="Arial" w:cs="Arial"/>
          <w:i/>
          <w:iCs/>
          <w:color w:val="000000"/>
        </w:rPr>
        <w:t>Front Genet</w:t>
      </w:r>
      <w:r w:rsidRPr="00F53917">
        <w:rPr>
          <w:rFonts w:ascii="Arial" w:hAnsi="Arial" w:cs="Arial"/>
          <w:color w:val="000000"/>
        </w:rPr>
        <w:t>; 12, https://www.frontiersin.org/articles/10.3389/fgene.2021.630215 (2021, accessed 22 March 2023).</w:t>
      </w:r>
    </w:p>
    <w:p w14:paraId="79D10912"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[7] </w:t>
      </w:r>
      <w:r w:rsidRPr="00F53917">
        <w:rPr>
          <w:rFonts w:ascii="Arial" w:hAnsi="Arial" w:cs="Arial"/>
          <w:color w:val="000000"/>
        </w:rPr>
        <w:tab/>
        <w:t xml:space="preserve">Vu T, Litkowski EM, Liu W, et al. NetSHy: network summarization via a hybrid approach leveraging topological properties. </w:t>
      </w:r>
      <w:r w:rsidRPr="00F53917">
        <w:rPr>
          <w:rFonts w:ascii="Arial" w:hAnsi="Arial" w:cs="Arial"/>
          <w:i/>
          <w:iCs/>
          <w:color w:val="000000"/>
        </w:rPr>
        <w:t>Bioinformatics</w:t>
      </w:r>
      <w:r w:rsidRPr="00F53917">
        <w:rPr>
          <w:rFonts w:ascii="Arial" w:hAnsi="Arial" w:cs="Arial"/>
          <w:color w:val="000000"/>
        </w:rPr>
        <w:t xml:space="preserve"> 2023; 39: btac818.</w:t>
      </w:r>
    </w:p>
    <w:p w14:paraId="6356000E"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t xml:space="preserve">[8] </w:t>
      </w:r>
      <w:r w:rsidRPr="00F53917">
        <w:rPr>
          <w:rFonts w:ascii="Arial" w:hAnsi="Arial" w:cs="Arial"/>
          <w:color w:val="000000"/>
        </w:rPr>
        <w:tab/>
        <w:t>NHLBI Trans-Omics for Precision Medicine WGS-About TOPMed, https://topmed.nhlbi.nih.gov/ (accessed 14 December 2022).</w:t>
      </w:r>
    </w:p>
    <w:p w14:paraId="754D177D" w14:textId="77777777" w:rsidR="00F53917" w:rsidRPr="00F53917" w:rsidRDefault="00F53917" w:rsidP="00F53917">
      <w:pPr>
        <w:pStyle w:val="Bibliography"/>
        <w:rPr>
          <w:rFonts w:ascii="Arial" w:hAnsi="Arial" w:cs="Arial"/>
          <w:color w:val="000000"/>
        </w:rPr>
      </w:pPr>
      <w:r w:rsidRPr="00F53917">
        <w:rPr>
          <w:rFonts w:ascii="Arial" w:hAnsi="Arial" w:cs="Arial"/>
          <w:color w:val="000000"/>
        </w:rPr>
        <w:lastRenderedPageBreak/>
        <w:t xml:space="preserve">[9] </w:t>
      </w:r>
      <w:r w:rsidRPr="00F53917">
        <w:rPr>
          <w:rFonts w:ascii="Arial" w:hAnsi="Arial" w:cs="Arial"/>
          <w:color w:val="000000"/>
        </w:rPr>
        <w:tab/>
        <w:t xml:space="preserve">Giambartolomei C, Vukcevic D, Schadt EE, et al. Bayesian test for colocalisation between pairs of genetic association studies using summary statistics. </w:t>
      </w:r>
      <w:r w:rsidRPr="00F53917">
        <w:rPr>
          <w:rFonts w:ascii="Arial" w:hAnsi="Arial" w:cs="Arial"/>
          <w:i/>
          <w:iCs/>
          <w:color w:val="000000"/>
        </w:rPr>
        <w:t>PLoS Genet</w:t>
      </w:r>
      <w:r w:rsidRPr="00F53917">
        <w:rPr>
          <w:rFonts w:ascii="Arial" w:hAnsi="Arial" w:cs="Arial"/>
          <w:color w:val="000000"/>
        </w:rPr>
        <w:t xml:space="preserve"> 2014; 10: e1004383.</w:t>
      </w:r>
    </w:p>
    <w:p w14:paraId="01F165AC" w14:textId="15766921" w:rsidR="60002BC5" w:rsidRDefault="001B2C5A" w:rsidP="00EE1183">
      <w:pPr>
        <w:spacing w:after="0" w:line="480" w:lineRule="auto"/>
        <w:jc w:val="both"/>
        <w:rPr>
          <w:rFonts w:ascii="Arial" w:eastAsia="Arial" w:hAnsi="Arial" w:cs="Arial"/>
          <w:color w:val="000000" w:themeColor="text1"/>
        </w:rPr>
      </w:pPr>
      <w:r>
        <w:rPr>
          <w:rFonts w:ascii="Arial" w:eastAsia="Arial" w:hAnsi="Arial" w:cs="Arial"/>
          <w:color w:val="000000" w:themeColor="text1"/>
        </w:rPr>
        <w:fldChar w:fldCharType="end"/>
      </w:r>
    </w:p>
    <w:p w14:paraId="76F28F54" w14:textId="7E80A12E" w:rsidR="00D62113" w:rsidRDefault="00D62113" w:rsidP="00D62113">
      <w:pPr>
        <w:spacing w:after="0" w:line="480" w:lineRule="auto"/>
        <w:rPr>
          <w:rFonts w:ascii="Arial" w:eastAsia="Arial" w:hAnsi="Arial" w:cs="Arial"/>
          <w:b/>
          <w:bCs/>
          <w:color w:val="000000" w:themeColor="text1"/>
          <w:sz w:val="32"/>
          <w:szCs w:val="32"/>
        </w:rPr>
      </w:pPr>
      <w:r w:rsidRPr="270BB497">
        <w:rPr>
          <w:rFonts w:ascii="Arial" w:eastAsia="Arial" w:hAnsi="Arial" w:cs="Arial"/>
          <w:b/>
          <w:bCs/>
          <w:color w:val="000000" w:themeColor="text1"/>
          <w:sz w:val="32"/>
          <w:szCs w:val="32"/>
        </w:rPr>
        <w:t xml:space="preserve">Supplement </w:t>
      </w:r>
      <w:r>
        <w:rPr>
          <w:rFonts w:ascii="Arial" w:eastAsia="Arial" w:hAnsi="Arial" w:cs="Arial"/>
          <w:b/>
          <w:bCs/>
          <w:color w:val="000000" w:themeColor="text1"/>
          <w:sz w:val="32"/>
          <w:szCs w:val="32"/>
        </w:rPr>
        <w:t>Tables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1485"/>
        <w:gridCol w:w="1530"/>
        <w:gridCol w:w="1065"/>
      </w:tblGrid>
      <w:tr w:rsidR="00D62113" w14:paraId="5FAACD5B" w14:textId="77777777" w:rsidTr="00DA1430">
        <w:trPr>
          <w:trHeight w:val="300"/>
        </w:trPr>
        <w:tc>
          <w:tcPr>
            <w:tcW w:w="8310" w:type="dxa"/>
            <w:gridSpan w:val="4"/>
            <w:tcBorders>
              <w:top w:val="single" w:sz="6" w:space="0" w:color="auto"/>
              <w:left w:val="nil"/>
              <w:bottom w:val="single" w:sz="6" w:space="0" w:color="auto"/>
              <w:right w:val="nil"/>
            </w:tcBorders>
            <w:tcMar>
              <w:left w:w="90" w:type="dxa"/>
              <w:right w:w="90" w:type="dxa"/>
            </w:tcMar>
          </w:tcPr>
          <w:p w14:paraId="48397784" w14:textId="77777777" w:rsidR="00D62113" w:rsidRDefault="00D62113" w:rsidP="00DA1430">
            <w:pPr>
              <w:spacing w:line="259" w:lineRule="auto"/>
              <w:rPr>
                <w:rFonts w:ascii="Arial" w:eastAsia="Arial" w:hAnsi="Arial" w:cs="Arial"/>
                <w:color w:val="000000" w:themeColor="text1"/>
              </w:rPr>
            </w:pPr>
            <w:r w:rsidRPr="647D67B2">
              <w:rPr>
                <w:rFonts w:ascii="Arial" w:eastAsia="Arial" w:hAnsi="Arial" w:cs="Arial"/>
                <w:b/>
                <w:bCs/>
                <w:color w:val="000000" w:themeColor="text1"/>
              </w:rPr>
              <w:t>Supplement Table 1. Characteristics of NHW matched and not matched</w:t>
            </w:r>
          </w:p>
        </w:tc>
      </w:tr>
      <w:tr w:rsidR="00D62113" w14:paraId="6EF9C8E5" w14:textId="77777777" w:rsidTr="00DA1430">
        <w:trPr>
          <w:trHeight w:val="300"/>
        </w:trPr>
        <w:tc>
          <w:tcPr>
            <w:tcW w:w="4230" w:type="dxa"/>
            <w:tcBorders>
              <w:top w:val="single" w:sz="6" w:space="0" w:color="auto"/>
              <w:left w:val="nil"/>
              <w:bottom w:val="single" w:sz="6" w:space="0" w:color="auto"/>
            </w:tcBorders>
            <w:tcMar>
              <w:left w:w="90" w:type="dxa"/>
              <w:right w:w="90" w:type="dxa"/>
            </w:tcMar>
            <w:vAlign w:val="bottom"/>
          </w:tcPr>
          <w:p w14:paraId="3695040F" w14:textId="77777777" w:rsidR="00D62113" w:rsidRDefault="00D62113" w:rsidP="00DA1430">
            <w:pPr>
              <w:spacing w:line="259" w:lineRule="auto"/>
              <w:rPr>
                <w:rFonts w:ascii="Arial" w:eastAsia="Arial" w:hAnsi="Arial" w:cs="Arial"/>
                <w:color w:val="000000" w:themeColor="text1"/>
              </w:rPr>
            </w:pPr>
            <w:r w:rsidRPr="647D67B2">
              <w:rPr>
                <w:rFonts w:ascii="Arial" w:eastAsia="Arial" w:hAnsi="Arial" w:cs="Arial"/>
                <w:b/>
                <w:bCs/>
                <w:color w:val="000000" w:themeColor="text1"/>
              </w:rPr>
              <w:t>Characteristics</w:t>
            </w:r>
          </w:p>
        </w:tc>
        <w:tc>
          <w:tcPr>
            <w:tcW w:w="1485" w:type="dxa"/>
            <w:tcBorders>
              <w:top w:val="single" w:sz="6" w:space="0" w:color="auto"/>
              <w:bottom w:val="single" w:sz="6" w:space="0" w:color="auto"/>
            </w:tcBorders>
            <w:tcMar>
              <w:left w:w="90" w:type="dxa"/>
              <w:right w:w="90" w:type="dxa"/>
            </w:tcMar>
            <w:vAlign w:val="bottom"/>
          </w:tcPr>
          <w:p w14:paraId="0DC991CA" w14:textId="77777777" w:rsidR="00D62113" w:rsidRDefault="00D62113" w:rsidP="00DA1430">
            <w:pPr>
              <w:spacing w:line="259" w:lineRule="auto"/>
              <w:jc w:val="center"/>
              <w:rPr>
                <w:rFonts w:ascii="Arial" w:eastAsia="Arial" w:hAnsi="Arial" w:cs="Arial"/>
                <w:color w:val="000000" w:themeColor="text1"/>
              </w:rPr>
            </w:pPr>
            <w:r w:rsidRPr="647D67B2">
              <w:rPr>
                <w:rFonts w:ascii="Arial" w:eastAsia="Arial" w:hAnsi="Arial" w:cs="Arial"/>
                <w:b/>
                <w:bCs/>
                <w:color w:val="000000" w:themeColor="text1"/>
              </w:rPr>
              <w:t>NHW</w:t>
            </w:r>
          </w:p>
          <w:p w14:paraId="08EA99CC" w14:textId="77777777" w:rsidR="00D62113" w:rsidRDefault="00D62113" w:rsidP="00DA1430">
            <w:pPr>
              <w:spacing w:line="259" w:lineRule="auto"/>
              <w:jc w:val="center"/>
              <w:rPr>
                <w:rFonts w:ascii="Arial" w:eastAsia="Arial" w:hAnsi="Arial" w:cs="Arial"/>
                <w:color w:val="000000" w:themeColor="text1"/>
              </w:rPr>
            </w:pPr>
            <w:r w:rsidRPr="647D67B2">
              <w:rPr>
                <w:rFonts w:ascii="Arial" w:eastAsia="Arial" w:hAnsi="Arial" w:cs="Arial"/>
                <w:b/>
                <w:bCs/>
                <w:color w:val="000000" w:themeColor="text1"/>
              </w:rPr>
              <w:t>N=1660</w:t>
            </w:r>
          </w:p>
        </w:tc>
        <w:tc>
          <w:tcPr>
            <w:tcW w:w="1530" w:type="dxa"/>
            <w:tcBorders>
              <w:top w:val="single" w:sz="6" w:space="0" w:color="auto"/>
              <w:bottom w:val="single" w:sz="6" w:space="0" w:color="auto"/>
            </w:tcBorders>
            <w:tcMar>
              <w:left w:w="90" w:type="dxa"/>
              <w:right w:w="90" w:type="dxa"/>
            </w:tcMar>
          </w:tcPr>
          <w:p w14:paraId="2B1AEF6B" w14:textId="77777777" w:rsidR="00D62113" w:rsidRDefault="00D62113" w:rsidP="00DA1430">
            <w:pPr>
              <w:spacing w:line="259" w:lineRule="auto"/>
              <w:jc w:val="center"/>
              <w:rPr>
                <w:rFonts w:ascii="Arial" w:eastAsia="Arial" w:hAnsi="Arial" w:cs="Arial"/>
                <w:color w:val="000000" w:themeColor="text1"/>
              </w:rPr>
            </w:pPr>
            <w:r w:rsidRPr="647D67B2">
              <w:rPr>
                <w:rFonts w:ascii="Arial" w:eastAsia="Arial" w:hAnsi="Arial" w:cs="Arial"/>
                <w:b/>
                <w:bCs/>
                <w:color w:val="000000" w:themeColor="text1"/>
              </w:rPr>
              <w:t>NHW Not Matched</w:t>
            </w:r>
          </w:p>
          <w:p w14:paraId="435F9A36" w14:textId="77777777" w:rsidR="00D62113" w:rsidRDefault="00D62113" w:rsidP="00DA1430">
            <w:pPr>
              <w:spacing w:line="259" w:lineRule="auto"/>
              <w:jc w:val="center"/>
              <w:rPr>
                <w:rFonts w:ascii="Arial" w:eastAsia="Arial" w:hAnsi="Arial" w:cs="Arial"/>
                <w:color w:val="000000" w:themeColor="text1"/>
              </w:rPr>
            </w:pPr>
            <w:r w:rsidRPr="647D67B2">
              <w:rPr>
                <w:rFonts w:ascii="Arial" w:eastAsia="Arial" w:hAnsi="Arial" w:cs="Arial"/>
                <w:b/>
                <w:bCs/>
                <w:color w:val="000000" w:themeColor="text1"/>
              </w:rPr>
              <w:t>N=2030</w:t>
            </w:r>
          </w:p>
        </w:tc>
        <w:tc>
          <w:tcPr>
            <w:tcW w:w="1065" w:type="dxa"/>
            <w:tcBorders>
              <w:top w:val="single" w:sz="6" w:space="0" w:color="auto"/>
              <w:bottom w:val="single" w:sz="6" w:space="0" w:color="auto"/>
              <w:right w:val="single" w:sz="6" w:space="0" w:color="auto"/>
            </w:tcBorders>
            <w:tcMar>
              <w:left w:w="90" w:type="dxa"/>
              <w:right w:w="90" w:type="dxa"/>
            </w:tcMar>
            <w:vAlign w:val="bottom"/>
          </w:tcPr>
          <w:p w14:paraId="45ABE840" w14:textId="77777777" w:rsidR="00D62113" w:rsidRDefault="00D62113" w:rsidP="00DA1430">
            <w:pPr>
              <w:spacing w:line="259" w:lineRule="auto"/>
              <w:jc w:val="center"/>
              <w:rPr>
                <w:rFonts w:ascii="Arial" w:eastAsia="Arial" w:hAnsi="Arial" w:cs="Arial"/>
                <w:color w:val="000000" w:themeColor="text1"/>
              </w:rPr>
            </w:pPr>
            <w:r w:rsidRPr="647D67B2">
              <w:rPr>
                <w:rFonts w:ascii="Arial" w:eastAsia="Arial" w:hAnsi="Arial" w:cs="Arial"/>
                <w:b/>
                <w:bCs/>
                <w:color w:val="000000" w:themeColor="text1"/>
              </w:rPr>
              <w:t>p-value</w:t>
            </w:r>
          </w:p>
        </w:tc>
      </w:tr>
      <w:tr w:rsidR="00D62113" w14:paraId="40F712A6" w14:textId="77777777" w:rsidTr="00DA1430">
        <w:trPr>
          <w:trHeight w:val="300"/>
        </w:trPr>
        <w:tc>
          <w:tcPr>
            <w:tcW w:w="4230" w:type="dxa"/>
            <w:tcBorders>
              <w:left w:val="single" w:sz="6" w:space="0" w:color="auto"/>
            </w:tcBorders>
            <w:shd w:val="clear" w:color="auto" w:fill="D9D9D9" w:themeFill="background1" w:themeFillShade="D9"/>
            <w:tcMar>
              <w:left w:w="90" w:type="dxa"/>
              <w:right w:w="90" w:type="dxa"/>
            </w:tcMar>
            <w:vAlign w:val="bottom"/>
          </w:tcPr>
          <w:p w14:paraId="7F9CFDBC" w14:textId="77777777" w:rsidR="00D62113" w:rsidRDefault="00D62113" w:rsidP="00DA1430">
            <w:pPr>
              <w:spacing w:line="259" w:lineRule="auto"/>
              <w:rPr>
                <w:rFonts w:ascii="Arial" w:eastAsia="Arial" w:hAnsi="Arial" w:cs="Arial"/>
                <w:color w:val="000000" w:themeColor="text1"/>
              </w:rPr>
            </w:pPr>
            <w:r w:rsidRPr="647D67B2">
              <w:rPr>
                <w:rFonts w:ascii="Arial" w:eastAsia="Arial" w:hAnsi="Arial" w:cs="Arial"/>
                <w:b/>
                <w:bCs/>
                <w:i/>
                <w:iCs/>
                <w:color w:val="000000" w:themeColor="text1"/>
              </w:rPr>
              <w:t>Demographics</w:t>
            </w:r>
          </w:p>
        </w:tc>
        <w:tc>
          <w:tcPr>
            <w:tcW w:w="1485" w:type="dxa"/>
            <w:shd w:val="clear" w:color="auto" w:fill="D9D9D9" w:themeFill="background1" w:themeFillShade="D9"/>
            <w:tcMar>
              <w:left w:w="90" w:type="dxa"/>
              <w:right w:w="90" w:type="dxa"/>
            </w:tcMar>
            <w:vAlign w:val="bottom"/>
          </w:tcPr>
          <w:p w14:paraId="44BF21F0" w14:textId="77777777" w:rsidR="00D62113" w:rsidRDefault="00D62113" w:rsidP="00DA1430">
            <w:pPr>
              <w:spacing w:line="259" w:lineRule="auto"/>
              <w:jc w:val="center"/>
              <w:rPr>
                <w:rFonts w:ascii="Arial" w:eastAsia="Arial" w:hAnsi="Arial" w:cs="Arial"/>
                <w:color w:val="000000" w:themeColor="text1"/>
                <w:sz w:val="20"/>
                <w:szCs w:val="20"/>
              </w:rPr>
            </w:pPr>
          </w:p>
        </w:tc>
        <w:tc>
          <w:tcPr>
            <w:tcW w:w="1530" w:type="dxa"/>
            <w:shd w:val="clear" w:color="auto" w:fill="D9D9D9" w:themeFill="background1" w:themeFillShade="D9"/>
            <w:tcMar>
              <w:left w:w="90" w:type="dxa"/>
              <w:right w:w="90" w:type="dxa"/>
            </w:tcMar>
          </w:tcPr>
          <w:p w14:paraId="7385CBC7" w14:textId="77777777" w:rsidR="00D62113" w:rsidRDefault="00D62113" w:rsidP="00DA1430">
            <w:pPr>
              <w:spacing w:line="259" w:lineRule="auto"/>
              <w:rPr>
                <w:rFonts w:ascii="Arial" w:eastAsia="Arial" w:hAnsi="Arial" w:cs="Arial"/>
                <w:color w:val="000000" w:themeColor="text1"/>
                <w:sz w:val="20"/>
                <w:szCs w:val="20"/>
              </w:rPr>
            </w:pPr>
          </w:p>
        </w:tc>
        <w:tc>
          <w:tcPr>
            <w:tcW w:w="1065" w:type="dxa"/>
            <w:tcBorders>
              <w:right w:val="single" w:sz="6" w:space="0" w:color="auto"/>
            </w:tcBorders>
            <w:shd w:val="clear" w:color="auto" w:fill="D9D9D9" w:themeFill="background1" w:themeFillShade="D9"/>
            <w:tcMar>
              <w:left w:w="90" w:type="dxa"/>
              <w:right w:w="90" w:type="dxa"/>
            </w:tcMar>
            <w:vAlign w:val="bottom"/>
          </w:tcPr>
          <w:p w14:paraId="6EE77818"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7BCBB086" w14:textId="77777777" w:rsidTr="00DA1430">
        <w:trPr>
          <w:trHeight w:val="300"/>
        </w:trPr>
        <w:tc>
          <w:tcPr>
            <w:tcW w:w="4230" w:type="dxa"/>
            <w:tcBorders>
              <w:left w:val="single" w:sz="6" w:space="0" w:color="auto"/>
            </w:tcBorders>
            <w:tcMar>
              <w:left w:w="90" w:type="dxa"/>
              <w:right w:w="90" w:type="dxa"/>
            </w:tcMar>
            <w:vAlign w:val="bottom"/>
          </w:tcPr>
          <w:p w14:paraId="619353BA"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Age (</w:t>
            </w:r>
            <w:proofErr w:type="spellStart"/>
            <w:r w:rsidRPr="647D67B2">
              <w:rPr>
                <w:rFonts w:ascii="Arial" w:eastAsia="Arial" w:hAnsi="Arial" w:cs="Arial"/>
                <w:color w:val="000000" w:themeColor="text1"/>
                <w:sz w:val="20"/>
                <w:szCs w:val="20"/>
              </w:rPr>
              <w:t>yr</w:t>
            </w:r>
            <w:proofErr w:type="spellEnd"/>
            <w:r w:rsidRPr="647D67B2">
              <w:rPr>
                <w:rFonts w:ascii="Arial" w:eastAsia="Arial" w:hAnsi="Arial" w:cs="Arial"/>
                <w:color w:val="000000" w:themeColor="text1"/>
                <w:sz w:val="20"/>
                <w:szCs w:val="20"/>
              </w:rPr>
              <w:t>) mean (SD)</w:t>
            </w:r>
          </w:p>
        </w:tc>
        <w:tc>
          <w:tcPr>
            <w:tcW w:w="1485" w:type="dxa"/>
            <w:tcMar>
              <w:left w:w="90" w:type="dxa"/>
              <w:right w:w="90" w:type="dxa"/>
            </w:tcMar>
            <w:vAlign w:val="bottom"/>
          </w:tcPr>
          <w:p w14:paraId="6BFFF636"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62.9 (8.0)</w:t>
            </w:r>
          </w:p>
        </w:tc>
        <w:tc>
          <w:tcPr>
            <w:tcW w:w="1530" w:type="dxa"/>
            <w:tcMar>
              <w:left w:w="90" w:type="dxa"/>
              <w:right w:w="90" w:type="dxa"/>
            </w:tcMar>
            <w:vAlign w:val="bottom"/>
          </w:tcPr>
          <w:p w14:paraId="5595682E"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71.5 (6.3)</w:t>
            </w:r>
          </w:p>
        </w:tc>
        <w:tc>
          <w:tcPr>
            <w:tcW w:w="1065" w:type="dxa"/>
            <w:tcBorders>
              <w:right w:val="single" w:sz="6" w:space="0" w:color="auto"/>
            </w:tcBorders>
            <w:tcMar>
              <w:left w:w="90" w:type="dxa"/>
              <w:right w:w="90" w:type="dxa"/>
            </w:tcMar>
            <w:vAlign w:val="bottom"/>
          </w:tcPr>
          <w:p w14:paraId="5FCAA292"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2ACAC5FD" w14:textId="77777777" w:rsidTr="00DA1430">
        <w:trPr>
          <w:trHeight w:val="300"/>
        </w:trPr>
        <w:tc>
          <w:tcPr>
            <w:tcW w:w="4230" w:type="dxa"/>
            <w:tcBorders>
              <w:left w:val="single" w:sz="6" w:space="0" w:color="auto"/>
            </w:tcBorders>
            <w:tcMar>
              <w:left w:w="90" w:type="dxa"/>
              <w:right w:w="90" w:type="dxa"/>
            </w:tcMar>
            <w:vAlign w:val="bottom"/>
          </w:tcPr>
          <w:p w14:paraId="503FFDB0"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Males </w:t>
            </w:r>
            <w:proofErr w:type="gramStart"/>
            <w:r w:rsidRPr="647D67B2">
              <w:rPr>
                <w:rFonts w:ascii="Arial" w:eastAsia="Arial" w:hAnsi="Arial" w:cs="Arial"/>
                <w:color w:val="000000" w:themeColor="text1"/>
                <w:sz w:val="20"/>
                <w:szCs w:val="20"/>
              </w:rPr>
              <w:t>n(</w:t>
            </w:r>
            <w:proofErr w:type="gramEnd"/>
            <w:r w:rsidRPr="647D67B2">
              <w:rPr>
                <w:rFonts w:ascii="Arial" w:eastAsia="Arial" w:hAnsi="Arial" w:cs="Arial"/>
                <w:color w:val="000000" w:themeColor="text1"/>
                <w:sz w:val="20"/>
                <w:szCs w:val="20"/>
              </w:rPr>
              <w:t>%)</w:t>
            </w:r>
          </w:p>
        </w:tc>
        <w:tc>
          <w:tcPr>
            <w:tcW w:w="1485" w:type="dxa"/>
            <w:tcMar>
              <w:left w:w="90" w:type="dxa"/>
              <w:right w:w="90" w:type="dxa"/>
            </w:tcMar>
            <w:vAlign w:val="bottom"/>
          </w:tcPr>
          <w:p w14:paraId="41F43044"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790 (47.6%)</w:t>
            </w:r>
          </w:p>
        </w:tc>
        <w:tc>
          <w:tcPr>
            <w:tcW w:w="1530" w:type="dxa"/>
            <w:tcMar>
              <w:left w:w="90" w:type="dxa"/>
              <w:right w:w="90" w:type="dxa"/>
            </w:tcMar>
            <w:vAlign w:val="bottom"/>
          </w:tcPr>
          <w:p w14:paraId="4FEC66AF"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1089 (53.7%)</w:t>
            </w:r>
          </w:p>
        </w:tc>
        <w:tc>
          <w:tcPr>
            <w:tcW w:w="1065" w:type="dxa"/>
            <w:vMerge w:val="restart"/>
            <w:tcBorders>
              <w:right w:val="single" w:sz="6" w:space="0" w:color="auto"/>
            </w:tcBorders>
            <w:tcMar>
              <w:left w:w="90" w:type="dxa"/>
              <w:right w:w="90" w:type="dxa"/>
            </w:tcMar>
            <w:vAlign w:val="center"/>
          </w:tcPr>
          <w:p w14:paraId="3B2C3A71"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376D1F30" w14:textId="77777777" w:rsidTr="00DA1430">
        <w:trPr>
          <w:trHeight w:val="300"/>
        </w:trPr>
        <w:tc>
          <w:tcPr>
            <w:tcW w:w="4230" w:type="dxa"/>
            <w:tcBorders>
              <w:left w:val="single" w:sz="6" w:space="0" w:color="auto"/>
            </w:tcBorders>
            <w:tcMar>
              <w:left w:w="90" w:type="dxa"/>
              <w:right w:w="90" w:type="dxa"/>
            </w:tcMar>
            <w:vAlign w:val="bottom"/>
          </w:tcPr>
          <w:p w14:paraId="401A3295"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Females </w:t>
            </w:r>
            <w:proofErr w:type="gramStart"/>
            <w:r w:rsidRPr="647D67B2">
              <w:rPr>
                <w:rFonts w:ascii="Arial" w:eastAsia="Arial" w:hAnsi="Arial" w:cs="Arial"/>
                <w:color w:val="000000" w:themeColor="text1"/>
                <w:sz w:val="20"/>
                <w:szCs w:val="20"/>
              </w:rPr>
              <w:t>n(</w:t>
            </w:r>
            <w:proofErr w:type="gramEnd"/>
            <w:r w:rsidRPr="647D67B2">
              <w:rPr>
                <w:rFonts w:ascii="Arial" w:eastAsia="Arial" w:hAnsi="Arial" w:cs="Arial"/>
                <w:color w:val="000000" w:themeColor="text1"/>
                <w:sz w:val="20"/>
                <w:szCs w:val="20"/>
              </w:rPr>
              <w:t>%)</w:t>
            </w:r>
          </w:p>
        </w:tc>
        <w:tc>
          <w:tcPr>
            <w:tcW w:w="1485" w:type="dxa"/>
            <w:tcMar>
              <w:left w:w="90" w:type="dxa"/>
              <w:right w:w="90" w:type="dxa"/>
            </w:tcMar>
            <w:vAlign w:val="bottom"/>
          </w:tcPr>
          <w:p w14:paraId="48135665"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870 (52.4%)</w:t>
            </w:r>
          </w:p>
        </w:tc>
        <w:tc>
          <w:tcPr>
            <w:tcW w:w="1530" w:type="dxa"/>
            <w:tcMar>
              <w:left w:w="90" w:type="dxa"/>
              <w:right w:w="90" w:type="dxa"/>
            </w:tcMar>
            <w:vAlign w:val="bottom"/>
          </w:tcPr>
          <w:p w14:paraId="28E6397C"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941 (46.3%)</w:t>
            </w:r>
          </w:p>
        </w:tc>
        <w:tc>
          <w:tcPr>
            <w:tcW w:w="1065" w:type="dxa"/>
            <w:vMerge/>
            <w:tcBorders>
              <w:right w:val="single" w:sz="0" w:space="0" w:color="auto"/>
            </w:tcBorders>
            <w:vAlign w:val="center"/>
          </w:tcPr>
          <w:p w14:paraId="233806E4" w14:textId="77777777" w:rsidR="00D62113" w:rsidRDefault="00D62113" w:rsidP="00DA1430"/>
        </w:tc>
      </w:tr>
      <w:tr w:rsidR="00D62113" w14:paraId="204DE788" w14:textId="77777777" w:rsidTr="00DA1430">
        <w:trPr>
          <w:trHeight w:val="300"/>
        </w:trPr>
        <w:tc>
          <w:tcPr>
            <w:tcW w:w="4230" w:type="dxa"/>
            <w:tcBorders>
              <w:left w:val="single" w:sz="6" w:space="0" w:color="auto"/>
            </w:tcBorders>
            <w:tcMar>
              <w:left w:w="90" w:type="dxa"/>
              <w:right w:w="90" w:type="dxa"/>
            </w:tcMar>
            <w:vAlign w:val="bottom"/>
          </w:tcPr>
          <w:p w14:paraId="70523D6A" w14:textId="77777777" w:rsidR="00D62113" w:rsidRDefault="00D62113" w:rsidP="00DA1430">
            <w:pPr>
              <w:spacing w:line="259" w:lineRule="auto"/>
              <w:rPr>
                <w:rFonts w:ascii="Arial" w:eastAsia="Arial" w:hAnsi="Arial" w:cs="Arial"/>
                <w:color w:val="000000" w:themeColor="text1"/>
                <w:sz w:val="20"/>
                <w:szCs w:val="20"/>
              </w:rPr>
            </w:pPr>
          </w:p>
        </w:tc>
        <w:tc>
          <w:tcPr>
            <w:tcW w:w="1485" w:type="dxa"/>
            <w:tcMar>
              <w:left w:w="90" w:type="dxa"/>
              <w:right w:w="90" w:type="dxa"/>
            </w:tcMar>
            <w:vAlign w:val="bottom"/>
          </w:tcPr>
          <w:p w14:paraId="1E0B0891"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28545C4C"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47659D3C"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0CF6AB4E" w14:textId="77777777" w:rsidTr="00DA1430">
        <w:trPr>
          <w:trHeight w:val="300"/>
        </w:trPr>
        <w:tc>
          <w:tcPr>
            <w:tcW w:w="4230" w:type="dxa"/>
            <w:tcBorders>
              <w:left w:val="single" w:sz="6" w:space="0" w:color="auto"/>
            </w:tcBorders>
            <w:shd w:val="clear" w:color="auto" w:fill="F2F2F2" w:themeFill="background1" w:themeFillShade="F2"/>
            <w:tcMar>
              <w:left w:w="90" w:type="dxa"/>
              <w:right w:w="90" w:type="dxa"/>
            </w:tcMar>
            <w:vAlign w:val="bottom"/>
          </w:tcPr>
          <w:p w14:paraId="67B812FD"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b/>
                <w:bCs/>
                <w:i/>
                <w:iCs/>
                <w:color w:val="000000" w:themeColor="text1"/>
                <w:sz w:val="20"/>
                <w:szCs w:val="20"/>
              </w:rPr>
              <w:t>Smoking Exposure</w:t>
            </w:r>
          </w:p>
        </w:tc>
        <w:tc>
          <w:tcPr>
            <w:tcW w:w="1485" w:type="dxa"/>
            <w:shd w:val="clear" w:color="auto" w:fill="F2F2F2" w:themeFill="background1" w:themeFillShade="F2"/>
            <w:tcMar>
              <w:left w:w="90" w:type="dxa"/>
              <w:right w:w="90" w:type="dxa"/>
            </w:tcMar>
            <w:vAlign w:val="bottom"/>
          </w:tcPr>
          <w:p w14:paraId="1BBD51CC" w14:textId="77777777" w:rsidR="00D62113" w:rsidRDefault="00D62113" w:rsidP="00DA1430">
            <w:pPr>
              <w:jc w:val="right"/>
              <w:rPr>
                <w:rFonts w:ascii="Arial" w:eastAsia="Arial" w:hAnsi="Arial" w:cs="Arial"/>
                <w:color w:val="000000" w:themeColor="text1"/>
                <w:sz w:val="20"/>
                <w:szCs w:val="20"/>
              </w:rPr>
            </w:pPr>
          </w:p>
        </w:tc>
        <w:tc>
          <w:tcPr>
            <w:tcW w:w="1530" w:type="dxa"/>
            <w:shd w:val="clear" w:color="auto" w:fill="F2F2F2" w:themeFill="background1" w:themeFillShade="F2"/>
            <w:tcMar>
              <w:left w:w="90" w:type="dxa"/>
              <w:right w:w="90" w:type="dxa"/>
            </w:tcMar>
          </w:tcPr>
          <w:p w14:paraId="48F7C970"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shd w:val="clear" w:color="auto" w:fill="F2F2F2" w:themeFill="background1" w:themeFillShade="F2"/>
            <w:tcMar>
              <w:left w:w="90" w:type="dxa"/>
              <w:right w:w="90" w:type="dxa"/>
            </w:tcMar>
            <w:vAlign w:val="bottom"/>
          </w:tcPr>
          <w:p w14:paraId="64F7AEB8"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050E0322" w14:textId="77777777" w:rsidTr="00DA1430">
        <w:trPr>
          <w:trHeight w:val="300"/>
        </w:trPr>
        <w:tc>
          <w:tcPr>
            <w:tcW w:w="4230" w:type="dxa"/>
            <w:tcBorders>
              <w:left w:val="single" w:sz="6" w:space="0" w:color="auto"/>
            </w:tcBorders>
            <w:tcMar>
              <w:left w:w="90" w:type="dxa"/>
              <w:right w:w="90" w:type="dxa"/>
            </w:tcMar>
            <w:vAlign w:val="bottom"/>
          </w:tcPr>
          <w:p w14:paraId="6E16765F"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Smoking Status </w:t>
            </w:r>
            <w:proofErr w:type="gramStart"/>
            <w:r w:rsidRPr="647D67B2">
              <w:rPr>
                <w:rFonts w:ascii="Arial" w:eastAsia="Arial" w:hAnsi="Arial" w:cs="Arial"/>
                <w:color w:val="000000" w:themeColor="text1"/>
                <w:sz w:val="20"/>
                <w:szCs w:val="20"/>
              </w:rPr>
              <w:t>n(</w:t>
            </w:r>
            <w:proofErr w:type="gramEnd"/>
            <w:r w:rsidRPr="647D67B2">
              <w:rPr>
                <w:rFonts w:ascii="Arial" w:eastAsia="Arial" w:hAnsi="Arial" w:cs="Arial"/>
                <w:color w:val="000000" w:themeColor="text1"/>
                <w:sz w:val="20"/>
                <w:szCs w:val="20"/>
              </w:rPr>
              <w:t xml:space="preserve">%):                       Former </w:t>
            </w:r>
          </w:p>
        </w:tc>
        <w:tc>
          <w:tcPr>
            <w:tcW w:w="1485" w:type="dxa"/>
            <w:tcMar>
              <w:left w:w="90" w:type="dxa"/>
              <w:right w:w="90" w:type="dxa"/>
            </w:tcMar>
            <w:vAlign w:val="bottom"/>
          </w:tcPr>
          <w:p w14:paraId="6EC80CB3"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647 (39.0%)</w:t>
            </w:r>
          </w:p>
        </w:tc>
        <w:tc>
          <w:tcPr>
            <w:tcW w:w="1530" w:type="dxa"/>
            <w:tcMar>
              <w:left w:w="90" w:type="dxa"/>
              <w:right w:w="90" w:type="dxa"/>
            </w:tcMar>
          </w:tcPr>
          <w:p w14:paraId="0B9C2857"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2030 (100%)</w:t>
            </w:r>
          </w:p>
        </w:tc>
        <w:tc>
          <w:tcPr>
            <w:tcW w:w="1065" w:type="dxa"/>
            <w:vMerge w:val="restart"/>
            <w:tcBorders>
              <w:right w:val="single" w:sz="6" w:space="0" w:color="auto"/>
            </w:tcBorders>
            <w:tcMar>
              <w:left w:w="90" w:type="dxa"/>
              <w:right w:w="90" w:type="dxa"/>
            </w:tcMar>
            <w:vAlign w:val="center"/>
          </w:tcPr>
          <w:p w14:paraId="00C44815"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64535D94" w14:textId="77777777" w:rsidTr="00DA1430">
        <w:trPr>
          <w:trHeight w:val="300"/>
        </w:trPr>
        <w:tc>
          <w:tcPr>
            <w:tcW w:w="4230" w:type="dxa"/>
            <w:tcBorders>
              <w:left w:val="single" w:sz="6" w:space="0" w:color="auto"/>
            </w:tcBorders>
            <w:tcMar>
              <w:left w:w="90" w:type="dxa"/>
              <w:right w:w="90" w:type="dxa"/>
            </w:tcMar>
            <w:vAlign w:val="bottom"/>
          </w:tcPr>
          <w:p w14:paraId="059AD6FE"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Current </w:t>
            </w:r>
          </w:p>
        </w:tc>
        <w:tc>
          <w:tcPr>
            <w:tcW w:w="1485" w:type="dxa"/>
            <w:tcMar>
              <w:left w:w="90" w:type="dxa"/>
              <w:right w:w="90" w:type="dxa"/>
            </w:tcMar>
            <w:vAlign w:val="bottom"/>
          </w:tcPr>
          <w:p w14:paraId="2036909F"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1013 (61.0%)</w:t>
            </w:r>
          </w:p>
        </w:tc>
        <w:tc>
          <w:tcPr>
            <w:tcW w:w="1530" w:type="dxa"/>
            <w:tcMar>
              <w:left w:w="90" w:type="dxa"/>
              <w:right w:w="90" w:type="dxa"/>
            </w:tcMar>
            <w:vAlign w:val="bottom"/>
          </w:tcPr>
          <w:p w14:paraId="6856DCC2"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0 (0.0%)</w:t>
            </w:r>
          </w:p>
        </w:tc>
        <w:tc>
          <w:tcPr>
            <w:tcW w:w="1065" w:type="dxa"/>
            <w:vMerge/>
            <w:tcBorders>
              <w:right w:val="single" w:sz="0" w:space="0" w:color="auto"/>
            </w:tcBorders>
            <w:vAlign w:val="center"/>
          </w:tcPr>
          <w:p w14:paraId="675FE14E" w14:textId="77777777" w:rsidR="00D62113" w:rsidRDefault="00D62113" w:rsidP="00DA1430"/>
        </w:tc>
      </w:tr>
      <w:tr w:rsidR="00D62113" w14:paraId="43C00AD7" w14:textId="77777777" w:rsidTr="00DA1430">
        <w:trPr>
          <w:trHeight w:val="300"/>
        </w:trPr>
        <w:tc>
          <w:tcPr>
            <w:tcW w:w="4230" w:type="dxa"/>
            <w:tcBorders>
              <w:left w:val="single" w:sz="6" w:space="0" w:color="auto"/>
            </w:tcBorders>
            <w:tcMar>
              <w:left w:w="90" w:type="dxa"/>
              <w:right w:w="90" w:type="dxa"/>
            </w:tcMar>
            <w:vAlign w:val="bottom"/>
          </w:tcPr>
          <w:p w14:paraId="6D39D459"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Pack-years </w:t>
            </w:r>
            <w:proofErr w:type="gramStart"/>
            <w:r w:rsidRPr="647D67B2">
              <w:rPr>
                <w:rFonts w:ascii="Arial" w:eastAsia="Arial" w:hAnsi="Arial" w:cs="Arial"/>
                <w:color w:val="000000" w:themeColor="text1"/>
                <w:sz w:val="20"/>
                <w:szCs w:val="20"/>
              </w:rPr>
              <w:t>median(</w:t>
            </w:r>
            <w:proofErr w:type="gramEnd"/>
            <w:r w:rsidRPr="647D67B2">
              <w:rPr>
                <w:rFonts w:ascii="Arial" w:eastAsia="Arial" w:hAnsi="Arial" w:cs="Arial"/>
                <w:color w:val="000000" w:themeColor="text1"/>
                <w:sz w:val="20"/>
                <w:szCs w:val="20"/>
              </w:rPr>
              <w:t>IQR)</w:t>
            </w:r>
          </w:p>
        </w:tc>
        <w:tc>
          <w:tcPr>
            <w:tcW w:w="1485" w:type="dxa"/>
            <w:tcMar>
              <w:left w:w="90" w:type="dxa"/>
              <w:right w:w="90" w:type="dxa"/>
            </w:tcMar>
            <w:vAlign w:val="bottom"/>
          </w:tcPr>
          <w:p w14:paraId="5E945583"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42.3 (25.5)</w:t>
            </w:r>
          </w:p>
        </w:tc>
        <w:tc>
          <w:tcPr>
            <w:tcW w:w="1530" w:type="dxa"/>
            <w:tcMar>
              <w:left w:w="90" w:type="dxa"/>
              <w:right w:w="90" w:type="dxa"/>
            </w:tcMar>
          </w:tcPr>
          <w:p w14:paraId="7BA1741A"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42.0 (31.5)</w:t>
            </w:r>
          </w:p>
        </w:tc>
        <w:tc>
          <w:tcPr>
            <w:tcW w:w="1065" w:type="dxa"/>
            <w:tcBorders>
              <w:right w:val="single" w:sz="6" w:space="0" w:color="auto"/>
            </w:tcBorders>
            <w:tcMar>
              <w:left w:w="90" w:type="dxa"/>
              <w:right w:w="90" w:type="dxa"/>
            </w:tcMar>
            <w:vAlign w:val="bottom"/>
          </w:tcPr>
          <w:p w14:paraId="7BF010C3"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1.0</w:t>
            </w:r>
          </w:p>
        </w:tc>
      </w:tr>
      <w:tr w:rsidR="00D62113" w14:paraId="5D79854F" w14:textId="77777777" w:rsidTr="00DA1430">
        <w:trPr>
          <w:trHeight w:val="300"/>
        </w:trPr>
        <w:tc>
          <w:tcPr>
            <w:tcW w:w="4230" w:type="dxa"/>
            <w:tcBorders>
              <w:left w:val="single" w:sz="6" w:space="0" w:color="auto"/>
            </w:tcBorders>
            <w:tcMar>
              <w:left w:w="90" w:type="dxa"/>
              <w:right w:w="90" w:type="dxa"/>
            </w:tcMar>
            <w:vAlign w:val="bottom"/>
          </w:tcPr>
          <w:p w14:paraId="396CB9A4" w14:textId="77777777" w:rsidR="00D62113" w:rsidRDefault="00D62113" w:rsidP="00DA1430">
            <w:pPr>
              <w:spacing w:line="259" w:lineRule="auto"/>
              <w:rPr>
                <w:rFonts w:ascii="Arial" w:eastAsia="Arial" w:hAnsi="Arial" w:cs="Arial"/>
                <w:color w:val="000000" w:themeColor="text1"/>
                <w:sz w:val="20"/>
                <w:szCs w:val="20"/>
              </w:rPr>
            </w:pPr>
          </w:p>
        </w:tc>
        <w:tc>
          <w:tcPr>
            <w:tcW w:w="1485" w:type="dxa"/>
            <w:tcMar>
              <w:left w:w="90" w:type="dxa"/>
              <w:right w:w="90" w:type="dxa"/>
            </w:tcMar>
            <w:vAlign w:val="bottom"/>
          </w:tcPr>
          <w:p w14:paraId="1B1A92C2"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657CEF92"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04FF9EBE"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7B3095F8" w14:textId="77777777" w:rsidTr="00DA1430">
        <w:trPr>
          <w:trHeight w:val="300"/>
        </w:trPr>
        <w:tc>
          <w:tcPr>
            <w:tcW w:w="4230" w:type="dxa"/>
            <w:tcBorders>
              <w:left w:val="single" w:sz="6" w:space="0" w:color="auto"/>
            </w:tcBorders>
            <w:shd w:val="clear" w:color="auto" w:fill="D9D9D9" w:themeFill="background1" w:themeFillShade="D9"/>
            <w:tcMar>
              <w:left w:w="90" w:type="dxa"/>
              <w:right w:w="90" w:type="dxa"/>
            </w:tcMar>
            <w:vAlign w:val="bottom"/>
          </w:tcPr>
          <w:p w14:paraId="19FC20F0" w14:textId="77777777" w:rsidR="00D62113" w:rsidRDefault="00D62113" w:rsidP="00DA1430">
            <w:pPr>
              <w:spacing w:line="259" w:lineRule="auto"/>
              <w:rPr>
                <w:rFonts w:ascii="Arial" w:eastAsia="Arial" w:hAnsi="Arial" w:cs="Arial"/>
                <w:color w:val="000000" w:themeColor="text1"/>
              </w:rPr>
            </w:pPr>
            <w:r w:rsidRPr="647D67B2">
              <w:rPr>
                <w:rFonts w:ascii="Arial" w:eastAsia="Arial" w:hAnsi="Arial" w:cs="Arial"/>
                <w:b/>
                <w:bCs/>
                <w:i/>
                <w:iCs/>
                <w:color w:val="000000" w:themeColor="text1"/>
              </w:rPr>
              <w:t>Clinical</w:t>
            </w:r>
          </w:p>
        </w:tc>
        <w:tc>
          <w:tcPr>
            <w:tcW w:w="1485" w:type="dxa"/>
            <w:shd w:val="clear" w:color="auto" w:fill="D9D9D9" w:themeFill="background1" w:themeFillShade="D9"/>
            <w:tcMar>
              <w:left w:w="90" w:type="dxa"/>
              <w:right w:w="90" w:type="dxa"/>
            </w:tcMar>
            <w:vAlign w:val="bottom"/>
          </w:tcPr>
          <w:p w14:paraId="7888469D" w14:textId="77777777" w:rsidR="00D62113" w:rsidRDefault="00D62113" w:rsidP="00DA1430">
            <w:pPr>
              <w:keepNext/>
              <w:jc w:val="right"/>
              <w:rPr>
                <w:rFonts w:ascii="Arial" w:eastAsia="Arial" w:hAnsi="Arial" w:cs="Arial"/>
                <w:color w:val="000000" w:themeColor="text1"/>
                <w:sz w:val="20"/>
                <w:szCs w:val="20"/>
              </w:rPr>
            </w:pPr>
          </w:p>
        </w:tc>
        <w:tc>
          <w:tcPr>
            <w:tcW w:w="1530" w:type="dxa"/>
            <w:shd w:val="clear" w:color="auto" w:fill="D9D9D9" w:themeFill="background1" w:themeFillShade="D9"/>
            <w:tcMar>
              <w:left w:w="90" w:type="dxa"/>
              <w:right w:w="90" w:type="dxa"/>
            </w:tcMar>
          </w:tcPr>
          <w:p w14:paraId="1F09F46A"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shd w:val="clear" w:color="auto" w:fill="D9D9D9" w:themeFill="background1" w:themeFillShade="D9"/>
            <w:tcMar>
              <w:left w:w="90" w:type="dxa"/>
              <w:right w:w="90" w:type="dxa"/>
            </w:tcMar>
            <w:vAlign w:val="bottom"/>
          </w:tcPr>
          <w:p w14:paraId="5BF25841"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258F0089" w14:textId="77777777" w:rsidTr="00DA1430">
        <w:trPr>
          <w:trHeight w:val="300"/>
        </w:trPr>
        <w:tc>
          <w:tcPr>
            <w:tcW w:w="4230" w:type="dxa"/>
            <w:tcBorders>
              <w:left w:val="single" w:sz="6" w:space="0" w:color="auto"/>
            </w:tcBorders>
            <w:tcMar>
              <w:left w:w="90" w:type="dxa"/>
              <w:right w:w="90" w:type="dxa"/>
            </w:tcMar>
            <w:vAlign w:val="bottom"/>
          </w:tcPr>
          <w:p w14:paraId="11F63B90"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BMI kg/m</w:t>
            </w:r>
            <w:r w:rsidRPr="647D67B2">
              <w:rPr>
                <w:rFonts w:ascii="Arial" w:eastAsia="Arial" w:hAnsi="Arial" w:cs="Arial"/>
                <w:color w:val="000000" w:themeColor="text1"/>
                <w:sz w:val="20"/>
                <w:szCs w:val="20"/>
                <w:vertAlign w:val="superscript"/>
              </w:rPr>
              <w:t>2</w:t>
            </w:r>
            <w:r w:rsidRPr="647D67B2">
              <w:rPr>
                <w:rFonts w:ascii="Arial" w:eastAsia="Arial" w:hAnsi="Arial" w:cs="Arial"/>
                <w:color w:val="000000" w:themeColor="text1"/>
                <w:sz w:val="20"/>
                <w:szCs w:val="20"/>
              </w:rPr>
              <w:t xml:space="preserve"> (</w:t>
            </w:r>
            <w:proofErr w:type="gramStart"/>
            <w:r w:rsidRPr="647D67B2">
              <w:rPr>
                <w:rFonts w:ascii="Arial" w:eastAsia="Arial" w:hAnsi="Arial" w:cs="Arial"/>
                <w:color w:val="000000" w:themeColor="text1"/>
                <w:sz w:val="20"/>
                <w:szCs w:val="20"/>
              </w:rPr>
              <w:t>mean(</w:t>
            </w:r>
            <w:proofErr w:type="gramEnd"/>
            <w:r w:rsidRPr="647D67B2">
              <w:rPr>
                <w:rFonts w:ascii="Arial" w:eastAsia="Arial" w:hAnsi="Arial" w:cs="Arial"/>
                <w:color w:val="000000" w:themeColor="text1"/>
                <w:sz w:val="20"/>
                <w:szCs w:val="20"/>
              </w:rPr>
              <w:t>SD))</w:t>
            </w:r>
          </w:p>
        </w:tc>
        <w:tc>
          <w:tcPr>
            <w:tcW w:w="1485" w:type="dxa"/>
            <w:tcMar>
              <w:left w:w="90" w:type="dxa"/>
              <w:right w:w="90" w:type="dxa"/>
            </w:tcMar>
            <w:vAlign w:val="bottom"/>
          </w:tcPr>
          <w:p w14:paraId="2E57CF84"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28.4 (6.3)</w:t>
            </w:r>
          </w:p>
        </w:tc>
        <w:tc>
          <w:tcPr>
            <w:tcW w:w="1530" w:type="dxa"/>
            <w:tcMar>
              <w:left w:w="90" w:type="dxa"/>
              <w:right w:w="90" w:type="dxa"/>
            </w:tcMar>
          </w:tcPr>
          <w:p w14:paraId="79C0CA60"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29.2 (5.8)</w:t>
            </w:r>
          </w:p>
        </w:tc>
        <w:tc>
          <w:tcPr>
            <w:tcW w:w="1065" w:type="dxa"/>
            <w:tcBorders>
              <w:right w:val="single" w:sz="6" w:space="0" w:color="auto"/>
            </w:tcBorders>
            <w:tcMar>
              <w:left w:w="90" w:type="dxa"/>
              <w:right w:w="90" w:type="dxa"/>
            </w:tcMar>
            <w:vAlign w:val="bottom"/>
          </w:tcPr>
          <w:p w14:paraId="7420B364"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2B0030AD" w14:textId="77777777" w:rsidTr="00DA1430">
        <w:trPr>
          <w:trHeight w:val="300"/>
        </w:trPr>
        <w:tc>
          <w:tcPr>
            <w:tcW w:w="4230" w:type="dxa"/>
            <w:tcBorders>
              <w:left w:val="single" w:sz="6" w:space="0" w:color="auto"/>
            </w:tcBorders>
            <w:tcMar>
              <w:left w:w="90" w:type="dxa"/>
              <w:right w:w="90" w:type="dxa"/>
            </w:tcMar>
            <w:vAlign w:val="bottom"/>
          </w:tcPr>
          <w:p w14:paraId="7A144F53"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COPD GOLD Stages </w:t>
            </w:r>
            <w:proofErr w:type="gramStart"/>
            <w:r w:rsidRPr="647D67B2">
              <w:rPr>
                <w:rFonts w:ascii="Arial" w:eastAsia="Arial" w:hAnsi="Arial" w:cs="Arial"/>
                <w:color w:val="000000" w:themeColor="text1"/>
                <w:sz w:val="20"/>
                <w:szCs w:val="20"/>
              </w:rPr>
              <w:t>n(</w:t>
            </w:r>
            <w:proofErr w:type="gramEnd"/>
            <w:r w:rsidRPr="647D67B2">
              <w:rPr>
                <w:rFonts w:ascii="Arial" w:eastAsia="Arial" w:hAnsi="Arial" w:cs="Arial"/>
                <w:color w:val="000000" w:themeColor="text1"/>
                <w:sz w:val="20"/>
                <w:szCs w:val="20"/>
              </w:rPr>
              <w:t xml:space="preserve">%):               </w:t>
            </w:r>
            <w:proofErr w:type="spellStart"/>
            <w:r w:rsidRPr="647D67B2">
              <w:rPr>
                <w:rFonts w:ascii="Arial" w:eastAsia="Arial" w:hAnsi="Arial" w:cs="Arial"/>
                <w:color w:val="000000" w:themeColor="text1"/>
                <w:sz w:val="20"/>
                <w:szCs w:val="20"/>
              </w:rPr>
              <w:t>PRISm</w:t>
            </w:r>
            <w:proofErr w:type="spellEnd"/>
          </w:p>
        </w:tc>
        <w:tc>
          <w:tcPr>
            <w:tcW w:w="1485" w:type="dxa"/>
            <w:tcMar>
              <w:left w:w="90" w:type="dxa"/>
              <w:right w:w="90" w:type="dxa"/>
            </w:tcMar>
            <w:vAlign w:val="bottom"/>
          </w:tcPr>
          <w:p w14:paraId="78340EE5"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209 (12.6%)</w:t>
            </w:r>
          </w:p>
        </w:tc>
        <w:tc>
          <w:tcPr>
            <w:tcW w:w="1530" w:type="dxa"/>
            <w:tcMar>
              <w:left w:w="90" w:type="dxa"/>
              <w:right w:w="90" w:type="dxa"/>
            </w:tcMar>
          </w:tcPr>
          <w:p w14:paraId="002C6F31"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180 (8.9%)</w:t>
            </w:r>
          </w:p>
        </w:tc>
        <w:tc>
          <w:tcPr>
            <w:tcW w:w="1065" w:type="dxa"/>
            <w:vMerge w:val="restart"/>
            <w:tcBorders>
              <w:right w:val="single" w:sz="6" w:space="0" w:color="auto"/>
            </w:tcBorders>
            <w:tcMar>
              <w:left w:w="90" w:type="dxa"/>
              <w:right w:w="90" w:type="dxa"/>
            </w:tcMar>
            <w:vAlign w:val="center"/>
          </w:tcPr>
          <w:p w14:paraId="43B251FD"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63143A90" w14:textId="77777777" w:rsidTr="00DA1430">
        <w:trPr>
          <w:trHeight w:val="300"/>
        </w:trPr>
        <w:tc>
          <w:tcPr>
            <w:tcW w:w="4230" w:type="dxa"/>
            <w:tcBorders>
              <w:left w:val="single" w:sz="6" w:space="0" w:color="auto"/>
            </w:tcBorders>
            <w:tcMar>
              <w:left w:w="90" w:type="dxa"/>
              <w:right w:w="90" w:type="dxa"/>
            </w:tcMar>
            <w:vAlign w:val="bottom"/>
          </w:tcPr>
          <w:p w14:paraId="415835F0"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GOLD 0 Smoker Controls</w:t>
            </w:r>
          </w:p>
        </w:tc>
        <w:tc>
          <w:tcPr>
            <w:tcW w:w="1485" w:type="dxa"/>
            <w:tcMar>
              <w:left w:w="90" w:type="dxa"/>
              <w:right w:w="90" w:type="dxa"/>
            </w:tcMar>
            <w:vAlign w:val="bottom"/>
          </w:tcPr>
          <w:p w14:paraId="701A10E6"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678 (40.8%)</w:t>
            </w:r>
          </w:p>
        </w:tc>
        <w:tc>
          <w:tcPr>
            <w:tcW w:w="1530" w:type="dxa"/>
            <w:tcMar>
              <w:left w:w="90" w:type="dxa"/>
              <w:right w:w="90" w:type="dxa"/>
            </w:tcMar>
          </w:tcPr>
          <w:p w14:paraId="33074A28"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817 (40.2%)</w:t>
            </w:r>
          </w:p>
        </w:tc>
        <w:tc>
          <w:tcPr>
            <w:tcW w:w="1065" w:type="dxa"/>
            <w:vMerge/>
            <w:tcBorders>
              <w:right w:val="single" w:sz="0" w:space="0" w:color="auto"/>
            </w:tcBorders>
            <w:vAlign w:val="center"/>
          </w:tcPr>
          <w:p w14:paraId="39B4AB16" w14:textId="77777777" w:rsidR="00D62113" w:rsidRDefault="00D62113" w:rsidP="00DA1430"/>
        </w:tc>
      </w:tr>
      <w:tr w:rsidR="00D62113" w14:paraId="18B84C04" w14:textId="77777777" w:rsidTr="00DA1430">
        <w:trPr>
          <w:trHeight w:val="300"/>
        </w:trPr>
        <w:tc>
          <w:tcPr>
            <w:tcW w:w="4230" w:type="dxa"/>
            <w:tcBorders>
              <w:left w:val="single" w:sz="6" w:space="0" w:color="auto"/>
            </w:tcBorders>
            <w:tcMar>
              <w:left w:w="90" w:type="dxa"/>
              <w:right w:w="90" w:type="dxa"/>
            </w:tcMar>
            <w:vAlign w:val="bottom"/>
          </w:tcPr>
          <w:p w14:paraId="1A17A2C5"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GOLD 1</w:t>
            </w:r>
          </w:p>
        </w:tc>
        <w:tc>
          <w:tcPr>
            <w:tcW w:w="1485" w:type="dxa"/>
            <w:tcMar>
              <w:left w:w="90" w:type="dxa"/>
              <w:right w:w="90" w:type="dxa"/>
            </w:tcMar>
            <w:vAlign w:val="bottom"/>
          </w:tcPr>
          <w:p w14:paraId="17CC2E18"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158 (9.5%)</w:t>
            </w:r>
          </w:p>
        </w:tc>
        <w:tc>
          <w:tcPr>
            <w:tcW w:w="1530" w:type="dxa"/>
            <w:tcMar>
              <w:left w:w="90" w:type="dxa"/>
              <w:right w:w="90" w:type="dxa"/>
            </w:tcMar>
          </w:tcPr>
          <w:p w14:paraId="0F110FFC"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240 (11.8%)</w:t>
            </w:r>
          </w:p>
        </w:tc>
        <w:tc>
          <w:tcPr>
            <w:tcW w:w="1065" w:type="dxa"/>
            <w:vMerge/>
            <w:tcBorders>
              <w:right w:val="single" w:sz="0" w:space="0" w:color="auto"/>
            </w:tcBorders>
            <w:vAlign w:val="center"/>
          </w:tcPr>
          <w:p w14:paraId="1C9EF20B" w14:textId="77777777" w:rsidR="00D62113" w:rsidRDefault="00D62113" w:rsidP="00DA1430"/>
        </w:tc>
      </w:tr>
      <w:tr w:rsidR="00D62113" w14:paraId="528D7D40" w14:textId="77777777" w:rsidTr="00DA1430">
        <w:trPr>
          <w:trHeight w:val="300"/>
        </w:trPr>
        <w:tc>
          <w:tcPr>
            <w:tcW w:w="4230" w:type="dxa"/>
            <w:tcBorders>
              <w:left w:val="single" w:sz="6" w:space="0" w:color="auto"/>
            </w:tcBorders>
            <w:tcMar>
              <w:left w:w="90" w:type="dxa"/>
              <w:right w:w="90" w:type="dxa"/>
            </w:tcMar>
            <w:vAlign w:val="bottom"/>
          </w:tcPr>
          <w:p w14:paraId="7148FBE2"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GOLD 2</w:t>
            </w:r>
          </w:p>
        </w:tc>
        <w:tc>
          <w:tcPr>
            <w:tcW w:w="1485" w:type="dxa"/>
            <w:tcMar>
              <w:left w:w="90" w:type="dxa"/>
              <w:right w:w="90" w:type="dxa"/>
            </w:tcMar>
            <w:vAlign w:val="bottom"/>
          </w:tcPr>
          <w:p w14:paraId="17F4036B"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370 (22.3%)</w:t>
            </w:r>
          </w:p>
        </w:tc>
        <w:tc>
          <w:tcPr>
            <w:tcW w:w="1530" w:type="dxa"/>
            <w:tcMar>
              <w:left w:w="90" w:type="dxa"/>
              <w:right w:w="90" w:type="dxa"/>
            </w:tcMar>
          </w:tcPr>
          <w:p w14:paraId="0733CC28"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427 (21.0%)</w:t>
            </w:r>
          </w:p>
        </w:tc>
        <w:tc>
          <w:tcPr>
            <w:tcW w:w="1065" w:type="dxa"/>
            <w:vMerge/>
            <w:tcBorders>
              <w:right w:val="single" w:sz="0" w:space="0" w:color="auto"/>
            </w:tcBorders>
            <w:vAlign w:val="center"/>
          </w:tcPr>
          <w:p w14:paraId="692BDB6B" w14:textId="77777777" w:rsidR="00D62113" w:rsidRDefault="00D62113" w:rsidP="00DA1430"/>
        </w:tc>
      </w:tr>
      <w:tr w:rsidR="00D62113" w14:paraId="37082217" w14:textId="77777777" w:rsidTr="00DA1430">
        <w:trPr>
          <w:trHeight w:val="300"/>
        </w:trPr>
        <w:tc>
          <w:tcPr>
            <w:tcW w:w="4230" w:type="dxa"/>
            <w:tcBorders>
              <w:left w:val="single" w:sz="6" w:space="0" w:color="auto"/>
            </w:tcBorders>
            <w:tcMar>
              <w:left w:w="90" w:type="dxa"/>
              <w:right w:w="90" w:type="dxa"/>
            </w:tcMar>
            <w:vAlign w:val="bottom"/>
          </w:tcPr>
          <w:p w14:paraId="190AD0E0"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GOLD 3</w:t>
            </w:r>
          </w:p>
        </w:tc>
        <w:tc>
          <w:tcPr>
            <w:tcW w:w="1485" w:type="dxa"/>
            <w:tcMar>
              <w:left w:w="90" w:type="dxa"/>
              <w:right w:w="90" w:type="dxa"/>
            </w:tcMar>
            <w:vAlign w:val="bottom"/>
          </w:tcPr>
          <w:p w14:paraId="4EFBE5EF"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185 (11.1%)</w:t>
            </w:r>
          </w:p>
        </w:tc>
        <w:tc>
          <w:tcPr>
            <w:tcW w:w="1530" w:type="dxa"/>
            <w:tcMar>
              <w:left w:w="90" w:type="dxa"/>
              <w:right w:w="90" w:type="dxa"/>
            </w:tcMar>
          </w:tcPr>
          <w:p w14:paraId="30B0E362"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247 (12.2%)</w:t>
            </w:r>
          </w:p>
        </w:tc>
        <w:tc>
          <w:tcPr>
            <w:tcW w:w="1065" w:type="dxa"/>
            <w:vMerge/>
            <w:tcBorders>
              <w:right w:val="single" w:sz="0" w:space="0" w:color="auto"/>
            </w:tcBorders>
            <w:vAlign w:val="center"/>
          </w:tcPr>
          <w:p w14:paraId="0D0FED1D" w14:textId="77777777" w:rsidR="00D62113" w:rsidRDefault="00D62113" w:rsidP="00DA1430"/>
        </w:tc>
      </w:tr>
      <w:tr w:rsidR="00D62113" w14:paraId="2E8D1B61" w14:textId="77777777" w:rsidTr="00DA1430">
        <w:trPr>
          <w:trHeight w:val="300"/>
        </w:trPr>
        <w:tc>
          <w:tcPr>
            <w:tcW w:w="4230" w:type="dxa"/>
            <w:tcBorders>
              <w:left w:val="single" w:sz="6" w:space="0" w:color="auto"/>
            </w:tcBorders>
            <w:tcMar>
              <w:left w:w="90" w:type="dxa"/>
              <w:right w:w="90" w:type="dxa"/>
            </w:tcMar>
            <w:vAlign w:val="bottom"/>
          </w:tcPr>
          <w:p w14:paraId="4E109ACE" w14:textId="77777777" w:rsidR="00D62113" w:rsidRDefault="00D62113" w:rsidP="00DA1430">
            <w:pPr>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                                                          GOLD 4</w:t>
            </w:r>
          </w:p>
        </w:tc>
        <w:tc>
          <w:tcPr>
            <w:tcW w:w="1485" w:type="dxa"/>
            <w:tcMar>
              <w:left w:w="90" w:type="dxa"/>
              <w:right w:w="90" w:type="dxa"/>
            </w:tcMar>
            <w:vAlign w:val="bottom"/>
          </w:tcPr>
          <w:p w14:paraId="6E0FB17E"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60 (3.6%)</w:t>
            </w:r>
          </w:p>
        </w:tc>
        <w:tc>
          <w:tcPr>
            <w:tcW w:w="1530" w:type="dxa"/>
            <w:tcMar>
              <w:left w:w="90" w:type="dxa"/>
              <w:right w:w="90" w:type="dxa"/>
            </w:tcMar>
          </w:tcPr>
          <w:p w14:paraId="6B1914C0"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119 (5.9%)</w:t>
            </w:r>
          </w:p>
        </w:tc>
        <w:tc>
          <w:tcPr>
            <w:tcW w:w="1065" w:type="dxa"/>
            <w:vMerge/>
            <w:tcBorders>
              <w:right w:val="single" w:sz="0" w:space="0" w:color="auto"/>
            </w:tcBorders>
            <w:vAlign w:val="center"/>
          </w:tcPr>
          <w:p w14:paraId="3C3DEBD5" w14:textId="77777777" w:rsidR="00D62113" w:rsidRDefault="00D62113" w:rsidP="00DA1430"/>
        </w:tc>
      </w:tr>
      <w:tr w:rsidR="00D62113" w14:paraId="01D32FEF" w14:textId="77777777" w:rsidTr="00DA1430">
        <w:trPr>
          <w:trHeight w:val="300"/>
        </w:trPr>
        <w:tc>
          <w:tcPr>
            <w:tcW w:w="4230" w:type="dxa"/>
            <w:tcBorders>
              <w:left w:val="single" w:sz="6" w:space="0" w:color="auto"/>
            </w:tcBorders>
            <w:tcMar>
              <w:left w:w="90" w:type="dxa"/>
              <w:right w:w="90" w:type="dxa"/>
            </w:tcMar>
            <w:vAlign w:val="bottom"/>
          </w:tcPr>
          <w:p w14:paraId="76601946" w14:textId="77777777" w:rsidR="00D62113" w:rsidRDefault="00D62113" w:rsidP="00DA1430">
            <w:pPr>
              <w:rPr>
                <w:rFonts w:ascii="Arial" w:eastAsia="Arial" w:hAnsi="Arial" w:cs="Arial"/>
                <w:color w:val="000000" w:themeColor="text1"/>
                <w:sz w:val="20"/>
                <w:szCs w:val="20"/>
              </w:rPr>
            </w:pPr>
          </w:p>
        </w:tc>
        <w:tc>
          <w:tcPr>
            <w:tcW w:w="1485" w:type="dxa"/>
            <w:tcMar>
              <w:left w:w="90" w:type="dxa"/>
              <w:right w:w="90" w:type="dxa"/>
            </w:tcMar>
            <w:vAlign w:val="bottom"/>
          </w:tcPr>
          <w:p w14:paraId="5FB685BE"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7835B8D7" w14:textId="77777777" w:rsidR="00D62113" w:rsidRDefault="00D62113" w:rsidP="00DA1430">
            <w:pPr>
              <w:keepNext/>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400102BF"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7FCA763F" w14:textId="77777777" w:rsidTr="00DA1430">
        <w:trPr>
          <w:trHeight w:val="300"/>
        </w:trPr>
        <w:tc>
          <w:tcPr>
            <w:tcW w:w="4230" w:type="dxa"/>
            <w:tcBorders>
              <w:left w:val="single" w:sz="6" w:space="0" w:color="auto"/>
            </w:tcBorders>
            <w:shd w:val="clear" w:color="auto" w:fill="F2F2F2" w:themeFill="background1" w:themeFillShade="F2"/>
            <w:tcMar>
              <w:left w:w="90" w:type="dxa"/>
              <w:right w:w="90" w:type="dxa"/>
            </w:tcMar>
            <w:vAlign w:val="bottom"/>
          </w:tcPr>
          <w:p w14:paraId="1DE28F6F"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b/>
                <w:bCs/>
                <w:i/>
                <w:iCs/>
                <w:color w:val="000000" w:themeColor="text1"/>
                <w:sz w:val="20"/>
                <w:szCs w:val="20"/>
              </w:rPr>
              <w:t>Pulmonary Function</w:t>
            </w:r>
            <w:r w:rsidRPr="647D67B2">
              <w:rPr>
                <w:rFonts w:ascii="Arial" w:eastAsia="Arial" w:hAnsi="Arial" w:cs="Arial"/>
                <w:color w:val="000000" w:themeColor="text1"/>
                <w:sz w:val="20"/>
                <w:szCs w:val="20"/>
              </w:rPr>
              <w:t xml:space="preserve"> (</w:t>
            </w:r>
            <w:proofErr w:type="gramStart"/>
            <w:r w:rsidRPr="647D67B2">
              <w:rPr>
                <w:rFonts w:ascii="Arial" w:eastAsia="Arial" w:hAnsi="Arial" w:cs="Arial"/>
                <w:color w:val="000000" w:themeColor="text1"/>
                <w:sz w:val="20"/>
                <w:szCs w:val="20"/>
              </w:rPr>
              <w:t>mean(</w:t>
            </w:r>
            <w:proofErr w:type="gramEnd"/>
            <w:r w:rsidRPr="647D67B2">
              <w:rPr>
                <w:rFonts w:ascii="Arial" w:eastAsia="Arial" w:hAnsi="Arial" w:cs="Arial"/>
                <w:color w:val="000000" w:themeColor="text1"/>
                <w:sz w:val="20"/>
                <w:szCs w:val="20"/>
              </w:rPr>
              <w:t>SD))</w:t>
            </w:r>
          </w:p>
        </w:tc>
        <w:tc>
          <w:tcPr>
            <w:tcW w:w="1485" w:type="dxa"/>
            <w:shd w:val="clear" w:color="auto" w:fill="F2F2F2" w:themeFill="background1" w:themeFillShade="F2"/>
            <w:tcMar>
              <w:left w:w="90" w:type="dxa"/>
              <w:right w:w="90" w:type="dxa"/>
            </w:tcMar>
            <w:vAlign w:val="bottom"/>
          </w:tcPr>
          <w:p w14:paraId="17A5643B" w14:textId="77777777" w:rsidR="00D62113" w:rsidRDefault="00D62113" w:rsidP="00DA1430">
            <w:pPr>
              <w:keepNext/>
              <w:jc w:val="right"/>
              <w:rPr>
                <w:rFonts w:ascii="Arial" w:eastAsia="Arial" w:hAnsi="Arial" w:cs="Arial"/>
                <w:color w:val="000000" w:themeColor="text1"/>
                <w:sz w:val="20"/>
                <w:szCs w:val="20"/>
              </w:rPr>
            </w:pPr>
          </w:p>
        </w:tc>
        <w:tc>
          <w:tcPr>
            <w:tcW w:w="1530" w:type="dxa"/>
            <w:shd w:val="clear" w:color="auto" w:fill="F2F2F2" w:themeFill="background1" w:themeFillShade="F2"/>
            <w:tcMar>
              <w:left w:w="90" w:type="dxa"/>
              <w:right w:w="90" w:type="dxa"/>
            </w:tcMar>
          </w:tcPr>
          <w:p w14:paraId="3F02D9D1"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shd w:val="clear" w:color="auto" w:fill="F2F2F2" w:themeFill="background1" w:themeFillShade="F2"/>
            <w:tcMar>
              <w:left w:w="90" w:type="dxa"/>
              <w:right w:w="90" w:type="dxa"/>
            </w:tcMar>
            <w:vAlign w:val="bottom"/>
          </w:tcPr>
          <w:p w14:paraId="6B6AEB1C"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47399652" w14:textId="77777777" w:rsidTr="00DA1430">
        <w:trPr>
          <w:trHeight w:val="300"/>
        </w:trPr>
        <w:tc>
          <w:tcPr>
            <w:tcW w:w="4230" w:type="dxa"/>
            <w:tcBorders>
              <w:left w:val="single" w:sz="6" w:space="0" w:color="auto"/>
            </w:tcBorders>
            <w:tcMar>
              <w:left w:w="90" w:type="dxa"/>
              <w:right w:w="90" w:type="dxa"/>
            </w:tcMar>
            <w:vAlign w:val="bottom"/>
          </w:tcPr>
          <w:p w14:paraId="15275071"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FEV1 Post (liter/sec)</w:t>
            </w:r>
          </w:p>
        </w:tc>
        <w:tc>
          <w:tcPr>
            <w:tcW w:w="1485" w:type="dxa"/>
            <w:tcMar>
              <w:left w:w="90" w:type="dxa"/>
              <w:right w:w="90" w:type="dxa"/>
            </w:tcMar>
            <w:vAlign w:val="bottom"/>
          </w:tcPr>
          <w:p w14:paraId="2045B4C7"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2.3 (0.9)</w:t>
            </w:r>
          </w:p>
        </w:tc>
        <w:tc>
          <w:tcPr>
            <w:tcW w:w="1530" w:type="dxa"/>
            <w:tcMar>
              <w:left w:w="90" w:type="dxa"/>
              <w:right w:w="90" w:type="dxa"/>
            </w:tcMar>
          </w:tcPr>
          <w:p w14:paraId="2D34F2D6"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2.0 (0.8)</w:t>
            </w:r>
          </w:p>
        </w:tc>
        <w:tc>
          <w:tcPr>
            <w:tcW w:w="1065" w:type="dxa"/>
            <w:tcBorders>
              <w:right w:val="single" w:sz="6" w:space="0" w:color="auto"/>
            </w:tcBorders>
            <w:tcMar>
              <w:left w:w="90" w:type="dxa"/>
              <w:right w:w="90" w:type="dxa"/>
            </w:tcMar>
            <w:vAlign w:val="bottom"/>
          </w:tcPr>
          <w:p w14:paraId="6354CC97"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4D53E143" w14:textId="77777777" w:rsidTr="00DA1430">
        <w:trPr>
          <w:trHeight w:val="300"/>
        </w:trPr>
        <w:tc>
          <w:tcPr>
            <w:tcW w:w="4230" w:type="dxa"/>
            <w:tcBorders>
              <w:left w:val="single" w:sz="6" w:space="0" w:color="auto"/>
            </w:tcBorders>
            <w:tcMar>
              <w:left w:w="90" w:type="dxa"/>
              <w:right w:w="90" w:type="dxa"/>
            </w:tcMar>
            <w:vAlign w:val="bottom"/>
          </w:tcPr>
          <w:p w14:paraId="07489CFC"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FEV1 Percent Predicted</w:t>
            </w:r>
          </w:p>
        </w:tc>
        <w:tc>
          <w:tcPr>
            <w:tcW w:w="1485" w:type="dxa"/>
            <w:tcMar>
              <w:left w:w="90" w:type="dxa"/>
              <w:right w:w="90" w:type="dxa"/>
            </w:tcMar>
            <w:vAlign w:val="bottom"/>
          </w:tcPr>
          <w:p w14:paraId="07BB372F"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76.8 (23.4)</w:t>
            </w:r>
          </w:p>
        </w:tc>
        <w:tc>
          <w:tcPr>
            <w:tcW w:w="1530" w:type="dxa"/>
            <w:tcMar>
              <w:left w:w="90" w:type="dxa"/>
              <w:right w:w="90" w:type="dxa"/>
            </w:tcMar>
          </w:tcPr>
          <w:p w14:paraId="3440AC10"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76.7 (26.2)</w:t>
            </w:r>
          </w:p>
        </w:tc>
        <w:tc>
          <w:tcPr>
            <w:tcW w:w="1065" w:type="dxa"/>
            <w:tcBorders>
              <w:right w:val="single" w:sz="6" w:space="0" w:color="auto"/>
            </w:tcBorders>
            <w:tcMar>
              <w:left w:w="90" w:type="dxa"/>
              <w:right w:w="90" w:type="dxa"/>
            </w:tcMar>
            <w:vAlign w:val="bottom"/>
          </w:tcPr>
          <w:p w14:paraId="3015BF2D"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0.91</w:t>
            </w:r>
          </w:p>
        </w:tc>
      </w:tr>
      <w:tr w:rsidR="00D62113" w14:paraId="30FC52D1" w14:textId="77777777" w:rsidTr="00DA1430">
        <w:trPr>
          <w:trHeight w:val="300"/>
        </w:trPr>
        <w:tc>
          <w:tcPr>
            <w:tcW w:w="4230" w:type="dxa"/>
            <w:tcBorders>
              <w:left w:val="single" w:sz="6" w:space="0" w:color="auto"/>
            </w:tcBorders>
            <w:tcMar>
              <w:left w:w="90" w:type="dxa"/>
              <w:right w:w="90" w:type="dxa"/>
            </w:tcMar>
            <w:vAlign w:val="bottom"/>
          </w:tcPr>
          <w:p w14:paraId="25F59EDC"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FEV1/FVC </w:t>
            </w:r>
          </w:p>
        </w:tc>
        <w:tc>
          <w:tcPr>
            <w:tcW w:w="1485" w:type="dxa"/>
            <w:tcMar>
              <w:left w:w="90" w:type="dxa"/>
              <w:right w:w="90" w:type="dxa"/>
            </w:tcMar>
            <w:vAlign w:val="bottom"/>
          </w:tcPr>
          <w:p w14:paraId="5ADC1764"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0.67 (0.15)</w:t>
            </w:r>
          </w:p>
        </w:tc>
        <w:tc>
          <w:tcPr>
            <w:tcW w:w="1530" w:type="dxa"/>
            <w:tcMar>
              <w:left w:w="90" w:type="dxa"/>
              <w:right w:w="90" w:type="dxa"/>
            </w:tcMar>
          </w:tcPr>
          <w:p w14:paraId="487A3D61"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0.60 (0.20)</w:t>
            </w:r>
          </w:p>
        </w:tc>
        <w:tc>
          <w:tcPr>
            <w:tcW w:w="1065" w:type="dxa"/>
            <w:tcBorders>
              <w:right w:val="single" w:sz="6" w:space="0" w:color="auto"/>
            </w:tcBorders>
            <w:tcMar>
              <w:left w:w="90" w:type="dxa"/>
              <w:right w:w="90" w:type="dxa"/>
            </w:tcMar>
            <w:vAlign w:val="bottom"/>
          </w:tcPr>
          <w:p w14:paraId="14919B37"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44A07545" w14:textId="77777777" w:rsidTr="00DA1430">
        <w:trPr>
          <w:trHeight w:val="300"/>
        </w:trPr>
        <w:tc>
          <w:tcPr>
            <w:tcW w:w="4230" w:type="dxa"/>
            <w:tcBorders>
              <w:left w:val="single" w:sz="6" w:space="0" w:color="auto"/>
            </w:tcBorders>
            <w:tcMar>
              <w:left w:w="90" w:type="dxa"/>
              <w:right w:w="90" w:type="dxa"/>
            </w:tcMar>
            <w:vAlign w:val="bottom"/>
          </w:tcPr>
          <w:p w14:paraId="5B01DA7D"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FVC (liter)</w:t>
            </w:r>
          </w:p>
        </w:tc>
        <w:tc>
          <w:tcPr>
            <w:tcW w:w="1485" w:type="dxa"/>
            <w:tcMar>
              <w:left w:w="90" w:type="dxa"/>
              <w:right w:w="90" w:type="dxa"/>
            </w:tcMar>
            <w:vAlign w:val="bottom"/>
          </w:tcPr>
          <w:p w14:paraId="7127E0F2"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3.3 (1.0)</w:t>
            </w:r>
          </w:p>
        </w:tc>
        <w:tc>
          <w:tcPr>
            <w:tcW w:w="1530" w:type="dxa"/>
            <w:tcMar>
              <w:left w:w="90" w:type="dxa"/>
              <w:right w:w="90" w:type="dxa"/>
            </w:tcMar>
          </w:tcPr>
          <w:p w14:paraId="21EDA791"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3.1 (0.9)</w:t>
            </w:r>
          </w:p>
        </w:tc>
        <w:tc>
          <w:tcPr>
            <w:tcW w:w="1065" w:type="dxa"/>
            <w:tcBorders>
              <w:right w:val="single" w:sz="6" w:space="0" w:color="auto"/>
            </w:tcBorders>
            <w:tcMar>
              <w:left w:w="90" w:type="dxa"/>
              <w:right w:w="90" w:type="dxa"/>
            </w:tcMar>
            <w:vAlign w:val="bottom"/>
          </w:tcPr>
          <w:p w14:paraId="35421EB2"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4CF9B87C" w14:textId="77777777" w:rsidTr="00DA1430">
        <w:trPr>
          <w:trHeight w:val="300"/>
        </w:trPr>
        <w:tc>
          <w:tcPr>
            <w:tcW w:w="4230" w:type="dxa"/>
            <w:tcBorders>
              <w:left w:val="single" w:sz="6" w:space="0" w:color="auto"/>
            </w:tcBorders>
            <w:tcMar>
              <w:left w:w="90" w:type="dxa"/>
              <w:right w:w="90" w:type="dxa"/>
            </w:tcMar>
            <w:vAlign w:val="bottom"/>
          </w:tcPr>
          <w:p w14:paraId="5ABFB367" w14:textId="77777777" w:rsidR="00D62113" w:rsidRDefault="00D62113" w:rsidP="00DA1430">
            <w:pPr>
              <w:spacing w:line="259" w:lineRule="auto"/>
              <w:rPr>
                <w:rFonts w:ascii="Arial" w:eastAsia="Arial" w:hAnsi="Arial" w:cs="Arial"/>
                <w:color w:val="000000" w:themeColor="text1"/>
                <w:sz w:val="20"/>
                <w:szCs w:val="20"/>
              </w:rPr>
            </w:pPr>
          </w:p>
        </w:tc>
        <w:tc>
          <w:tcPr>
            <w:tcW w:w="1485" w:type="dxa"/>
            <w:tcMar>
              <w:left w:w="90" w:type="dxa"/>
              <w:right w:w="90" w:type="dxa"/>
            </w:tcMar>
            <w:vAlign w:val="bottom"/>
          </w:tcPr>
          <w:p w14:paraId="0752605F"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7E47C9D7"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23173930"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577DEC8A" w14:textId="77777777" w:rsidTr="00DA1430">
        <w:trPr>
          <w:trHeight w:val="300"/>
        </w:trPr>
        <w:tc>
          <w:tcPr>
            <w:tcW w:w="4230" w:type="dxa"/>
            <w:tcBorders>
              <w:left w:val="single" w:sz="6" w:space="0" w:color="auto"/>
            </w:tcBorders>
            <w:shd w:val="clear" w:color="auto" w:fill="F2F2F2" w:themeFill="background1" w:themeFillShade="F2"/>
            <w:tcMar>
              <w:left w:w="90" w:type="dxa"/>
              <w:right w:w="90" w:type="dxa"/>
            </w:tcMar>
            <w:vAlign w:val="bottom"/>
          </w:tcPr>
          <w:p w14:paraId="232742EB"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b/>
                <w:bCs/>
                <w:i/>
                <w:iCs/>
                <w:color w:val="000000" w:themeColor="text1"/>
                <w:sz w:val="20"/>
                <w:szCs w:val="20"/>
              </w:rPr>
              <w:t>Emphysema</w:t>
            </w:r>
          </w:p>
        </w:tc>
        <w:tc>
          <w:tcPr>
            <w:tcW w:w="1485" w:type="dxa"/>
            <w:shd w:val="clear" w:color="auto" w:fill="F2F2F2" w:themeFill="background1" w:themeFillShade="F2"/>
            <w:tcMar>
              <w:left w:w="90" w:type="dxa"/>
              <w:right w:w="90" w:type="dxa"/>
            </w:tcMar>
            <w:vAlign w:val="bottom"/>
          </w:tcPr>
          <w:p w14:paraId="343EEAFE" w14:textId="77777777" w:rsidR="00D62113" w:rsidRDefault="00D62113" w:rsidP="00DA1430">
            <w:pPr>
              <w:keepNext/>
              <w:jc w:val="right"/>
              <w:rPr>
                <w:rFonts w:ascii="Arial" w:eastAsia="Arial" w:hAnsi="Arial" w:cs="Arial"/>
                <w:color w:val="000000" w:themeColor="text1"/>
                <w:sz w:val="20"/>
                <w:szCs w:val="20"/>
              </w:rPr>
            </w:pPr>
          </w:p>
        </w:tc>
        <w:tc>
          <w:tcPr>
            <w:tcW w:w="1530" w:type="dxa"/>
            <w:shd w:val="clear" w:color="auto" w:fill="F2F2F2" w:themeFill="background1" w:themeFillShade="F2"/>
            <w:tcMar>
              <w:left w:w="90" w:type="dxa"/>
              <w:right w:w="90" w:type="dxa"/>
            </w:tcMar>
          </w:tcPr>
          <w:p w14:paraId="6CC9DFE6"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shd w:val="clear" w:color="auto" w:fill="F2F2F2" w:themeFill="background1" w:themeFillShade="F2"/>
            <w:tcMar>
              <w:left w:w="90" w:type="dxa"/>
              <w:right w:w="90" w:type="dxa"/>
            </w:tcMar>
            <w:vAlign w:val="bottom"/>
          </w:tcPr>
          <w:p w14:paraId="179F5B4A"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4748A73A" w14:textId="77777777" w:rsidTr="00DA1430">
        <w:trPr>
          <w:trHeight w:val="300"/>
        </w:trPr>
        <w:tc>
          <w:tcPr>
            <w:tcW w:w="4230" w:type="dxa"/>
            <w:tcBorders>
              <w:left w:val="single" w:sz="6" w:space="0" w:color="auto"/>
            </w:tcBorders>
            <w:tcMar>
              <w:left w:w="90" w:type="dxa"/>
              <w:right w:w="90" w:type="dxa"/>
            </w:tcMar>
            <w:vAlign w:val="bottom"/>
          </w:tcPr>
          <w:p w14:paraId="14E84EFD"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Emphysema (% LAA &lt; -950 HU) </w:t>
            </w:r>
            <w:proofErr w:type="gramStart"/>
            <w:r w:rsidRPr="647D67B2">
              <w:rPr>
                <w:rFonts w:ascii="Arial" w:eastAsia="Arial" w:hAnsi="Arial" w:cs="Arial"/>
                <w:color w:val="000000" w:themeColor="text1"/>
                <w:sz w:val="20"/>
                <w:szCs w:val="20"/>
              </w:rPr>
              <w:t>median(</w:t>
            </w:r>
            <w:proofErr w:type="gramEnd"/>
            <w:r w:rsidRPr="647D67B2">
              <w:rPr>
                <w:rFonts w:ascii="Arial" w:eastAsia="Arial" w:hAnsi="Arial" w:cs="Arial"/>
                <w:color w:val="000000" w:themeColor="text1"/>
                <w:sz w:val="20"/>
                <w:szCs w:val="20"/>
              </w:rPr>
              <w:t>IQR)</w:t>
            </w:r>
          </w:p>
        </w:tc>
        <w:tc>
          <w:tcPr>
            <w:tcW w:w="1485" w:type="dxa"/>
            <w:tcMar>
              <w:left w:w="90" w:type="dxa"/>
              <w:right w:w="90" w:type="dxa"/>
            </w:tcMar>
            <w:vAlign w:val="bottom"/>
          </w:tcPr>
          <w:p w14:paraId="2F2B061F"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1.5 (4.4)</w:t>
            </w:r>
          </w:p>
        </w:tc>
        <w:tc>
          <w:tcPr>
            <w:tcW w:w="1530" w:type="dxa"/>
            <w:tcMar>
              <w:left w:w="90" w:type="dxa"/>
              <w:right w:w="90" w:type="dxa"/>
            </w:tcMar>
          </w:tcPr>
          <w:p w14:paraId="20968E4F"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2.6 (8.1)</w:t>
            </w:r>
          </w:p>
        </w:tc>
        <w:tc>
          <w:tcPr>
            <w:tcW w:w="1065" w:type="dxa"/>
            <w:tcBorders>
              <w:right w:val="single" w:sz="6" w:space="0" w:color="auto"/>
            </w:tcBorders>
            <w:tcMar>
              <w:left w:w="90" w:type="dxa"/>
              <w:right w:w="90" w:type="dxa"/>
            </w:tcMar>
            <w:vAlign w:val="bottom"/>
          </w:tcPr>
          <w:p w14:paraId="4ADE2545"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3A8CC725" w14:textId="77777777" w:rsidTr="00DA1430">
        <w:trPr>
          <w:trHeight w:val="300"/>
        </w:trPr>
        <w:tc>
          <w:tcPr>
            <w:tcW w:w="4230" w:type="dxa"/>
            <w:tcBorders>
              <w:left w:val="single" w:sz="6" w:space="0" w:color="auto"/>
            </w:tcBorders>
            <w:tcMar>
              <w:left w:w="90" w:type="dxa"/>
              <w:right w:w="90" w:type="dxa"/>
            </w:tcMar>
            <w:vAlign w:val="bottom"/>
          </w:tcPr>
          <w:p w14:paraId="494429C5"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PD15</w:t>
            </w:r>
            <w:r w:rsidRPr="647D67B2">
              <w:rPr>
                <w:rFonts w:ascii="Arial" w:eastAsia="Arial" w:hAnsi="Arial" w:cs="Arial"/>
                <w:color w:val="000000" w:themeColor="text1"/>
                <w:sz w:val="20"/>
                <w:szCs w:val="20"/>
                <w:vertAlign w:val="subscript"/>
              </w:rPr>
              <w:t>adj</w:t>
            </w:r>
            <w:r w:rsidRPr="647D67B2">
              <w:rPr>
                <w:rFonts w:ascii="Arial" w:eastAsia="Arial" w:hAnsi="Arial" w:cs="Arial"/>
                <w:color w:val="000000" w:themeColor="text1"/>
                <w:sz w:val="20"/>
                <w:szCs w:val="20"/>
              </w:rPr>
              <w:t xml:space="preserve"> (g/L)</w:t>
            </w:r>
          </w:p>
        </w:tc>
        <w:tc>
          <w:tcPr>
            <w:tcW w:w="1485" w:type="dxa"/>
            <w:tcMar>
              <w:left w:w="90" w:type="dxa"/>
              <w:right w:w="90" w:type="dxa"/>
            </w:tcMar>
            <w:vAlign w:val="bottom"/>
          </w:tcPr>
          <w:p w14:paraId="57035244"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87.0 (24.0)</w:t>
            </w:r>
          </w:p>
        </w:tc>
        <w:tc>
          <w:tcPr>
            <w:tcW w:w="1530" w:type="dxa"/>
            <w:tcMar>
              <w:left w:w="90" w:type="dxa"/>
              <w:right w:w="90" w:type="dxa"/>
            </w:tcMar>
          </w:tcPr>
          <w:p w14:paraId="3577E387"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77.9 (22.7)</w:t>
            </w:r>
          </w:p>
        </w:tc>
        <w:tc>
          <w:tcPr>
            <w:tcW w:w="1065" w:type="dxa"/>
            <w:tcBorders>
              <w:right w:val="single" w:sz="6" w:space="0" w:color="auto"/>
            </w:tcBorders>
            <w:tcMar>
              <w:left w:w="90" w:type="dxa"/>
              <w:right w:w="90" w:type="dxa"/>
            </w:tcMar>
            <w:vAlign w:val="bottom"/>
          </w:tcPr>
          <w:p w14:paraId="5360904D" w14:textId="77777777" w:rsidR="00D62113" w:rsidRDefault="00D62113" w:rsidP="00DA1430">
            <w:pPr>
              <w:spacing w:line="259" w:lineRule="auto"/>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641A9A6D" w14:textId="77777777" w:rsidTr="00DA1430">
        <w:trPr>
          <w:trHeight w:val="300"/>
        </w:trPr>
        <w:tc>
          <w:tcPr>
            <w:tcW w:w="4230" w:type="dxa"/>
            <w:tcBorders>
              <w:left w:val="single" w:sz="6" w:space="0" w:color="auto"/>
            </w:tcBorders>
            <w:tcMar>
              <w:left w:w="90" w:type="dxa"/>
              <w:right w:w="90" w:type="dxa"/>
            </w:tcMar>
            <w:vAlign w:val="bottom"/>
          </w:tcPr>
          <w:p w14:paraId="45C0A2DE" w14:textId="77777777" w:rsidR="00D62113" w:rsidRDefault="00D62113" w:rsidP="00DA1430">
            <w:pPr>
              <w:spacing w:line="259" w:lineRule="auto"/>
              <w:rPr>
                <w:rFonts w:ascii="Arial" w:eastAsia="Arial" w:hAnsi="Arial" w:cs="Arial"/>
                <w:color w:val="000000" w:themeColor="text1"/>
                <w:sz w:val="20"/>
                <w:szCs w:val="20"/>
              </w:rPr>
            </w:pPr>
          </w:p>
        </w:tc>
        <w:tc>
          <w:tcPr>
            <w:tcW w:w="1485" w:type="dxa"/>
            <w:tcMar>
              <w:left w:w="90" w:type="dxa"/>
              <w:right w:w="90" w:type="dxa"/>
            </w:tcMar>
            <w:vAlign w:val="bottom"/>
          </w:tcPr>
          <w:p w14:paraId="0A3502FB"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2EC012FA"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19A4D8B7"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40D6E263" w14:textId="77777777" w:rsidTr="00DA1430">
        <w:trPr>
          <w:trHeight w:val="300"/>
        </w:trPr>
        <w:tc>
          <w:tcPr>
            <w:tcW w:w="4230" w:type="dxa"/>
            <w:tcBorders>
              <w:left w:val="single" w:sz="6" w:space="0" w:color="auto"/>
            </w:tcBorders>
            <w:shd w:val="clear" w:color="auto" w:fill="F2F2F2" w:themeFill="background1" w:themeFillShade="F2"/>
            <w:tcMar>
              <w:left w:w="90" w:type="dxa"/>
              <w:right w:w="90" w:type="dxa"/>
            </w:tcMar>
            <w:vAlign w:val="bottom"/>
          </w:tcPr>
          <w:p w14:paraId="6BA33F68"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b/>
                <w:bCs/>
                <w:i/>
                <w:iCs/>
                <w:color w:val="000000" w:themeColor="text1"/>
                <w:sz w:val="20"/>
                <w:szCs w:val="20"/>
              </w:rPr>
              <w:t>Blood Cell Count</w:t>
            </w:r>
            <w:r w:rsidRPr="647D67B2">
              <w:rPr>
                <w:rFonts w:ascii="Arial" w:eastAsia="Arial" w:hAnsi="Arial" w:cs="Arial"/>
                <w:b/>
                <w:bCs/>
                <w:color w:val="000000" w:themeColor="text1"/>
                <w:sz w:val="20"/>
                <w:szCs w:val="20"/>
              </w:rPr>
              <w:t xml:space="preserve"> </w:t>
            </w:r>
            <w:r w:rsidRPr="647D67B2">
              <w:rPr>
                <w:rFonts w:ascii="Arial" w:eastAsia="Arial" w:hAnsi="Arial" w:cs="Arial"/>
                <w:color w:val="000000" w:themeColor="text1"/>
                <w:sz w:val="20"/>
                <w:szCs w:val="20"/>
              </w:rPr>
              <w:t>(mean (SD))</w:t>
            </w:r>
          </w:p>
        </w:tc>
        <w:tc>
          <w:tcPr>
            <w:tcW w:w="1485" w:type="dxa"/>
            <w:shd w:val="clear" w:color="auto" w:fill="F2F2F2" w:themeFill="background1" w:themeFillShade="F2"/>
            <w:tcMar>
              <w:left w:w="90" w:type="dxa"/>
              <w:right w:w="90" w:type="dxa"/>
            </w:tcMar>
            <w:vAlign w:val="bottom"/>
          </w:tcPr>
          <w:p w14:paraId="70C463A0" w14:textId="77777777" w:rsidR="00D62113" w:rsidRDefault="00D62113" w:rsidP="00DA1430">
            <w:pPr>
              <w:keepNext/>
              <w:jc w:val="right"/>
              <w:rPr>
                <w:rFonts w:ascii="Arial" w:eastAsia="Arial" w:hAnsi="Arial" w:cs="Arial"/>
                <w:color w:val="000000" w:themeColor="text1"/>
                <w:sz w:val="20"/>
                <w:szCs w:val="20"/>
              </w:rPr>
            </w:pPr>
          </w:p>
        </w:tc>
        <w:tc>
          <w:tcPr>
            <w:tcW w:w="1530" w:type="dxa"/>
            <w:shd w:val="clear" w:color="auto" w:fill="F2F2F2" w:themeFill="background1" w:themeFillShade="F2"/>
            <w:tcMar>
              <w:left w:w="90" w:type="dxa"/>
              <w:right w:w="90" w:type="dxa"/>
            </w:tcMar>
          </w:tcPr>
          <w:p w14:paraId="392EF23A"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shd w:val="clear" w:color="auto" w:fill="F2F2F2" w:themeFill="background1" w:themeFillShade="F2"/>
            <w:tcMar>
              <w:left w:w="90" w:type="dxa"/>
              <w:right w:w="90" w:type="dxa"/>
            </w:tcMar>
            <w:vAlign w:val="bottom"/>
          </w:tcPr>
          <w:p w14:paraId="590F73B6"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2513C088" w14:textId="77777777" w:rsidTr="00DA1430">
        <w:trPr>
          <w:trHeight w:val="300"/>
        </w:trPr>
        <w:tc>
          <w:tcPr>
            <w:tcW w:w="4230" w:type="dxa"/>
            <w:tcBorders>
              <w:left w:val="single" w:sz="6" w:space="0" w:color="auto"/>
            </w:tcBorders>
            <w:tcMar>
              <w:left w:w="90" w:type="dxa"/>
              <w:right w:w="90" w:type="dxa"/>
            </w:tcMar>
            <w:vAlign w:val="bottom"/>
          </w:tcPr>
          <w:p w14:paraId="0EB7BE91"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lastRenderedPageBreak/>
              <w:t>Platelets (K/</w:t>
            </w:r>
            <w:proofErr w:type="spellStart"/>
            <w:r w:rsidRPr="647D67B2">
              <w:rPr>
                <w:rFonts w:ascii="Arial" w:eastAsia="Arial" w:hAnsi="Arial" w:cs="Arial"/>
                <w:color w:val="000000" w:themeColor="text1"/>
                <w:sz w:val="20"/>
                <w:szCs w:val="20"/>
              </w:rPr>
              <w:t>μL</w:t>
            </w:r>
            <w:proofErr w:type="spellEnd"/>
            <w:r w:rsidRPr="647D67B2">
              <w:rPr>
                <w:rFonts w:ascii="Arial" w:eastAsia="Arial" w:hAnsi="Arial" w:cs="Arial"/>
                <w:color w:val="000000" w:themeColor="text1"/>
                <w:sz w:val="20"/>
                <w:szCs w:val="20"/>
              </w:rPr>
              <w:t>)</w:t>
            </w:r>
          </w:p>
        </w:tc>
        <w:tc>
          <w:tcPr>
            <w:tcW w:w="1485" w:type="dxa"/>
            <w:tcMar>
              <w:left w:w="90" w:type="dxa"/>
              <w:right w:w="90" w:type="dxa"/>
            </w:tcMar>
            <w:vAlign w:val="bottom"/>
          </w:tcPr>
          <w:p w14:paraId="3A1688E8"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242.3 (70.4)</w:t>
            </w:r>
          </w:p>
        </w:tc>
        <w:tc>
          <w:tcPr>
            <w:tcW w:w="1530" w:type="dxa"/>
            <w:tcMar>
              <w:left w:w="90" w:type="dxa"/>
              <w:right w:w="90" w:type="dxa"/>
            </w:tcMar>
          </w:tcPr>
          <w:p w14:paraId="0D8F0A05"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233.7 (64.0)</w:t>
            </w:r>
          </w:p>
        </w:tc>
        <w:tc>
          <w:tcPr>
            <w:tcW w:w="1065" w:type="dxa"/>
            <w:tcBorders>
              <w:right w:val="single" w:sz="6" w:space="0" w:color="auto"/>
            </w:tcBorders>
            <w:tcMar>
              <w:left w:w="90" w:type="dxa"/>
              <w:right w:w="90" w:type="dxa"/>
            </w:tcMar>
            <w:vAlign w:val="bottom"/>
          </w:tcPr>
          <w:p w14:paraId="43801E35"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0.001</w:t>
            </w:r>
          </w:p>
        </w:tc>
      </w:tr>
      <w:tr w:rsidR="00D62113" w14:paraId="62B0D73F" w14:textId="77777777" w:rsidTr="00DA1430">
        <w:trPr>
          <w:trHeight w:val="300"/>
        </w:trPr>
        <w:tc>
          <w:tcPr>
            <w:tcW w:w="4230" w:type="dxa"/>
            <w:tcBorders>
              <w:left w:val="single" w:sz="6" w:space="0" w:color="auto"/>
            </w:tcBorders>
            <w:tcMar>
              <w:left w:w="90" w:type="dxa"/>
              <w:right w:w="90" w:type="dxa"/>
            </w:tcMar>
            <w:vAlign w:val="bottom"/>
          </w:tcPr>
          <w:p w14:paraId="01CDDCC1"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WBC (K/</w:t>
            </w:r>
            <w:proofErr w:type="spellStart"/>
            <w:r w:rsidRPr="647D67B2">
              <w:rPr>
                <w:rFonts w:ascii="Arial" w:eastAsia="Arial" w:hAnsi="Arial" w:cs="Arial"/>
                <w:color w:val="000000" w:themeColor="text1"/>
                <w:sz w:val="20"/>
                <w:szCs w:val="20"/>
              </w:rPr>
              <w:t>μL</w:t>
            </w:r>
            <w:proofErr w:type="spellEnd"/>
            <w:r w:rsidRPr="647D67B2">
              <w:rPr>
                <w:rFonts w:ascii="Arial" w:eastAsia="Arial" w:hAnsi="Arial" w:cs="Arial"/>
                <w:color w:val="000000" w:themeColor="text1"/>
                <w:sz w:val="20"/>
                <w:szCs w:val="20"/>
              </w:rPr>
              <w:t>)</w:t>
            </w:r>
          </w:p>
        </w:tc>
        <w:tc>
          <w:tcPr>
            <w:tcW w:w="1485" w:type="dxa"/>
            <w:tcMar>
              <w:left w:w="90" w:type="dxa"/>
              <w:right w:w="90" w:type="dxa"/>
            </w:tcMar>
            <w:vAlign w:val="bottom"/>
          </w:tcPr>
          <w:p w14:paraId="519A8632" w14:textId="77777777" w:rsidR="00D62113" w:rsidRDefault="00D62113" w:rsidP="00DA1430">
            <w:pPr>
              <w:keepNext/>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7.6 (2.1)</w:t>
            </w:r>
          </w:p>
        </w:tc>
        <w:tc>
          <w:tcPr>
            <w:tcW w:w="1530" w:type="dxa"/>
            <w:tcMar>
              <w:left w:w="90" w:type="dxa"/>
              <w:right w:w="90" w:type="dxa"/>
            </w:tcMar>
          </w:tcPr>
          <w:p w14:paraId="301AFAD8" w14:textId="77777777" w:rsidR="00D62113" w:rsidRDefault="00D62113" w:rsidP="00DA1430">
            <w:pPr>
              <w:jc w:val="right"/>
              <w:rPr>
                <w:rFonts w:ascii="Arial" w:eastAsia="Arial" w:hAnsi="Arial" w:cs="Arial"/>
                <w:color w:val="000000" w:themeColor="text1"/>
                <w:sz w:val="20"/>
                <w:szCs w:val="20"/>
              </w:rPr>
            </w:pPr>
            <w:r w:rsidRPr="647D67B2">
              <w:rPr>
                <w:rFonts w:ascii="Arial" w:eastAsia="Arial" w:hAnsi="Arial" w:cs="Arial"/>
                <w:color w:val="000000" w:themeColor="text1"/>
                <w:sz w:val="20"/>
                <w:szCs w:val="20"/>
              </w:rPr>
              <w:t>7.2 (2.4)</w:t>
            </w:r>
          </w:p>
        </w:tc>
        <w:tc>
          <w:tcPr>
            <w:tcW w:w="1065" w:type="dxa"/>
            <w:tcBorders>
              <w:right w:val="single" w:sz="6" w:space="0" w:color="auto"/>
            </w:tcBorders>
            <w:tcMar>
              <w:left w:w="90" w:type="dxa"/>
              <w:right w:w="90" w:type="dxa"/>
            </w:tcMar>
            <w:vAlign w:val="bottom"/>
          </w:tcPr>
          <w:p w14:paraId="1615F04F" w14:textId="77777777" w:rsidR="00D62113" w:rsidRDefault="00D62113" w:rsidP="00DA1430">
            <w:pPr>
              <w:jc w:val="center"/>
              <w:rPr>
                <w:rFonts w:ascii="Arial" w:eastAsia="Arial" w:hAnsi="Arial" w:cs="Arial"/>
                <w:color w:val="000000" w:themeColor="text1"/>
                <w:sz w:val="20"/>
                <w:szCs w:val="20"/>
              </w:rPr>
            </w:pPr>
            <w:r w:rsidRPr="647D67B2">
              <w:rPr>
                <w:rFonts w:ascii="Arial" w:eastAsia="Arial" w:hAnsi="Arial" w:cs="Arial"/>
                <w:color w:val="000000" w:themeColor="text1"/>
                <w:sz w:val="20"/>
                <w:szCs w:val="20"/>
              </w:rPr>
              <w:t>&lt;0.001</w:t>
            </w:r>
          </w:p>
        </w:tc>
      </w:tr>
      <w:tr w:rsidR="00D62113" w14:paraId="3644C45D" w14:textId="77777777" w:rsidTr="00DA1430">
        <w:trPr>
          <w:trHeight w:val="300"/>
        </w:trPr>
        <w:tc>
          <w:tcPr>
            <w:tcW w:w="4230" w:type="dxa"/>
            <w:tcBorders>
              <w:left w:val="single" w:sz="6" w:space="0" w:color="auto"/>
            </w:tcBorders>
            <w:tcMar>
              <w:left w:w="90" w:type="dxa"/>
              <w:right w:w="90" w:type="dxa"/>
            </w:tcMar>
            <w:vAlign w:val="bottom"/>
          </w:tcPr>
          <w:p w14:paraId="353E6FD8" w14:textId="77777777" w:rsidR="00D62113" w:rsidRDefault="00D62113" w:rsidP="00DA1430">
            <w:pPr>
              <w:spacing w:line="259" w:lineRule="auto"/>
              <w:rPr>
                <w:rFonts w:ascii="Arial" w:eastAsia="Arial" w:hAnsi="Arial" w:cs="Arial"/>
                <w:color w:val="000000" w:themeColor="text1"/>
                <w:sz w:val="20"/>
                <w:szCs w:val="20"/>
              </w:rPr>
            </w:pPr>
          </w:p>
        </w:tc>
        <w:tc>
          <w:tcPr>
            <w:tcW w:w="1485" w:type="dxa"/>
            <w:tcMar>
              <w:left w:w="90" w:type="dxa"/>
              <w:right w:w="90" w:type="dxa"/>
            </w:tcMar>
            <w:vAlign w:val="bottom"/>
          </w:tcPr>
          <w:p w14:paraId="375570C9" w14:textId="77777777" w:rsidR="00D62113" w:rsidRDefault="00D62113" w:rsidP="00DA1430">
            <w:pPr>
              <w:keepNext/>
              <w:jc w:val="right"/>
              <w:rPr>
                <w:rFonts w:ascii="Arial" w:eastAsia="Arial" w:hAnsi="Arial" w:cs="Arial"/>
                <w:color w:val="000000" w:themeColor="text1"/>
                <w:sz w:val="20"/>
                <w:szCs w:val="20"/>
              </w:rPr>
            </w:pPr>
          </w:p>
        </w:tc>
        <w:tc>
          <w:tcPr>
            <w:tcW w:w="1530" w:type="dxa"/>
            <w:tcMar>
              <w:left w:w="90" w:type="dxa"/>
              <w:right w:w="90" w:type="dxa"/>
            </w:tcMar>
          </w:tcPr>
          <w:p w14:paraId="63D49527" w14:textId="77777777" w:rsidR="00D62113" w:rsidRDefault="00D62113" w:rsidP="00DA1430">
            <w:pPr>
              <w:jc w:val="right"/>
              <w:rPr>
                <w:rFonts w:ascii="Arial" w:eastAsia="Arial" w:hAnsi="Arial" w:cs="Arial"/>
                <w:color w:val="000000" w:themeColor="text1"/>
                <w:sz w:val="20"/>
                <w:szCs w:val="20"/>
              </w:rPr>
            </w:pPr>
          </w:p>
        </w:tc>
        <w:tc>
          <w:tcPr>
            <w:tcW w:w="1065" w:type="dxa"/>
            <w:tcBorders>
              <w:right w:val="single" w:sz="6" w:space="0" w:color="auto"/>
            </w:tcBorders>
            <w:tcMar>
              <w:left w:w="90" w:type="dxa"/>
              <w:right w:w="90" w:type="dxa"/>
            </w:tcMar>
            <w:vAlign w:val="bottom"/>
          </w:tcPr>
          <w:p w14:paraId="6D6AD39B"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535D7D83" w14:textId="77777777" w:rsidTr="00DA1430">
        <w:trPr>
          <w:trHeight w:val="300"/>
        </w:trPr>
        <w:tc>
          <w:tcPr>
            <w:tcW w:w="8310" w:type="dxa"/>
            <w:gridSpan w:val="4"/>
            <w:tcBorders>
              <w:top w:val="single" w:sz="6" w:space="0" w:color="auto"/>
              <w:left w:val="nil"/>
              <w:bottom w:val="single" w:sz="6" w:space="0" w:color="auto"/>
              <w:right w:val="nil"/>
            </w:tcBorders>
            <w:tcMar>
              <w:left w:w="90" w:type="dxa"/>
              <w:right w:w="90" w:type="dxa"/>
            </w:tcMar>
            <w:vAlign w:val="bottom"/>
          </w:tcPr>
          <w:p w14:paraId="072E02B9" w14:textId="77777777" w:rsidR="00D62113" w:rsidRDefault="00D62113" w:rsidP="00DA1430">
            <w:pPr>
              <w:spacing w:line="259" w:lineRule="auto"/>
              <w:rPr>
                <w:rFonts w:ascii="Arial" w:eastAsia="Arial" w:hAnsi="Arial" w:cs="Arial"/>
                <w:color w:val="000000" w:themeColor="text1"/>
                <w:sz w:val="20"/>
                <w:szCs w:val="20"/>
              </w:rPr>
            </w:pPr>
            <w:r w:rsidRPr="647D67B2">
              <w:rPr>
                <w:rStyle w:val="normaltextrun"/>
                <w:rFonts w:ascii="Arial" w:eastAsia="Arial" w:hAnsi="Arial" w:cs="Arial"/>
                <w:color w:val="000000" w:themeColor="text1"/>
                <w:sz w:val="20"/>
                <w:szCs w:val="20"/>
                <w:vertAlign w:val="superscript"/>
              </w:rPr>
              <w:t>+</w:t>
            </w:r>
            <w:r w:rsidRPr="647D67B2">
              <w:rPr>
                <w:rStyle w:val="normaltextrun"/>
                <w:rFonts w:ascii="Arial" w:eastAsia="Arial" w:hAnsi="Arial" w:cs="Arial"/>
                <w:color w:val="000000" w:themeColor="text1"/>
                <w:sz w:val="20"/>
                <w:szCs w:val="20"/>
              </w:rPr>
              <w:t xml:space="preserve">P-values comparison of the two populations using a chi square test for categorical data (Fisher exact if cell count &lt;5), 2-sample t-tests for normally distributed continuous variables and Wilcoxon Rank Sums tests for non-normal continuous </w:t>
            </w:r>
            <w:proofErr w:type="gramStart"/>
            <w:r w:rsidRPr="647D67B2">
              <w:rPr>
                <w:rStyle w:val="normaltextrun"/>
                <w:rFonts w:ascii="Arial" w:eastAsia="Arial" w:hAnsi="Arial" w:cs="Arial"/>
                <w:color w:val="000000" w:themeColor="text1"/>
                <w:sz w:val="20"/>
                <w:szCs w:val="20"/>
              </w:rPr>
              <w:t>variables</w:t>
            </w:r>
            <w:proofErr w:type="gramEnd"/>
            <w:r w:rsidRPr="647D67B2">
              <w:rPr>
                <w:rStyle w:val="normaltextrun"/>
                <w:rFonts w:ascii="Arial" w:eastAsia="Arial" w:hAnsi="Arial" w:cs="Arial"/>
                <w:color w:val="000000" w:themeColor="text1"/>
                <w:sz w:val="20"/>
                <w:szCs w:val="20"/>
              </w:rPr>
              <w:t> </w:t>
            </w:r>
          </w:p>
          <w:p w14:paraId="0B2B2C02" w14:textId="77777777" w:rsidR="00D62113" w:rsidRDefault="00D62113" w:rsidP="00DA1430">
            <w:pPr>
              <w:spacing w:line="259" w:lineRule="auto"/>
              <w:rPr>
                <w:rFonts w:ascii="Arial" w:eastAsia="Arial" w:hAnsi="Arial" w:cs="Arial"/>
                <w:color w:val="000000" w:themeColor="text1"/>
                <w:sz w:val="20"/>
                <w:szCs w:val="20"/>
              </w:rPr>
            </w:pPr>
          </w:p>
          <w:p w14:paraId="1243F011" w14:textId="77777777" w:rsidR="00D62113" w:rsidRDefault="00D62113" w:rsidP="00DA1430">
            <w:pPr>
              <w:spacing w:line="259" w:lineRule="auto"/>
              <w:rPr>
                <w:rFonts w:ascii="Arial" w:eastAsia="Arial" w:hAnsi="Arial" w:cs="Arial"/>
                <w:color w:val="000000" w:themeColor="text1"/>
                <w:sz w:val="20"/>
                <w:szCs w:val="20"/>
              </w:rPr>
            </w:pPr>
            <w:r w:rsidRPr="647D67B2">
              <w:rPr>
                <w:rFonts w:ascii="Arial" w:eastAsia="Arial" w:hAnsi="Arial" w:cs="Arial"/>
                <w:color w:val="000000" w:themeColor="text1"/>
                <w:sz w:val="20"/>
                <w:szCs w:val="20"/>
              </w:rPr>
              <w:t xml:space="preserve">NHW: non-Hispanic White; AA; </w:t>
            </w:r>
            <w:proofErr w:type="spellStart"/>
            <w:r w:rsidRPr="647D67B2">
              <w:rPr>
                <w:rFonts w:ascii="Arial" w:eastAsia="Arial" w:hAnsi="Arial" w:cs="Arial"/>
                <w:color w:val="000000" w:themeColor="text1"/>
                <w:sz w:val="20"/>
                <w:szCs w:val="20"/>
              </w:rPr>
              <w:t>PRISm</w:t>
            </w:r>
            <w:proofErr w:type="spellEnd"/>
            <w:r w:rsidRPr="647D67B2">
              <w:rPr>
                <w:rFonts w:ascii="Arial" w:eastAsia="Arial" w:hAnsi="Arial" w:cs="Arial"/>
                <w:color w:val="000000" w:themeColor="text1"/>
                <w:sz w:val="20"/>
                <w:szCs w:val="20"/>
              </w:rPr>
              <w:t>: Preserved ratio impaired spirometry; FEV</w:t>
            </w:r>
            <w:r w:rsidRPr="647D67B2">
              <w:rPr>
                <w:rFonts w:ascii="Arial" w:eastAsia="Arial" w:hAnsi="Arial" w:cs="Arial"/>
                <w:color w:val="000000" w:themeColor="text1"/>
                <w:sz w:val="20"/>
                <w:szCs w:val="20"/>
                <w:vertAlign w:val="subscript"/>
              </w:rPr>
              <w:t>1</w:t>
            </w:r>
            <w:r w:rsidRPr="647D67B2">
              <w:rPr>
                <w:rFonts w:ascii="Arial" w:eastAsia="Arial" w:hAnsi="Arial" w:cs="Arial"/>
                <w:color w:val="000000" w:themeColor="text1"/>
                <w:sz w:val="20"/>
                <w:szCs w:val="20"/>
              </w:rPr>
              <w:t>: Forced expiratory volume in 1 second; FEV</w:t>
            </w:r>
            <w:r w:rsidRPr="647D67B2">
              <w:rPr>
                <w:rFonts w:ascii="Arial" w:eastAsia="Arial" w:hAnsi="Arial" w:cs="Arial"/>
                <w:color w:val="000000" w:themeColor="text1"/>
                <w:sz w:val="20"/>
                <w:szCs w:val="20"/>
                <w:vertAlign w:val="subscript"/>
              </w:rPr>
              <w:t>1</w:t>
            </w:r>
            <w:r w:rsidRPr="647D67B2">
              <w:rPr>
                <w:rFonts w:ascii="Arial" w:eastAsia="Arial" w:hAnsi="Arial" w:cs="Arial"/>
                <w:color w:val="000000" w:themeColor="text1"/>
                <w:sz w:val="20"/>
                <w:szCs w:val="20"/>
              </w:rPr>
              <w:t xml:space="preserve"> percent predicted: Percentage of lung capacity expelled in 1 second; FEV</w:t>
            </w:r>
            <w:r w:rsidRPr="647D67B2">
              <w:rPr>
                <w:rFonts w:ascii="Arial" w:eastAsia="Arial" w:hAnsi="Arial" w:cs="Arial"/>
                <w:color w:val="000000" w:themeColor="text1"/>
                <w:sz w:val="20"/>
                <w:szCs w:val="20"/>
                <w:vertAlign w:val="subscript"/>
              </w:rPr>
              <w:t>1</w:t>
            </w:r>
            <w:r w:rsidRPr="647D67B2">
              <w:rPr>
                <w:rFonts w:ascii="Arial" w:eastAsia="Arial" w:hAnsi="Arial" w:cs="Arial"/>
                <w:color w:val="000000" w:themeColor="text1"/>
                <w:sz w:val="20"/>
                <w:szCs w:val="20"/>
              </w:rPr>
              <w:t>/FVC: Ratio of the forced expiratory volume in one second to the forced vital capacity of the lung.</w:t>
            </w:r>
          </w:p>
        </w:tc>
      </w:tr>
    </w:tbl>
    <w:p w14:paraId="44A4F36A" w14:textId="77777777" w:rsidR="00D62113" w:rsidRDefault="00D62113" w:rsidP="00D62113">
      <w:pPr>
        <w:rPr>
          <w:rFonts w:ascii="Calibri" w:eastAsia="Calibri" w:hAnsi="Calibri" w:cs="Calibri"/>
          <w:color w:val="000000" w:themeColor="text1"/>
        </w:rPr>
      </w:pPr>
    </w:p>
    <w:p w14:paraId="071B07C5" w14:textId="77777777" w:rsidR="00D62113" w:rsidRDefault="00D62113" w:rsidP="00D6211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20"/>
        <w:gridCol w:w="1980"/>
        <w:gridCol w:w="2070"/>
        <w:gridCol w:w="990"/>
      </w:tblGrid>
      <w:tr w:rsidR="00D62113" w14:paraId="2B3C23AE" w14:textId="77777777" w:rsidTr="00DA1430">
        <w:trPr>
          <w:trHeight w:val="300"/>
        </w:trPr>
        <w:tc>
          <w:tcPr>
            <w:tcW w:w="9360" w:type="dxa"/>
            <w:gridSpan w:val="4"/>
            <w:tcBorders>
              <w:top w:val="single" w:sz="6" w:space="0" w:color="auto"/>
              <w:left w:val="nil"/>
              <w:bottom w:val="single" w:sz="6" w:space="0" w:color="auto"/>
              <w:right w:val="nil"/>
            </w:tcBorders>
            <w:tcMar>
              <w:left w:w="105" w:type="dxa"/>
              <w:right w:w="105" w:type="dxa"/>
            </w:tcMar>
            <w:vAlign w:val="bottom"/>
          </w:tcPr>
          <w:p w14:paraId="0CF4ED3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color w:val="000000" w:themeColor="text1"/>
                <w:sz w:val="20"/>
                <w:szCs w:val="20"/>
              </w:rPr>
              <w:t xml:space="preserve">Supplement Table 2. Characteristics of SPIROMICS and </w:t>
            </w:r>
            <w:proofErr w:type="spellStart"/>
            <w:r w:rsidRPr="75E1B3CF">
              <w:rPr>
                <w:rFonts w:ascii="Arial" w:eastAsia="Arial" w:hAnsi="Arial" w:cs="Arial"/>
                <w:b/>
                <w:bCs/>
                <w:color w:val="000000" w:themeColor="text1"/>
                <w:sz w:val="20"/>
                <w:szCs w:val="20"/>
              </w:rPr>
              <w:t>COPDGene</w:t>
            </w:r>
            <w:proofErr w:type="spellEnd"/>
            <w:r w:rsidRPr="75E1B3CF">
              <w:rPr>
                <w:rFonts w:ascii="Arial" w:eastAsia="Arial" w:hAnsi="Arial" w:cs="Arial"/>
                <w:b/>
                <w:bCs/>
                <w:color w:val="000000" w:themeColor="text1"/>
                <w:sz w:val="20"/>
                <w:szCs w:val="20"/>
              </w:rPr>
              <w:t xml:space="preserve"> Study populations</w:t>
            </w:r>
          </w:p>
        </w:tc>
      </w:tr>
      <w:tr w:rsidR="00D62113" w14:paraId="1F13A8EC" w14:textId="77777777" w:rsidTr="00DA1430">
        <w:trPr>
          <w:trHeight w:val="300"/>
        </w:trPr>
        <w:tc>
          <w:tcPr>
            <w:tcW w:w="4320" w:type="dxa"/>
            <w:tcBorders>
              <w:top w:val="single" w:sz="6" w:space="0" w:color="auto"/>
              <w:left w:val="nil"/>
              <w:bottom w:val="single" w:sz="6" w:space="0" w:color="auto"/>
            </w:tcBorders>
            <w:tcMar>
              <w:left w:w="105" w:type="dxa"/>
              <w:right w:w="105" w:type="dxa"/>
            </w:tcMar>
          </w:tcPr>
          <w:p w14:paraId="3D318A80" w14:textId="77777777" w:rsidR="00D62113" w:rsidRDefault="00D62113" w:rsidP="00DA1430">
            <w:pPr>
              <w:spacing w:line="259" w:lineRule="auto"/>
              <w:rPr>
                <w:rFonts w:ascii="Arial" w:eastAsia="Arial" w:hAnsi="Arial" w:cs="Arial"/>
                <w:color w:val="000000" w:themeColor="text1"/>
                <w:sz w:val="20"/>
                <w:szCs w:val="20"/>
              </w:rPr>
            </w:pPr>
          </w:p>
        </w:tc>
        <w:tc>
          <w:tcPr>
            <w:tcW w:w="1980" w:type="dxa"/>
            <w:tcBorders>
              <w:top w:val="single" w:sz="6" w:space="0" w:color="auto"/>
              <w:bottom w:val="single" w:sz="6" w:space="0" w:color="auto"/>
            </w:tcBorders>
            <w:tcMar>
              <w:left w:w="105" w:type="dxa"/>
              <w:right w:w="105" w:type="dxa"/>
            </w:tcMar>
            <w:vAlign w:val="bottom"/>
          </w:tcPr>
          <w:p w14:paraId="309B247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SPIROMICS</w:t>
            </w:r>
          </w:p>
          <w:p w14:paraId="4AD3E75D"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N=1792</w:t>
            </w:r>
          </w:p>
        </w:tc>
        <w:tc>
          <w:tcPr>
            <w:tcW w:w="2070" w:type="dxa"/>
            <w:tcBorders>
              <w:top w:val="single" w:sz="6" w:space="0" w:color="auto"/>
              <w:bottom w:val="single" w:sz="6" w:space="0" w:color="auto"/>
            </w:tcBorders>
            <w:tcMar>
              <w:left w:w="105" w:type="dxa"/>
              <w:right w:w="105" w:type="dxa"/>
            </w:tcMar>
            <w:vAlign w:val="bottom"/>
          </w:tcPr>
          <w:p w14:paraId="3E5FC2B6" w14:textId="77777777" w:rsidR="00D62113" w:rsidRDefault="00D62113" w:rsidP="00DA1430">
            <w:pPr>
              <w:spacing w:line="259" w:lineRule="auto"/>
              <w:jc w:val="center"/>
              <w:rPr>
                <w:rFonts w:ascii="Arial" w:eastAsia="Arial" w:hAnsi="Arial" w:cs="Arial"/>
                <w:color w:val="000000" w:themeColor="text1"/>
                <w:sz w:val="20"/>
                <w:szCs w:val="20"/>
              </w:rPr>
            </w:pPr>
            <w:proofErr w:type="spellStart"/>
            <w:r w:rsidRPr="75E1B3CF">
              <w:rPr>
                <w:rFonts w:ascii="Arial" w:eastAsia="Arial" w:hAnsi="Arial" w:cs="Arial"/>
                <w:color w:val="000000" w:themeColor="text1"/>
                <w:sz w:val="20"/>
                <w:szCs w:val="20"/>
              </w:rPr>
              <w:t>COPDGene</w:t>
            </w:r>
            <w:proofErr w:type="spellEnd"/>
          </w:p>
          <w:p w14:paraId="7ABD977B"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N=3173</w:t>
            </w:r>
          </w:p>
        </w:tc>
        <w:tc>
          <w:tcPr>
            <w:tcW w:w="990" w:type="dxa"/>
            <w:tcBorders>
              <w:top w:val="single" w:sz="6" w:space="0" w:color="auto"/>
              <w:bottom w:val="single" w:sz="6" w:space="0" w:color="auto"/>
            </w:tcBorders>
            <w:tcMar>
              <w:left w:w="105" w:type="dxa"/>
              <w:right w:w="105" w:type="dxa"/>
            </w:tcMar>
            <w:vAlign w:val="bottom"/>
          </w:tcPr>
          <w:p w14:paraId="566941F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p-value*</w:t>
            </w:r>
          </w:p>
        </w:tc>
      </w:tr>
      <w:tr w:rsidR="00D62113" w14:paraId="40E161F3" w14:textId="77777777" w:rsidTr="00DA1430">
        <w:trPr>
          <w:trHeight w:val="300"/>
        </w:trPr>
        <w:tc>
          <w:tcPr>
            <w:tcW w:w="4320" w:type="dxa"/>
            <w:shd w:val="clear" w:color="auto" w:fill="D9D9D9" w:themeFill="background1" w:themeFillShade="D9"/>
            <w:tcMar>
              <w:left w:w="105" w:type="dxa"/>
              <w:right w:w="105" w:type="dxa"/>
            </w:tcMar>
            <w:vAlign w:val="bottom"/>
          </w:tcPr>
          <w:p w14:paraId="50442E90"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Demographics</w:t>
            </w:r>
          </w:p>
        </w:tc>
        <w:tc>
          <w:tcPr>
            <w:tcW w:w="1980" w:type="dxa"/>
            <w:shd w:val="clear" w:color="auto" w:fill="D9D9D9" w:themeFill="background1" w:themeFillShade="D9"/>
            <w:tcMar>
              <w:left w:w="105" w:type="dxa"/>
              <w:right w:w="105" w:type="dxa"/>
            </w:tcMar>
          </w:tcPr>
          <w:p w14:paraId="62BB396E" w14:textId="77777777" w:rsidR="00D62113" w:rsidRDefault="00D62113" w:rsidP="00DA1430">
            <w:pPr>
              <w:spacing w:line="259" w:lineRule="auto"/>
              <w:rPr>
                <w:rFonts w:ascii="Arial" w:eastAsia="Arial" w:hAnsi="Arial" w:cs="Arial"/>
                <w:color w:val="000000" w:themeColor="text1"/>
                <w:sz w:val="20"/>
                <w:szCs w:val="20"/>
              </w:rPr>
            </w:pPr>
          </w:p>
        </w:tc>
        <w:tc>
          <w:tcPr>
            <w:tcW w:w="2070" w:type="dxa"/>
            <w:shd w:val="clear" w:color="auto" w:fill="D9D9D9" w:themeFill="background1" w:themeFillShade="D9"/>
            <w:tcMar>
              <w:left w:w="105" w:type="dxa"/>
              <w:right w:w="105" w:type="dxa"/>
            </w:tcMar>
          </w:tcPr>
          <w:p w14:paraId="4397191D" w14:textId="77777777" w:rsidR="00D62113" w:rsidRDefault="00D62113" w:rsidP="00DA1430">
            <w:pPr>
              <w:spacing w:line="259" w:lineRule="auto"/>
              <w:rPr>
                <w:rFonts w:ascii="Arial" w:eastAsia="Arial" w:hAnsi="Arial" w:cs="Arial"/>
                <w:color w:val="000000" w:themeColor="text1"/>
                <w:sz w:val="20"/>
                <w:szCs w:val="20"/>
              </w:rPr>
            </w:pPr>
          </w:p>
        </w:tc>
        <w:tc>
          <w:tcPr>
            <w:tcW w:w="990" w:type="dxa"/>
            <w:shd w:val="clear" w:color="auto" w:fill="D9D9D9" w:themeFill="background1" w:themeFillShade="D9"/>
            <w:tcMar>
              <w:left w:w="105" w:type="dxa"/>
              <w:right w:w="105" w:type="dxa"/>
            </w:tcMar>
          </w:tcPr>
          <w:p w14:paraId="16AB3372" w14:textId="77777777" w:rsidR="00D62113" w:rsidRDefault="00D62113" w:rsidP="00DA1430">
            <w:pPr>
              <w:spacing w:line="259" w:lineRule="auto"/>
              <w:rPr>
                <w:rFonts w:ascii="Arial" w:eastAsia="Arial" w:hAnsi="Arial" w:cs="Arial"/>
                <w:color w:val="000000" w:themeColor="text1"/>
                <w:sz w:val="20"/>
                <w:szCs w:val="20"/>
              </w:rPr>
            </w:pPr>
          </w:p>
        </w:tc>
      </w:tr>
      <w:tr w:rsidR="00D62113" w14:paraId="3DDE3768" w14:textId="77777777" w:rsidTr="00DA1430">
        <w:trPr>
          <w:trHeight w:val="300"/>
        </w:trPr>
        <w:tc>
          <w:tcPr>
            <w:tcW w:w="4320" w:type="dxa"/>
            <w:tcMar>
              <w:left w:w="105" w:type="dxa"/>
              <w:right w:w="105" w:type="dxa"/>
            </w:tcMar>
            <w:vAlign w:val="bottom"/>
          </w:tcPr>
          <w:p w14:paraId="21777056"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Age (</w:t>
            </w:r>
            <w:proofErr w:type="spellStart"/>
            <w:r w:rsidRPr="75E1B3CF">
              <w:rPr>
                <w:rFonts w:ascii="Arial" w:eastAsia="Arial" w:hAnsi="Arial" w:cs="Arial"/>
                <w:color w:val="000000" w:themeColor="text1"/>
                <w:sz w:val="20"/>
                <w:szCs w:val="20"/>
              </w:rPr>
              <w:t>yr</w:t>
            </w:r>
            <w:proofErr w:type="spellEnd"/>
            <w:r w:rsidRPr="75E1B3CF">
              <w:rPr>
                <w:rFonts w:ascii="Arial" w:eastAsia="Arial" w:hAnsi="Arial" w:cs="Arial"/>
                <w:color w:val="000000" w:themeColor="text1"/>
                <w:sz w:val="20"/>
                <w:szCs w:val="20"/>
              </w:rPr>
              <w:t>) mean (SD)</w:t>
            </w:r>
          </w:p>
        </w:tc>
        <w:tc>
          <w:tcPr>
            <w:tcW w:w="1980" w:type="dxa"/>
            <w:tcMar>
              <w:left w:w="105" w:type="dxa"/>
              <w:right w:w="105" w:type="dxa"/>
            </w:tcMar>
            <w:vAlign w:val="bottom"/>
          </w:tcPr>
          <w:p w14:paraId="7E1D4A89"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64.1 (8.7)</w:t>
            </w:r>
          </w:p>
        </w:tc>
        <w:tc>
          <w:tcPr>
            <w:tcW w:w="2070" w:type="dxa"/>
            <w:tcMar>
              <w:left w:w="105" w:type="dxa"/>
              <w:right w:w="105" w:type="dxa"/>
            </w:tcMar>
            <w:vAlign w:val="bottom"/>
          </w:tcPr>
          <w:p w14:paraId="44C16BEC"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61.6 (7.7)</w:t>
            </w:r>
          </w:p>
        </w:tc>
        <w:tc>
          <w:tcPr>
            <w:tcW w:w="990" w:type="dxa"/>
            <w:tcMar>
              <w:left w:w="105" w:type="dxa"/>
              <w:right w:w="105" w:type="dxa"/>
            </w:tcMar>
            <w:vAlign w:val="bottom"/>
          </w:tcPr>
          <w:p w14:paraId="4B5603D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25AE05FD" w14:textId="77777777" w:rsidTr="00DA1430">
        <w:trPr>
          <w:trHeight w:val="300"/>
        </w:trPr>
        <w:tc>
          <w:tcPr>
            <w:tcW w:w="4320" w:type="dxa"/>
            <w:tcMar>
              <w:left w:w="105" w:type="dxa"/>
              <w:right w:w="105" w:type="dxa"/>
            </w:tcMar>
            <w:vAlign w:val="bottom"/>
          </w:tcPr>
          <w:p w14:paraId="110064A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Non-Hispanic White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572131C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1459 (81.4)</w:t>
            </w:r>
          </w:p>
        </w:tc>
        <w:tc>
          <w:tcPr>
            <w:tcW w:w="2070" w:type="dxa"/>
            <w:tcMar>
              <w:left w:w="105" w:type="dxa"/>
              <w:right w:w="105" w:type="dxa"/>
            </w:tcMar>
            <w:vAlign w:val="bottom"/>
          </w:tcPr>
          <w:p w14:paraId="2F7F8F76"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1660 (52.3)</w:t>
            </w:r>
          </w:p>
        </w:tc>
        <w:tc>
          <w:tcPr>
            <w:tcW w:w="990" w:type="dxa"/>
            <w:vMerge w:val="restart"/>
            <w:tcMar>
              <w:left w:w="105" w:type="dxa"/>
              <w:right w:w="105" w:type="dxa"/>
            </w:tcMar>
            <w:vAlign w:val="center"/>
          </w:tcPr>
          <w:p w14:paraId="4BAF787C"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7905E647" w14:textId="77777777" w:rsidTr="00DA1430">
        <w:trPr>
          <w:trHeight w:val="300"/>
        </w:trPr>
        <w:tc>
          <w:tcPr>
            <w:tcW w:w="4320" w:type="dxa"/>
            <w:tcMar>
              <w:left w:w="105" w:type="dxa"/>
              <w:right w:w="105" w:type="dxa"/>
            </w:tcMar>
            <w:vAlign w:val="bottom"/>
          </w:tcPr>
          <w:p w14:paraId="202885B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African American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4D9D956A"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333 (18.6)</w:t>
            </w:r>
          </w:p>
        </w:tc>
        <w:tc>
          <w:tcPr>
            <w:tcW w:w="2070" w:type="dxa"/>
            <w:tcMar>
              <w:left w:w="105" w:type="dxa"/>
              <w:right w:w="105" w:type="dxa"/>
            </w:tcMar>
            <w:vAlign w:val="bottom"/>
          </w:tcPr>
          <w:p w14:paraId="3179F39A"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1513 (47.7)</w:t>
            </w:r>
          </w:p>
        </w:tc>
        <w:tc>
          <w:tcPr>
            <w:tcW w:w="990" w:type="dxa"/>
            <w:vMerge/>
            <w:vAlign w:val="center"/>
          </w:tcPr>
          <w:p w14:paraId="2E832A98" w14:textId="77777777" w:rsidR="00D62113" w:rsidRDefault="00D62113" w:rsidP="00DA1430"/>
        </w:tc>
      </w:tr>
      <w:tr w:rsidR="00D62113" w14:paraId="788304D4" w14:textId="77777777" w:rsidTr="00DA1430">
        <w:trPr>
          <w:trHeight w:val="300"/>
        </w:trPr>
        <w:tc>
          <w:tcPr>
            <w:tcW w:w="4320" w:type="dxa"/>
            <w:tcMar>
              <w:left w:w="105" w:type="dxa"/>
              <w:right w:w="105" w:type="dxa"/>
            </w:tcMar>
            <w:vAlign w:val="bottom"/>
          </w:tcPr>
          <w:p w14:paraId="7260228F"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Males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6D1AB006"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967 (54.0)</w:t>
            </w:r>
          </w:p>
        </w:tc>
        <w:tc>
          <w:tcPr>
            <w:tcW w:w="2070" w:type="dxa"/>
            <w:tcMar>
              <w:left w:w="105" w:type="dxa"/>
              <w:right w:w="105" w:type="dxa"/>
            </w:tcMar>
            <w:vAlign w:val="bottom"/>
          </w:tcPr>
          <w:p w14:paraId="33DFBB8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1535 (48.4)</w:t>
            </w:r>
          </w:p>
        </w:tc>
        <w:tc>
          <w:tcPr>
            <w:tcW w:w="990" w:type="dxa"/>
            <w:vMerge w:val="restart"/>
            <w:tcMar>
              <w:left w:w="105" w:type="dxa"/>
              <w:right w:w="105" w:type="dxa"/>
            </w:tcMar>
            <w:vAlign w:val="center"/>
          </w:tcPr>
          <w:p w14:paraId="292B2DA6"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17EFFF13" w14:textId="77777777" w:rsidTr="00DA1430">
        <w:trPr>
          <w:trHeight w:val="300"/>
        </w:trPr>
        <w:tc>
          <w:tcPr>
            <w:tcW w:w="4320" w:type="dxa"/>
            <w:tcMar>
              <w:left w:w="105" w:type="dxa"/>
              <w:right w:w="105" w:type="dxa"/>
            </w:tcMar>
            <w:vAlign w:val="bottom"/>
          </w:tcPr>
          <w:p w14:paraId="555D3CD0"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Females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74F2E4E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825 (46.0)</w:t>
            </w:r>
          </w:p>
        </w:tc>
        <w:tc>
          <w:tcPr>
            <w:tcW w:w="2070" w:type="dxa"/>
            <w:tcMar>
              <w:left w:w="105" w:type="dxa"/>
              <w:right w:w="105" w:type="dxa"/>
            </w:tcMar>
            <w:vAlign w:val="bottom"/>
          </w:tcPr>
          <w:p w14:paraId="25438C78"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1638 (51.6)</w:t>
            </w:r>
          </w:p>
        </w:tc>
        <w:tc>
          <w:tcPr>
            <w:tcW w:w="990" w:type="dxa"/>
            <w:vMerge/>
            <w:vAlign w:val="center"/>
          </w:tcPr>
          <w:p w14:paraId="2B708D78" w14:textId="77777777" w:rsidR="00D62113" w:rsidRDefault="00D62113" w:rsidP="00DA1430"/>
        </w:tc>
      </w:tr>
      <w:tr w:rsidR="00D62113" w14:paraId="55C421D1" w14:textId="77777777" w:rsidTr="00DA1430">
        <w:trPr>
          <w:trHeight w:val="300"/>
        </w:trPr>
        <w:tc>
          <w:tcPr>
            <w:tcW w:w="4320" w:type="dxa"/>
            <w:tcMar>
              <w:left w:w="105" w:type="dxa"/>
              <w:right w:w="105" w:type="dxa"/>
            </w:tcMar>
          </w:tcPr>
          <w:p w14:paraId="6D194481"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vAlign w:val="bottom"/>
          </w:tcPr>
          <w:p w14:paraId="7D660970"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4E850233"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vAlign w:val="bottom"/>
          </w:tcPr>
          <w:p w14:paraId="5FB249C0"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0DAB0D44" w14:textId="77777777" w:rsidTr="00DA1430">
        <w:trPr>
          <w:trHeight w:val="300"/>
        </w:trPr>
        <w:tc>
          <w:tcPr>
            <w:tcW w:w="4320" w:type="dxa"/>
            <w:tcMar>
              <w:left w:w="105" w:type="dxa"/>
              <w:right w:w="105" w:type="dxa"/>
            </w:tcMar>
            <w:vAlign w:val="bottom"/>
          </w:tcPr>
          <w:p w14:paraId="60522B50"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Smoking Exposure</w:t>
            </w:r>
          </w:p>
        </w:tc>
        <w:tc>
          <w:tcPr>
            <w:tcW w:w="1980" w:type="dxa"/>
            <w:tcMar>
              <w:left w:w="105" w:type="dxa"/>
              <w:right w:w="105" w:type="dxa"/>
            </w:tcMar>
            <w:vAlign w:val="bottom"/>
          </w:tcPr>
          <w:p w14:paraId="4B54747A"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0205530D"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vAlign w:val="bottom"/>
          </w:tcPr>
          <w:p w14:paraId="214FCE53"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087CDE9C" w14:textId="77777777" w:rsidTr="00DA1430">
        <w:trPr>
          <w:trHeight w:val="300"/>
        </w:trPr>
        <w:tc>
          <w:tcPr>
            <w:tcW w:w="4320" w:type="dxa"/>
            <w:tcMar>
              <w:left w:w="105" w:type="dxa"/>
              <w:right w:w="105" w:type="dxa"/>
            </w:tcMar>
            <w:vAlign w:val="bottom"/>
          </w:tcPr>
          <w:p w14:paraId="76289C47"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Smoking Status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 xml:space="preserve">%):                         Former </w:t>
            </w:r>
          </w:p>
        </w:tc>
        <w:tc>
          <w:tcPr>
            <w:tcW w:w="1980" w:type="dxa"/>
            <w:tcMar>
              <w:left w:w="105" w:type="dxa"/>
              <w:right w:w="105" w:type="dxa"/>
            </w:tcMar>
            <w:vAlign w:val="bottom"/>
          </w:tcPr>
          <w:p w14:paraId="0F0040F0"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684 (38.8)</w:t>
            </w:r>
          </w:p>
        </w:tc>
        <w:tc>
          <w:tcPr>
            <w:tcW w:w="2070" w:type="dxa"/>
            <w:tcMar>
              <w:left w:w="105" w:type="dxa"/>
              <w:right w:w="105" w:type="dxa"/>
            </w:tcMar>
            <w:vAlign w:val="bottom"/>
          </w:tcPr>
          <w:p w14:paraId="17C7F575"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1995 (62.9)</w:t>
            </w:r>
          </w:p>
        </w:tc>
        <w:tc>
          <w:tcPr>
            <w:tcW w:w="990" w:type="dxa"/>
            <w:vMerge w:val="restart"/>
            <w:tcMar>
              <w:left w:w="105" w:type="dxa"/>
              <w:right w:w="105" w:type="dxa"/>
            </w:tcMar>
            <w:vAlign w:val="bottom"/>
          </w:tcPr>
          <w:p w14:paraId="6D203ACE"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4D32FFA6" w14:textId="77777777" w:rsidTr="00DA1430">
        <w:trPr>
          <w:trHeight w:val="300"/>
        </w:trPr>
        <w:tc>
          <w:tcPr>
            <w:tcW w:w="4320" w:type="dxa"/>
            <w:tcMar>
              <w:left w:w="105" w:type="dxa"/>
              <w:right w:w="105" w:type="dxa"/>
            </w:tcMar>
            <w:vAlign w:val="bottom"/>
          </w:tcPr>
          <w:p w14:paraId="3974BE32"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Current</w:t>
            </w:r>
          </w:p>
        </w:tc>
        <w:tc>
          <w:tcPr>
            <w:tcW w:w="1980" w:type="dxa"/>
            <w:tcMar>
              <w:left w:w="105" w:type="dxa"/>
              <w:right w:w="105" w:type="dxa"/>
            </w:tcMar>
            <w:vAlign w:val="bottom"/>
          </w:tcPr>
          <w:p w14:paraId="4EB14E7E"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1081 (61.2)</w:t>
            </w:r>
          </w:p>
        </w:tc>
        <w:tc>
          <w:tcPr>
            <w:tcW w:w="2070" w:type="dxa"/>
            <w:tcMar>
              <w:left w:w="105" w:type="dxa"/>
              <w:right w:w="105" w:type="dxa"/>
            </w:tcMar>
            <w:vAlign w:val="bottom"/>
          </w:tcPr>
          <w:p w14:paraId="031D18C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1178 (37.1)</w:t>
            </w:r>
          </w:p>
        </w:tc>
        <w:tc>
          <w:tcPr>
            <w:tcW w:w="990" w:type="dxa"/>
            <w:vMerge/>
            <w:vAlign w:val="center"/>
          </w:tcPr>
          <w:p w14:paraId="0E4D794C" w14:textId="77777777" w:rsidR="00D62113" w:rsidRDefault="00D62113" w:rsidP="00DA1430"/>
        </w:tc>
      </w:tr>
      <w:tr w:rsidR="00D62113" w14:paraId="20053130" w14:textId="77777777" w:rsidTr="00DA1430">
        <w:trPr>
          <w:trHeight w:val="300"/>
        </w:trPr>
        <w:tc>
          <w:tcPr>
            <w:tcW w:w="4320" w:type="dxa"/>
            <w:tcMar>
              <w:left w:w="105" w:type="dxa"/>
              <w:right w:w="105" w:type="dxa"/>
            </w:tcMar>
            <w:vAlign w:val="bottom"/>
          </w:tcPr>
          <w:p w14:paraId="38866623"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Pack-years </w:t>
            </w:r>
            <w:proofErr w:type="gramStart"/>
            <w:r w:rsidRPr="75E1B3CF">
              <w:rPr>
                <w:rFonts w:ascii="Arial" w:eastAsia="Arial" w:hAnsi="Arial" w:cs="Arial"/>
                <w:color w:val="000000" w:themeColor="text1"/>
                <w:sz w:val="20"/>
                <w:szCs w:val="20"/>
              </w:rPr>
              <w:t>median(</w:t>
            </w:r>
            <w:proofErr w:type="gramEnd"/>
            <w:r w:rsidRPr="75E1B3CF">
              <w:rPr>
                <w:rFonts w:ascii="Arial" w:eastAsia="Arial" w:hAnsi="Arial" w:cs="Arial"/>
                <w:color w:val="000000" w:themeColor="text1"/>
                <w:sz w:val="20"/>
                <w:szCs w:val="20"/>
              </w:rPr>
              <w:t>IQR)</w:t>
            </w:r>
          </w:p>
        </w:tc>
        <w:tc>
          <w:tcPr>
            <w:tcW w:w="1980" w:type="dxa"/>
            <w:tcMar>
              <w:left w:w="105" w:type="dxa"/>
              <w:right w:w="105" w:type="dxa"/>
            </w:tcMar>
            <w:vAlign w:val="bottom"/>
          </w:tcPr>
          <w:p w14:paraId="17091699"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45.00 (27.0)</w:t>
            </w:r>
          </w:p>
        </w:tc>
        <w:tc>
          <w:tcPr>
            <w:tcW w:w="2070" w:type="dxa"/>
            <w:tcMar>
              <w:left w:w="105" w:type="dxa"/>
              <w:right w:w="105" w:type="dxa"/>
            </w:tcMar>
            <w:vAlign w:val="bottom"/>
          </w:tcPr>
          <w:p w14:paraId="52B4A2CE"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39.00 (25.3)</w:t>
            </w:r>
          </w:p>
        </w:tc>
        <w:tc>
          <w:tcPr>
            <w:tcW w:w="990" w:type="dxa"/>
            <w:tcMar>
              <w:left w:w="105" w:type="dxa"/>
              <w:right w:w="105" w:type="dxa"/>
            </w:tcMar>
            <w:vAlign w:val="bottom"/>
          </w:tcPr>
          <w:p w14:paraId="76D68DA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0179F076" w14:textId="77777777" w:rsidTr="00DA1430">
        <w:trPr>
          <w:trHeight w:val="300"/>
        </w:trPr>
        <w:tc>
          <w:tcPr>
            <w:tcW w:w="4320" w:type="dxa"/>
            <w:tcMar>
              <w:left w:w="105" w:type="dxa"/>
              <w:right w:w="105" w:type="dxa"/>
            </w:tcMar>
          </w:tcPr>
          <w:p w14:paraId="023CB91C"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vAlign w:val="bottom"/>
          </w:tcPr>
          <w:p w14:paraId="6E962343"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10D3B51C"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vAlign w:val="bottom"/>
          </w:tcPr>
          <w:p w14:paraId="24D7AFA4"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72568A43" w14:textId="77777777" w:rsidTr="00DA1430">
        <w:trPr>
          <w:trHeight w:val="300"/>
        </w:trPr>
        <w:tc>
          <w:tcPr>
            <w:tcW w:w="4320" w:type="dxa"/>
            <w:shd w:val="clear" w:color="auto" w:fill="D9D9D9" w:themeFill="background1" w:themeFillShade="D9"/>
            <w:tcMar>
              <w:left w:w="105" w:type="dxa"/>
              <w:right w:w="105" w:type="dxa"/>
            </w:tcMar>
            <w:vAlign w:val="bottom"/>
          </w:tcPr>
          <w:p w14:paraId="3E0A9617"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Clinical</w:t>
            </w:r>
          </w:p>
        </w:tc>
        <w:tc>
          <w:tcPr>
            <w:tcW w:w="1980" w:type="dxa"/>
            <w:shd w:val="clear" w:color="auto" w:fill="D9D9D9" w:themeFill="background1" w:themeFillShade="D9"/>
            <w:tcMar>
              <w:left w:w="105" w:type="dxa"/>
              <w:right w:w="105" w:type="dxa"/>
            </w:tcMar>
            <w:vAlign w:val="bottom"/>
          </w:tcPr>
          <w:p w14:paraId="372CC52D"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shd w:val="clear" w:color="auto" w:fill="D9D9D9" w:themeFill="background1" w:themeFillShade="D9"/>
            <w:tcMar>
              <w:left w:w="105" w:type="dxa"/>
              <w:right w:w="105" w:type="dxa"/>
            </w:tcMar>
            <w:vAlign w:val="bottom"/>
          </w:tcPr>
          <w:p w14:paraId="4B9525F7"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shd w:val="clear" w:color="auto" w:fill="D9D9D9" w:themeFill="background1" w:themeFillShade="D9"/>
            <w:tcMar>
              <w:left w:w="105" w:type="dxa"/>
              <w:right w:w="105" w:type="dxa"/>
            </w:tcMar>
            <w:vAlign w:val="bottom"/>
          </w:tcPr>
          <w:p w14:paraId="33DE4DAC" w14:textId="77777777" w:rsidR="00D62113" w:rsidRDefault="00D62113" w:rsidP="00DA1430">
            <w:pPr>
              <w:spacing w:line="259" w:lineRule="auto"/>
              <w:jc w:val="center"/>
              <w:rPr>
                <w:rFonts w:ascii="Arial" w:eastAsia="Arial" w:hAnsi="Arial" w:cs="Arial"/>
                <w:color w:val="000000" w:themeColor="text1"/>
                <w:sz w:val="20"/>
                <w:szCs w:val="20"/>
              </w:rPr>
            </w:pPr>
          </w:p>
        </w:tc>
      </w:tr>
      <w:tr w:rsidR="00D62113" w14:paraId="32D5EC9D" w14:textId="77777777" w:rsidTr="00DA1430">
        <w:trPr>
          <w:trHeight w:val="300"/>
        </w:trPr>
        <w:tc>
          <w:tcPr>
            <w:tcW w:w="4320" w:type="dxa"/>
            <w:tcMar>
              <w:left w:w="105" w:type="dxa"/>
              <w:right w:w="105" w:type="dxa"/>
            </w:tcMar>
            <w:vAlign w:val="bottom"/>
          </w:tcPr>
          <w:p w14:paraId="7D0310D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BMI (mean (SD))</w:t>
            </w:r>
          </w:p>
        </w:tc>
        <w:tc>
          <w:tcPr>
            <w:tcW w:w="1980" w:type="dxa"/>
            <w:tcMar>
              <w:left w:w="105" w:type="dxa"/>
              <w:right w:w="105" w:type="dxa"/>
            </w:tcMar>
            <w:vAlign w:val="bottom"/>
          </w:tcPr>
          <w:p w14:paraId="79A9121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27.8 (5.3)</w:t>
            </w:r>
          </w:p>
        </w:tc>
        <w:tc>
          <w:tcPr>
            <w:tcW w:w="2070" w:type="dxa"/>
            <w:tcMar>
              <w:left w:w="105" w:type="dxa"/>
              <w:right w:w="105" w:type="dxa"/>
            </w:tcMar>
            <w:vAlign w:val="bottom"/>
          </w:tcPr>
          <w:p w14:paraId="6627F969"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28.9 (6.7)</w:t>
            </w:r>
          </w:p>
        </w:tc>
        <w:tc>
          <w:tcPr>
            <w:tcW w:w="990" w:type="dxa"/>
            <w:tcMar>
              <w:left w:w="105" w:type="dxa"/>
              <w:right w:w="105" w:type="dxa"/>
            </w:tcMar>
            <w:vAlign w:val="bottom"/>
          </w:tcPr>
          <w:p w14:paraId="2698112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6B2A6785" w14:textId="77777777" w:rsidTr="00DA1430">
        <w:trPr>
          <w:trHeight w:val="300"/>
        </w:trPr>
        <w:tc>
          <w:tcPr>
            <w:tcW w:w="4320" w:type="dxa"/>
            <w:tcMar>
              <w:left w:w="105" w:type="dxa"/>
              <w:right w:w="105" w:type="dxa"/>
            </w:tcMar>
            <w:vAlign w:val="bottom"/>
          </w:tcPr>
          <w:p w14:paraId="53E323C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COPD GOLD Stages </w:t>
            </w:r>
            <w:proofErr w:type="gramStart"/>
            <w:r w:rsidRPr="75E1B3CF">
              <w:rPr>
                <w:rFonts w:ascii="Arial" w:eastAsia="Arial" w:hAnsi="Arial" w:cs="Arial"/>
                <w:color w:val="000000" w:themeColor="text1"/>
                <w:sz w:val="20"/>
                <w:szCs w:val="20"/>
              </w:rPr>
              <w:t>n(</w:t>
            </w:r>
            <w:proofErr w:type="gramEnd"/>
            <w:r w:rsidRPr="75E1B3CF">
              <w:rPr>
                <w:rFonts w:ascii="Arial" w:eastAsia="Arial" w:hAnsi="Arial" w:cs="Arial"/>
                <w:color w:val="000000" w:themeColor="text1"/>
                <w:sz w:val="20"/>
                <w:szCs w:val="20"/>
              </w:rPr>
              <w:t xml:space="preserve">%):                 </w:t>
            </w:r>
            <w:proofErr w:type="spellStart"/>
            <w:r w:rsidRPr="75E1B3CF">
              <w:rPr>
                <w:rFonts w:ascii="Arial" w:eastAsia="Arial" w:hAnsi="Arial" w:cs="Arial"/>
                <w:color w:val="000000" w:themeColor="text1"/>
                <w:sz w:val="20"/>
                <w:szCs w:val="20"/>
              </w:rPr>
              <w:t>PRISm</w:t>
            </w:r>
            <w:proofErr w:type="spellEnd"/>
          </w:p>
        </w:tc>
        <w:tc>
          <w:tcPr>
            <w:tcW w:w="1980" w:type="dxa"/>
            <w:tcMar>
              <w:left w:w="105" w:type="dxa"/>
              <w:right w:w="105" w:type="dxa"/>
            </w:tcMar>
            <w:vAlign w:val="bottom"/>
          </w:tcPr>
          <w:p w14:paraId="4BE00326"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46 (2.6)</w:t>
            </w:r>
          </w:p>
        </w:tc>
        <w:tc>
          <w:tcPr>
            <w:tcW w:w="2070" w:type="dxa"/>
            <w:tcMar>
              <w:left w:w="105" w:type="dxa"/>
              <w:right w:w="105" w:type="dxa"/>
            </w:tcMar>
            <w:vAlign w:val="bottom"/>
          </w:tcPr>
          <w:p w14:paraId="6BE5A6B0"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465 (14.7)</w:t>
            </w:r>
          </w:p>
        </w:tc>
        <w:tc>
          <w:tcPr>
            <w:tcW w:w="990" w:type="dxa"/>
            <w:vMerge w:val="restart"/>
            <w:tcMar>
              <w:left w:w="105" w:type="dxa"/>
              <w:right w:w="105" w:type="dxa"/>
            </w:tcMar>
            <w:vAlign w:val="center"/>
          </w:tcPr>
          <w:p w14:paraId="64389EA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2C5E8A32" w14:textId="77777777" w:rsidTr="00DA1430">
        <w:trPr>
          <w:trHeight w:val="300"/>
        </w:trPr>
        <w:tc>
          <w:tcPr>
            <w:tcW w:w="4320" w:type="dxa"/>
            <w:tcMar>
              <w:left w:w="105" w:type="dxa"/>
              <w:right w:w="105" w:type="dxa"/>
            </w:tcMar>
            <w:vAlign w:val="bottom"/>
          </w:tcPr>
          <w:p w14:paraId="54D23BC5"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GOLD 0 Smoker Controls</w:t>
            </w:r>
          </w:p>
        </w:tc>
        <w:tc>
          <w:tcPr>
            <w:tcW w:w="1980" w:type="dxa"/>
            <w:tcMar>
              <w:left w:w="105" w:type="dxa"/>
              <w:right w:w="105" w:type="dxa"/>
            </w:tcMar>
            <w:vAlign w:val="bottom"/>
          </w:tcPr>
          <w:p w14:paraId="204BE87C"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534 (29.9)</w:t>
            </w:r>
          </w:p>
        </w:tc>
        <w:tc>
          <w:tcPr>
            <w:tcW w:w="2070" w:type="dxa"/>
            <w:tcMar>
              <w:left w:w="105" w:type="dxa"/>
              <w:right w:w="105" w:type="dxa"/>
            </w:tcMar>
            <w:vAlign w:val="bottom"/>
          </w:tcPr>
          <w:p w14:paraId="1B22907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1405 (44.3)</w:t>
            </w:r>
          </w:p>
        </w:tc>
        <w:tc>
          <w:tcPr>
            <w:tcW w:w="990" w:type="dxa"/>
            <w:vMerge/>
            <w:vAlign w:val="center"/>
          </w:tcPr>
          <w:p w14:paraId="180C567C" w14:textId="77777777" w:rsidR="00D62113" w:rsidRDefault="00D62113" w:rsidP="00DA1430"/>
        </w:tc>
      </w:tr>
      <w:tr w:rsidR="00D62113" w14:paraId="2C4FB57A" w14:textId="77777777" w:rsidTr="00DA1430">
        <w:trPr>
          <w:trHeight w:val="300"/>
        </w:trPr>
        <w:tc>
          <w:tcPr>
            <w:tcW w:w="4320" w:type="dxa"/>
            <w:tcMar>
              <w:left w:w="105" w:type="dxa"/>
              <w:right w:w="105" w:type="dxa"/>
            </w:tcMar>
            <w:vAlign w:val="bottom"/>
          </w:tcPr>
          <w:p w14:paraId="41E86E0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GOLD 1</w:t>
            </w:r>
          </w:p>
        </w:tc>
        <w:tc>
          <w:tcPr>
            <w:tcW w:w="1980" w:type="dxa"/>
            <w:tcMar>
              <w:left w:w="105" w:type="dxa"/>
              <w:right w:w="105" w:type="dxa"/>
            </w:tcMar>
            <w:vAlign w:val="bottom"/>
          </w:tcPr>
          <w:p w14:paraId="0CD15EBB"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269 (15.0)</w:t>
            </w:r>
          </w:p>
        </w:tc>
        <w:tc>
          <w:tcPr>
            <w:tcW w:w="2070" w:type="dxa"/>
            <w:tcMar>
              <w:left w:w="105" w:type="dxa"/>
              <w:right w:w="105" w:type="dxa"/>
            </w:tcMar>
            <w:vAlign w:val="bottom"/>
          </w:tcPr>
          <w:p w14:paraId="572BE62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263 (8.3)</w:t>
            </w:r>
          </w:p>
        </w:tc>
        <w:tc>
          <w:tcPr>
            <w:tcW w:w="990" w:type="dxa"/>
            <w:vMerge/>
            <w:vAlign w:val="center"/>
          </w:tcPr>
          <w:p w14:paraId="4A29452D" w14:textId="77777777" w:rsidR="00D62113" w:rsidRDefault="00D62113" w:rsidP="00DA1430"/>
        </w:tc>
      </w:tr>
      <w:tr w:rsidR="00D62113" w14:paraId="737DB318" w14:textId="77777777" w:rsidTr="00DA1430">
        <w:trPr>
          <w:trHeight w:val="300"/>
        </w:trPr>
        <w:tc>
          <w:tcPr>
            <w:tcW w:w="4320" w:type="dxa"/>
            <w:tcMar>
              <w:left w:w="105" w:type="dxa"/>
              <w:right w:w="105" w:type="dxa"/>
            </w:tcMar>
            <w:vAlign w:val="bottom"/>
          </w:tcPr>
          <w:p w14:paraId="08F1D2E7"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GOLD 2</w:t>
            </w:r>
          </w:p>
        </w:tc>
        <w:tc>
          <w:tcPr>
            <w:tcW w:w="1980" w:type="dxa"/>
            <w:tcMar>
              <w:left w:w="105" w:type="dxa"/>
              <w:right w:w="105" w:type="dxa"/>
            </w:tcMar>
            <w:vAlign w:val="bottom"/>
          </w:tcPr>
          <w:p w14:paraId="4034A9A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535 (29.9)</w:t>
            </w:r>
          </w:p>
        </w:tc>
        <w:tc>
          <w:tcPr>
            <w:tcW w:w="2070" w:type="dxa"/>
            <w:tcMar>
              <w:left w:w="105" w:type="dxa"/>
              <w:right w:w="105" w:type="dxa"/>
            </w:tcMar>
            <w:vAlign w:val="bottom"/>
          </w:tcPr>
          <w:p w14:paraId="3F5C6ACB"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617 (19.4)</w:t>
            </w:r>
          </w:p>
        </w:tc>
        <w:tc>
          <w:tcPr>
            <w:tcW w:w="990" w:type="dxa"/>
            <w:vMerge/>
            <w:vAlign w:val="center"/>
          </w:tcPr>
          <w:p w14:paraId="5779B766" w14:textId="77777777" w:rsidR="00D62113" w:rsidRDefault="00D62113" w:rsidP="00DA1430"/>
        </w:tc>
      </w:tr>
      <w:tr w:rsidR="00D62113" w14:paraId="0B9994BD" w14:textId="77777777" w:rsidTr="00DA1430">
        <w:trPr>
          <w:trHeight w:val="300"/>
        </w:trPr>
        <w:tc>
          <w:tcPr>
            <w:tcW w:w="4320" w:type="dxa"/>
            <w:tcMar>
              <w:left w:w="105" w:type="dxa"/>
              <w:right w:w="105" w:type="dxa"/>
            </w:tcMar>
            <w:vAlign w:val="bottom"/>
          </w:tcPr>
          <w:p w14:paraId="384CA74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GOLD 3</w:t>
            </w:r>
          </w:p>
        </w:tc>
        <w:tc>
          <w:tcPr>
            <w:tcW w:w="1980" w:type="dxa"/>
            <w:tcMar>
              <w:left w:w="105" w:type="dxa"/>
              <w:right w:w="105" w:type="dxa"/>
            </w:tcMar>
            <w:vAlign w:val="bottom"/>
          </w:tcPr>
          <w:p w14:paraId="6FB9A5CE"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282 (15.8)</w:t>
            </w:r>
          </w:p>
        </w:tc>
        <w:tc>
          <w:tcPr>
            <w:tcW w:w="2070" w:type="dxa"/>
            <w:tcMar>
              <w:left w:w="105" w:type="dxa"/>
              <w:right w:w="105" w:type="dxa"/>
            </w:tcMar>
            <w:vAlign w:val="bottom"/>
          </w:tcPr>
          <w:p w14:paraId="401AC254"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314 (9.9)</w:t>
            </w:r>
          </w:p>
        </w:tc>
        <w:tc>
          <w:tcPr>
            <w:tcW w:w="990" w:type="dxa"/>
            <w:vMerge/>
            <w:vAlign w:val="center"/>
          </w:tcPr>
          <w:p w14:paraId="5D9DD8F8" w14:textId="77777777" w:rsidR="00D62113" w:rsidRDefault="00D62113" w:rsidP="00DA1430"/>
        </w:tc>
      </w:tr>
      <w:tr w:rsidR="00D62113" w14:paraId="5924972B" w14:textId="77777777" w:rsidTr="00DA1430">
        <w:trPr>
          <w:trHeight w:val="300"/>
        </w:trPr>
        <w:tc>
          <w:tcPr>
            <w:tcW w:w="4320" w:type="dxa"/>
            <w:tcMar>
              <w:left w:w="105" w:type="dxa"/>
              <w:right w:w="105" w:type="dxa"/>
            </w:tcMar>
            <w:vAlign w:val="bottom"/>
          </w:tcPr>
          <w:p w14:paraId="1DEBC6B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                                                           GOLD 4</w:t>
            </w:r>
          </w:p>
        </w:tc>
        <w:tc>
          <w:tcPr>
            <w:tcW w:w="1980" w:type="dxa"/>
            <w:tcMar>
              <w:left w:w="105" w:type="dxa"/>
              <w:right w:w="105" w:type="dxa"/>
            </w:tcMar>
            <w:vAlign w:val="bottom"/>
          </w:tcPr>
          <w:p w14:paraId="79323855"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122 (6.8)</w:t>
            </w:r>
          </w:p>
        </w:tc>
        <w:tc>
          <w:tcPr>
            <w:tcW w:w="2070" w:type="dxa"/>
            <w:tcMar>
              <w:left w:w="105" w:type="dxa"/>
              <w:right w:w="105" w:type="dxa"/>
            </w:tcMar>
            <w:vAlign w:val="bottom"/>
          </w:tcPr>
          <w:p w14:paraId="16A8126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109 (3.4)</w:t>
            </w:r>
          </w:p>
        </w:tc>
        <w:tc>
          <w:tcPr>
            <w:tcW w:w="990" w:type="dxa"/>
            <w:vMerge/>
            <w:vAlign w:val="center"/>
          </w:tcPr>
          <w:p w14:paraId="48D61D08" w14:textId="77777777" w:rsidR="00D62113" w:rsidRDefault="00D62113" w:rsidP="00DA1430"/>
        </w:tc>
      </w:tr>
      <w:tr w:rsidR="00D62113" w14:paraId="689EB1EB" w14:textId="77777777" w:rsidTr="00DA1430">
        <w:trPr>
          <w:trHeight w:val="300"/>
        </w:trPr>
        <w:tc>
          <w:tcPr>
            <w:tcW w:w="4320" w:type="dxa"/>
            <w:tcMar>
              <w:left w:w="105" w:type="dxa"/>
              <w:right w:w="105" w:type="dxa"/>
            </w:tcMar>
            <w:vAlign w:val="bottom"/>
          </w:tcPr>
          <w:p w14:paraId="6BC82F99"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vAlign w:val="bottom"/>
          </w:tcPr>
          <w:p w14:paraId="79D6FEC2"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47F8542F"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1CC264B8" w14:textId="77777777" w:rsidR="00D62113" w:rsidRDefault="00D62113" w:rsidP="00DA1430">
            <w:pPr>
              <w:spacing w:line="259" w:lineRule="auto"/>
              <w:rPr>
                <w:rFonts w:ascii="Arial" w:eastAsia="Arial" w:hAnsi="Arial" w:cs="Arial"/>
                <w:color w:val="000000" w:themeColor="text1"/>
                <w:sz w:val="20"/>
                <w:szCs w:val="20"/>
              </w:rPr>
            </w:pPr>
          </w:p>
        </w:tc>
      </w:tr>
      <w:tr w:rsidR="00D62113" w14:paraId="7D156CD5" w14:textId="77777777" w:rsidTr="00DA1430">
        <w:trPr>
          <w:trHeight w:val="300"/>
        </w:trPr>
        <w:tc>
          <w:tcPr>
            <w:tcW w:w="4320" w:type="dxa"/>
            <w:tcMar>
              <w:left w:w="105" w:type="dxa"/>
              <w:right w:w="105" w:type="dxa"/>
            </w:tcMar>
            <w:vAlign w:val="bottom"/>
          </w:tcPr>
          <w:p w14:paraId="2B1C84BA"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Pulmonary Function</w:t>
            </w:r>
            <w:r w:rsidRPr="75E1B3CF">
              <w:rPr>
                <w:rFonts w:ascii="Arial" w:eastAsia="Arial" w:hAnsi="Arial" w:cs="Arial"/>
                <w:color w:val="000000" w:themeColor="text1"/>
                <w:sz w:val="20"/>
                <w:szCs w:val="20"/>
              </w:rPr>
              <w:t xml:space="preserve"> (</w:t>
            </w:r>
            <w:proofErr w:type="gramStart"/>
            <w:r w:rsidRPr="75E1B3CF">
              <w:rPr>
                <w:rFonts w:ascii="Arial" w:eastAsia="Arial" w:hAnsi="Arial" w:cs="Arial"/>
                <w:color w:val="000000" w:themeColor="text1"/>
                <w:sz w:val="20"/>
                <w:szCs w:val="20"/>
              </w:rPr>
              <w:t>mean(</w:t>
            </w:r>
            <w:proofErr w:type="gramEnd"/>
            <w:r w:rsidRPr="75E1B3CF">
              <w:rPr>
                <w:rFonts w:ascii="Arial" w:eastAsia="Arial" w:hAnsi="Arial" w:cs="Arial"/>
                <w:color w:val="000000" w:themeColor="text1"/>
                <w:sz w:val="20"/>
                <w:szCs w:val="20"/>
              </w:rPr>
              <w:t>SD))</w:t>
            </w:r>
          </w:p>
        </w:tc>
        <w:tc>
          <w:tcPr>
            <w:tcW w:w="1980" w:type="dxa"/>
            <w:tcMar>
              <w:left w:w="105" w:type="dxa"/>
              <w:right w:w="105" w:type="dxa"/>
            </w:tcMar>
            <w:vAlign w:val="bottom"/>
          </w:tcPr>
          <w:p w14:paraId="001C8CD2"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6252FF12"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25104AE1" w14:textId="77777777" w:rsidR="00D62113" w:rsidRDefault="00D62113" w:rsidP="00DA1430">
            <w:pPr>
              <w:spacing w:line="259" w:lineRule="auto"/>
              <w:rPr>
                <w:rFonts w:ascii="Arial" w:eastAsia="Arial" w:hAnsi="Arial" w:cs="Arial"/>
                <w:color w:val="000000" w:themeColor="text1"/>
                <w:sz w:val="20"/>
                <w:szCs w:val="20"/>
              </w:rPr>
            </w:pPr>
          </w:p>
        </w:tc>
      </w:tr>
      <w:tr w:rsidR="00D62113" w14:paraId="19BD1F71" w14:textId="77777777" w:rsidTr="00DA1430">
        <w:trPr>
          <w:trHeight w:val="300"/>
        </w:trPr>
        <w:tc>
          <w:tcPr>
            <w:tcW w:w="4320" w:type="dxa"/>
            <w:tcMar>
              <w:left w:w="105" w:type="dxa"/>
              <w:right w:w="105" w:type="dxa"/>
            </w:tcMar>
            <w:vAlign w:val="bottom"/>
          </w:tcPr>
          <w:p w14:paraId="39FD121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FEV</w:t>
            </w:r>
            <w:proofErr w:type="gramStart"/>
            <w:r w:rsidRPr="75E1B3CF">
              <w:rPr>
                <w:rFonts w:ascii="Arial" w:eastAsia="Arial" w:hAnsi="Arial" w:cs="Arial"/>
                <w:color w:val="000000" w:themeColor="text1"/>
                <w:sz w:val="20"/>
                <w:szCs w:val="20"/>
                <w:vertAlign w:val="subscript"/>
              </w:rPr>
              <w:t>1</w:t>
            </w:r>
            <w:r w:rsidRPr="75E1B3CF">
              <w:rPr>
                <w:rFonts w:ascii="Arial" w:eastAsia="Arial" w:hAnsi="Arial" w:cs="Arial"/>
                <w:color w:val="000000" w:themeColor="text1"/>
                <w:sz w:val="20"/>
                <w:szCs w:val="20"/>
              </w:rPr>
              <w:t xml:space="preserve">  (</w:t>
            </w:r>
            <w:proofErr w:type="gramEnd"/>
            <w:r w:rsidRPr="75E1B3CF">
              <w:rPr>
                <w:rFonts w:ascii="Arial" w:eastAsia="Arial" w:hAnsi="Arial" w:cs="Arial"/>
                <w:color w:val="000000" w:themeColor="text1"/>
                <w:sz w:val="20"/>
                <w:szCs w:val="20"/>
              </w:rPr>
              <w:t>liter)</w:t>
            </w:r>
          </w:p>
        </w:tc>
        <w:tc>
          <w:tcPr>
            <w:tcW w:w="1980" w:type="dxa"/>
            <w:tcMar>
              <w:left w:w="105" w:type="dxa"/>
              <w:right w:w="105" w:type="dxa"/>
            </w:tcMar>
            <w:vAlign w:val="bottom"/>
          </w:tcPr>
          <w:p w14:paraId="3CAB55EB"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2.1 (0.9)</w:t>
            </w:r>
          </w:p>
        </w:tc>
        <w:tc>
          <w:tcPr>
            <w:tcW w:w="2070" w:type="dxa"/>
            <w:tcMar>
              <w:left w:w="105" w:type="dxa"/>
              <w:right w:w="105" w:type="dxa"/>
            </w:tcMar>
            <w:vAlign w:val="bottom"/>
          </w:tcPr>
          <w:p w14:paraId="140BEB3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2.2 (0.8)</w:t>
            </w:r>
          </w:p>
        </w:tc>
        <w:tc>
          <w:tcPr>
            <w:tcW w:w="990" w:type="dxa"/>
            <w:tcMar>
              <w:left w:w="105" w:type="dxa"/>
              <w:right w:w="105" w:type="dxa"/>
            </w:tcMar>
            <w:vAlign w:val="bottom"/>
          </w:tcPr>
          <w:p w14:paraId="284C7F5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2AF7E3FD" w14:textId="77777777" w:rsidTr="00DA1430">
        <w:trPr>
          <w:trHeight w:val="300"/>
        </w:trPr>
        <w:tc>
          <w:tcPr>
            <w:tcW w:w="4320" w:type="dxa"/>
            <w:tcMar>
              <w:left w:w="105" w:type="dxa"/>
              <w:right w:w="105" w:type="dxa"/>
            </w:tcMar>
            <w:vAlign w:val="bottom"/>
          </w:tcPr>
          <w:p w14:paraId="076C03CD"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FEV</w:t>
            </w:r>
            <w:r w:rsidRPr="75E1B3CF">
              <w:rPr>
                <w:rFonts w:ascii="Arial" w:eastAsia="Arial" w:hAnsi="Arial" w:cs="Arial"/>
                <w:color w:val="000000" w:themeColor="text1"/>
                <w:sz w:val="20"/>
                <w:szCs w:val="20"/>
                <w:vertAlign w:val="subscript"/>
              </w:rPr>
              <w:t>1</w:t>
            </w:r>
            <w:r w:rsidRPr="75E1B3CF">
              <w:rPr>
                <w:rFonts w:ascii="Arial" w:eastAsia="Arial" w:hAnsi="Arial" w:cs="Arial"/>
                <w:color w:val="000000" w:themeColor="text1"/>
                <w:sz w:val="20"/>
                <w:szCs w:val="20"/>
              </w:rPr>
              <w:t xml:space="preserve"> Percent Predicted</w:t>
            </w:r>
          </w:p>
        </w:tc>
        <w:tc>
          <w:tcPr>
            <w:tcW w:w="1980" w:type="dxa"/>
            <w:tcMar>
              <w:left w:w="105" w:type="dxa"/>
              <w:right w:w="105" w:type="dxa"/>
            </w:tcMar>
            <w:vAlign w:val="bottom"/>
          </w:tcPr>
          <w:p w14:paraId="55DA897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72.7 (26.3)</w:t>
            </w:r>
          </w:p>
        </w:tc>
        <w:tc>
          <w:tcPr>
            <w:tcW w:w="2070" w:type="dxa"/>
            <w:tcMar>
              <w:left w:w="105" w:type="dxa"/>
              <w:right w:w="105" w:type="dxa"/>
            </w:tcMar>
            <w:vAlign w:val="bottom"/>
          </w:tcPr>
          <w:p w14:paraId="3BD88AB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78.3 (23.6)</w:t>
            </w:r>
          </w:p>
        </w:tc>
        <w:tc>
          <w:tcPr>
            <w:tcW w:w="990" w:type="dxa"/>
            <w:tcMar>
              <w:left w:w="105" w:type="dxa"/>
              <w:right w:w="105" w:type="dxa"/>
            </w:tcMar>
            <w:vAlign w:val="bottom"/>
          </w:tcPr>
          <w:p w14:paraId="7D4DC12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10148F54" w14:textId="77777777" w:rsidTr="00DA1430">
        <w:trPr>
          <w:trHeight w:val="300"/>
        </w:trPr>
        <w:tc>
          <w:tcPr>
            <w:tcW w:w="4320" w:type="dxa"/>
            <w:tcMar>
              <w:left w:w="105" w:type="dxa"/>
              <w:right w:w="105" w:type="dxa"/>
            </w:tcMar>
            <w:vAlign w:val="bottom"/>
          </w:tcPr>
          <w:p w14:paraId="02F22D4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FEV</w:t>
            </w:r>
            <w:r w:rsidRPr="75E1B3CF">
              <w:rPr>
                <w:rFonts w:ascii="Arial" w:eastAsia="Arial" w:hAnsi="Arial" w:cs="Arial"/>
                <w:color w:val="000000" w:themeColor="text1"/>
                <w:sz w:val="20"/>
                <w:szCs w:val="20"/>
                <w:vertAlign w:val="subscript"/>
              </w:rPr>
              <w:t>1</w:t>
            </w:r>
            <w:r w:rsidRPr="75E1B3CF">
              <w:rPr>
                <w:rFonts w:ascii="Arial" w:eastAsia="Arial" w:hAnsi="Arial" w:cs="Arial"/>
                <w:color w:val="000000" w:themeColor="text1"/>
                <w:sz w:val="20"/>
                <w:szCs w:val="20"/>
              </w:rPr>
              <w:t>/FVC</w:t>
            </w:r>
          </w:p>
        </w:tc>
        <w:tc>
          <w:tcPr>
            <w:tcW w:w="1980" w:type="dxa"/>
            <w:tcMar>
              <w:left w:w="105" w:type="dxa"/>
              <w:right w:w="105" w:type="dxa"/>
            </w:tcMar>
            <w:vAlign w:val="bottom"/>
          </w:tcPr>
          <w:p w14:paraId="1FBF40B4"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0.60 (0.17)</w:t>
            </w:r>
          </w:p>
        </w:tc>
        <w:tc>
          <w:tcPr>
            <w:tcW w:w="2070" w:type="dxa"/>
            <w:tcMar>
              <w:left w:w="105" w:type="dxa"/>
              <w:right w:w="105" w:type="dxa"/>
            </w:tcMar>
            <w:vAlign w:val="bottom"/>
          </w:tcPr>
          <w:p w14:paraId="0721F950"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0.69 (0.14)</w:t>
            </w:r>
          </w:p>
        </w:tc>
        <w:tc>
          <w:tcPr>
            <w:tcW w:w="990" w:type="dxa"/>
            <w:tcMar>
              <w:left w:w="105" w:type="dxa"/>
              <w:right w:w="105" w:type="dxa"/>
            </w:tcMar>
            <w:vAlign w:val="bottom"/>
          </w:tcPr>
          <w:p w14:paraId="3D6613DB"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2ADDAE46" w14:textId="77777777" w:rsidTr="00DA1430">
        <w:trPr>
          <w:trHeight w:val="300"/>
        </w:trPr>
        <w:tc>
          <w:tcPr>
            <w:tcW w:w="4320" w:type="dxa"/>
            <w:tcMar>
              <w:left w:w="105" w:type="dxa"/>
              <w:right w:w="105" w:type="dxa"/>
            </w:tcMar>
            <w:vAlign w:val="bottom"/>
          </w:tcPr>
          <w:p w14:paraId="7FCB4A06"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FVC (liter)</w:t>
            </w:r>
          </w:p>
        </w:tc>
        <w:tc>
          <w:tcPr>
            <w:tcW w:w="1980" w:type="dxa"/>
            <w:tcMar>
              <w:left w:w="105" w:type="dxa"/>
              <w:right w:w="105" w:type="dxa"/>
            </w:tcMar>
            <w:vAlign w:val="bottom"/>
          </w:tcPr>
          <w:p w14:paraId="34E3D772"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3.4 (1.02)</w:t>
            </w:r>
          </w:p>
        </w:tc>
        <w:tc>
          <w:tcPr>
            <w:tcW w:w="2070" w:type="dxa"/>
            <w:tcMar>
              <w:left w:w="105" w:type="dxa"/>
              <w:right w:w="105" w:type="dxa"/>
            </w:tcMar>
            <w:vAlign w:val="bottom"/>
          </w:tcPr>
          <w:p w14:paraId="23CCEF48"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3.1 (0.97)</w:t>
            </w:r>
          </w:p>
        </w:tc>
        <w:tc>
          <w:tcPr>
            <w:tcW w:w="990" w:type="dxa"/>
            <w:tcMar>
              <w:left w:w="105" w:type="dxa"/>
              <w:right w:w="105" w:type="dxa"/>
            </w:tcMar>
            <w:vAlign w:val="bottom"/>
          </w:tcPr>
          <w:p w14:paraId="08045FD9"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0B60E76D" w14:textId="77777777" w:rsidTr="00DA1430">
        <w:trPr>
          <w:trHeight w:val="300"/>
        </w:trPr>
        <w:tc>
          <w:tcPr>
            <w:tcW w:w="4320" w:type="dxa"/>
            <w:tcMar>
              <w:left w:w="105" w:type="dxa"/>
              <w:right w:w="105" w:type="dxa"/>
            </w:tcMar>
          </w:tcPr>
          <w:p w14:paraId="15736DE0"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vAlign w:val="bottom"/>
          </w:tcPr>
          <w:p w14:paraId="084AF7EE"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3F1618DD"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4DC4A0FD" w14:textId="77777777" w:rsidR="00D62113" w:rsidRDefault="00D62113" w:rsidP="00DA1430">
            <w:pPr>
              <w:spacing w:line="259" w:lineRule="auto"/>
              <w:rPr>
                <w:rFonts w:ascii="Arial" w:eastAsia="Arial" w:hAnsi="Arial" w:cs="Arial"/>
                <w:color w:val="000000" w:themeColor="text1"/>
                <w:sz w:val="20"/>
                <w:szCs w:val="20"/>
              </w:rPr>
            </w:pPr>
          </w:p>
        </w:tc>
      </w:tr>
      <w:tr w:rsidR="00D62113" w14:paraId="75629C2B" w14:textId="77777777" w:rsidTr="00DA1430">
        <w:trPr>
          <w:trHeight w:val="300"/>
        </w:trPr>
        <w:tc>
          <w:tcPr>
            <w:tcW w:w="4320" w:type="dxa"/>
            <w:tcMar>
              <w:left w:w="105" w:type="dxa"/>
              <w:right w:w="105" w:type="dxa"/>
            </w:tcMar>
            <w:vAlign w:val="bottom"/>
          </w:tcPr>
          <w:p w14:paraId="1F9AE816"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Emphysema</w:t>
            </w:r>
          </w:p>
        </w:tc>
        <w:tc>
          <w:tcPr>
            <w:tcW w:w="1980" w:type="dxa"/>
            <w:tcMar>
              <w:left w:w="105" w:type="dxa"/>
              <w:right w:w="105" w:type="dxa"/>
            </w:tcMar>
            <w:vAlign w:val="bottom"/>
          </w:tcPr>
          <w:p w14:paraId="14C66345"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19DB084A"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02D9B788" w14:textId="77777777" w:rsidR="00D62113" w:rsidRDefault="00D62113" w:rsidP="00DA1430">
            <w:pPr>
              <w:spacing w:line="259" w:lineRule="auto"/>
              <w:rPr>
                <w:rFonts w:ascii="Arial" w:eastAsia="Arial" w:hAnsi="Arial" w:cs="Arial"/>
                <w:color w:val="000000" w:themeColor="text1"/>
                <w:sz w:val="20"/>
                <w:szCs w:val="20"/>
              </w:rPr>
            </w:pPr>
          </w:p>
        </w:tc>
      </w:tr>
      <w:tr w:rsidR="00D62113" w14:paraId="72347C69" w14:textId="77777777" w:rsidTr="00DA1430">
        <w:trPr>
          <w:trHeight w:val="300"/>
        </w:trPr>
        <w:tc>
          <w:tcPr>
            <w:tcW w:w="4320" w:type="dxa"/>
            <w:tcMar>
              <w:left w:w="105" w:type="dxa"/>
              <w:right w:w="105" w:type="dxa"/>
            </w:tcMar>
            <w:vAlign w:val="bottom"/>
          </w:tcPr>
          <w:p w14:paraId="630E0D9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Emphysema (% LAA &lt; -950 HU) </w:t>
            </w:r>
            <w:proofErr w:type="gramStart"/>
            <w:r w:rsidRPr="75E1B3CF">
              <w:rPr>
                <w:rFonts w:ascii="Arial" w:eastAsia="Arial" w:hAnsi="Arial" w:cs="Arial"/>
                <w:color w:val="000000" w:themeColor="text1"/>
                <w:sz w:val="20"/>
                <w:szCs w:val="20"/>
              </w:rPr>
              <w:t>Median(</w:t>
            </w:r>
            <w:proofErr w:type="gramEnd"/>
            <w:r w:rsidRPr="75E1B3CF">
              <w:rPr>
                <w:rFonts w:ascii="Arial" w:eastAsia="Arial" w:hAnsi="Arial" w:cs="Arial"/>
                <w:color w:val="000000" w:themeColor="text1"/>
                <w:sz w:val="20"/>
                <w:szCs w:val="20"/>
              </w:rPr>
              <w:t>IQR)</w:t>
            </w:r>
          </w:p>
        </w:tc>
        <w:tc>
          <w:tcPr>
            <w:tcW w:w="1980" w:type="dxa"/>
            <w:tcMar>
              <w:left w:w="105" w:type="dxa"/>
              <w:right w:w="105" w:type="dxa"/>
            </w:tcMar>
            <w:vAlign w:val="bottom"/>
          </w:tcPr>
          <w:p w14:paraId="2D2B4C78"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3.53 (10.2)</w:t>
            </w:r>
          </w:p>
        </w:tc>
        <w:tc>
          <w:tcPr>
            <w:tcW w:w="2070" w:type="dxa"/>
            <w:tcMar>
              <w:left w:w="105" w:type="dxa"/>
              <w:right w:w="105" w:type="dxa"/>
            </w:tcMar>
            <w:vAlign w:val="bottom"/>
          </w:tcPr>
          <w:p w14:paraId="7121546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1.20 (4.1)</w:t>
            </w:r>
          </w:p>
        </w:tc>
        <w:tc>
          <w:tcPr>
            <w:tcW w:w="990" w:type="dxa"/>
            <w:tcMar>
              <w:left w:w="105" w:type="dxa"/>
              <w:right w:w="105" w:type="dxa"/>
            </w:tcMar>
            <w:vAlign w:val="bottom"/>
          </w:tcPr>
          <w:p w14:paraId="26B1130C"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487C3696" w14:textId="77777777" w:rsidTr="00DA1430">
        <w:trPr>
          <w:trHeight w:val="300"/>
        </w:trPr>
        <w:tc>
          <w:tcPr>
            <w:tcW w:w="4320" w:type="dxa"/>
            <w:tcMar>
              <w:left w:w="105" w:type="dxa"/>
              <w:right w:w="105" w:type="dxa"/>
            </w:tcMar>
            <w:vAlign w:val="bottom"/>
          </w:tcPr>
          <w:p w14:paraId="6295CC2B"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PD15</w:t>
            </w:r>
            <w:r w:rsidRPr="75E1B3CF">
              <w:rPr>
                <w:rFonts w:ascii="Arial" w:eastAsia="Arial" w:hAnsi="Arial" w:cs="Arial"/>
                <w:color w:val="000000" w:themeColor="text1"/>
                <w:sz w:val="20"/>
                <w:szCs w:val="20"/>
                <w:vertAlign w:val="subscript"/>
              </w:rPr>
              <w:t>adj</w:t>
            </w:r>
            <w:r w:rsidRPr="75E1B3CF">
              <w:rPr>
                <w:rFonts w:ascii="Arial" w:eastAsia="Arial" w:hAnsi="Arial" w:cs="Arial"/>
                <w:color w:val="000000" w:themeColor="text1"/>
                <w:sz w:val="20"/>
                <w:szCs w:val="20"/>
              </w:rPr>
              <w:t xml:space="preserve"> (g/L) (</w:t>
            </w:r>
            <w:proofErr w:type="gramStart"/>
            <w:r w:rsidRPr="75E1B3CF">
              <w:rPr>
                <w:rFonts w:ascii="Arial" w:eastAsia="Arial" w:hAnsi="Arial" w:cs="Arial"/>
                <w:color w:val="000000" w:themeColor="text1"/>
                <w:sz w:val="20"/>
                <w:szCs w:val="20"/>
              </w:rPr>
              <w:t>mean(</w:t>
            </w:r>
            <w:proofErr w:type="gramEnd"/>
            <w:r w:rsidRPr="75E1B3CF">
              <w:rPr>
                <w:rFonts w:ascii="Arial" w:eastAsia="Arial" w:hAnsi="Arial" w:cs="Arial"/>
                <w:color w:val="000000" w:themeColor="text1"/>
                <w:sz w:val="20"/>
                <w:szCs w:val="20"/>
              </w:rPr>
              <w:t>SD))</w:t>
            </w:r>
          </w:p>
        </w:tc>
        <w:tc>
          <w:tcPr>
            <w:tcW w:w="1980" w:type="dxa"/>
            <w:tcMar>
              <w:left w:w="105" w:type="dxa"/>
              <w:right w:w="105" w:type="dxa"/>
            </w:tcMar>
            <w:vAlign w:val="bottom"/>
          </w:tcPr>
          <w:p w14:paraId="27C6698F"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80.8 (26.9)</w:t>
            </w:r>
          </w:p>
        </w:tc>
        <w:tc>
          <w:tcPr>
            <w:tcW w:w="2070" w:type="dxa"/>
            <w:tcMar>
              <w:left w:w="105" w:type="dxa"/>
              <w:right w:w="105" w:type="dxa"/>
            </w:tcMar>
            <w:vAlign w:val="bottom"/>
          </w:tcPr>
          <w:p w14:paraId="01CC67EC"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90.7 (26.3)</w:t>
            </w:r>
          </w:p>
        </w:tc>
        <w:tc>
          <w:tcPr>
            <w:tcW w:w="990" w:type="dxa"/>
            <w:tcMar>
              <w:left w:w="105" w:type="dxa"/>
              <w:right w:w="105" w:type="dxa"/>
            </w:tcMar>
            <w:vAlign w:val="bottom"/>
          </w:tcPr>
          <w:p w14:paraId="19BB7B77"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&lt;0.001</w:t>
            </w:r>
          </w:p>
        </w:tc>
      </w:tr>
      <w:tr w:rsidR="00D62113" w14:paraId="382ECE42" w14:textId="77777777" w:rsidTr="00DA1430">
        <w:trPr>
          <w:trHeight w:val="300"/>
        </w:trPr>
        <w:tc>
          <w:tcPr>
            <w:tcW w:w="4320" w:type="dxa"/>
            <w:tcMar>
              <w:left w:w="105" w:type="dxa"/>
              <w:right w:w="105" w:type="dxa"/>
            </w:tcMar>
            <w:vAlign w:val="bottom"/>
          </w:tcPr>
          <w:p w14:paraId="6046E55E"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vAlign w:val="bottom"/>
          </w:tcPr>
          <w:p w14:paraId="1ADA2EED"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3F470387"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225F2C2F" w14:textId="77777777" w:rsidR="00D62113" w:rsidRDefault="00D62113" w:rsidP="00DA1430">
            <w:pPr>
              <w:spacing w:line="259" w:lineRule="auto"/>
              <w:rPr>
                <w:rFonts w:ascii="Arial" w:eastAsia="Arial" w:hAnsi="Arial" w:cs="Arial"/>
                <w:color w:val="000000" w:themeColor="text1"/>
                <w:sz w:val="20"/>
                <w:szCs w:val="20"/>
              </w:rPr>
            </w:pPr>
          </w:p>
        </w:tc>
      </w:tr>
      <w:tr w:rsidR="00D62113" w14:paraId="2B82F1EF" w14:textId="77777777" w:rsidTr="00DA1430">
        <w:trPr>
          <w:trHeight w:val="300"/>
        </w:trPr>
        <w:tc>
          <w:tcPr>
            <w:tcW w:w="4320" w:type="dxa"/>
            <w:tcMar>
              <w:left w:w="105" w:type="dxa"/>
              <w:right w:w="105" w:type="dxa"/>
            </w:tcMar>
            <w:vAlign w:val="bottom"/>
          </w:tcPr>
          <w:p w14:paraId="76AB82E1"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b/>
                <w:bCs/>
                <w:i/>
                <w:iCs/>
                <w:color w:val="000000" w:themeColor="text1"/>
                <w:sz w:val="20"/>
                <w:szCs w:val="20"/>
              </w:rPr>
              <w:t>Blood Cell Counts</w:t>
            </w:r>
            <w:r w:rsidRPr="75E1B3CF">
              <w:rPr>
                <w:rFonts w:ascii="Arial" w:eastAsia="Arial" w:hAnsi="Arial" w:cs="Arial"/>
                <w:b/>
                <w:bCs/>
                <w:color w:val="000000" w:themeColor="text1"/>
                <w:sz w:val="20"/>
                <w:szCs w:val="20"/>
              </w:rPr>
              <w:t xml:space="preserve"> </w:t>
            </w:r>
            <w:r w:rsidRPr="75E1B3CF">
              <w:rPr>
                <w:rFonts w:ascii="Arial" w:eastAsia="Arial" w:hAnsi="Arial" w:cs="Arial"/>
                <w:color w:val="000000" w:themeColor="text1"/>
                <w:sz w:val="20"/>
                <w:szCs w:val="20"/>
              </w:rPr>
              <w:t>(mean (SD))</w:t>
            </w:r>
          </w:p>
        </w:tc>
        <w:tc>
          <w:tcPr>
            <w:tcW w:w="1980" w:type="dxa"/>
            <w:tcMar>
              <w:left w:w="105" w:type="dxa"/>
              <w:right w:w="105" w:type="dxa"/>
            </w:tcMar>
            <w:vAlign w:val="bottom"/>
          </w:tcPr>
          <w:p w14:paraId="2CC8E7D4" w14:textId="77777777" w:rsidR="00D62113" w:rsidRDefault="00D62113" w:rsidP="00DA1430">
            <w:pPr>
              <w:spacing w:line="259" w:lineRule="auto"/>
              <w:jc w:val="center"/>
              <w:rPr>
                <w:rFonts w:ascii="Arial" w:eastAsia="Arial" w:hAnsi="Arial" w:cs="Arial"/>
                <w:color w:val="000000" w:themeColor="text1"/>
                <w:sz w:val="20"/>
                <w:szCs w:val="20"/>
              </w:rPr>
            </w:pPr>
          </w:p>
        </w:tc>
        <w:tc>
          <w:tcPr>
            <w:tcW w:w="2070" w:type="dxa"/>
            <w:tcMar>
              <w:left w:w="105" w:type="dxa"/>
              <w:right w:w="105" w:type="dxa"/>
            </w:tcMar>
            <w:vAlign w:val="bottom"/>
          </w:tcPr>
          <w:p w14:paraId="32726DAF" w14:textId="77777777" w:rsidR="00D62113" w:rsidRDefault="00D62113" w:rsidP="00DA1430">
            <w:pPr>
              <w:spacing w:line="259" w:lineRule="auto"/>
              <w:jc w:val="center"/>
              <w:rPr>
                <w:rFonts w:ascii="Arial" w:eastAsia="Arial" w:hAnsi="Arial" w:cs="Arial"/>
                <w:color w:val="000000" w:themeColor="text1"/>
                <w:sz w:val="20"/>
                <w:szCs w:val="20"/>
              </w:rPr>
            </w:pPr>
          </w:p>
        </w:tc>
        <w:tc>
          <w:tcPr>
            <w:tcW w:w="990" w:type="dxa"/>
            <w:tcMar>
              <w:left w:w="105" w:type="dxa"/>
              <w:right w:w="105" w:type="dxa"/>
            </w:tcMar>
          </w:tcPr>
          <w:p w14:paraId="6AE698DB" w14:textId="77777777" w:rsidR="00D62113" w:rsidRDefault="00D62113" w:rsidP="00DA1430">
            <w:pPr>
              <w:spacing w:line="259" w:lineRule="auto"/>
              <w:rPr>
                <w:rFonts w:ascii="Arial" w:eastAsia="Arial" w:hAnsi="Arial" w:cs="Arial"/>
                <w:color w:val="000000" w:themeColor="text1"/>
                <w:sz w:val="20"/>
                <w:szCs w:val="20"/>
              </w:rPr>
            </w:pPr>
          </w:p>
        </w:tc>
      </w:tr>
      <w:tr w:rsidR="00D62113" w14:paraId="1DFAEDA8" w14:textId="77777777" w:rsidTr="00DA1430">
        <w:trPr>
          <w:trHeight w:val="300"/>
        </w:trPr>
        <w:tc>
          <w:tcPr>
            <w:tcW w:w="4320" w:type="dxa"/>
            <w:tcMar>
              <w:left w:w="105" w:type="dxa"/>
              <w:right w:w="105" w:type="dxa"/>
            </w:tcMar>
            <w:vAlign w:val="bottom"/>
          </w:tcPr>
          <w:p w14:paraId="598838B6"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Platelets (K/</w:t>
            </w:r>
            <w:proofErr w:type="spellStart"/>
            <w:r w:rsidRPr="75E1B3CF">
              <w:rPr>
                <w:rFonts w:ascii="Arial" w:eastAsia="Arial" w:hAnsi="Arial" w:cs="Arial"/>
                <w:color w:val="000000" w:themeColor="text1"/>
                <w:sz w:val="20"/>
                <w:szCs w:val="20"/>
              </w:rPr>
              <w:t>μL</w:t>
            </w:r>
            <w:proofErr w:type="spell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59F4849E"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247.2 (68.6)</w:t>
            </w:r>
          </w:p>
        </w:tc>
        <w:tc>
          <w:tcPr>
            <w:tcW w:w="2070" w:type="dxa"/>
            <w:tcMar>
              <w:left w:w="105" w:type="dxa"/>
              <w:right w:w="105" w:type="dxa"/>
            </w:tcMar>
            <w:vAlign w:val="bottom"/>
          </w:tcPr>
          <w:p w14:paraId="14908DD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242.1 (71.6)</w:t>
            </w:r>
          </w:p>
        </w:tc>
        <w:tc>
          <w:tcPr>
            <w:tcW w:w="990" w:type="dxa"/>
            <w:tcMar>
              <w:left w:w="105" w:type="dxa"/>
              <w:right w:w="105" w:type="dxa"/>
            </w:tcMar>
            <w:vAlign w:val="bottom"/>
          </w:tcPr>
          <w:p w14:paraId="089D84C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0.014</w:t>
            </w:r>
          </w:p>
        </w:tc>
      </w:tr>
      <w:tr w:rsidR="00D62113" w14:paraId="3A81A157" w14:textId="77777777" w:rsidTr="00DA1430">
        <w:trPr>
          <w:trHeight w:val="300"/>
        </w:trPr>
        <w:tc>
          <w:tcPr>
            <w:tcW w:w="4320" w:type="dxa"/>
            <w:tcMar>
              <w:left w:w="105" w:type="dxa"/>
              <w:right w:w="105" w:type="dxa"/>
            </w:tcMar>
            <w:vAlign w:val="bottom"/>
          </w:tcPr>
          <w:p w14:paraId="3E7BFE14"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WBC (K/</w:t>
            </w:r>
            <w:proofErr w:type="spellStart"/>
            <w:r w:rsidRPr="75E1B3CF">
              <w:rPr>
                <w:rFonts w:ascii="Arial" w:eastAsia="Arial" w:hAnsi="Arial" w:cs="Arial"/>
                <w:color w:val="000000" w:themeColor="text1"/>
                <w:sz w:val="20"/>
                <w:szCs w:val="20"/>
              </w:rPr>
              <w:t>μL</w:t>
            </w:r>
            <w:proofErr w:type="spellEnd"/>
            <w:r w:rsidRPr="75E1B3CF">
              <w:rPr>
                <w:rFonts w:ascii="Arial" w:eastAsia="Arial" w:hAnsi="Arial" w:cs="Arial"/>
                <w:color w:val="000000" w:themeColor="text1"/>
                <w:sz w:val="20"/>
                <w:szCs w:val="20"/>
              </w:rPr>
              <w:t>)</w:t>
            </w:r>
          </w:p>
        </w:tc>
        <w:tc>
          <w:tcPr>
            <w:tcW w:w="1980" w:type="dxa"/>
            <w:tcMar>
              <w:left w:w="105" w:type="dxa"/>
              <w:right w:w="105" w:type="dxa"/>
            </w:tcMar>
            <w:vAlign w:val="bottom"/>
          </w:tcPr>
          <w:p w14:paraId="35CF1A03"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7.11 (2.2)</w:t>
            </w:r>
          </w:p>
        </w:tc>
        <w:tc>
          <w:tcPr>
            <w:tcW w:w="2070" w:type="dxa"/>
            <w:tcMar>
              <w:left w:w="105" w:type="dxa"/>
              <w:right w:w="105" w:type="dxa"/>
            </w:tcMar>
            <w:vAlign w:val="bottom"/>
          </w:tcPr>
          <w:p w14:paraId="6525A946"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7.15 (2.3)</w:t>
            </w:r>
          </w:p>
        </w:tc>
        <w:tc>
          <w:tcPr>
            <w:tcW w:w="990" w:type="dxa"/>
            <w:tcMar>
              <w:left w:w="105" w:type="dxa"/>
              <w:right w:w="105" w:type="dxa"/>
            </w:tcMar>
            <w:vAlign w:val="bottom"/>
          </w:tcPr>
          <w:p w14:paraId="70DBC781" w14:textId="77777777" w:rsidR="00D62113" w:rsidRDefault="00D62113" w:rsidP="00DA1430">
            <w:pPr>
              <w:spacing w:line="259" w:lineRule="auto"/>
              <w:jc w:val="center"/>
              <w:rPr>
                <w:rFonts w:ascii="Arial" w:eastAsia="Arial" w:hAnsi="Arial" w:cs="Arial"/>
                <w:color w:val="000000" w:themeColor="text1"/>
                <w:sz w:val="20"/>
                <w:szCs w:val="20"/>
              </w:rPr>
            </w:pPr>
            <w:r w:rsidRPr="75E1B3CF">
              <w:rPr>
                <w:rFonts w:ascii="Arial" w:eastAsia="Arial" w:hAnsi="Arial" w:cs="Arial"/>
                <w:color w:val="000000" w:themeColor="text1"/>
                <w:sz w:val="20"/>
                <w:szCs w:val="20"/>
              </w:rPr>
              <w:t>0.536</w:t>
            </w:r>
          </w:p>
        </w:tc>
      </w:tr>
      <w:tr w:rsidR="00D62113" w14:paraId="24421228" w14:textId="77777777" w:rsidTr="00DA1430">
        <w:trPr>
          <w:trHeight w:val="300"/>
        </w:trPr>
        <w:tc>
          <w:tcPr>
            <w:tcW w:w="4320" w:type="dxa"/>
            <w:tcMar>
              <w:left w:w="105" w:type="dxa"/>
              <w:right w:w="105" w:type="dxa"/>
            </w:tcMar>
          </w:tcPr>
          <w:p w14:paraId="1A175BA7" w14:textId="77777777" w:rsidR="00D62113" w:rsidRDefault="00D62113" w:rsidP="00DA1430">
            <w:pPr>
              <w:spacing w:line="259" w:lineRule="auto"/>
              <w:rPr>
                <w:rFonts w:ascii="Arial" w:eastAsia="Arial" w:hAnsi="Arial" w:cs="Arial"/>
                <w:color w:val="000000" w:themeColor="text1"/>
                <w:sz w:val="20"/>
                <w:szCs w:val="20"/>
              </w:rPr>
            </w:pPr>
          </w:p>
        </w:tc>
        <w:tc>
          <w:tcPr>
            <w:tcW w:w="1980" w:type="dxa"/>
            <w:tcMar>
              <w:left w:w="105" w:type="dxa"/>
              <w:right w:w="105" w:type="dxa"/>
            </w:tcMar>
          </w:tcPr>
          <w:p w14:paraId="0D23CF5E" w14:textId="77777777" w:rsidR="00D62113" w:rsidRDefault="00D62113" w:rsidP="00DA1430">
            <w:pPr>
              <w:spacing w:line="259" w:lineRule="auto"/>
              <w:rPr>
                <w:rFonts w:ascii="Arial" w:eastAsia="Arial" w:hAnsi="Arial" w:cs="Arial"/>
                <w:color w:val="000000" w:themeColor="text1"/>
                <w:sz w:val="20"/>
                <w:szCs w:val="20"/>
              </w:rPr>
            </w:pPr>
          </w:p>
        </w:tc>
        <w:tc>
          <w:tcPr>
            <w:tcW w:w="2070" w:type="dxa"/>
            <w:tcMar>
              <w:left w:w="105" w:type="dxa"/>
              <w:right w:w="105" w:type="dxa"/>
            </w:tcMar>
          </w:tcPr>
          <w:p w14:paraId="31D6F761" w14:textId="77777777" w:rsidR="00D62113" w:rsidRDefault="00D62113" w:rsidP="00DA1430">
            <w:pPr>
              <w:spacing w:line="259" w:lineRule="auto"/>
              <w:rPr>
                <w:rFonts w:ascii="Arial" w:eastAsia="Arial" w:hAnsi="Arial" w:cs="Arial"/>
                <w:color w:val="000000" w:themeColor="text1"/>
                <w:sz w:val="20"/>
                <w:szCs w:val="20"/>
              </w:rPr>
            </w:pPr>
          </w:p>
        </w:tc>
        <w:tc>
          <w:tcPr>
            <w:tcW w:w="990" w:type="dxa"/>
            <w:tcMar>
              <w:left w:w="105" w:type="dxa"/>
              <w:right w:w="105" w:type="dxa"/>
            </w:tcMar>
          </w:tcPr>
          <w:p w14:paraId="1EDD20DA" w14:textId="77777777" w:rsidR="00D62113" w:rsidRDefault="00D62113" w:rsidP="00DA1430">
            <w:pPr>
              <w:spacing w:line="259" w:lineRule="auto"/>
              <w:rPr>
                <w:rFonts w:ascii="Arial" w:eastAsia="Arial" w:hAnsi="Arial" w:cs="Arial"/>
                <w:color w:val="000000" w:themeColor="text1"/>
                <w:sz w:val="20"/>
                <w:szCs w:val="20"/>
              </w:rPr>
            </w:pPr>
          </w:p>
        </w:tc>
      </w:tr>
      <w:tr w:rsidR="00D62113" w14:paraId="4E87290F" w14:textId="77777777" w:rsidTr="00DA1430">
        <w:trPr>
          <w:trHeight w:val="300"/>
        </w:trPr>
        <w:tc>
          <w:tcPr>
            <w:tcW w:w="9360" w:type="dxa"/>
            <w:gridSpan w:val="4"/>
            <w:tcBorders>
              <w:top w:val="single" w:sz="6" w:space="0" w:color="auto"/>
              <w:left w:val="nil"/>
              <w:bottom w:val="single" w:sz="6" w:space="0" w:color="auto"/>
              <w:right w:val="nil"/>
            </w:tcBorders>
            <w:tcMar>
              <w:left w:w="105" w:type="dxa"/>
              <w:right w:w="105" w:type="dxa"/>
            </w:tcMar>
            <w:vAlign w:val="bottom"/>
          </w:tcPr>
          <w:p w14:paraId="15BF3C89" w14:textId="77777777" w:rsidR="00D62113" w:rsidRDefault="00D62113" w:rsidP="00DA1430">
            <w:pPr>
              <w:spacing w:line="259" w:lineRule="auto"/>
              <w:rPr>
                <w:rFonts w:ascii="Arial" w:eastAsia="Arial" w:hAnsi="Arial" w:cs="Arial"/>
                <w:color w:val="000000" w:themeColor="text1"/>
                <w:sz w:val="20"/>
                <w:szCs w:val="20"/>
              </w:rPr>
            </w:pPr>
            <w:r w:rsidRPr="75E1B3CF">
              <w:rPr>
                <w:rStyle w:val="normaltextrun"/>
                <w:rFonts w:ascii="Arial" w:eastAsia="Arial" w:hAnsi="Arial" w:cs="Arial"/>
                <w:color w:val="000000" w:themeColor="text1"/>
                <w:sz w:val="20"/>
                <w:szCs w:val="20"/>
                <w:vertAlign w:val="superscript"/>
              </w:rPr>
              <w:t>+</w:t>
            </w:r>
            <w:r w:rsidRPr="75E1B3CF">
              <w:rPr>
                <w:rStyle w:val="normaltextrun"/>
                <w:rFonts w:ascii="Arial" w:eastAsia="Arial" w:hAnsi="Arial" w:cs="Arial"/>
                <w:color w:val="000000" w:themeColor="text1"/>
                <w:sz w:val="20"/>
                <w:szCs w:val="20"/>
              </w:rPr>
              <w:t xml:space="preserve">P-values comparison of the two populations using a chi square test for categorical data, 2-sample t-tests for normally distributed continuous variables and Wilcoxon Rank Sums tests for non-normal continuous </w:t>
            </w:r>
            <w:proofErr w:type="gramStart"/>
            <w:r w:rsidRPr="75E1B3CF">
              <w:rPr>
                <w:rStyle w:val="normaltextrun"/>
                <w:rFonts w:ascii="Arial" w:eastAsia="Arial" w:hAnsi="Arial" w:cs="Arial"/>
                <w:color w:val="000000" w:themeColor="text1"/>
                <w:sz w:val="20"/>
                <w:szCs w:val="20"/>
              </w:rPr>
              <w:t>variables</w:t>
            </w:r>
            <w:proofErr w:type="gramEnd"/>
            <w:r w:rsidRPr="75E1B3CF">
              <w:rPr>
                <w:rStyle w:val="normaltextrun"/>
                <w:rFonts w:ascii="Arial" w:eastAsia="Arial" w:hAnsi="Arial" w:cs="Arial"/>
                <w:color w:val="000000" w:themeColor="text1"/>
                <w:sz w:val="20"/>
                <w:szCs w:val="20"/>
              </w:rPr>
              <w:t> </w:t>
            </w:r>
          </w:p>
          <w:p w14:paraId="6482097E" w14:textId="77777777" w:rsidR="00D62113" w:rsidRDefault="00D62113" w:rsidP="00DA1430">
            <w:pPr>
              <w:spacing w:line="259" w:lineRule="auto"/>
              <w:rPr>
                <w:rFonts w:ascii="Arial" w:eastAsia="Arial" w:hAnsi="Arial" w:cs="Arial"/>
                <w:color w:val="000000" w:themeColor="text1"/>
              </w:rPr>
            </w:pPr>
          </w:p>
          <w:p w14:paraId="6BB309AD" w14:textId="77777777" w:rsidR="00D62113" w:rsidRDefault="00D62113" w:rsidP="00DA1430">
            <w:pPr>
              <w:spacing w:line="259" w:lineRule="auto"/>
              <w:rPr>
                <w:rFonts w:ascii="Arial" w:eastAsia="Arial" w:hAnsi="Arial" w:cs="Arial"/>
                <w:color w:val="000000" w:themeColor="text1"/>
                <w:sz w:val="20"/>
                <w:szCs w:val="20"/>
              </w:rPr>
            </w:pPr>
            <w:r w:rsidRPr="75E1B3CF">
              <w:rPr>
                <w:rFonts w:ascii="Arial" w:eastAsia="Arial" w:hAnsi="Arial" w:cs="Arial"/>
                <w:color w:val="000000" w:themeColor="text1"/>
                <w:sz w:val="20"/>
                <w:szCs w:val="20"/>
              </w:rPr>
              <w:t xml:space="preserve">NHW: non-Hispanic White; AA: African American; </w:t>
            </w:r>
            <w:proofErr w:type="spellStart"/>
            <w:r w:rsidRPr="75E1B3CF">
              <w:rPr>
                <w:rFonts w:ascii="Arial" w:eastAsia="Arial" w:hAnsi="Arial" w:cs="Arial"/>
                <w:color w:val="000000" w:themeColor="text1"/>
                <w:sz w:val="20"/>
                <w:szCs w:val="20"/>
              </w:rPr>
              <w:t>PRISm</w:t>
            </w:r>
            <w:proofErr w:type="spellEnd"/>
            <w:r w:rsidRPr="75E1B3CF">
              <w:rPr>
                <w:rFonts w:ascii="Arial" w:eastAsia="Arial" w:hAnsi="Arial" w:cs="Arial"/>
                <w:color w:val="000000" w:themeColor="text1"/>
                <w:sz w:val="20"/>
                <w:szCs w:val="20"/>
              </w:rPr>
              <w:t>: Preserved ratio impaired spirometry; FEV</w:t>
            </w:r>
            <w:r w:rsidRPr="75E1B3CF">
              <w:rPr>
                <w:rFonts w:ascii="Arial" w:eastAsia="Arial" w:hAnsi="Arial" w:cs="Arial"/>
                <w:color w:val="000000" w:themeColor="text1"/>
                <w:sz w:val="20"/>
                <w:szCs w:val="20"/>
                <w:vertAlign w:val="subscript"/>
              </w:rPr>
              <w:t>1</w:t>
            </w:r>
            <w:r w:rsidRPr="75E1B3CF">
              <w:rPr>
                <w:rFonts w:ascii="Arial" w:eastAsia="Arial" w:hAnsi="Arial" w:cs="Arial"/>
                <w:color w:val="000000" w:themeColor="text1"/>
                <w:sz w:val="20"/>
                <w:szCs w:val="20"/>
              </w:rPr>
              <w:t>: Forced expiratory volume in 1 second; FEV</w:t>
            </w:r>
            <w:r w:rsidRPr="75E1B3CF">
              <w:rPr>
                <w:rFonts w:ascii="Arial" w:eastAsia="Arial" w:hAnsi="Arial" w:cs="Arial"/>
                <w:color w:val="000000" w:themeColor="text1"/>
                <w:sz w:val="20"/>
                <w:szCs w:val="20"/>
                <w:vertAlign w:val="subscript"/>
              </w:rPr>
              <w:t>1</w:t>
            </w:r>
            <w:r w:rsidRPr="75E1B3CF">
              <w:rPr>
                <w:rFonts w:ascii="Arial" w:eastAsia="Arial" w:hAnsi="Arial" w:cs="Arial"/>
                <w:color w:val="000000" w:themeColor="text1"/>
                <w:sz w:val="20"/>
                <w:szCs w:val="20"/>
              </w:rPr>
              <w:t>/FVC: Ratio of the forced expiratory volume in one second to the forced vital capacity.</w:t>
            </w:r>
          </w:p>
        </w:tc>
      </w:tr>
    </w:tbl>
    <w:p w14:paraId="323EFDFD" w14:textId="77777777" w:rsidR="00D62113" w:rsidRDefault="00D62113" w:rsidP="00D62113"/>
    <w:p w14:paraId="63E1CF73" w14:textId="49543F9F" w:rsidR="00D62113" w:rsidRDefault="00D62113" w:rsidP="00D62113">
      <w:r>
        <w:t>S</w:t>
      </w:r>
      <w:r w:rsidRPr="00D62113">
        <w:rPr>
          <w:rFonts w:ascii="Arial" w:eastAsia="Arial" w:hAnsi="Arial" w:cs="Arial"/>
          <w:b/>
          <w:bCs/>
          <w:color w:val="000000" w:themeColor="text1"/>
          <w:sz w:val="19"/>
          <w:szCs w:val="19"/>
        </w:rPr>
        <w:t xml:space="preserve">upplemental Table 3: </w:t>
      </w:r>
      <w:r>
        <w:t>See attached spreadsheet.</w:t>
      </w:r>
    </w:p>
    <w:p w14:paraId="3E9C0CF1" w14:textId="77777777" w:rsidR="00D62113" w:rsidRDefault="00D62113" w:rsidP="00D62113">
      <w:pPr>
        <w:rPr>
          <w:rFonts w:ascii="Arial" w:eastAsia="Arial" w:hAnsi="Arial" w:cs="Arial"/>
          <w:color w:val="000000" w:themeColor="text1"/>
          <w:sz w:val="19"/>
          <w:szCs w:val="19"/>
        </w:rPr>
      </w:pPr>
      <w:r w:rsidRPr="5B591654">
        <w:rPr>
          <w:rFonts w:ascii="Arial" w:eastAsia="Arial" w:hAnsi="Arial" w:cs="Arial"/>
          <w:b/>
          <w:bCs/>
          <w:color w:val="000000" w:themeColor="text1"/>
          <w:sz w:val="19"/>
          <w:szCs w:val="19"/>
        </w:rPr>
        <w:t>Supplemental Table 4a: Summary results of network projections using subnetworks associated with FEV</w:t>
      </w:r>
      <w:r w:rsidRPr="5B591654">
        <w:rPr>
          <w:rFonts w:ascii="Arial" w:eastAsia="Arial" w:hAnsi="Arial" w:cs="Arial"/>
          <w:b/>
          <w:bCs/>
          <w:color w:val="000000" w:themeColor="text1"/>
          <w:sz w:val="19"/>
          <w:szCs w:val="19"/>
          <w:vertAlign w:val="subscript"/>
        </w:rPr>
        <w:t>1</w:t>
      </w:r>
      <w:r w:rsidRPr="5B591654">
        <w:rPr>
          <w:rFonts w:ascii="Arial" w:eastAsia="Arial" w:hAnsi="Arial" w:cs="Arial"/>
          <w:b/>
          <w:bCs/>
          <w:color w:val="000000" w:themeColor="text1"/>
          <w:sz w:val="19"/>
          <w:szCs w:val="19"/>
        </w:rPr>
        <w:t xml:space="preserve"> across NHW and AA, in two independent cohort studies </w:t>
      </w:r>
      <w:proofErr w:type="spellStart"/>
      <w:r w:rsidRPr="5B591654">
        <w:rPr>
          <w:rFonts w:ascii="Arial" w:eastAsia="Arial" w:hAnsi="Arial" w:cs="Arial"/>
          <w:b/>
          <w:bCs/>
          <w:color w:val="000000" w:themeColor="text1"/>
          <w:sz w:val="19"/>
          <w:szCs w:val="19"/>
        </w:rPr>
        <w:t>COPDGene</w:t>
      </w:r>
      <w:proofErr w:type="spellEnd"/>
      <w:r w:rsidRPr="5B591654">
        <w:rPr>
          <w:rFonts w:ascii="Arial" w:eastAsia="Arial" w:hAnsi="Arial" w:cs="Arial"/>
          <w:b/>
          <w:bCs/>
          <w:color w:val="000000" w:themeColor="text1"/>
          <w:sz w:val="19"/>
          <w:szCs w:val="19"/>
        </w:rPr>
        <w:t xml:space="preserve"> (C) and SPIROMICS (S).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1560"/>
        <w:gridCol w:w="1560"/>
        <w:gridCol w:w="1560"/>
        <w:gridCol w:w="1560"/>
        <w:gridCol w:w="1560"/>
      </w:tblGrid>
      <w:tr w:rsidR="00D62113" w14:paraId="13106812" w14:textId="77777777" w:rsidTr="00DA1430">
        <w:trPr>
          <w:trHeight w:val="255"/>
        </w:trPr>
        <w:tc>
          <w:tcPr>
            <w:tcW w:w="93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3A95AE3"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NHW Data</w:t>
            </w:r>
          </w:p>
        </w:tc>
      </w:tr>
      <w:tr w:rsidR="00D62113" w14:paraId="322C7C75" w14:textId="77777777" w:rsidTr="00DA1430">
        <w:trPr>
          <w:trHeight w:val="255"/>
        </w:trPr>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7753774" w14:textId="77777777" w:rsidR="00D62113" w:rsidRDefault="00D62113" w:rsidP="00DA1430">
            <w:pPr>
              <w:rPr>
                <w:rFonts w:ascii="Arial" w:eastAsia="Arial" w:hAnsi="Arial" w:cs="Arial"/>
                <w:color w:val="000000" w:themeColor="text1"/>
                <w:sz w:val="19"/>
                <w:szCs w:val="19"/>
              </w:rPr>
            </w:pP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DD50D4"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Network </w:t>
            </w: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372C03D"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Data </w:t>
            </w:r>
          </w:p>
        </w:tc>
        <w:tc>
          <w:tcPr>
            <w:tcW w:w="46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45BB39"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Component</w:t>
            </w:r>
          </w:p>
        </w:tc>
      </w:tr>
      <w:tr w:rsidR="00D62113" w14:paraId="69DECC0F" w14:textId="77777777" w:rsidTr="00DA1430">
        <w:trPr>
          <w:trHeight w:val="255"/>
        </w:trPr>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6FAF6CFE"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37F539F8"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55BDB5EF" w14:textId="77777777" w:rsidR="00D62113" w:rsidRDefault="00D62113" w:rsidP="00DA1430"/>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F97FAB"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A3A7E7"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6D0828"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3 </w:t>
            </w:r>
          </w:p>
        </w:tc>
      </w:tr>
      <w:tr w:rsidR="00D62113" w14:paraId="58E7103E" w14:textId="77777777" w:rsidTr="00DA1430">
        <w:trPr>
          <w:trHeight w:val="25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3473A0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E894167"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29F151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F8D2D2"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0.137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BC966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0.154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E3F97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0.073 </w:t>
            </w:r>
          </w:p>
        </w:tc>
      </w:tr>
      <w:tr w:rsidR="00D62113" w14:paraId="382D0F94" w14:textId="77777777" w:rsidTr="00DA1430">
        <w:trPr>
          <w:trHeight w:val="57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670094"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8DF061"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4B7F1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56BA78"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0.060 </w:t>
            </w:r>
          </w:p>
          <w:p w14:paraId="2E3C5AC5"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(0.015, 0.108)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7314DA"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0.032 </w:t>
            </w:r>
          </w:p>
          <w:p w14:paraId="45F3CE8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(0.002, 0.083)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460680"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0.045 </w:t>
            </w:r>
          </w:p>
          <w:p w14:paraId="5A743BF5"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(0.003, 0.092) </w:t>
            </w:r>
          </w:p>
        </w:tc>
      </w:tr>
      <w:tr w:rsidR="00D62113" w14:paraId="16542598"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3BB77FC"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F6C282"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90C56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F1C188"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0.080 </w:t>
            </w:r>
          </w:p>
          <w:p w14:paraId="0B9A5254"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(0.022, 0.143)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5524C7"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0.165 </w:t>
            </w:r>
          </w:p>
          <w:p w14:paraId="6F70ABF9"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(0.110, 0.215)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826CD0"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0.052 </w:t>
            </w:r>
          </w:p>
          <w:p w14:paraId="36953D0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(0.002, 0.116) </w:t>
            </w:r>
          </w:p>
        </w:tc>
      </w:tr>
      <w:tr w:rsidR="00D62113" w14:paraId="1E10187E" w14:textId="77777777" w:rsidTr="00DA1430">
        <w:trPr>
          <w:trHeight w:val="58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32F41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&amp;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ECACED9"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6E596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67FCDD"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0.087 </w:t>
            </w:r>
          </w:p>
          <w:p w14:paraId="715C7237"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(0.038, 0.139)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969036"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0.105 </w:t>
            </w:r>
          </w:p>
          <w:p w14:paraId="65270E34"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(0.047, 0.158)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58CFA4"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0.082 </w:t>
            </w:r>
          </w:p>
          <w:p w14:paraId="38227C87"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(0.013, 0.139) </w:t>
            </w:r>
          </w:p>
        </w:tc>
      </w:tr>
      <w:tr w:rsidR="00D62113" w14:paraId="0C94E491" w14:textId="77777777" w:rsidTr="00DA1430">
        <w:trPr>
          <w:trHeight w:val="255"/>
        </w:trPr>
        <w:tc>
          <w:tcPr>
            <w:tcW w:w="93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885E41"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AA Data</w:t>
            </w:r>
          </w:p>
        </w:tc>
      </w:tr>
      <w:tr w:rsidR="00D62113" w14:paraId="1792B64D" w14:textId="77777777" w:rsidTr="00DA1430">
        <w:trPr>
          <w:trHeight w:val="255"/>
        </w:trPr>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11594E" w14:textId="77777777" w:rsidR="00D62113" w:rsidRDefault="00D62113" w:rsidP="00DA1430">
            <w:pPr>
              <w:rPr>
                <w:rFonts w:ascii="Arial" w:eastAsia="Arial" w:hAnsi="Arial" w:cs="Arial"/>
                <w:color w:val="000000" w:themeColor="text1"/>
                <w:sz w:val="19"/>
                <w:szCs w:val="19"/>
              </w:rPr>
            </w:pP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9BDBE0"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Network</w:t>
            </w: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4F18B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Data</w:t>
            </w:r>
          </w:p>
        </w:tc>
        <w:tc>
          <w:tcPr>
            <w:tcW w:w="46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A73CD2C"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Component</w:t>
            </w:r>
          </w:p>
        </w:tc>
      </w:tr>
      <w:tr w:rsidR="00D62113" w14:paraId="2694DE68" w14:textId="77777777" w:rsidTr="00DA1430">
        <w:trPr>
          <w:trHeight w:val="255"/>
        </w:trPr>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72686CFB"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2B29BE30"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7B720B94" w14:textId="77777777" w:rsidR="00D62113" w:rsidRDefault="00D62113" w:rsidP="00DA1430"/>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1332C4B"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371915"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C9FA51"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3 </w:t>
            </w:r>
          </w:p>
        </w:tc>
      </w:tr>
      <w:tr w:rsidR="00D62113" w14:paraId="4DA85C12" w14:textId="77777777" w:rsidTr="00DA1430">
        <w:trPr>
          <w:trHeight w:val="25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24F241"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C6E8379"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B6AD52"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240014"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0.144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23B837"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0.032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5ECB42"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0.028 </w:t>
            </w:r>
          </w:p>
        </w:tc>
      </w:tr>
      <w:tr w:rsidR="00D62113" w14:paraId="2BF339A3"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E1081D"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0117C1"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F90B14"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B2AA814"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0.022 </w:t>
            </w:r>
          </w:p>
          <w:p w14:paraId="4E7EC86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(0.001, 0.081)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DA0528"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0.087 </w:t>
            </w:r>
          </w:p>
          <w:p w14:paraId="7704BA27"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(0.029, 0.155)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66564B"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0.026 </w:t>
            </w:r>
          </w:p>
          <w:p w14:paraId="700932EA"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(0.002, 0.111) </w:t>
            </w:r>
          </w:p>
        </w:tc>
      </w:tr>
      <w:tr w:rsidR="00D62113" w14:paraId="1DCCF92E"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F6FB28"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0DF850"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FBD32E"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E15570"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0.036 </w:t>
            </w:r>
          </w:p>
          <w:p w14:paraId="3E979FB3"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(0.002, 0.160)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D67329"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0.145 </w:t>
            </w:r>
          </w:p>
          <w:p w14:paraId="130CE3A2"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(0.021, 0.280)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0857B5D"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0.132 </w:t>
            </w:r>
          </w:p>
          <w:p w14:paraId="4BDAA3DB"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(0.015, 0.277)</w:t>
            </w:r>
            <w:r w:rsidRPr="4BE7E0C9">
              <w:rPr>
                <w:rStyle w:val="eop"/>
                <w:rFonts w:ascii="Arial" w:eastAsia="Arial" w:hAnsi="Arial" w:cs="Arial"/>
                <w:b/>
                <w:bCs/>
                <w:color w:val="000000" w:themeColor="text1"/>
                <w:sz w:val="19"/>
                <w:szCs w:val="19"/>
              </w:rPr>
              <w:t xml:space="preserve"> </w:t>
            </w:r>
          </w:p>
        </w:tc>
      </w:tr>
      <w:tr w:rsidR="00D62113" w14:paraId="741CAA89" w14:textId="77777777" w:rsidTr="00DA1430">
        <w:trPr>
          <w:trHeight w:val="58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800D69"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lastRenderedPageBreak/>
              <w:t xml:space="preserve">Across populations &amp;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8F5BB8"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BE953C"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6FEE25"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0.069 </w:t>
            </w:r>
          </w:p>
          <w:p w14:paraId="2B0FE8F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(0.004, 0.180)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6A332A"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0.003 </w:t>
            </w:r>
          </w:p>
          <w:p w14:paraId="31399266"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(0.002, 0.218)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B2191E"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0.144 </w:t>
            </w:r>
          </w:p>
          <w:p w14:paraId="337A4102"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(0.006, 0.240)</w:t>
            </w:r>
            <w:r w:rsidRPr="4BE7E0C9">
              <w:rPr>
                <w:rStyle w:val="eop"/>
                <w:rFonts w:ascii="Arial" w:eastAsia="Arial" w:hAnsi="Arial" w:cs="Arial"/>
                <w:color w:val="000000" w:themeColor="text1"/>
                <w:sz w:val="19"/>
                <w:szCs w:val="19"/>
              </w:rPr>
              <w:t xml:space="preserve"> </w:t>
            </w:r>
          </w:p>
        </w:tc>
      </w:tr>
    </w:tbl>
    <w:p w14:paraId="7C594A4A" w14:textId="2A58722B" w:rsidR="00D62113" w:rsidRDefault="00D62113" w:rsidP="00D62113">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correlations represent correlations between </w:t>
      </w:r>
      <w:proofErr w:type="spellStart"/>
      <w:r w:rsidRPr="4BE7E0C9">
        <w:rPr>
          <w:rFonts w:ascii="Arial" w:eastAsia="Arial" w:hAnsi="Arial" w:cs="Arial"/>
          <w:color w:val="000000" w:themeColor="text1"/>
          <w:sz w:val="19"/>
          <w:szCs w:val="19"/>
        </w:rPr>
        <w:t>NetSHy</w:t>
      </w:r>
      <w:proofErr w:type="spellEnd"/>
      <w:r w:rsidRPr="4BE7E0C9">
        <w:rPr>
          <w:rFonts w:ascii="Arial" w:eastAsia="Arial" w:hAnsi="Arial" w:cs="Arial"/>
          <w:color w:val="000000" w:themeColor="text1"/>
          <w:sz w:val="19"/>
          <w:szCs w:val="19"/>
        </w:rPr>
        <w:t xml:space="preserve"> scores and FEV</w:t>
      </w:r>
      <w:r w:rsidRPr="4BE7E0C9">
        <w:rPr>
          <w:rFonts w:ascii="Arial" w:eastAsia="Arial" w:hAnsi="Arial" w:cs="Arial"/>
          <w:color w:val="000000" w:themeColor="text1"/>
          <w:sz w:val="19"/>
          <w:szCs w:val="19"/>
          <w:vertAlign w:val="subscript"/>
        </w:rPr>
        <w:t>1</w:t>
      </w:r>
      <w:r w:rsidRPr="4BE7E0C9">
        <w:rPr>
          <w:rFonts w:ascii="Arial" w:eastAsia="Arial" w:hAnsi="Arial" w:cs="Arial"/>
          <w:color w:val="000000" w:themeColor="text1"/>
          <w:sz w:val="19"/>
          <w:szCs w:val="19"/>
        </w:rPr>
        <w:t xml:space="preserve"> in a population within the same cohort. The remaining correlations are calculated through network projections across populations and/or cohorts. The 95% bootstrap confidence intervals are recorded in parentheses. Values in bold are when the original correlations (first row in each sub table) fall within the confidence interval, indicating replication.</w:t>
      </w:r>
    </w:p>
    <w:p w14:paraId="0883E36F" w14:textId="77777777" w:rsidR="00D62113" w:rsidRDefault="00D62113" w:rsidP="00D62113">
      <w:pPr>
        <w:rPr>
          <w:rFonts w:ascii="Arial" w:eastAsia="Arial" w:hAnsi="Arial" w:cs="Arial"/>
          <w:color w:val="000000" w:themeColor="text1"/>
          <w:sz w:val="19"/>
          <w:szCs w:val="19"/>
        </w:rPr>
      </w:pPr>
    </w:p>
    <w:p w14:paraId="46B8D830" w14:textId="77777777" w:rsidR="00D62113" w:rsidRDefault="00D62113" w:rsidP="00D62113">
      <w:pPr>
        <w:rPr>
          <w:rFonts w:ascii="Arial" w:eastAsia="Arial" w:hAnsi="Arial" w:cs="Arial"/>
          <w:color w:val="000000" w:themeColor="text1"/>
          <w:sz w:val="19"/>
          <w:szCs w:val="19"/>
        </w:rPr>
      </w:pPr>
      <w:r w:rsidRPr="5B591654">
        <w:rPr>
          <w:rFonts w:ascii="Arial" w:eastAsia="Arial" w:hAnsi="Arial" w:cs="Arial"/>
          <w:b/>
          <w:bCs/>
          <w:color w:val="000000" w:themeColor="text1"/>
          <w:sz w:val="19"/>
          <w:szCs w:val="19"/>
        </w:rPr>
        <w:t xml:space="preserve">Supplemental Table 4b: Summary results of network projections using subnetworks associated with %LAA950 across two populations NHW and AA, in two independent cohort studies </w:t>
      </w:r>
      <w:proofErr w:type="spellStart"/>
      <w:r w:rsidRPr="5B591654">
        <w:rPr>
          <w:rFonts w:ascii="Arial" w:eastAsia="Arial" w:hAnsi="Arial" w:cs="Arial"/>
          <w:b/>
          <w:bCs/>
          <w:color w:val="000000" w:themeColor="text1"/>
          <w:sz w:val="19"/>
          <w:szCs w:val="19"/>
        </w:rPr>
        <w:t>COPDGene</w:t>
      </w:r>
      <w:proofErr w:type="spellEnd"/>
      <w:r w:rsidRPr="5B591654">
        <w:rPr>
          <w:rFonts w:ascii="Arial" w:eastAsia="Arial" w:hAnsi="Arial" w:cs="Arial"/>
          <w:b/>
          <w:bCs/>
          <w:color w:val="000000" w:themeColor="text1"/>
          <w:sz w:val="19"/>
          <w:szCs w:val="19"/>
        </w:rPr>
        <w:t xml:space="preserve"> (C) and SPIROMICS (S).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1560"/>
        <w:gridCol w:w="1560"/>
        <w:gridCol w:w="1560"/>
        <w:gridCol w:w="1560"/>
        <w:gridCol w:w="1560"/>
      </w:tblGrid>
      <w:tr w:rsidR="00D62113" w14:paraId="13E29237" w14:textId="77777777" w:rsidTr="00DA1430">
        <w:trPr>
          <w:trHeight w:val="255"/>
        </w:trPr>
        <w:tc>
          <w:tcPr>
            <w:tcW w:w="93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4A927D"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NHW Data</w:t>
            </w:r>
          </w:p>
        </w:tc>
      </w:tr>
      <w:tr w:rsidR="00D62113" w14:paraId="6961536C" w14:textId="77777777" w:rsidTr="00DA1430">
        <w:trPr>
          <w:trHeight w:val="255"/>
        </w:trPr>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10026C" w14:textId="77777777" w:rsidR="00D62113" w:rsidRDefault="00D62113" w:rsidP="00DA1430">
            <w:pPr>
              <w:rPr>
                <w:rFonts w:ascii="Arial" w:eastAsia="Arial" w:hAnsi="Arial" w:cs="Arial"/>
                <w:color w:val="000000" w:themeColor="text1"/>
                <w:sz w:val="19"/>
                <w:szCs w:val="19"/>
              </w:rPr>
            </w:pP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39DD2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Network </w:t>
            </w: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E5D4A5"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Data </w:t>
            </w:r>
          </w:p>
        </w:tc>
        <w:tc>
          <w:tcPr>
            <w:tcW w:w="46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1B8F9E"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Component</w:t>
            </w:r>
          </w:p>
        </w:tc>
      </w:tr>
      <w:tr w:rsidR="00D62113" w14:paraId="03B68B23" w14:textId="77777777" w:rsidTr="00DA1430">
        <w:trPr>
          <w:trHeight w:val="255"/>
        </w:trPr>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55CA4AD2"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4CA54C68"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7C70FDC1" w14:textId="77777777" w:rsidR="00D62113" w:rsidRDefault="00D62113" w:rsidP="00DA1430"/>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C3DC5D"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E98A05"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609811"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3 </w:t>
            </w:r>
          </w:p>
        </w:tc>
      </w:tr>
      <w:tr w:rsidR="00D62113" w14:paraId="4540271D" w14:textId="77777777" w:rsidTr="00DA1430">
        <w:trPr>
          <w:trHeight w:val="25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D0471B8"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E8B5590"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5E7E95"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2AEAFA"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0.144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85524A"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0.091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B28FB7"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0.014 </w:t>
            </w:r>
          </w:p>
        </w:tc>
      </w:tr>
      <w:tr w:rsidR="00D62113" w14:paraId="2B5626FA" w14:textId="77777777" w:rsidTr="00DA1430">
        <w:trPr>
          <w:trHeight w:val="57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9294FE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EA94D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5C48EE"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966A9FA"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0.101 </w:t>
            </w:r>
          </w:p>
          <w:p w14:paraId="3293BBA8"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(0.059, 0.146)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92DBB8"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0.004 </w:t>
            </w:r>
          </w:p>
          <w:p w14:paraId="65040AD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(0.001, 0.092)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1FE01F"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0.073 </w:t>
            </w:r>
          </w:p>
          <w:p w14:paraId="4CE5EA3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(0.01, 0.129) </w:t>
            </w:r>
          </w:p>
        </w:tc>
      </w:tr>
      <w:tr w:rsidR="00D62113" w14:paraId="02D3D1F6"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322221C"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F83451D"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FF6B8A"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6CD464D"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0.113 </w:t>
            </w:r>
          </w:p>
          <w:p w14:paraId="3C0EE884"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(0.059, 0.163)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FAE333"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0.005 </w:t>
            </w:r>
          </w:p>
          <w:p w14:paraId="0DEAEDCD"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(0.001, 0.065)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B195E3"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0.017 </w:t>
            </w:r>
          </w:p>
          <w:p w14:paraId="1FCFD2B9"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(0.001,0.085) </w:t>
            </w:r>
          </w:p>
        </w:tc>
      </w:tr>
      <w:tr w:rsidR="00D62113" w14:paraId="4D9E02FC" w14:textId="77777777" w:rsidTr="00DA1430">
        <w:trPr>
          <w:trHeight w:val="58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32A7A2D"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&amp;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F9DBF7A"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1C7A5D4"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318F2F"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0.063 </w:t>
            </w:r>
          </w:p>
          <w:p w14:paraId="3F4EB765"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(0.01, 0.119)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DE75CF"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0.126 </w:t>
            </w:r>
          </w:p>
          <w:p w14:paraId="765A510D"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(0.075, 0.184)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E44B2D"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0.095 </w:t>
            </w:r>
          </w:p>
          <w:p w14:paraId="2E249CB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(0.01, 0.135) </w:t>
            </w:r>
          </w:p>
        </w:tc>
      </w:tr>
      <w:tr w:rsidR="00D62113" w14:paraId="188109AE" w14:textId="77777777" w:rsidTr="00DA1430">
        <w:trPr>
          <w:trHeight w:val="255"/>
        </w:trPr>
        <w:tc>
          <w:tcPr>
            <w:tcW w:w="936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E565D9"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AA Data</w:t>
            </w:r>
          </w:p>
        </w:tc>
      </w:tr>
      <w:tr w:rsidR="00D62113" w14:paraId="074CDEBA" w14:textId="77777777" w:rsidTr="00DA1430">
        <w:trPr>
          <w:trHeight w:val="255"/>
        </w:trPr>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5D1581" w14:textId="77777777" w:rsidR="00D62113" w:rsidRDefault="00D62113" w:rsidP="00DA1430">
            <w:pPr>
              <w:rPr>
                <w:rFonts w:ascii="Arial" w:eastAsia="Arial" w:hAnsi="Arial" w:cs="Arial"/>
                <w:color w:val="000000" w:themeColor="text1"/>
                <w:sz w:val="19"/>
                <w:szCs w:val="19"/>
              </w:rPr>
            </w:pP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0EBFAA"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Network</w:t>
            </w: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7DBD9BE"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Data</w:t>
            </w:r>
          </w:p>
        </w:tc>
        <w:tc>
          <w:tcPr>
            <w:tcW w:w="46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3D0099"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Component</w:t>
            </w:r>
          </w:p>
        </w:tc>
      </w:tr>
      <w:tr w:rsidR="00D62113" w14:paraId="56D1F059" w14:textId="77777777" w:rsidTr="00DA1430">
        <w:trPr>
          <w:trHeight w:val="255"/>
        </w:trPr>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2B0943B0"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1D7680AB" w14:textId="77777777" w:rsidR="00D62113" w:rsidRDefault="00D62113" w:rsidP="00DA1430"/>
        </w:tc>
        <w:tc>
          <w:tcPr>
            <w:tcW w:w="1560" w:type="dxa"/>
            <w:vMerge/>
            <w:tcBorders>
              <w:left w:val="single" w:sz="0" w:space="0" w:color="000000" w:themeColor="text1"/>
              <w:bottom w:val="single" w:sz="0" w:space="0" w:color="000000" w:themeColor="text1"/>
              <w:right w:val="single" w:sz="0" w:space="0" w:color="000000" w:themeColor="text1"/>
            </w:tcBorders>
            <w:vAlign w:val="center"/>
          </w:tcPr>
          <w:p w14:paraId="6632EFC5" w14:textId="77777777" w:rsidR="00D62113" w:rsidRDefault="00D62113" w:rsidP="00DA1430"/>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B2535A1"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872BE4"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2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ABB1D3" w14:textId="77777777" w:rsidR="00D62113" w:rsidRDefault="00D62113" w:rsidP="00DA1430">
            <w:pPr>
              <w:jc w:val="cente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3 </w:t>
            </w:r>
          </w:p>
        </w:tc>
      </w:tr>
      <w:tr w:rsidR="00D62113" w14:paraId="543542C8" w14:textId="77777777" w:rsidTr="00DA1430">
        <w:trPr>
          <w:trHeight w:val="25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E7A8C"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B01C2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3424EF"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79C3D5"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0.077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5AA88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0.067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FF4CE1"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0.118 </w:t>
            </w:r>
          </w:p>
        </w:tc>
      </w:tr>
      <w:tr w:rsidR="00D62113" w14:paraId="1C4704DA"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4FD3D7"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7EA923"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2B68E0"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56325F3"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0.095 </w:t>
            </w:r>
          </w:p>
          <w:p w14:paraId="77B3CD8A"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(0.044, 0.144)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E1277C"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0.060 </w:t>
            </w:r>
          </w:p>
          <w:p w14:paraId="23B49FBB"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(0.004,0.123)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60A10C"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0.043 </w:t>
            </w:r>
          </w:p>
          <w:p w14:paraId="0D0F3A94"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color w:val="000000" w:themeColor="text1"/>
                <w:sz w:val="19"/>
                <w:szCs w:val="19"/>
              </w:rPr>
              <w:t xml:space="preserve">(0.004,0.098) </w:t>
            </w:r>
          </w:p>
        </w:tc>
      </w:tr>
      <w:tr w:rsidR="00D62113" w14:paraId="09939DB7" w14:textId="77777777" w:rsidTr="00DA1430">
        <w:trPr>
          <w:trHeight w:val="4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91E4CD"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0382DC"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C00B76"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848A08"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0.069 </w:t>
            </w:r>
          </w:p>
          <w:p w14:paraId="2DB0186B"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(0.003, 0.173)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A58D99"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0.166 </w:t>
            </w:r>
          </w:p>
          <w:p w14:paraId="0536006D"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(0.031, 0.258)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BB00E9"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0.007 </w:t>
            </w:r>
          </w:p>
          <w:p w14:paraId="381E9DAC"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(0.004,0.211) </w:t>
            </w:r>
          </w:p>
        </w:tc>
      </w:tr>
      <w:tr w:rsidR="00D62113" w14:paraId="32DED425" w14:textId="77777777" w:rsidTr="00DA1430">
        <w:trPr>
          <w:trHeight w:val="58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161ADE"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Across populations &amp; cohorts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11A8FE"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C-NHW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8CD2F1" w14:textId="77777777" w:rsidR="00D62113" w:rsidRDefault="00D62113" w:rsidP="00DA1430">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S-AA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854A01"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0.071 </w:t>
            </w:r>
          </w:p>
          <w:p w14:paraId="5B74FC20"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(0.005, 0.174)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F949E4"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0.120 </w:t>
            </w:r>
          </w:p>
          <w:p w14:paraId="439489BE"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(0.006, 0.239)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47516AA" w14:textId="77777777" w:rsidR="00D62113" w:rsidRDefault="00D62113" w:rsidP="00DA1430">
            <w:pPr>
              <w:spacing w:after="0"/>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0.035 </w:t>
            </w:r>
          </w:p>
          <w:p w14:paraId="0AF34D08" w14:textId="77777777" w:rsidR="00D62113" w:rsidRDefault="00D62113" w:rsidP="00DA1430">
            <w:pPr>
              <w:jc w:val="center"/>
              <w:rPr>
                <w:rFonts w:ascii="Arial" w:eastAsia="Arial" w:hAnsi="Arial" w:cs="Arial"/>
                <w:color w:val="000000" w:themeColor="text1"/>
                <w:sz w:val="19"/>
                <w:szCs w:val="19"/>
              </w:rPr>
            </w:pPr>
            <w:r w:rsidRPr="4BE7E0C9">
              <w:rPr>
                <w:rStyle w:val="normaltextrun"/>
                <w:rFonts w:ascii="Arial" w:eastAsia="Arial" w:hAnsi="Arial" w:cs="Arial"/>
                <w:b/>
                <w:bCs/>
                <w:color w:val="000000" w:themeColor="text1"/>
                <w:sz w:val="19"/>
                <w:szCs w:val="19"/>
              </w:rPr>
              <w:t xml:space="preserve">(0.002,0.199) </w:t>
            </w:r>
          </w:p>
        </w:tc>
      </w:tr>
    </w:tbl>
    <w:p w14:paraId="297D57AD" w14:textId="77777777" w:rsidR="00D62113" w:rsidRDefault="00D62113" w:rsidP="00D62113">
      <w:pPr>
        <w:rPr>
          <w:rFonts w:ascii="Arial" w:eastAsia="Arial" w:hAnsi="Arial" w:cs="Arial"/>
          <w:color w:val="000000" w:themeColor="text1"/>
          <w:sz w:val="19"/>
          <w:szCs w:val="19"/>
        </w:rPr>
      </w:pPr>
      <w:r w:rsidRPr="4BE7E0C9">
        <w:rPr>
          <w:rFonts w:ascii="Arial" w:eastAsia="Arial" w:hAnsi="Arial" w:cs="Arial"/>
          <w:color w:val="000000" w:themeColor="text1"/>
          <w:sz w:val="19"/>
          <w:szCs w:val="19"/>
        </w:rPr>
        <w:t xml:space="preserve">Original correlations represent correlations between </w:t>
      </w:r>
      <w:proofErr w:type="spellStart"/>
      <w:r w:rsidRPr="4BE7E0C9">
        <w:rPr>
          <w:rFonts w:ascii="Arial" w:eastAsia="Arial" w:hAnsi="Arial" w:cs="Arial"/>
          <w:color w:val="000000" w:themeColor="text1"/>
          <w:sz w:val="19"/>
          <w:szCs w:val="19"/>
        </w:rPr>
        <w:t>NetSHy</w:t>
      </w:r>
      <w:proofErr w:type="spellEnd"/>
      <w:r w:rsidRPr="4BE7E0C9">
        <w:rPr>
          <w:rFonts w:ascii="Arial" w:eastAsia="Arial" w:hAnsi="Arial" w:cs="Arial"/>
          <w:color w:val="000000" w:themeColor="text1"/>
          <w:sz w:val="19"/>
          <w:szCs w:val="19"/>
        </w:rPr>
        <w:t xml:space="preserve"> scores and %LAA950 in a population within the same cohort. The remaining correlations are calculated through network projections across populations and/or cohorts. The 95% bootstrap confidence intervals are recorded in parentheses. Values in bold are when the original correlations (first row in each sub table) fall within the confidence interval, indicating replication.</w:t>
      </w:r>
    </w:p>
    <w:p w14:paraId="48993F38" w14:textId="77777777" w:rsidR="00D62113" w:rsidRDefault="00D62113" w:rsidP="00D62113">
      <w:pPr>
        <w:rPr>
          <w:rFonts w:ascii="Calibri" w:eastAsia="Calibri" w:hAnsi="Calibri" w:cs="Calibri"/>
          <w:color w:val="000000" w:themeColor="text1"/>
        </w:rPr>
      </w:pPr>
    </w:p>
    <w:p w14:paraId="71937B6C" w14:textId="77777777" w:rsidR="00D62113" w:rsidRDefault="00D62113" w:rsidP="00D62113">
      <w:pPr>
        <w:rPr>
          <w:rFonts w:ascii="Arial" w:eastAsia="Arial" w:hAnsi="Arial" w:cs="Arial"/>
          <w:b/>
          <w:bCs/>
          <w:color w:val="000000" w:themeColor="text1"/>
          <w:sz w:val="19"/>
          <w:szCs w:val="19"/>
        </w:rPr>
      </w:pPr>
    </w:p>
    <w:tbl>
      <w:tblPr>
        <w:tblStyle w:val="TableGrid"/>
        <w:tblW w:w="9130" w:type="dxa"/>
        <w:tblLayout w:type="fixed"/>
        <w:tblLook w:val="04A0" w:firstRow="1" w:lastRow="0" w:firstColumn="1" w:lastColumn="0" w:noHBand="0" w:noVBand="1"/>
      </w:tblPr>
      <w:tblGrid>
        <w:gridCol w:w="750"/>
        <w:gridCol w:w="1125"/>
        <w:gridCol w:w="925"/>
        <w:gridCol w:w="1275"/>
        <w:gridCol w:w="1410"/>
        <w:gridCol w:w="793"/>
        <w:gridCol w:w="586"/>
        <w:gridCol w:w="552"/>
        <w:gridCol w:w="552"/>
        <w:gridCol w:w="581"/>
        <w:gridCol w:w="581"/>
      </w:tblGrid>
      <w:tr w:rsidR="00D62113" w:rsidRPr="001F6994" w14:paraId="18A635FA" w14:textId="77777777" w:rsidTr="00DA1430">
        <w:trPr>
          <w:trHeight w:val="360"/>
        </w:trPr>
        <w:tc>
          <w:tcPr>
            <w:tcW w:w="9130" w:type="dxa"/>
            <w:gridSpan w:val="11"/>
            <w:noWrap/>
            <w:hideMark/>
          </w:tcPr>
          <w:p w14:paraId="41F2BF6B" w14:textId="77777777" w:rsidR="00D62113" w:rsidRPr="001F6994" w:rsidRDefault="00D62113" w:rsidP="00DA1430">
            <w:pPr>
              <w:rPr>
                <w:rFonts w:ascii="Arial" w:hAnsi="Arial" w:cs="Arial"/>
                <w:b/>
                <w:bCs/>
                <w:sz w:val="19"/>
                <w:szCs w:val="19"/>
              </w:rPr>
            </w:pPr>
            <w:r w:rsidRPr="30F79678">
              <w:rPr>
                <w:rFonts w:ascii="Arial" w:hAnsi="Arial" w:cs="Arial"/>
                <w:b/>
                <w:bCs/>
                <w:sz w:val="19"/>
                <w:szCs w:val="19"/>
              </w:rPr>
              <w:lastRenderedPageBreak/>
              <w:t xml:space="preserve">Supplement Table 5. Colocalization of </w:t>
            </w:r>
            <w:proofErr w:type="spellStart"/>
            <w:r w:rsidRPr="30F79678">
              <w:rPr>
                <w:rFonts w:ascii="Arial" w:hAnsi="Arial" w:cs="Arial"/>
                <w:b/>
                <w:bCs/>
                <w:sz w:val="19"/>
                <w:szCs w:val="19"/>
              </w:rPr>
              <w:t>NetSHy</w:t>
            </w:r>
            <w:proofErr w:type="spellEnd"/>
            <w:r w:rsidRPr="30F79678">
              <w:rPr>
                <w:rFonts w:ascii="Arial" w:hAnsi="Arial" w:cs="Arial"/>
                <w:b/>
                <w:bCs/>
                <w:sz w:val="19"/>
                <w:szCs w:val="19"/>
              </w:rPr>
              <w:t xml:space="preserve"> and single protein GWAS results. </w:t>
            </w:r>
          </w:p>
        </w:tc>
      </w:tr>
      <w:tr w:rsidR="00D62113" w:rsidRPr="001F6994" w14:paraId="455032A6" w14:textId="77777777" w:rsidTr="00DA1430">
        <w:trPr>
          <w:trHeight w:val="752"/>
        </w:trPr>
        <w:tc>
          <w:tcPr>
            <w:tcW w:w="750" w:type="dxa"/>
            <w:vAlign w:val="center"/>
            <w:hideMark/>
          </w:tcPr>
          <w:p w14:paraId="3B7183F3"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Population</w:t>
            </w:r>
          </w:p>
        </w:tc>
        <w:tc>
          <w:tcPr>
            <w:tcW w:w="1125" w:type="dxa"/>
            <w:vAlign w:val="center"/>
            <w:hideMark/>
          </w:tcPr>
          <w:p w14:paraId="0CDFC9BD"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Phenotype​</w:t>
            </w:r>
          </w:p>
        </w:tc>
        <w:tc>
          <w:tcPr>
            <w:tcW w:w="925" w:type="dxa"/>
            <w:vAlign w:val="center"/>
            <w:hideMark/>
          </w:tcPr>
          <w:p w14:paraId="004AFD94"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Trait 1​</w:t>
            </w:r>
          </w:p>
        </w:tc>
        <w:tc>
          <w:tcPr>
            <w:tcW w:w="1275" w:type="dxa"/>
            <w:vAlign w:val="center"/>
            <w:hideMark/>
          </w:tcPr>
          <w:p w14:paraId="57EEC6CB"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Trait 2​</w:t>
            </w:r>
          </w:p>
        </w:tc>
        <w:tc>
          <w:tcPr>
            <w:tcW w:w="1410" w:type="dxa"/>
            <w:vAlign w:val="center"/>
            <w:hideMark/>
          </w:tcPr>
          <w:p w14:paraId="7E4D4424"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Region​</w:t>
            </w:r>
          </w:p>
        </w:tc>
        <w:tc>
          <w:tcPr>
            <w:tcW w:w="793" w:type="dxa"/>
            <w:vAlign w:val="center"/>
            <w:hideMark/>
          </w:tcPr>
          <w:p w14:paraId="753C24F7"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 # SNPs</w:t>
            </w:r>
          </w:p>
        </w:tc>
        <w:tc>
          <w:tcPr>
            <w:tcW w:w="586" w:type="dxa"/>
            <w:vAlign w:val="center"/>
            <w:hideMark/>
          </w:tcPr>
          <w:p w14:paraId="1F631CBB"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PP (H0)</w:t>
            </w:r>
          </w:p>
        </w:tc>
        <w:tc>
          <w:tcPr>
            <w:tcW w:w="552" w:type="dxa"/>
            <w:vAlign w:val="center"/>
            <w:hideMark/>
          </w:tcPr>
          <w:p w14:paraId="3851F54C"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PP (H1)​</w:t>
            </w:r>
          </w:p>
        </w:tc>
        <w:tc>
          <w:tcPr>
            <w:tcW w:w="552" w:type="dxa"/>
            <w:vAlign w:val="center"/>
            <w:hideMark/>
          </w:tcPr>
          <w:p w14:paraId="3B3C2366"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PP (H2)​</w:t>
            </w:r>
          </w:p>
        </w:tc>
        <w:tc>
          <w:tcPr>
            <w:tcW w:w="581" w:type="dxa"/>
            <w:vAlign w:val="center"/>
            <w:hideMark/>
          </w:tcPr>
          <w:p w14:paraId="0D26E224"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PP (H3)​</w:t>
            </w:r>
          </w:p>
        </w:tc>
        <w:tc>
          <w:tcPr>
            <w:tcW w:w="581" w:type="dxa"/>
            <w:vAlign w:val="center"/>
            <w:hideMark/>
          </w:tcPr>
          <w:p w14:paraId="27BE29A4" w14:textId="77777777" w:rsidR="00D62113" w:rsidRPr="001F6994" w:rsidRDefault="00D62113" w:rsidP="00DA1430">
            <w:pPr>
              <w:rPr>
                <w:rFonts w:ascii="Arial" w:hAnsi="Arial" w:cs="Arial"/>
                <w:b/>
                <w:bCs/>
                <w:sz w:val="15"/>
                <w:szCs w:val="15"/>
              </w:rPr>
            </w:pPr>
            <w:r w:rsidRPr="74A8D34B">
              <w:rPr>
                <w:rFonts w:ascii="Arial" w:hAnsi="Arial" w:cs="Arial"/>
                <w:b/>
                <w:bCs/>
                <w:sz w:val="15"/>
                <w:szCs w:val="15"/>
              </w:rPr>
              <w:t>PP (H4)​</w:t>
            </w:r>
          </w:p>
        </w:tc>
      </w:tr>
      <w:tr w:rsidR="00D62113" w:rsidRPr="001F6994" w14:paraId="09411B70" w14:textId="77777777" w:rsidTr="00DA1430">
        <w:trPr>
          <w:trHeight w:val="450"/>
        </w:trPr>
        <w:tc>
          <w:tcPr>
            <w:tcW w:w="750" w:type="dxa"/>
            <w:vMerge w:val="restart"/>
            <w:vAlign w:val="center"/>
            <w:hideMark/>
          </w:tcPr>
          <w:p w14:paraId="30B3DB61"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7EF3E03E" w14:textId="77777777" w:rsidR="00D62113" w:rsidRPr="001F6994" w:rsidRDefault="00D62113" w:rsidP="00DA1430">
            <w:r w:rsidRPr="3FCFF75D">
              <w:rPr>
                <w:rFonts w:ascii="Arial" w:hAnsi="Arial" w:cs="Arial"/>
                <w:sz w:val="15"/>
                <w:szCs w:val="15"/>
              </w:rPr>
              <w:t>%LAA950</w:t>
            </w:r>
          </w:p>
          <w:p w14:paraId="6CEE99B7" w14:textId="77777777" w:rsidR="00D62113" w:rsidRPr="001F6994" w:rsidRDefault="00D62113" w:rsidP="00DA1430">
            <w:pPr>
              <w:rPr>
                <w:rFonts w:ascii="Arial" w:hAnsi="Arial" w:cs="Arial"/>
                <w:sz w:val="15"/>
                <w:szCs w:val="15"/>
              </w:rPr>
            </w:pPr>
          </w:p>
        </w:tc>
        <w:tc>
          <w:tcPr>
            <w:tcW w:w="925" w:type="dxa"/>
            <w:vMerge w:val="restart"/>
            <w:vAlign w:val="center"/>
            <w:hideMark/>
          </w:tcPr>
          <w:p w14:paraId="188BF09A" w14:textId="77777777" w:rsidR="00D62113" w:rsidRPr="001F6994" w:rsidRDefault="00D62113" w:rsidP="00DA1430">
            <w:pPr>
              <w:rPr>
                <w:rFonts w:ascii="Arial" w:hAnsi="Arial" w:cs="Arial"/>
                <w:sz w:val="15"/>
                <w:szCs w:val="15"/>
              </w:rPr>
            </w:pPr>
            <w:r w:rsidRPr="74A8D34B">
              <w:rPr>
                <w:rFonts w:ascii="Arial" w:hAnsi="Arial" w:cs="Arial"/>
                <w:sz w:val="15"/>
                <w:szCs w:val="15"/>
              </w:rPr>
              <w:t>NetSHy3​</w:t>
            </w:r>
          </w:p>
        </w:tc>
        <w:tc>
          <w:tcPr>
            <w:tcW w:w="1275" w:type="dxa"/>
            <w:vMerge w:val="restart"/>
            <w:vAlign w:val="center"/>
            <w:hideMark/>
          </w:tcPr>
          <w:p w14:paraId="4B9A05CF" w14:textId="77777777" w:rsidR="00D62113" w:rsidRPr="001F6994" w:rsidRDefault="00D62113" w:rsidP="00DA1430">
            <w:pPr>
              <w:rPr>
                <w:rFonts w:ascii="Arial" w:hAnsi="Arial" w:cs="Arial"/>
                <w:sz w:val="15"/>
                <w:szCs w:val="15"/>
              </w:rPr>
            </w:pPr>
            <w:r w:rsidRPr="74A8D34B">
              <w:rPr>
                <w:rFonts w:ascii="Arial" w:hAnsi="Arial" w:cs="Arial"/>
                <w:sz w:val="15"/>
                <w:szCs w:val="15"/>
              </w:rPr>
              <w:t>Cadherin 17​</w:t>
            </w:r>
          </w:p>
        </w:tc>
        <w:tc>
          <w:tcPr>
            <w:tcW w:w="1410" w:type="dxa"/>
            <w:vMerge w:val="restart"/>
            <w:vAlign w:val="center"/>
            <w:hideMark/>
          </w:tcPr>
          <w:p w14:paraId="6EDDA313" w14:textId="77777777" w:rsidR="00D62113" w:rsidRPr="001F6994" w:rsidRDefault="00D62113" w:rsidP="00DA1430">
            <w:pPr>
              <w:rPr>
                <w:rFonts w:ascii="Arial" w:hAnsi="Arial" w:cs="Arial"/>
                <w:sz w:val="15"/>
                <w:szCs w:val="15"/>
              </w:rPr>
            </w:pPr>
            <w:r w:rsidRPr="74A8D34B">
              <w:rPr>
                <w:rFonts w:ascii="Arial" w:hAnsi="Arial" w:cs="Arial"/>
                <w:sz w:val="15"/>
                <w:szCs w:val="15"/>
              </w:rPr>
              <w:t>chr9:132423455-134176000​</w:t>
            </w:r>
          </w:p>
        </w:tc>
        <w:tc>
          <w:tcPr>
            <w:tcW w:w="793" w:type="dxa"/>
            <w:vMerge w:val="restart"/>
            <w:vAlign w:val="center"/>
            <w:hideMark/>
          </w:tcPr>
          <w:p w14:paraId="47C5F7AE" w14:textId="77777777" w:rsidR="00D62113" w:rsidRPr="001F6994" w:rsidRDefault="00D62113" w:rsidP="00DA1430">
            <w:pPr>
              <w:rPr>
                <w:rFonts w:ascii="Arial" w:hAnsi="Arial" w:cs="Arial"/>
                <w:sz w:val="15"/>
                <w:szCs w:val="15"/>
              </w:rPr>
            </w:pPr>
            <w:r w:rsidRPr="74A8D34B">
              <w:rPr>
                <w:rFonts w:ascii="Arial" w:hAnsi="Arial" w:cs="Arial"/>
                <w:sz w:val="15"/>
                <w:szCs w:val="15"/>
              </w:rPr>
              <w:t>4,766</w:t>
            </w:r>
          </w:p>
        </w:tc>
        <w:tc>
          <w:tcPr>
            <w:tcW w:w="586" w:type="dxa"/>
            <w:vMerge w:val="restart"/>
            <w:vAlign w:val="center"/>
            <w:hideMark/>
          </w:tcPr>
          <w:p w14:paraId="10BB97B8" w14:textId="77777777" w:rsidR="00D62113" w:rsidRPr="001F6994" w:rsidRDefault="00D62113" w:rsidP="00DA1430">
            <w:pPr>
              <w:rPr>
                <w:rFonts w:ascii="Arial" w:hAnsi="Arial" w:cs="Arial"/>
                <w:sz w:val="15"/>
                <w:szCs w:val="15"/>
              </w:rPr>
            </w:pPr>
            <w:r w:rsidRPr="74A8D34B">
              <w:rPr>
                <w:rFonts w:ascii="Arial" w:hAnsi="Arial" w:cs="Arial"/>
                <w:sz w:val="15"/>
                <w:szCs w:val="15"/>
              </w:rPr>
              <w:t>1.22E-29</w:t>
            </w:r>
          </w:p>
        </w:tc>
        <w:tc>
          <w:tcPr>
            <w:tcW w:w="552" w:type="dxa"/>
            <w:vMerge w:val="restart"/>
            <w:vAlign w:val="center"/>
            <w:hideMark/>
          </w:tcPr>
          <w:p w14:paraId="07B82897" w14:textId="77777777" w:rsidR="00D62113" w:rsidRPr="001F6994" w:rsidRDefault="00D62113" w:rsidP="00DA1430">
            <w:pPr>
              <w:rPr>
                <w:rFonts w:ascii="Arial" w:hAnsi="Arial" w:cs="Arial"/>
                <w:sz w:val="15"/>
                <w:szCs w:val="15"/>
              </w:rPr>
            </w:pPr>
            <w:r w:rsidRPr="74A8D34B">
              <w:rPr>
                <w:rFonts w:ascii="Arial" w:hAnsi="Arial" w:cs="Arial"/>
                <w:sz w:val="15"/>
                <w:szCs w:val="15"/>
              </w:rPr>
              <w:t>3.09E-25</w:t>
            </w:r>
          </w:p>
        </w:tc>
        <w:tc>
          <w:tcPr>
            <w:tcW w:w="552" w:type="dxa"/>
            <w:vMerge w:val="restart"/>
            <w:vAlign w:val="center"/>
            <w:hideMark/>
          </w:tcPr>
          <w:p w14:paraId="3EF9EBEB" w14:textId="77777777" w:rsidR="00D62113" w:rsidRPr="001F6994" w:rsidRDefault="00D62113" w:rsidP="00DA1430">
            <w:pPr>
              <w:rPr>
                <w:rFonts w:ascii="Arial" w:hAnsi="Arial" w:cs="Arial"/>
                <w:sz w:val="15"/>
                <w:szCs w:val="15"/>
              </w:rPr>
            </w:pPr>
            <w:r w:rsidRPr="74A8D34B">
              <w:rPr>
                <w:rFonts w:ascii="Arial" w:hAnsi="Arial" w:cs="Arial"/>
                <w:sz w:val="15"/>
                <w:szCs w:val="15"/>
              </w:rPr>
              <w:t>2.40E-07</w:t>
            </w:r>
          </w:p>
        </w:tc>
        <w:tc>
          <w:tcPr>
            <w:tcW w:w="581" w:type="dxa"/>
            <w:vMerge w:val="restart"/>
            <w:vAlign w:val="center"/>
            <w:hideMark/>
          </w:tcPr>
          <w:p w14:paraId="14DC5FA7" w14:textId="77777777" w:rsidR="00D62113" w:rsidRPr="001F6994" w:rsidRDefault="00D62113" w:rsidP="00DA1430">
            <w:pPr>
              <w:rPr>
                <w:rFonts w:ascii="Arial" w:hAnsi="Arial" w:cs="Arial"/>
                <w:sz w:val="15"/>
                <w:szCs w:val="15"/>
              </w:rPr>
            </w:pPr>
            <w:r w:rsidRPr="74A8D34B">
              <w:rPr>
                <w:rFonts w:ascii="Arial" w:hAnsi="Arial" w:cs="Arial"/>
                <w:sz w:val="15"/>
                <w:szCs w:val="15"/>
              </w:rPr>
              <w:t>5.09E-03</w:t>
            </w:r>
          </w:p>
        </w:tc>
        <w:tc>
          <w:tcPr>
            <w:tcW w:w="581" w:type="dxa"/>
            <w:vMerge w:val="restart"/>
            <w:vAlign w:val="center"/>
            <w:hideMark/>
          </w:tcPr>
          <w:p w14:paraId="654E55DE" w14:textId="77777777" w:rsidR="00D62113" w:rsidRPr="001F6994" w:rsidRDefault="00D62113" w:rsidP="00DA1430">
            <w:pPr>
              <w:rPr>
                <w:rFonts w:ascii="Arial" w:hAnsi="Arial" w:cs="Arial"/>
                <w:sz w:val="15"/>
                <w:szCs w:val="15"/>
              </w:rPr>
            </w:pPr>
            <w:r w:rsidRPr="74A8D34B">
              <w:rPr>
                <w:rFonts w:ascii="Arial" w:hAnsi="Arial" w:cs="Arial"/>
                <w:sz w:val="15"/>
                <w:szCs w:val="15"/>
              </w:rPr>
              <w:t>0.995</w:t>
            </w:r>
          </w:p>
        </w:tc>
      </w:tr>
      <w:tr w:rsidR="00D62113" w:rsidRPr="001F6994" w14:paraId="521F99BA" w14:textId="77777777" w:rsidTr="00DA1430">
        <w:trPr>
          <w:trHeight w:val="450"/>
        </w:trPr>
        <w:tc>
          <w:tcPr>
            <w:tcW w:w="750" w:type="dxa"/>
            <w:vMerge/>
            <w:hideMark/>
          </w:tcPr>
          <w:p w14:paraId="21C65FD8" w14:textId="77777777" w:rsidR="00D62113" w:rsidRPr="001F6994" w:rsidRDefault="00D62113" w:rsidP="00DA1430">
            <w:pPr>
              <w:rPr>
                <w:rFonts w:ascii="Arial" w:hAnsi="Arial" w:cs="Arial"/>
                <w:sz w:val="15"/>
                <w:szCs w:val="15"/>
              </w:rPr>
            </w:pPr>
          </w:p>
        </w:tc>
        <w:tc>
          <w:tcPr>
            <w:tcW w:w="1125" w:type="dxa"/>
            <w:vMerge/>
            <w:hideMark/>
          </w:tcPr>
          <w:p w14:paraId="5257B83C" w14:textId="77777777" w:rsidR="00D62113" w:rsidRPr="001F6994" w:rsidRDefault="00D62113" w:rsidP="00DA1430">
            <w:pPr>
              <w:rPr>
                <w:rFonts w:ascii="Arial" w:hAnsi="Arial" w:cs="Arial"/>
                <w:sz w:val="15"/>
                <w:szCs w:val="15"/>
              </w:rPr>
            </w:pPr>
          </w:p>
        </w:tc>
        <w:tc>
          <w:tcPr>
            <w:tcW w:w="925" w:type="dxa"/>
            <w:vMerge/>
            <w:hideMark/>
          </w:tcPr>
          <w:p w14:paraId="0A43BCAD" w14:textId="77777777" w:rsidR="00D62113" w:rsidRPr="001F6994" w:rsidRDefault="00D62113" w:rsidP="00DA1430">
            <w:pPr>
              <w:rPr>
                <w:rFonts w:ascii="Arial" w:hAnsi="Arial" w:cs="Arial"/>
                <w:sz w:val="15"/>
                <w:szCs w:val="15"/>
              </w:rPr>
            </w:pPr>
          </w:p>
        </w:tc>
        <w:tc>
          <w:tcPr>
            <w:tcW w:w="1275" w:type="dxa"/>
            <w:vMerge/>
            <w:hideMark/>
          </w:tcPr>
          <w:p w14:paraId="63A9FB62" w14:textId="77777777" w:rsidR="00D62113" w:rsidRPr="001F6994" w:rsidRDefault="00D62113" w:rsidP="00DA1430">
            <w:pPr>
              <w:rPr>
                <w:rFonts w:ascii="Arial" w:hAnsi="Arial" w:cs="Arial"/>
                <w:sz w:val="15"/>
                <w:szCs w:val="15"/>
              </w:rPr>
            </w:pPr>
          </w:p>
        </w:tc>
        <w:tc>
          <w:tcPr>
            <w:tcW w:w="1410" w:type="dxa"/>
            <w:vMerge/>
            <w:hideMark/>
          </w:tcPr>
          <w:p w14:paraId="0B1DC3D5" w14:textId="77777777" w:rsidR="00D62113" w:rsidRPr="001F6994" w:rsidRDefault="00D62113" w:rsidP="00DA1430">
            <w:pPr>
              <w:rPr>
                <w:rFonts w:ascii="Arial" w:hAnsi="Arial" w:cs="Arial"/>
                <w:sz w:val="15"/>
                <w:szCs w:val="15"/>
              </w:rPr>
            </w:pPr>
          </w:p>
        </w:tc>
        <w:tc>
          <w:tcPr>
            <w:tcW w:w="793" w:type="dxa"/>
            <w:vMerge/>
            <w:hideMark/>
          </w:tcPr>
          <w:p w14:paraId="0FEE8511" w14:textId="77777777" w:rsidR="00D62113" w:rsidRPr="001F6994" w:rsidRDefault="00D62113" w:rsidP="00DA1430">
            <w:pPr>
              <w:rPr>
                <w:rFonts w:ascii="Arial" w:hAnsi="Arial" w:cs="Arial"/>
                <w:sz w:val="15"/>
                <w:szCs w:val="15"/>
              </w:rPr>
            </w:pPr>
          </w:p>
        </w:tc>
        <w:tc>
          <w:tcPr>
            <w:tcW w:w="586" w:type="dxa"/>
            <w:vMerge/>
            <w:hideMark/>
          </w:tcPr>
          <w:p w14:paraId="4C73A9FA" w14:textId="77777777" w:rsidR="00D62113" w:rsidRPr="001F6994" w:rsidRDefault="00D62113" w:rsidP="00DA1430">
            <w:pPr>
              <w:rPr>
                <w:rFonts w:ascii="Arial" w:hAnsi="Arial" w:cs="Arial"/>
                <w:sz w:val="15"/>
                <w:szCs w:val="15"/>
              </w:rPr>
            </w:pPr>
          </w:p>
        </w:tc>
        <w:tc>
          <w:tcPr>
            <w:tcW w:w="552" w:type="dxa"/>
            <w:vMerge/>
            <w:hideMark/>
          </w:tcPr>
          <w:p w14:paraId="0C4CBCA2" w14:textId="77777777" w:rsidR="00D62113" w:rsidRPr="001F6994" w:rsidRDefault="00D62113" w:rsidP="00DA1430">
            <w:pPr>
              <w:rPr>
                <w:rFonts w:ascii="Arial" w:hAnsi="Arial" w:cs="Arial"/>
                <w:sz w:val="15"/>
                <w:szCs w:val="15"/>
              </w:rPr>
            </w:pPr>
          </w:p>
        </w:tc>
        <w:tc>
          <w:tcPr>
            <w:tcW w:w="552" w:type="dxa"/>
            <w:vMerge/>
            <w:hideMark/>
          </w:tcPr>
          <w:p w14:paraId="76ED3A09" w14:textId="77777777" w:rsidR="00D62113" w:rsidRPr="001F6994" w:rsidRDefault="00D62113" w:rsidP="00DA1430">
            <w:pPr>
              <w:rPr>
                <w:rFonts w:ascii="Arial" w:hAnsi="Arial" w:cs="Arial"/>
                <w:sz w:val="15"/>
                <w:szCs w:val="15"/>
              </w:rPr>
            </w:pPr>
          </w:p>
        </w:tc>
        <w:tc>
          <w:tcPr>
            <w:tcW w:w="581" w:type="dxa"/>
            <w:vMerge/>
            <w:hideMark/>
          </w:tcPr>
          <w:p w14:paraId="05D86B67" w14:textId="77777777" w:rsidR="00D62113" w:rsidRPr="001F6994" w:rsidRDefault="00D62113" w:rsidP="00DA1430">
            <w:pPr>
              <w:rPr>
                <w:rFonts w:ascii="Arial" w:hAnsi="Arial" w:cs="Arial"/>
                <w:sz w:val="15"/>
                <w:szCs w:val="15"/>
              </w:rPr>
            </w:pPr>
          </w:p>
        </w:tc>
        <w:tc>
          <w:tcPr>
            <w:tcW w:w="581" w:type="dxa"/>
            <w:vMerge/>
            <w:hideMark/>
          </w:tcPr>
          <w:p w14:paraId="5A9CF2E8" w14:textId="77777777" w:rsidR="00D62113" w:rsidRPr="001F6994" w:rsidRDefault="00D62113" w:rsidP="00DA1430">
            <w:pPr>
              <w:rPr>
                <w:rFonts w:ascii="Arial" w:hAnsi="Arial" w:cs="Arial"/>
                <w:sz w:val="15"/>
                <w:szCs w:val="15"/>
              </w:rPr>
            </w:pPr>
          </w:p>
        </w:tc>
      </w:tr>
      <w:tr w:rsidR="00D62113" w:rsidRPr="001F6994" w14:paraId="13BCA0C9" w14:textId="77777777" w:rsidTr="00DA1430">
        <w:trPr>
          <w:trHeight w:val="465"/>
        </w:trPr>
        <w:tc>
          <w:tcPr>
            <w:tcW w:w="750" w:type="dxa"/>
            <w:vMerge w:val="restart"/>
            <w:vAlign w:val="center"/>
            <w:hideMark/>
          </w:tcPr>
          <w:p w14:paraId="2159608B"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7CD98484" w14:textId="77777777" w:rsidR="00D62113" w:rsidRPr="001F6994" w:rsidRDefault="00D62113" w:rsidP="00DA1430">
            <w:pPr>
              <w:rPr>
                <w:rFonts w:ascii="Arial" w:hAnsi="Arial" w:cs="Arial"/>
                <w:sz w:val="15"/>
                <w:szCs w:val="15"/>
              </w:rPr>
            </w:pPr>
            <w:r w:rsidRPr="74A8D34B">
              <w:rPr>
                <w:rFonts w:ascii="Arial" w:hAnsi="Arial" w:cs="Arial"/>
                <w:sz w:val="15"/>
                <w:szCs w:val="15"/>
              </w:rPr>
              <w:t>Smoking​</w:t>
            </w:r>
          </w:p>
        </w:tc>
        <w:tc>
          <w:tcPr>
            <w:tcW w:w="925" w:type="dxa"/>
            <w:vMerge w:val="restart"/>
            <w:vAlign w:val="center"/>
            <w:hideMark/>
          </w:tcPr>
          <w:p w14:paraId="3FBDBBDB" w14:textId="77777777" w:rsidR="00D62113" w:rsidRPr="001F6994" w:rsidRDefault="00D62113" w:rsidP="00DA1430">
            <w:pPr>
              <w:rPr>
                <w:rFonts w:ascii="Arial" w:hAnsi="Arial" w:cs="Arial"/>
                <w:sz w:val="15"/>
                <w:szCs w:val="15"/>
              </w:rPr>
            </w:pPr>
            <w:r w:rsidRPr="74A8D34B">
              <w:rPr>
                <w:rFonts w:ascii="Arial" w:hAnsi="Arial" w:cs="Arial"/>
                <w:sz w:val="15"/>
                <w:szCs w:val="15"/>
              </w:rPr>
              <w:t>NetSHy1​</w:t>
            </w:r>
          </w:p>
        </w:tc>
        <w:tc>
          <w:tcPr>
            <w:tcW w:w="1275" w:type="dxa"/>
            <w:vMerge w:val="restart"/>
            <w:vAlign w:val="center"/>
            <w:hideMark/>
          </w:tcPr>
          <w:p w14:paraId="6CDC9CCB" w14:textId="77777777" w:rsidR="00D62113" w:rsidRPr="001F6994" w:rsidRDefault="00D62113" w:rsidP="00DA1430">
            <w:pPr>
              <w:rPr>
                <w:rFonts w:ascii="Arial" w:hAnsi="Arial" w:cs="Arial"/>
                <w:sz w:val="15"/>
                <w:szCs w:val="15"/>
              </w:rPr>
            </w:pPr>
            <w:r w:rsidRPr="74A8D34B">
              <w:rPr>
                <w:rFonts w:ascii="Arial" w:hAnsi="Arial" w:cs="Arial"/>
                <w:sz w:val="15"/>
                <w:szCs w:val="15"/>
              </w:rPr>
              <w:t>Alkaline phosphatase placental type​</w:t>
            </w:r>
          </w:p>
        </w:tc>
        <w:tc>
          <w:tcPr>
            <w:tcW w:w="1410" w:type="dxa"/>
            <w:vMerge w:val="restart"/>
            <w:vAlign w:val="center"/>
            <w:hideMark/>
          </w:tcPr>
          <w:p w14:paraId="66780896" w14:textId="77777777" w:rsidR="00D62113" w:rsidRPr="001F6994" w:rsidRDefault="00D62113" w:rsidP="00DA1430">
            <w:pPr>
              <w:rPr>
                <w:rFonts w:ascii="Arial" w:hAnsi="Arial" w:cs="Arial"/>
                <w:sz w:val="15"/>
                <w:szCs w:val="15"/>
              </w:rPr>
            </w:pPr>
            <w:r w:rsidRPr="74A8D34B">
              <w:rPr>
                <w:rFonts w:ascii="Arial" w:hAnsi="Arial" w:cs="Arial"/>
                <w:sz w:val="15"/>
                <w:szCs w:val="15"/>
              </w:rPr>
              <w:t>chr2:230978674-232685293​</w:t>
            </w:r>
          </w:p>
        </w:tc>
        <w:tc>
          <w:tcPr>
            <w:tcW w:w="793" w:type="dxa"/>
            <w:vMerge w:val="restart"/>
            <w:vAlign w:val="center"/>
            <w:hideMark/>
          </w:tcPr>
          <w:p w14:paraId="25EE519D" w14:textId="77777777" w:rsidR="00D62113" w:rsidRPr="001F6994" w:rsidRDefault="00D62113" w:rsidP="00DA1430">
            <w:pPr>
              <w:rPr>
                <w:rFonts w:ascii="Arial" w:hAnsi="Arial" w:cs="Arial"/>
                <w:sz w:val="15"/>
                <w:szCs w:val="15"/>
              </w:rPr>
            </w:pPr>
            <w:r w:rsidRPr="74A8D34B">
              <w:rPr>
                <w:rFonts w:ascii="Arial" w:hAnsi="Arial" w:cs="Arial"/>
                <w:sz w:val="15"/>
                <w:szCs w:val="15"/>
              </w:rPr>
              <w:t>3,153</w:t>
            </w:r>
          </w:p>
        </w:tc>
        <w:tc>
          <w:tcPr>
            <w:tcW w:w="586" w:type="dxa"/>
            <w:vMerge w:val="restart"/>
            <w:vAlign w:val="center"/>
            <w:hideMark/>
          </w:tcPr>
          <w:p w14:paraId="42BDB5D3" w14:textId="77777777" w:rsidR="00D62113" w:rsidRPr="001F6994" w:rsidRDefault="00D62113" w:rsidP="00DA1430">
            <w:pPr>
              <w:rPr>
                <w:rFonts w:ascii="Arial" w:hAnsi="Arial" w:cs="Arial"/>
                <w:sz w:val="15"/>
                <w:szCs w:val="15"/>
              </w:rPr>
            </w:pPr>
            <w:r w:rsidRPr="74A8D34B">
              <w:rPr>
                <w:rFonts w:ascii="Arial" w:hAnsi="Arial" w:cs="Arial"/>
                <w:sz w:val="15"/>
                <w:szCs w:val="15"/>
              </w:rPr>
              <w:t>1.71E-32</w:t>
            </w:r>
          </w:p>
        </w:tc>
        <w:tc>
          <w:tcPr>
            <w:tcW w:w="552" w:type="dxa"/>
            <w:vMerge w:val="restart"/>
            <w:vAlign w:val="center"/>
            <w:hideMark/>
          </w:tcPr>
          <w:p w14:paraId="02F52591" w14:textId="77777777" w:rsidR="00D62113" w:rsidRPr="001F6994" w:rsidRDefault="00D62113" w:rsidP="00DA1430">
            <w:pPr>
              <w:rPr>
                <w:rFonts w:ascii="Arial" w:hAnsi="Arial" w:cs="Arial"/>
                <w:sz w:val="15"/>
                <w:szCs w:val="15"/>
              </w:rPr>
            </w:pPr>
            <w:r w:rsidRPr="74A8D34B">
              <w:rPr>
                <w:rFonts w:ascii="Arial" w:hAnsi="Arial" w:cs="Arial"/>
                <w:sz w:val="15"/>
                <w:szCs w:val="15"/>
              </w:rPr>
              <w:t>1.83E-16</w:t>
            </w:r>
          </w:p>
        </w:tc>
        <w:tc>
          <w:tcPr>
            <w:tcW w:w="552" w:type="dxa"/>
            <w:vMerge w:val="restart"/>
            <w:vAlign w:val="center"/>
            <w:hideMark/>
          </w:tcPr>
          <w:p w14:paraId="11AECAD9" w14:textId="77777777" w:rsidR="00D62113" w:rsidRPr="001F6994" w:rsidRDefault="00D62113" w:rsidP="00DA1430">
            <w:pPr>
              <w:rPr>
                <w:rFonts w:ascii="Arial" w:hAnsi="Arial" w:cs="Arial"/>
                <w:sz w:val="15"/>
                <w:szCs w:val="15"/>
              </w:rPr>
            </w:pPr>
            <w:r w:rsidRPr="74A8D34B">
              <w:rPr>
                <w:rFonts w:ascii="Arial" w:hAnsi="Arial" w:cs="Arial"/>
                <w:sz w:val="15"/>
                <w:szCs w:val="15"/>
              </w:rPr>
              <w:t>3.17E-18</w:t>
            </w:r>
          </w:p>
        </w:tc>
        <w:tc>
          <w:tcPr>
            <w:tcW w:w="581" w:type="dxa"/>
            <w:vMerge w:val="restart"/>
            <w:vAlign w:val="center"/>
            <w:hideMark/>
          </w:tcPr>
          <w:p w14:paraId="79A8AFE3" w14:textId="77777777" w:rsidR="00D62113" w:rsidRPr="001F6994" w:rsidRDefault="00D62113" w:rsidP="00DA1430">
            <w:pPr>
              <w:rPr>
                <w:rFonts w:ascii="Arial" w:hAnsi="Arial" w:cs="Arial"/>
                <w:sz w:val="15"/>
                <w:szCs w:val="15"/>
              </w:rPr>
            </w:pPr>
            <w:r w:rsidRPr="74A8D34B">
              <w:rPr>
                <w:rFonts w:ascii="Arial" w:hAnsi="Arial" w:cs="Arial"/>
                <w:sz w:val="15"/>
                <w:szCs w:val="15"/>
              </w:rPr>
              <w:t>0.0329</w:t>
            </w:r>
          </w:p>
        </w:tc>
        <w:tc>
          <w:tcPr>
            <w:tcW w:w="581" w:type="dxa"/>
            <w:vMerge w:val="restart"/>
            <w:vAlign w:val="center"/>
            <w:hideMark/>
          </w:tcPr>
          <w:p w14:paraId="57708C21" w14:textId="77777777" w:rsidR="00D62113" w:rsidRPr="001F6994" w:rsidRDefault="00D62113" w:rsidP="00DA1430">
            <w:pPr>
              <w:rPr>
                <w:rFonts w:ascii="Arial" w:hAnsi="Arial" w:cs="Arial"/>
                <w:sz w:val="15"/>
                <w:szCs w:val="15"/>
              </w:rPr>
            </w:pPr>
            <w:r w:rsidRPr="74A8D34B">
              <w:rPr>
                <w:rFonts w:ascii="Arial" w:hAnsi="Arial" w:cs="Arial"/>
                <w:sz w:val="15"/>
                <w:szCs w:val="15"/>
              </w:rPr>
              <w:t>0.967</w:t>
            </w:r>
          </w:p>
        </w:tc>
      </w:tr>
      <w:tr w:rsidR="00D62113" w:rsidRPr="001F6994" w14:paraId="119A747E" w14:textId="77777777" w:rsidTr="00DA1430">
        <w:trPr>
          <w:trHeight w:val="450"/>
        </w:trPr>
        <w:tc>
          <w:tcPr>
            <w:tcW w:w="750" w:type="dxa"/>
            <w:vMerge/>
            <w:hideMark/>
          </w:tcPr>
          <w:p w14:paraId="46710DD8" w14:textId="77777777" w:rsidR="00D62113" w:rsidRPr="001F6994" w:rsidRDefault="00D62113" w:rsidP="00DA1430">
            <w:pPr>
              <w:rPr>
                <w:rFonts w:ascii="Arial" w:hAnsi="Arial" w:cs="Arial"/>
                <w:sz w:val="15"/>
                <w:szCs w:val="15"/>
              </w:rPr>
            </w:pPr>
          </w:p>
        </w:tc>
        <w:tc>
          <w:tcPr>
            <w:tcW w:w="1125" w:type="dxa"/>
            <w:vMerge/>
            <w:hideMark/>
          </w:tcPr>
          <w:p w14:paraId="7A2CF49A" w14:textId="77777777" w:rsidR="00D62113" w:rsidRPr="001F6994" w:rsidRDefault="00D62113" w:rsidP="00DA1430">
            <w:pPr>
              <w:rPr>
                <w:rFonts w:ascii="Arial" w:hAnsi="Arial" w:cs="Arial"/>
                <w:sz w:val="15"/>
                <w:szCs w:val="15"/>
              </w:rPr>
            </w:pPr>
          </w:p>
        </w:tc>
        <w:tc>
          <w:tcPr>
            <w:tcW w:w="925" w:type="dxa"/>
            <w:vMerge/>
            <w:hideMark/>
          </w:tcPr>
          <w:p w14:paraId="29B0AFAF" w14:textId="77777777" w:rsidR="00D62113" w:rsidRPr="001F6994" w:rsidRDefault="00D62113" w:rsidP="00DA1430">
            <w:pPr>
              <w:rPr>
                <w:rFonts w:ascii="Arial" w:hAnsi="Arial" w:cs="Arial"/>
                <w:sz w:val="15"/>
                <w:szCs w:val="15"/>
              </w:rPr>
            </w:pPr>
          </w:p>
        </w:tc>
        <w:tc>
          <w:tcPr>
            <w:tcW w:w="1275" w:type="dxa"/>
            <w:vMerge/>
            <w:hideMark/>
          </w:tcPr>
          <w:p w14:paraId="7A508A3D" w14:textId="77777777" w:rsidR="00D62113" w:rsidRPr="001F6994" w:rsidRDefault="00D62113" w:rsidP="00DA1430">
            <w:pPr>
              <w:rPr>
                <w:rFonts w:ascii="Arial" w:hAnsi="Arial" w:cs="Arial"/>
                <w:sz w:val="15"/>
                <w:szCs w:val="15"/>
              </w:rPr>
            </w:pPr>
          </w:p>
        </w:tc>
        <w:tc>
          <w:tcPr>
            <w:tcW w:w="1410" w:type="dxa"/>
            <w:vMerge/>
            <w:hideMark/>
          </w:tcPr>
          <w:p w14:paraId="7ED432CD" w14:textId="77777777" w:rsidR="00D62113" w:rsidRPr="001F6994" w:rsidRDefault="00D62113" w:rsidP="00DA1430">
            <w:pPr>
              <w:rPr>
                <w:rFonts w:ascii="Arial" w:hAnsi="Arial" w:cs="Arial"/>
                <w:sz w:val="15"/>
                <w:szCs w:val="15"/>
              </w:rPr>
            </w:pPr>
          </w:p>
        </w:tc>
        <w:tc>
          <w:tcPr>
            <w:tcW w:w="793" w:type="dxa"/>
            <w:vMerge/>
            <w:hideMark/>
          </w:tcPr>
          <w:p w14:paraId="2DADF15D" w14:textId="77777777" w:rsidR="00D62113" w:rsidRPr="001F6994" w:rsidRDefault="00D62113" w:rsidP="00DA1430">
            <w:pPr>
              <w:rPr>
                <w:rFonts w:ascii="Arial" w:hAnsi="Arial" w:cs="Arial"/>
                <w:sz w:val="15"/>
                <w:szCs w:val="15"/>
              </w:rPr>
            </w:pPr>
          </w:p>
        </w:tc>
        <w:tc>
          <w:tcPr>
            <w:tcW w:w="586" w:type="dxa"/>
            <w:vMerge/>
            <w:hideMark/>
          </w:tcPr>
          <w:p w14:paraId="05113F40" w14:textId="77777777" w:rsidR="00D62113" w:rsidRPr="001F6994" w:rsidRDefault="00D62113" w:rsidP="00DA1430">
            <w:pPr>
              <w:rPr>
                <w:rFonts w:ascii="Arial" w:hAnsi="Arial" w:cs="Arial"/>
                <w:sz w:val="15"/>
                <w:szCs w:val="15"/>
              </w:rPr>
            </w:pPr>
          </w:p>
        </w:tc>
        <w:tc>
          <w:tcPr>
            <w:tcW w:w="552" w:type="dxa"/>
            <w:vMerge/>
            <w:hideMark/>
          </w:tcPr>
          <w:p w14:paraId="01B43227" w14:textId="77777777" w:rsidR="00D62113" w:rsidRPr="001F6994" w:rsidRDefault="00D62113" w:rsidP="00DA1430">
            <w:pPr>
              <w:rPr>
                <w:rFonts w:ascii="Arial" w:hAnsi="Arial" w:cs="Arial"/>
                <w:sz w:val="15"/>
                <w:szCs w:val="15"/>
              </w:rPr>
            </w:pPr>
          </w:p>
        </w:tc>
        <w:tc>
          <w:tcPr>
            <w:tcW w:w="552" w:type="dxa"/>
            <w:vMerge/>
            <w:hideMark/>
          </w:tcPr>
          <w:p w14:paraId="78F4A29C" w14:textId="77777777" w:rsidR="00D62113" w:rsidRPr="001F6994" w:rsidRDefault="00D62113" w:rsidP="00DA1430">
            <w:pPr>
              <w:rPr>
                <w:rFonts w:ascii="Arial" w:hAnsi="Arial" w:cs="Arial"/>
                <w:sz w:val="15"/>
                <w:szCs w:val="15"/>
              </w:rPr>
            </w:pPr>
          </w:p>
        </w:tc>
        <w:tc>
          <w:tcPr>
            <w:tcW w:w="581" w:type="dxa"/>
            <w:vMerge/>
            <w:hideMark/>
          </w:tcPr>
          <w:p w14:paraId="5C0F2D77" w14:textId="77777777" w:rsidR="00D62113" w:rsidRPr="001F6994" w:rsidRDefault="00D62113" w:rsidP="00DA1430">
            <w:pPr>
              <w:rPr>
                <w:rFonts w:ascii="Arial" w:hAnsi="Arial" w:cs="Arial"/>
                <w:sz w:val="15"/>
                <w:szCs w:val="15"/>
              </w:rPr>
            </w:pPr>
          </w:p>
        </w:tc>
        <w:tc>
          <w:tcPr>
            <w:tcW w:w="581" w:type="dxa"/>
            <w:vMerge/>
            <w:hideMark/>
          </w:tcPr>
          <w:p w14:paraId="4D500346" w14:textId="77777777" w:rsidR="00D62113" w:rsidRPr="001F6994" w:rsidRDefault="00D62113" w:rsidP="00DA1430">
            <w:pPr>
              <w:rPr>
                <w:rFonts w:ascii="Arial" w:hAnsi="Arial" w:cs="Arial"/>
                <w:sz w:val="15"/>
                <w:szCs w:val="15"/>
              </w:rPr>
            </w:pPr>
          </w:p>
        </w:tc>
      </w:tr>
      <w:tr w:rsidR="00D62113" w:rsidRPr="001F6994" w14:paraId="1CE33DCD" w14:textId="77777777" w:rsidTr="00DA1430">
        <w:trPr>
          <w:trHeight w:val="450"/>
        </w:trPr>
        <w:tc>
          <w:tcPr>
            <w:tcW w:w="750" w:type="dxa"/>
            <w:vMerge w:val="restart"/>
            <w:vAlign w:val="center"/>
            <w:hideMark/>
          </w:tcPr>
          <w:p w14:paraId="6D73B400"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0ACD66FA" w14:textId="77777777" w:rsidR="00D62113" w:rsidRPr="001F6994" w:rsidRDefault="00D62113" w:rsidP="00DA1430">
            <w:pPr>
              <w:rPr>
                <w:rFonts w:ascii="Arial" w:hAnsi="Arial" w:cs="Arial"/>
                <w:sz w:val="15"/>
                <w:szCs w:val="15"/>
              </w:rPr>
            </w:pPr>
            <w:r w:rsidRPr="74A8D34B">
              <w:rPr>
                <w:rFonts w:ascii="Arial" w:hAnsi="Arial" w:cs="Arial"/>
                <w:sz w:val="15"/>
                <w:szCs w:val="15"/>
              </w:rPr>
              <w:t>Smoking​</w:t>
            </w:r>
          </w:p>
        </w:tc>
        <w:tc>
          <w:tcPr>
            <w:tcW w:w="925" w:type="dxa"/>
            <w:vMerge w:val="restart"/>
            <w:vAlign w:val="center"/>
            <w:hideMark/>
          </w:tcPr>
          <w:p w14:paraId="04F44BC8" w14:textId="77777777" w:rsidR="00D62113" w:rsidRPr="001F6994" w:rsidRDefault="00D62113" w:rsidP="00DA1430">
            <w:pPr>
              <w:rPr>
                <w:rFonts w:ascii="Arial" w:hAnsi="Arial" w:cs="Arial"/>
                <w:sz w:val="15"/>
                <w:szCs w:val="15"/>
              </w:rPr>
            </w:pPr>
            <w:r w:rsidRPr="74A8D34B">
              <w:rPr>
                <w:rFonts w:ascii="Arial" w:hAnsi="Arial" w:cs="Arial"/>
                <w:sz w:val="15"/>
                <w:szCs w:val="15"/>
              </w:rPr>
              <w:t>NetSHy1​</w:t>
            </w:r>
          </w:p>
        </w:tc>
        <w:tc>
          <w:tcPr>
            <w:tcW w:w="1275" w:type="dxa"/>
            <w:vMerge w:val="restart"/>
            <w:vAlign w:val="center"/>
            <w:hideMark/>
          </w:tcPr>
          <w:p w14:paraId="2B0BEBA8" w14:textId="77777777" w:rsidR="00D62113" w:rsidRPr="001F6994" w:rsidRDefault="00D62113" w:rsidP="00DA1430">
            <w:pPr>
              <w:rPr>
                <w:rFonts w:ascii="Arial" w:hAnsi="Arial" w:cs="Arial"/>
                <w:sz w:val="15"/>
                <w:szCs w:val="15"/>
              </w:rPr>
            </w:pPr>
            <w:r w:rsidRPr="74A8D34B">
              <w:rPr>
                <w:rFonts w:ascii="Arial" w:hAnsi="Arial" w:cs="Arial"/>
                <w:sz w:val="15"/>
                <w:szCs w:val="15"/>
              </w:rPr>
              <w:t>Alkaline phosphatase placental like 1​</w:t>
            </w:r>
          </w:p>
        </w:tc>
        <w:tc>
          <w:tcPr>
            <w:tcW w:w="1410" w:type="dxa"/>
            <w:vMerge w:val="restart"/>
            <w:vAlign w:val="center"/>
            <w:hideMark/>
          </w:tcPr>
          <w:p w14:paraId="035C681F" w14:textId="77777777" w:rsidR="00D62113" w:rsidRPr="001F6994" w:rsidRDefault="00D62113" w:rsidP="00DA1430">
            <w:pPr>
              <w:rPr>
                <w:rFonts w:ascii="Arial" w:hAnsi="Arial" w:cs="Arial"/>
                <w:sz w:val="15"/>
                <w:szCs w:val="15"/>
              </w:rPr>
            </w:pPr>
            <w:r w:rsidRPr="74A8D34B">
              <w:rPr>
                <w:rFonts w:ascii="Arial" w:hAnsi="Arial" w:cs="Arial"/>
                <w:sz w:val="15"/>
                <w:szCs w:val="15"/>
              </w:rPr>
              <w:t>chr2:230978674-232685293​</w:t>
            </w:r>
          </w:p>
        </w:tc>
        <w:tc>
          <w:tcPr>
            <w:tcW w:w="793" w:type="dxa"/>
            <w:vMerge w:val="restart"/>
            <w:vAlign w:val="center"/>
            <w:hideMark/>
          </w:tcPr>
          <w:p w14:paraId="0B1329CF" w14:textId="77777777" w:rsidR="00D62113" w:rsidRPr="001F6994" w:rsidRDefault="00D62113" w:rsidP="00DA1430">
            <w:pPr>
              <w:rPr>
                <w:rFonts w:ascii="Arial" w:hAnsi="Arial" w:cs="Arial"/>
                <w:sz w:val="15"/>
                <w:szCs w:val="15"/>
              </w:rPr>
            </w:pPr>
            <w:r w:rsidRPr="74A8D34B">
              <w:rPr>
                <w:rFonts w:ascii="Arial" w:hAnsi="Arial" w:cs="Arial"/>
                <w:sz w:val="15"/>
                <w:szCs w:val="15"/>
              </w:rPr>
              <w:t>3,153</w:t>
            </w:r>
          </w:p>
        </w:tc>
        <w:tc>
          <w:tcPr>
            <w:tcW w:w="586" w:type="dxa"/>
            <w:vMerge w:val="restart"/>
            <w:vAlign w:val="center"/>
            <w:hideMark/>
          </w:tcPr>
          <w:p w14:paraId="793794AE" w14:textId="77777777" w:rsidR="00D62113" w:rsidRPr="001F6994" w:rsidRDefault="00D62113" w:rsidP="00DA1430">
            <w:pPr>
              <w:rPr>
                <w:rFonts w:ascii="Arial" w:hAnsi="Arial" w:cs="Arial"/>
                <w:sz w:val="15"/>
                <w:szCs w:val="15"/>
              </w:rPr>
            </w:pPr>
            <w:r w:rsidRPr="74A8D34B">
              <w:rPr>
                <w:rFonts w:ascii="Arial" w:hAnsi="Arial" w:cs="Arial"/>
                <w:sz w:val="15"/>
                <w:szCs w:val="15"/>
              </w:rPr>
              <w:t>2.66E-29</w:t>
            </w:r>
          </w:p>
        </w:tc>
        <w:tc>
          <w:tcPr>
            <w:tcW w:w="552" w:type="dxa"/>
            <w:vMerge w:val="restart"/>
            <w:vAlign w:val="center"/>
            <w:hideMark/>
          </w:tcPr>
          <w:p w14:paraId="644FD709" w14:textId="77777777" w:rsidR="00D62113" w:rsidRPr="001F6994" w:rsidRDefault="00D62113" w:rsidP="00DA1430">
            <w:pPr>
              <w:rPr>
                <w:rFonts w:ascii="Arial" w:hAnsi="Arial" w:cs="Arial"/>
                <w:sz w:val="15"/>
                <w:szCs w:val="15"/>
              </w:rPr>
            </w:pPr>
            <w:r w:rsidRPr="74A8D34B">
              <w:rPr>
                <w:rFonts w:ascii="Arial" w:hAnsi="Arial" w:cs="Arial"/>
                <w:sz w:val="15"/>
                <w:szCs w:val="15"/>
              </w:rPr>
              <w:t>2.85E-13</w:t>
            </w:r>
          </w:p>
        </w:tc>
        <w:tc>
          <w:tcPr>
            <w:tcW w:w="552" w:type="dxa"/>
            <w:vMerge w:val="restart"/>
            <w:vAlign w:val="center"/>
            <w:hideMark/>
          </w:tcPr>
          <w:p w14:paraId="65F96FF9" w14:textId="77777777" w:rsidR="00D62113" w:rsidRPr="001F6994" w:rsidRDefault="00D62113" w:rsidP="00DA1430">
            <w:pPr>
              <w:rPr>
                <w:rFonts w:ascii="Arial" w:hAnsi="Arial" w:cs="Arial"/>
                <w:sz w:val="15"/>
                <w:szCs w:val="15"/>
              </w:rPr>
            </w:pPr>
            <w:r w:rsidRPr="74A8D34B">
              <w:rPr>
                <w:rFonts w:ascii="Arial" w:hAnsi="Arial" w:cs="Arial"/>
                <w:sz w:val="15"/>
                <w:szCs w:val="15"/>
              </w:rPr>
              <w:t>2.85E-18</w:t>
            </w:r>
          </w:p>
        </w:tc>
        <w:tc>
          <w:tcPr>
            <w:tcW w:w="581" w:type="dxa"/>
            <w:vMerge w:val="restart"/>
            <w:vAlign w:val="center"/>
            <w:hideMark/>
          </w:tcPr>
          <w:p w14:paraId="2D499F64" w14:textId="77777777" w:rsidR="00D62113" w:rsidRPr="001F6994" w:rsidRDefault="00D62113" w:rsidP="00DA1430">
            <w:pPr>
              <w:rPr>
                <w:rFonts w:ascii="Arial" w:hAnsi="Arial" w:cs="Arial"/>
                <w:sz w:val="15"/>
                <w:szCs w:val="15"/>
              </w:rPr>
            </w:pPr>
            <w:r w:rsidRPr="74A8D34B">
              <w:rPr>
                <w:rFonts w:ascii="Arial" w:hAnsi="Arial" w:cs="Arial"/>
                <w:sz w:val="15"/>
                <w:szCs w:val="15"/>
              </w:rPr>
              <w:t>0.0296</w:t>
            </w:r>
          </w:p>
        </w:tc>
        <w:tc>
          <w:tcPr>
            <w:tcW w:w="581" w:type="dxa"/>
            <w:vMerge w:val="restart"/>
            <w:vAlign w:val="center"/>
            <w:hideMark/>
          </w:tcPr>
          <w:p w14:paraId="7C74836F" w14:textId="77777777" w:rsidR="00D62113" w:rsidRPr="001F6994" w:rsidRDefault="00D62113" w:rsidP="00DA1430">
            <w:pPr>
              <w:rPr>
                <w:rFonts w:ascii="Arial" w:hAnsi="Arial" w:cs="Arial"/>
                <w:sz w:val="15"/>
                <w:szCs w:val="15"/>
              </w:rPr>
            </w:pPr>
            <w:r w:rsidRPr="74A8D34B">
              <w:rPr>
                <w:rFonts w:ascii="Arial" w:hAnsi="Arial" w:cs="Arial"/>
                <w:sz w:val="15"/>
                <w:szCs w:val="15"/>
              </w:rPr>
              <w:t>0.97</w:t>
            </w:r>
          </w:p>
        </w:tc>
      </w:tr>
      <w:tr w:rsidR="00D62113" w:rsidRPr="001F6994" w14:paraId="2FEDBFB3" w14:textId="77777777" w:rsidTr="00DA1430">
        <w:trPr>
          <w:trHeight w:val="450"/>
        </w:trPr>
        <w:tc>
          <w:tcPr>
            <w:tcW w:w="750" w:type="dxa"/>
            <w:vMerge/>
            <w:hideMark/>
          </w:tcPr>
          <w:p w14:paraId="54C69A58" w14:textId="77777777" w:rsidR="00D62113" w:rsidRPr="001F6994" w:rsidRDefault="00D62113" w:rsidP="00DA1430">
            <w:pPr>
              <w:rPr>
                <w:rFonts w:ascii="Arial" w:hAnsi="Arial" w:cs="Arial"/>
                <w:sz w:val="15"/>
                <w:szCs w:val="15"/>
              </w:rPr>
            </w:pPr>
          </w:p>
        </w:tc>
        <w:tc>
          <w:tcPr>
            <w:tcW w:w="1125" w:type="dxa"/>
            <w:vMerge/>
            <w:hideMark/>
          </w:tcPr>
          <w:p w14:paraId="621BF6A3" w14:textId="77777777" w:rsidR="00D62113" w:rsidRPr="001F6994" w:rsidRDefault="00D62113" w:rsidP="00DA1430">
            <w:pPr>
              <w:rPr>
                <w:rFonts w:ascii="Arial" w:hAnsi="Arial" w:cs="Arial"/>
                <w:sz w:val="15"/>
                <w:szCs w:val="15"/>
              </w:rPr>
            </w:pPr>
          </w:p>
        </w:tc>
        <w:tc>
          <w:tcPr>
            <w:tcW w:w="925" w:type="dxa"/>
            <w:vMerge/>
            <w:hideMark/>
          </w:tcPr>
          <w:p w14:paraId="65D1AECB" w14:textId="77777777" w:rsidR="00D62113" w:rsidRPr="001F6994" w:rsidRDefault="00D62113" w:rsidP="00DA1430">
            <w:pPr>
              <w:rPr>
                <w:rFonts w:ascii="Arial" w:hAnsi="Arial" w:cs="Arial"/>
                <w:sz w:val="15"/>
                <w:szCs w:val="15"/>
              </w:rPr>
            </w:pPr>
          </w:p>
        </w:tc>
        <w:tc>
          <w:tcPr>
            <w:tcW w:w="1275" w:type="dxa"/>
            <w:vMerge/>
            <w:hideMark/>
          </w:tcPr>
          <w:p w14:paraId="382B8AF2" w14:textId="77777777" w:rsidR="00D62113" w:rsidRPr="001F6994" w:rsidRDefault="00D62113" w:rsidP="00DA1430">
            <w:pPr>
              <w:rPr>
                <w:rFonts w:ascii="Arial" w:hAnsi="Arial" w:cs="Arial"/>
                <w:sz w:val="15"/>
                <w:szCs w:val="15"/>
              </w:rPr>
            </w:pPr>
          </w:p>
        </w:tc>
        <w:tc>
          <w:tcPr>
            <w:tcW w:w="1410" w:type="dxa"/>
            <w:vMerge/>
            <w:hideMark/>
          </w:tcPr>
          <w:p w14:paraId="797E40A6" w14:textId="77777777" w:rsidR="00D62113" w:rsidRPr="001F6994" w:rsidRDefault="00D62113" w:rsidP="00DA1430">
            <w:pPr>
              <w:rPr>
                <w:rFonts w:ascii="Arial" w:hAnsi="Arial" w:cs="Arial"/>
                <w:sz w:val="15"/>
                <w:szCs w:val="15"/>
              </w:rPr>
            </w:pPr>
          </w:p>
        </w:tc>
        <w:tc>
          <w:tcPr>
            <w:tcW w:w="793" w:type="dxa"/>
            <w:vMerge/>
            <w:hideMark/>
          </w:tcPr>
          <w:p w14:paraId="7B831F3B" w14:textId="77777777" w:rsidR="00D62113" w:rsidRPr="001F6994" w:rsidRDefault="00D62113" w:rsidP="00DA1430">
            <w:pPr>
              <w:rPr>
                <w:rFonts w:ascii="Arial" w:hAnsi="Arial" w:cs="Arial"/>
                <w:sz w:val="15"/>
                <w:szCs w:val="15"/>
              </w:rPr>
            </w:pPr>
          </w:p>
        </w:tc>
        <w:tc>
          <w:tcPr>
            <w:tcW w:w="586" w:type="dxa"/>
            <w:vMerge/>
            <w:hideMark/>
          </w:tcPr>
          <w:p w14:paraId="70520F3F" w14:textId="77777777" w:rsidR="00D62113" w:rsidRPr="001F6994" w:rsidRDefault="00D62113" w:rsidP="00DA1430">
            <w:pPr>
              <w:rPr>
                <w:rFonts w:ascii="Arial" w:hAnsi="Arial" w:cs="Arial"/>
                <w:sz w:val="15"/>
                <w:szCs w:val="15"/>
              </w:rPr>
            </w:pPr>
          </w:p>
        </w:tc>
        <w:tc>
          <w:tcPr>
            <w:tcW w:w="552" w:type="dxa"/>
            <w:vMerge/>
            <w:hideMark/>
          </w:tcPr>
          <w:p w14:paraId="171FC49F" w14:textId="77777777" w:rsidR="00D62113" w:rsidRPr="001F6994" w:rsidRDefault="00D62113" w:rsidP="00DA1430">
            <w:pPr>
              <w:rPr>
                <w:rFonts w:ascii="Arial" w:hAnsi="Arial" w:cs="Arial"/>
                <w:sz w:val="15"/>
                <w:szCs w:val="15"/>
              </w:rPr>
            </w:pPr>
          </w:p>
        </w:tc>
        <w:tc>
          <w:tcPr>
            <w:tcW w:w="552" w:type="dxa"/>
            <w:vMerge/>
            <w:hideMark/>
          </w:tcPr>
          <w:p w14:paraId="38C6CE6B" w14:textId="77777777" w:rsidR="00D62113" w:rsidRPr="001F6994" w:rsidRDefault="00D62113" w:rsidP="00DA1430">
            <w:pPr>
              <w:rPr>
                <w:rFonts w:ascii="Arial" w:hAnsi="Arial" w:cs="Arial"/>
                <w:sz w:val="15"/>
                <w:szCs w:val="15"/>
              </w:rPr>
            </w:pPr>
          </w:p>
        </w:tc>
        <w:tc>
          <w:tcPr>
            <w:tcW w:w="581" w:type="dxa"/>
            <w:vMerge/>
            <w:hideMark/>
          </w:tcPr>
          <w:p w14:paraId="3DE9C3BA" w14:textId="77777777" w:rsidR="00D62113" w:rsidRPr="001F6994" w:rsidRDefault="00D62113" w:rsidP="00DA1430">
            <w:pPr>
              <w:rPr>
                <w:rFonts w:ascii="Arial" w:hAnsi="Arial" w:cs="Arial"/>
                <w:sz w:val="15"/>
                <w:szCs w:val="15"/>
              </w:rPr>
            </w:pPr>
          </w:p>
        </w:tc>
        <w:tc>
          <w:tcPr>
            <w:tcW w:w="581" w:type="dxa"/>
            <w:vMerge/>
            <w:hideMark/>
          </w:tcPr>
          <w:p w14:paraId="4C067CC7" w14:textId="77777777" w:rsidR="00D62113" w:rsidRPr="001F6994" w:rsidRDefault="00D62113" w:rsidP="00DA1430">
            <w:pPr>
              <w:rPr>
                <w:rFonts w:ascii="Arial" w:hAnsi="Arial" w:cs="Arial"/>
                <w:sz w:val="15"/>
                <w:szCs w:val="15"/>
              </w:rPr>
            </w:pPr>
          </w:p>
        </w:tc>
      </w:tr>
      <w:tr w:rsidR="00D62113" w:rsidRPr="001F6994" w14:paraId="2D4911C1" w14:textId="77777777" w:rsidTr="00DA1430">
        <w:trPr>
          <w:trHeight w:val="450"/>
        </w:trPr>
        <w:tc>
          <w:tcPr>
            <w:tcW w:w="750" w:type="dxa"/>
            <w:vMerge w:val="restart"/>
            <w:vAlign w:val="center"/>
            <w:hideMark/>
          </w:tcPr>
          <w:p w14:paraId="4EE014F6" w14:textId="77777777" w:rsidR="00D62113" w:rsidRPr="001F6994" w:rsidRDefault="00D62113" w:rsidP="00DA1430">
            <w:pPr>
              <w:rPr>
                <w:rFonts w:ascii="Arial" w:hAnsi="Arial" w:cs="Arial"/>
                <w:sz w:val="15"/>
                <w:szCs w:val="15"/>
              </w:rPr>
            </w:pPr>
            <w:r w:rsidRPr="74A8D34B">
              <w:rPr>
                <w:rFonts w:ascii="Arial" w:hAnsi="Arial" w:cs="Arial"/>
                <w:sz w:val="15"/>
                <w:szCs w:val="15"/>
              </w:rPr>
              <w:t>AA</w:t>
            </w:r>
          </w:p>
        </w:tc>
        <w:tc>
          <w:tcPr>
            <w:tcW w:w="1125" w:type="dxa"/>
            <w:vMerge w:val="restart"/>
            <w:vAlign w:val="center"/>
            <w:hideMark/>
          </w:tcPr>
          <w:p w14:paraId="05910088" w14:textId="77777777" w:rsidR="00D62113" w:rsidRPr="001F6994" w:rsidRDefault="00D62113" w:rsidP="00DA1430">
            <w:pPr>
              <w:rPr>
                <w:rFonts w:ascii="Arial" w:hAnsi="Arial" w:cs="Arial"/>
                <w:sz w:val="15"/>
                <w:szCs w:val="15"/>
              </w:rPr>
            </w:pPr>
            <w:r w:rsidRPr="74A8D34B">
              <w:rPr>
                <w:rFonts w:ascii="Arial" w:hAnsi="Arial" w:cs="Arial"/>
                <w:sz w:val="15"/>
                <w:szCs w:val="15"/>
              </w:rPr>
              <w:t>Smoking​</w:t>
            </w:r>
          </w:p>
        </w:tc>
        <w:tc>
          <w:tcPr>
            <w:tcW w:w="925" w:type="dxa"/>
            <w:vMerge w:val="restart"/>
            <w:vAlign w:val="center"/>
            <w:hideMark/>
          </w:tcPr>
          <w:p w14:paraId="26CE08BF" w14:textId="77777777" w:rsidR="00D62113" w:rsidRPr="001F6994" w:rsidRDefault="00D62113" w:rsidP="00DA1430">
            <w:pPr>
              <w:rPr>
                <w:rFonts w:ascii="Arial" w:hAnsi="Arial" w:cs="Arial"/>
                <w:sz w:val="15"/>
                <w:szCs w:val="15"/>
              </w:rPr>
            </w:pPr>
            <w:r w:rsidRPr="74A8D34B">
              <w:rPr>
                <w:rFonts w:ascii="Arial" w:hAnsi="Arial" w:cs="Arial"/>
                <w:sz w:val="15"/>
                <w:szCs w:val="15"/>
              </w:rPr>
              <w:t>NetSHy1​</w:t>
            </w:r>
          </w:p>
        </w:tc>
        <w:tc>
          <w:tcPr>
            <w:tcW w:w="1275" w:type="dxa"/>
            <w:vMerge w:val="restart"/>
            <w:vAlign w:val="center"/>
            <w:hideMark/>
          </w:tcPr>
          <w:p w14:paraId="493248B9" w14:textId="77777777" w:rsidR="00D62113" w:rsidRPr="001F6994" w:rsidRDefault="00D62113" w:rsidP="00DA1430">
            <w:pPr>
              <w:rPr>
                <w:rFonts w:ascii="Arial" w:hAnsi="Arial" w:cs="Arial"/>
                <w:sz w:val="15"/>
                <w:szCs w:val="15"/>
              </w:rPr>
            </w:pPr>
            <w:r w:rsidRPr="74A8D34B">
              <w:rPr>
                <w:rFonts w:ascii="Arial" w:hAnsi="Arial" w:cs="Arial"/>
                <w:sz w:val="15"/>
                <w:szCs w:val="15"/>
              </w:rPr>
              <w:t>Alkaline phosphatase placental type​</w:t>
            </w:r>
          </w:p>
        </w:tc>
        <w:tc>
          <w:tcPr>
            <w:tcW w:w="1410" w:type="dxa"/>
            <w:vMerge w:val="restart"/>
            <w:vAlign w:val="center"/>
            <w:hideMark/>
          </w:tcPr>
          <w:p w14:paraId="291CCA09" w14:textId="77777777" w:rsidR="00D62113" w:rsidRPr="001F6994" w:rsidRDefault="00D62113" w:rsidP="00DA1430">
            <w:pPr>
              <w:rPr>
                <w:rFonts w:ascii="Arial" w:hAnsi="Arial" w:cs="Arial"/>
                <w:sz w:val="15"/>
                <w:szCs w:val="15"/>
              </w:rPr>
            </w:pPr>
            <w:r w:rsidRPr="74A8D34B">
              <w:rPr>
                <w:rFonts w:ascii="Arial" w:hAnsi="Arial" w:cs="Arial"/>
                <w:sz w:val="15"/>
                <w:szCs w:val="15"/>
              </w:rPr>
              <w:t>chr2:231720130-232500432​</w:t>
            </w:r>
          </w:p>
        </w:tc>
        <w:tc>
          <w:tcPr>
            <w:tcW w:w="793" w:type="dxa"/>
            <w:vMerge w:val="restart"/>
            <w:vAlign w:val="center"/>
            <w:hideMark/>
          </w:tcPr>
          <w:p w14:paraId="507F732A" w14:textId="77777777" w:rsidR="00D62113" w:rsidRPr="001F6994" w:rsidRDefault="00D62113" w:rsidP="00DA1430">
            <w:pPr>
              <w:rPr>
                <w:rFonts w:ascii="Arial" w:hAnsi="Arial" w:cs="Arial"/>
                <w:sz w:val="15"/>
                <w:szCs w:val="15"/>
              </w:rPr>
            </w:pPr>
            <w:r w:rsidRPr="74A8D34B">
              <w:rPr>
                <w:rFonts w:ascii="Arial" w:hAnsi="Arial" w:cs="Arial"/>
                <w:sz w:val="15"/>
                <w:szCs w:val="15"/>
              </w:rPr>
              <w:t>1,567</w:t>
            </w:r>
          </w:p>
        </w:tc>
        <w:tc>
          <w:tcPr>
            <w:tcW w:w="586" w:type="dxa"/>
            <w:vMerge w:val="restart"/>
            <w:vAlign w:val="center"/>
            <w:hideMark/>
          </w:tcPr>
          <w:p w14:paraId="4471FF6E" w14:textId="77777777" w:rsidR="00D62113" w:rsidRPr="001F6994" w:rsidRDefault="00D62113" w:rsidP="00DA1430">
            <w:pPr>
              <w:rPr>
                <w:rFonts w:ascii="Arial" w:hAnsi="Arial" w:cs="Arial"/>
                <w:sz w:val="15"/>
                <w:szCs w:val="15"/>
              </w:rPr>
            </w:pPr>
            <w:r w:rsidRPr="74A8D34B">
              <w:rPr>
                <w:rFonts w:ascii="Arial" w:hAnsi="Arial" w:cs="Arial"/>
                <w:sz w:val="15"/>
                <w:szCs w:val="15"/>
              </w:rPr>
              <w:t>1.09E-09</w:t>
            </w:r>
          </w:p>
        </w:tc>
        <w:tc>
          <w:tcPr>
            <w:tcW w:w="552" w:type="dxa"/>
            <w:vMerge w:val="restart"/>
            <w:vAlign w:val="center"/>
            <w:hideMark/>
          </w:tcPr>
          <w:p w14:paraId="6460EB63" w14:textId="77777777" w:rsidR="00D62113" w:rsidRPr="001F6994" w:rsidRDefault="00D62113" w:rsidP="00DA1430">
            <w:pPr>
              <w:rPr>
                <w:rFonts w:ascii="Arial" w:hAnsi="Arial" w:cs="Arial"/>
                <w:sz w:val="15"/>
                <w:szCs w:val="15"/>
              </w:rPr>
            </w:pPr>
            <w:r w:rsidRPr="74A8D34B">
              <w:rPr>
                <w:rFonts w:ascii="Arial" w:hAnsi="Arial" w:cs="Arial"/>
                <w:sz w:val="15"/>
                <w:szCs w:val="15"/>
              </w:rPr>
              <w:t>3.56E-07</w:t>
            </w:r>
          </w:p>
        </w:tc>
        <w:tc>
          <w:tcPr>
            <w:tcW w:w="552" w:type="dxa"/>
            <w:vMerge w:val="restart"/>
            <w:vAlign w:val="center"/>
            <w:hideMark/>
          </w:tcPr>
          <w:p w14:paraId="7533194A" w14:textId="77777777" w:rsidR="00D62113" w:rsidRPr="001F6994" w:rsidRDefault="00D62113" w:rsidP="00DA1430">
            <w:pPr>
              <w:rPr>
                <w:rFonts w:ascii="Arial" w:hAnsi="Arial" w:cs="Arial"/>
                <w:sz w:val="15"/>
                <w:szCs w:val="15"/>
              </w:rPr>
            </w:pPr>
            <w:r w:rsidRPr="74A8D34B">
              <w:rPr>
                <w:rFonts w:ascii="Arial" w:hAnsi="Arial" w:cs="Arial"/>
                <w:sz w:val="15"/>
                <w:szCs w:val="15"/>
              </w:rPr>
              <w:t>4.83E-06</w:t>
            </w:r>
          </w:p>
        </w:tc>
        <w:tc>
          <w:tcPr>
            <w:tcW w:w="581" w:type="dxa"/>
            <w:vMerge w:val="restart"/>
            <w:vAlign w:val="center"/>
            <w:hideMark/>
          </w:tcPr>
          <w:p w14:paraId="445E3467" w14:textId="77777777" w:rsidR="00D62113" w:rsidRPr="001F6994" w:rsidRDefault="00D62113" w:rsidP="00DA1430">
            <w:pPr>
              <w:rPr>
                <w:rFonts w:ascii="Arial" w:hAnsi="Arial" w:cs="Arial"/>
                <w:sz w:val="15"/>
                <w:szCs w:val="15"/>
              </w:rPr>
            </w:pPr>
            <w:r w:rsidRPr="74A8D34B">
              <w:rPr>
                <w:rFonts w:ascii="Arial" w:hAnsi="Arial" w:cs="Arial"/>
                <w:sz w:val="15"/>
                <w:szCs w:val="15"/>
              </w:rPr>
              <w:t>5.76E-04</w:t>
            </w:r>
          </w:p>
        </w:tc>
        <w:tc>
          <w:tcPr>
            <w:tcW w:w="581" w:type="dxa"/>
            <w:vMerge w:val="restart"/>
            <w:vAlign w:val="center"/>
            <w:hideMark/>
          </w:tcPr>
          <w:p w14:paraId="6D0D2B75" w14:textId="77777777" w:rsidR="00D62113" w:rsidRPr="001F6994" w:rsidRDefault="00D62113" w:rsidP="00DA1430">
            <w:pPr>
              <w:rPr>
                <w:rFonts w:ascii="Arial" w:hAnsi="Arial" w:cs="Arial"/>
                <w:sz w:val="15"/>
                <w:szCs w:val="15"/>
              </w:rPr>
            </w:pPr>
            <w:r w:rsidRPr="74A8D34B">
              <w:rPr>
                <w:rFonts w:ascii="Arial" w:hAnsi="Arial" w:cs="Arial"/>
                <w:sz w:val="15"/>
                <w:szCs w:val="15"/>
              </w:rPr>
              <w:t>0.999</w:t>
            </w:r>
          </w:p>
        </w:tc>
      </w:tr>
      <w:tr w:rsidR="00D62113" w:rsidRPr="001F6994" w14:paraId="7317EAD1" w14:textId="77777777" w:rsidTr="00DA1430">
        <w:trPr>
          <w:trHeight w:val="450"/>
        </w:trPr>
        <w:tc>
          <w:tcPr>
            <w:tcW w:w="750" w:type="dxa"/>
            <w:vMerge/>
            <w:hideMark/>
          </w:tcPr>
          <w:p w14:paraId="673AE277" w14:textId="77777777" w:rsidR="00D62113" w:rsidRPr="001F6994" w:rsidRDefault="00D62113" w:rsidP="00DA1430">
            <w:pPr>
              <w:rPr>
                <w:rFonts w:ascii="Arial" w:hAnsi="Arial" w:cs="Arial"/>
                <w:sz w:val="15"/>
                <w:szCs w:val="15"/>
              </w:rPr>
            </w:pPr>
          </w:p>
        </w:tc>
        <w:tc>
          <w:tcPr>
            <w:tcW w:w="1125" w:type="dxa"/>
            <w:vMerge/>
            <w:hideMark/>
          </w:tcPr>
          <w:p w14:paraId="590EE8C3" w14:textId="77777777" w:rsidR="00D62113" w:rsidRPr="001F6994" w:rsidRDefault="00D62113" w:rsidP="00DA1430">
            <w:pPr>
              <w:rPr>
                <w:rFonts w:ascii="Arial" w:hAnsi="Arial" w:cs="Arial"/>
                <w:sz w:val="15"/>
                <w:szCs w:val="15"/>
              </w:rPr>
            </w:pPr>
          </w:p>
        </w:tc>
        <w:tc>
          <w:tcPr>
            <w:tcW w:w="925" w:type="dxa"/>
            <w:vMerge/>
            <w:hideMark/>
          </w:tcPr>
          <w:p w14:paraId="2C047282" w14:textId="77777777" w:rsidR="00D62113" w:rsidRPr="001F6994" w:rsidRDefault="00D62113" w:rsidP="00DA1430">
            <w:pPr>
              <w:rPr>
                <w:rFonts w:ascii="Arial" w:hAnsi="Arial" w:cs="Arial"/>
                <w:sz w:val="15"/>
                <w:szCs w:val="15"/>
              </w:rPr>
            </w:pPr>
          </w:p>
        </w:tc>
        <w:tc>
          <w:tcPr>
            <w:tcW w:w="1275" w:type="dxa"/>
            <w:vMerge/>
            <w:hideMark/>
          </w:tcPr>
          <w:p w14:paraId="41A9ADC2" w14:textId="77777777" w:rsidR="00D62113" w:rsidRPr="001F6994" w:rsidRDefault="00D62113" w:rsidP="00DA1430">
            <w:pPr>
              <w:rPr>
                <w:rFonts w:ascii="Arial" w:hAnsi="Arial" w:cs="Arial"/>
                <w:sz w:val="15"/>
                <w:szCs w:val="15"/>
              </w:rPr>
            </w:pPr>
          </w:p>
        </w:tc>
        <w:tc>
          <w:tcPr>
            <w:tcW w:w="1410" w:type="dxa"/>
            <w:vMerge/>
            <w:hideMark/>
          </w:tcPr>
          <w:p w14:paraId="257BBEB9" w14:textId="77777777" w:rsidR="00D62113" w:rsidRPr="001F6994" w:rsidRDefault="00D62113" w:rsidP="00DA1430">
            <w:pPr>
              <w:rPr>
                <w:rFonts w:ascii="Arial" w:hAnsi="Arial" w:cs="Arial"/>
                <w:sz w:val="15"/>
                <w:szCs w:val="15"/>
              </w:rPr>
            </w:pPr>
          </w:p>
        </w:tc>
        <w:tc>
          <w:tcPr>
            <w:tcW w:w="793" w:type="dxa"/>
            <w:vMerge/>
            <w:hideMark/>
          </w:tcPr>
          <w:p w14:paraId="1750917B" w14:textId="77777777" w:rsidR="00D62113" w:rsidRPr="001F6994" w:rsidRDefault="00D62113" w:rsidP="00DA1430">
            <w:pPr>
              <w:rPr>
                <w:rFonts w:ascii="Arial" w:hAnsi="Arial" w:cs="Arial"/>
                <w:sz w:val="15"/>
                <w:szCs w:val="15"/>
              </w:rPr>
            </w:pPr>
          </w:p>
        </w:tc>
        <w:tc>
          <w:tcPr>
            <w:tcW w:w="586" w:type="dxa"/>
            <w:vMerge/>
            <w:hideMark/>
          </w:tcPr>
          <w:p w14:paraId="08E9E019" w14:textId="77777777" w:rsidR="00D62113" w:rsidRPr="001F6994" w:rsidRDefault="00D62113" w:rsidP="00DA1430">
            <w:pPr>
              <w:rPr>
                <w:rFonts w:ascii="Arial" w:hAnsi="Arial" w:cs="Arial"/>
                <w:sz w:val="15"/>
                <w:szCs w:val="15"/>
              </w:rPr>
            </w:pPr>
          </w:p>
        </w:tc>
        <w:tc>
          <w:tcPr>
            <w:tcW w:w="552" w:type="dxa"/>
            <w:vMerge/>
            <w:hideMark/>
          </w:tcPr>
          <w:p w14:paraId="0F46CC58" w14:textId="77777777" w:rsidR="00D62113" w:rsidRPr="001F6994" w:rsidRDefault="00D62113" w:rsidP="00DA1430">
            <w:pPr>
              <w:rPr>
                <w:rFonts w:ascii="Arial" w:hAnsi="Arial" w:cs="Arial"/>
                <w:sz w:val="15"/>
                <w:szCs w:val="15"/>
              </w:rPr>
            </w:pPr>
          </w:p>
        </w:tc>
        <w:tc>
          <w:tcPr>
            <w:tcW w:w="552" w:type="dxa"/>
            <w:vMerge/>
            <w:hideMark/>
          </w:tcPr>
          <w:p w14:paraId="2A19F45B" w14:textId="77777777" w:rsidR="00D62113" w:rsidRPr="001F6994" w:rsidRDefault="00D62113" w:rsidP="00DA1430">
            <w:pPr>
              <w:rPr>
                <w:rFonts w:ascii="Arial" w:hAnsi="Arial" w:cs="Arial"/>
                <w:sz w:val="15"/>
                <w:szCs w:val="15"/>
              </w:rPr>
            </w:pPr>
          </w:p>
        </w:tc>
        <w:tc>
          <w:tcPr>
            <w:tcW w:w="581" w:type="dxa"/>
            <w:vMerge/>
            <w:hideMark/>
          </w:tcPr>
          <w:p w14:paraId="40C01D3A" w14:textId="77777777" w:rsidR="00D62113" w:rsidRPr="001F6994" w:rsidRDefault="00D62113" w:rsidP="00DA1430">
            <w:pPr>
              <w:rPr>
                <w:rFonts w:ascii="Arial" w:hAnsi="Arial" w:cs="Arial"/>
                <w:sz w:val="15"/>
                <w:szCs w:val="15"/>
              </w:rPr>
            </w:pPr>
          </w:p>
        </w:tc>
        <w:tc>
          <w:tcPr>
            <w:tcW w:w="581" w:type="dxa"/>
            <w:vMerge/>
            <w:hideMark/>
          </w:tcPr>
          <w:p w14:paraId="252E0F91" w14:textId="77777777" w:rsidR="00D62113" w:rsidRPr="001F6994" w:rsidRDefault="00D62113" w:rsidP="00DA1430">
            <w:pPr>
              <w:rPr>
                <w:rFonts w:ascii="Arial" w:hAnsi="Arial" w:cs="Arial"/>
                <w:sz w:val="15"/>
                <w:szCs w:val="15"/>
              </w:rPr>
            </w:pPr>
          </w:p>
        </w:tc>
      </w:tr>
      <w:tr w:rsidR="00D62113" w:rsidRPr="001F6994" w14:paraId="4A7720D8" w14:textId="77777777" w:rsidTr="00DA1430">
        <w:trPr>
          <w:trHeight w:val="450"/>
        </w:trPr>
        <w:tc>
          <w:tcPr>
            <w:tcW w:w="750" w:type="dxa"/>
            <w:vMerge w:val="restart"/>
            <w:vAlign w:val="center"/>
            <w:hideMark/>
          </w:tcPr>
          <w:p w14:paraId="77983627"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25627B78" w14:textId="77777777" w:rsidR="00D62113" w:rsidRPr="001F6994" w:rsidRDefault="00D62113" w:rsidP="00DA1430">
            <w:pPr>
              <w:rPr>
                <w:rFonts w:ascii="Arial" w:hAnsi="Arial" w:cs="Arial"/>
                <w:sz w:val="15"/>
                <w:szCs w:val="15"/>
              </w:rPr>
            </w:pPr>
            <w:r w:rsidRPr="74A8D34B">
              <w:rPr>
                <w:rFonts w:ascii="Arial" w:hAnsi="Arial" w:cs="Arial"/>
                <w:sz w:val="15"/>
                <w:szCs w:val="15"/>
              </w:rPr>
              <w:t>FEV</w:t>
            </w:r>
            <w:r w:rsidRPr="74A8D34B">
              <w:rPr>
                <w:rFonts w:ascii="Arial" w:hAnsi="Arial" w:cs="Arial"/>
                <w:sz w:val="15"/>
                <w:szCs w:val="15"/>
                <w:vertAlign w:val="subscript"/>
              </w:rPr>
              <w:t>1</w:t>
            </w:r>
            <w:r w:rsidRPr="74A8D34B">
              <w:rPr>
                <w:rFonts w:ascii="Arial" w:hAnsi="Arial" w:cs="Arial"/>
                <w:sz w:val="15"/>
                <w:szCs w:val="15"/>
              </w:rPr>
              <w:t>​</w:t>
            </w:r>
          </w:p>
        </w:tc>
        <w:tc>
          <w:tcPr>
            <w:tcW w:w="925" w:type="dxa"/>
            <w:vMerge w:val="restart"/>
            <w:vAlign w:val="center"/>
            <w:hideMark/>
          </w:tcPr>
          <w:p w14:paraId="4E276377" w14:textId="77777777" w:rsidR="00D62113" w:rsidRPr="001F6994" w:rsidRDefault="00D62113" w:rsidP="00DA1430">
            <w:pPr>
              <w:rPr>
                <w:rFonts w:ascii="Arial" w:hAnsi="Arial" w:cs="Arial"/>
                <w:sz w:val="15"/>
                <w:szCs w:val="15"/>
              </w:rPr>
            </w:pPr>
            <w:r w:rsidRPr="74A8D34B">
              <w:rPr>
                <w:rFonts w:ascii="Arial" w:hAnsi="Arial" w:cs="Arial"/>
                <w:sz w:val="15"/>
                <w:szCs w:val="15"/>
              </w:rPr>
              <w:t>NetSHy2​</w:t>
            </w:r>
          </w:p>
        </w:tc>
        <w:tc>
          <w:tcPr>
            <w:tcW w:w="1275" w:type="dxa"/>
            <w:vMerge w:val="restart"/>
            <w:vAlign w:val="center"/>
            <w:hideMark/>
          </w:tcPr>
          <w:p w14:paraId="581FA0E6" w14:textId="77777777" w:rsidR="00D62113" w:rsidRPr="001F6994" w:rsidRDefault="00D62113" w:rsidP="00DA1430">
            <w:pPr>
              <w:rPr>
                <w:rFonts w:ascii="Arial" w:hAnsi="Arial" w:cs="Arial"/>
                <w:sz w:val="15"/>
                <w:szCs w:val="15"/>
              </w:rPr>
            </w:pPr>
            <w:r w:rsidRPr="74A8D34B">
              <w:rPr>
                <w:rFonts w:ascii="Arial" w:hAnsi="Arial" w:cs="Arial"/>
                <w:sz w:val="15"/>
                <w:szCs w:val="15"/>
              </w:rPr>
              <w:t>Left right determination factor 2​</w:t>
            </w:r>
          </w:p>
        </w:tc>
        <w:tc>
          <w:tcPr>
            <w:tcW w:w="1410" w:type="dxa"/>
            <w:vMerge w:val="restart"/>
            <w:vAlign w:val="center"/>
            <w:hideMark/>
          </w:tcPr>
          <w:p w14:paraId="506C7B22" w14:textId="77777777" w:rsidR="00D62113" w:rsidRPr="001F6994" w:rsidRDefault="00D62113" w:rsidP="00DA1430">
            <w:pPr>
              <w:rPr>
                <w:rFonts w:ascii="Arial" w:hAnsi="Arial" w:cs="Arial"/>
                <w:sz w:val="15"/>
                <w:szCs w:val="15"/>
              </w:rPr>
            </w:pPr>
            <w:r w:rsidRPr="74A8D34B">
              <w:rPr>
                <w:rFonts w:ascii="Arial" w:hAnsi="Arial" w:cs="Arial"/>
                <w:sz w:val="15"/>
                <w:szCs w:val="15"/>
              </w:rPr>
              <w:t>chr1:224750818-226623159​</w:t>
            </w:r>
          </w:p>
        </w:tc>
        <w:tc>
          <w:tcPr>
            <w:tcW w:w="793" w:type="dxa"/>
            <w:vMerge w:val="restart"/>
            <w:vAlign w:val="center"/>
            <w:hideMark/>
          </w:tcPr>
          <w:p w14:paraId="6CBCB08C" w14:textId="77777777" w:rsidR="00D62113" w:rsidRPr="001F6994" w:rsidRDefault="00D62113" w:rsidP="00DA1430">
            <w:pPr>
              <w:rPr>
                <w:rFonts w:ascii="Arial" w:hAnsi="Arial" w:cs="Arial"/>
                <w:sz w:val="15"/>
                <w:szCs w:val="15"/>
              </w:rPr>
            </w:pPr>
            <w:r w:rsidRPr="74A8D34B">
              <w:rPr>
                <w:rFonts w:ascii="Arial" w:hAnsi="Arial" w:cs="Arial"/>
                <w:sz w:val="15"/>
                <w:szCs w:val="15"/>
              </w:rPr>
              <w:t>3,662</w:t>
            </w:r>
          </w:p>
        </w:tc>
        <w:tc>
          <w:tcPr>
            <w:tcW w:w="586" w:type="dxa"/>
            <w:vMerge w:val="restart"/>
            <w:vAlign w:val="center"/>
            <w:hideMark/>
          </w:tcPr>
          <w:p w14:paraId="1DCDEBF7" w14:textId="77777777" w:rsidR="00D62113" w:rsidRPr="001F6994" w:rsidRDefault="00D62113" w:rsidP="00DA1430">
            <w:pPr>
              <w:rPr>
                <w:rFonts w:ascii="Arial" w:hAnsi="Arial" w:cs="Arial"/>
                <w:sz w:val="15"/>
                <w:szCs w:val="15"/>
              </w:rPr>
            </w:pPr>
            <w:r w:rsidRPr="74A8D34B">
              <w:rPr>
                <w:rFonts w:ascii="Arial" w:hAnsi="Arial" w:cs="Arial"/>
                <w:sz w:val="15"/>
                <w:szCs w:val="15"/>
              </w:rPr>
              <w:t>2.46E-99</w:t>
            </w:r>
          </w:p>
        </w:tc>
        <w:tc>
          <w:tcPr>
            <w:tcW w:w="552" w:type="dxa"/>
            <w:vMerge w:val="restart"/>
            <w:vAlign w:val="center"/>
            <w:hideMark/>
          </w:tcPr>
          <w:p w14:paraId="7FE21501" w14:textId="77777777" w:rsidR="00D62113" w:rsidRPr="001F6994" w:rsidRDefault="00D62113" w:rsidP="00DA1430">
            <w:pPr>
              <w:rPr>
                <w:rFonts w:ascii="Arial" w:hAnsi="Arial" w:cs="Arial"/>
                <w:sz w:val="15"/>
                <w:szCs w:val="15"/>
              </w:rPr>
            </w:pPr>
            <w:r w:rsidRPr="74A8D34B">
              <w:rPr>
                <w:rFonts w:ascii="Arial" w:hAnsi="Arial" w:cs="Arial"/>
                <w:sz w:val="15"/>
                <w:szCs w:val="15"/>
              </w:rPr>
              <w:t>4.63E-84</w:t>
            </w:r>
          </w:p>
        </w:tc>
        <w:tc>
          <w:tcPr>
            <w:tcW w:w="552" w:type="dxa"/>
            <w:vMerge w:val="restart"/>
            <w:vAlign w:val="center"/>
            <w:hideMark/>
          </w:tcPr>
          <w:p w14:paraId="1F4CC2FF" w14:textId="77777777" w:rsidR="00D62113" w:rsidRPr="001F6994" w:rsidRDefault="00D62113" w:rsidP="00DA1430">
            <w:pPr>
              <w:rPr>
                <w:rFonts w:ascii="Arial" w:hAnsi="Arial" w:cs="Arial"/>
                <w:sz w:val="15"/>
                <w:szCs w:val="15"/>
              </w:rPr>
            </w:pPr>
            <w:r w:rsidRPr="74A8D34B">
              <w:rPr>
                <w:rFonts w:ascii="Arial" w:hAnsi="Arial" w:cs="Arial"/>
                <w:sz w:val="15"/>
                <w:szCs w:val="15"/>
              </w:rPr>
              <w:t>6.40E-17</w:t>
            </w:r>
          </w:p>
        </w:tc>
        <w:tc>
          <w:tcPr>
            <w:tcW w:w="581" w:type="dxa"/>
            <w:vMerge w:val="restart"/>
            <w:vAlign w:val="center"/>
            <w:hideMark/>
          </w:tcPr>
          <w:p w14:paraId="5EE17F63" w14:textId="77777777" w:rsidR="00D62113" w:rsidRPr="001F6994" w:rsidRDefault="00D62113" w:rsidP="00DA1430">
            <w:pPr>
              <w:rPr>
                <w:rFonts w:ascii="Arial" w:hAnsi="Arial" w:cs="Arial"/>
                <w:sz w:val="15"/>
                <w:szCs w:val="15"/>
              </w:rPr>
            </w:pPr>
            <w:r w:rsidRPr="74A8D34B">
              <w:rPr>
                <w:rFonts w:ascii="Arial" w:hAnsi="Arial" w:cs="Arial"/>
                <w:sz w:val="15"/>
                <w:szCs w:val="15"/>
              </w:rPr>
              <w:t>0.12</w:t>
            </w:r>
          </w:p>
        </w:tc>
        <w:tc>
          <w:tcPr>
            <w:tcW w:w="581" w:type="dxa"/>
            <w:vMerge w:val="restart"/>
            <w:vAlign w:val="center"/>
            <w:hideMark/>
          </w:tcPr>
          <w:p w14:paraId="0BE0CF23" w14:textId="77777777" w:rsidR="00D62113" w:rsidRPr="001F6994" w:rsidRDefault="00D62113" w:rsidP="00DA1430">
            <w:pPr>
              <w:rPr>
                <w:rFonts w:ascii="Arial" w:hAnsi="Arial" w:cs="Arial"/>
                <w:sz w:val="15"/>
                <w:szCs w:val="15"/>
              </w:rPr>
            </w:pPr>
            <w:r w:rsidRPr="74A8D34B">
              <w:rPr>
                <w:rFonts w:ascii="Arial" w:hAnsi="Arial" w:cs="Arial"/>
                <w:sz w:val="15"/>
                <w:szCs w:val="15"/>
              </w:rPr>
              <w:t>0.88</w:t>
            </w:r>
          </w:p>
        </w:tc>
      </w:tr>
      <w:tr w:rsidR="00D62113" w:rsidRPr="001F6994" w14:paraId="12D0094C" w14:textId="77777777" w:rsidTr="00DA1430">
        <w:trPr>
          <w:trHeight w:val="450"/>
        </w:trPr>
        <w:tc>
          <w:tcPr>
            <w:tcW w:w="750" w:type="dxa"/>
            <w:vMerge/>
            <w:hideMark/>
          </w:tcPr>
          <w:p w14:paraId="5733E1F9" w14:textId="77777777" w:rsidR="00D62113" w:rsidRPr="001F6994" w:rsidRDefault="00D62113" w:rsidP="00DA1430">
            <w:pPr>
              <w:rPr>
                <w:rFonts w:ascii="Arial" w:hAnsi="Arial" w:cs="Arial"/>
                <w:sz w:val="15"/>
                <w:szCs w:val="15"/>
              </w:rPr>
            </w:pPr>
          </w:p>
        </w:tc>
        <w:tc>
          <w:tcPr>
            <w:tcW w:w="1125" w:type="dxa"/>
            <w:vMerge/>
            <w:hideMark/>
          </w:tcPr>
          <w:p w14:paraId="7C70EFAF" w14:textId="77777777" w:rsidR="00D62113" w:rsidRPr="001F6994" w:rsidRDefault="00D62113" w:rsidP="00DA1430">
            <w:pPr>
              <w:rPr>
                <w:rFonts w:ascii="Arial" w:hAnsi="Arial" w:cs="Arial"/>
                <w:sz w:val="15"/>
                <w:szCs w:val="15"/>
              </w:rPr>
            </w:pPr>
          </w:p>
        </w:tc>
        <w:tc>
          <w:tcPr>
            <w:tcW w:w="925" w:type="dxa"/>
            <w:vMerge/>
            <w:hideMark/>
          </w:tcPr>
          <w:p w14:paraId="13A811CD" w14:textId="77777777" w:rsidR="00D62113" w:rsidRPr="001F6994" w:rsidRDefault="00D62113" w:rsidP="00DA1430">
            <w:pPr>
              <w:rPr>
                <w:rFonts w:ascii="Arial" w:hAnsi="Arial" w:cs="Arial"/>
                <w:sz w:val="15"/>
                <w:szCs w:val="15"/>
              </w:rPr>
            </w:pPr>
          </w:p>
        </w:tc>
        <w:tc>
          <w:tcPr>
            <w:tcW w:w="1275" w:type="dxa"/>
            <w:vMerge/>
            <w:hideMark/>
          </w:tcPr>
          <w:p w14:paraId="31BF9773" w14:textId="77777777" w:rsidR="00D62113" w:rsidRPr="001F6994" w:rsidRDefault="00D62113" w:rsidP="00DA1430">
            <w:pPr>
              <w:rPr>
                <w:rFonts w:ascii="Arial" w:hAnsi="Arial" w:cs="Arial"/>
                <w:sz w:val="15"/>
                <w:szCs w:val="15"/>
              </w:rPr>
            </w:pPr>
          </w:p>
        </w:tc>
        <w:tc>
          <w:tcPr>
            <w:tcW w:w="1410" w:type="dxa"/>
            <w:vMerge/>
            <w:hideMark/>
          </w:tcPr>
          <w:p w14:paraId="1E21F68A" w14:textId="77777777" w:rsidR="00D62113" w:rsidRPr="001F6994" w:rsidRDefault="00D62113" w:rsidP="00DA1430">
            <w:pPr>
              <w:rPr>
                <w:rFonts w:ascii="Arial" w:hAnsi="Arial" w:cs="Arial"/>
                <w:sz w:val="15"/>
                <w:szCs w:val="15"/>
              </w:rPr>
            </w:pPr>
          </w:p>
        </w:tc>
        <w:tc>
          <w:tcPr>
            <w:tcW w:w="793" w:type="dxa"/>
            <w:vMerge/>
            <w:hideMark/>
          </w:tcPr>
          <w:p w14:paraId="17FBC4DB" w14:textId="77777777" w:rsidR="00D62113" w:rsidRPr="001F6994" w:rsidRDefault="00D62113" w:rsidP="00DA1430">
            <w:pPr>
              <w:rPr>
                <w:rFonts w:ascii="Arial" w:hAnsi="Arial" w:cs="Arial"/>
                <w:sz w:val="15"/>
                <w:szCs w:val="15"/>
              </w:rPr>
            </w:pPr>
          </w:p>
        </w:tc>
        <w:tc>
          <w:tcPr>
            <w:tcW w:w="586" w:type="dxa"/>
            <w:vMerge/>
            <w:hideMark/>
          </w:tcPr>
          <w:p w14:paraId="30BBCC4B" w14:textId="77777777" w:rsidR="00D62113" w:rsidRPr="001F6994" w:rsidRDefault="00D62113" w:rsidP="00DA1430">
            <w:pPr>
              <w:rPr>
                <w:rFonts w:ascii="Arial" w:hAnsi="Arial" w:cs="Arial"/>
                <w:sz w:val="15"/>
                <w:szCs w:val="15"/>
              </w:rPr>
            </w:pPr>
          </w:p>
        </w:tc>
        <w:tc>
          <w:tcPr>
            <w:tcW w:w="552" w:type="dxa"/>
            <w:vMerge/>
            <w:hideMark/>
          </w:tcPr>
          <w:p w14:paraId="2F991EB5" w14:textId="77777777" w:rsidR="00D62113" w:rsidRPr="001F6994" w:rsidRDefault="00D62113" w:rsidP="00DA1430">
            <w:pPr>
              <w:rPr>
                <w:rFonts w:ascii="Arial" w:hAnsi="Arial" w:cs="Arial"/>
                <w:sz w:val="15"/>
                <w:szCs w:val="15"/>
              </w:rPr>
            </w:pPr>
          </w:p>
        </w:tc>
        <w:tc>
          <w:tcPr>
            <w:tcW w:w="552" w:type="dxa"/>
            <w:vMerge/>
            <w:hideMark/>
          </w:tcPr>
          <w:p w14:paraId="203BC7D8" w14:textId="77777777" w:rsidR="00D62113" w:rsidRPr="001F6994" w:rsidRDefault="00D62113" w:rsidP="00DA1430">
            <w:pPr>
              <w:rPr>
                <w:rFonts w:ascii="Arial" w:hAnsi="Arial" w:cs="Arial"/>
                <w:sz w:val="15"/>
                <w:szCs w:val="15"/>
              </w:rPr>
            </w:pPr>
          </w:p>
        </w:tc>
        <w:tc>
          <w:tcPr>
            <w:tcW w:w="581" w:type="dxa"/>
            <w:vMerge/>
            <w:hideMark/>
          </w:tcPr>
          <w:p w14:paraId="306E64E3" w14:textId="77777777" w:rsidR="00D62113" w:rsidRPr="001F6994" w:rsidRDefault="00D62113" w:rsidP="00DA1430">
            <w:pPr>
              <w:rPr>
                <w:rFonts w:ascii="Arial" w:hAnsi="Arial" w:cs="Arial"/>
                <w:sz w:val="15"/>
                <w:szCs w:val="15"/>
              </w:rPr>
            </w:pPr>
          </w:p>
        </w:tc>
        <w:tc>
          <w:tcPr>
            <w:tcW w:w="581" w:type="dxa"/>
            <w:vMerge/>
            <w:hideMark/>
          </w:tcPr>
          <w:p w14:paraId="162133E1" w14:textId="77777777" w:rsidR="00D62113" w:rsidRPr="001F6994" w:rsidRDefault="00D62113" w:rsidP="00DA1430">
            <w:pPr>
              <w:rPr>
                <w:rFonts w:ascii="Arial" w:hAnsi="Arial" w:cs="Arial"/>
                <w:sz w:val="15"/>
                <w:szCs w:val="15"/>
              </w:rPr>
            </w:pPr>
          </w:p>
        </w:tc>
      </w:tr>
      <w:tr w:rsidR="00D62113" w:rsidRPr="001F6994" w14:paraId="767AA010" w14:textId="77777777" w:rsidTr="00DA1430">
        <w:trPr>
          <w:trHeight w:val="450"/>
        </w:trPr>
        <w:tc>
          <w:tcPr>
            <w:tcW w:w="750" w:type="dxa"/>
            <w:vMerge w:val="restart"/>
            <w:vAlign w:val="center"/>
            <w:hideMark/>
          </w:tcPr>
          <w:p w14:paraId="520151D2"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17ACBB62" w14:textId="77777777" w:rsidR="00D62113" w:rsidRPr="001F6994" w:rsidRDefault="00D62113" w:rsidP="00DA1430">
            <w:r w:rsidRPr="3FCFF75D">
              <w:rPr>
                <w:rFonts w:ascii="Arial" w:hAnsi="Arial" w:cs="Arial"/>
                <w:sz w:val="15"/>
                <w:szCs w:val="15"/>
              </w:rPr>
              <w:t>%LAA950</w:t>
            </w:r>
          </w:p>
        </w:tc>
        <w:tc>
          <w:tcPr>
            <w:tcW w:w="925" w:type="dxa"/>
            <w:vMerge w:val="restart"/>
            <w:vAlign w:val="center"/>
            <w:hideMark/>
          </w:tcPr>
          <w:p w14:paraId="589D6D20" w14:textId="77777777" w:rsidR="00D62113" w:rsidRPr="001F6994" w:rsidRDefault="00D62113" w:rsidP="00DA1430">
            <w:pPr>
              <w:rPr>
                <w:rFonts w:ascii="Arial" w:hAnsi="Arial" w:cs="Arial"/>
                <w:sz w:val="15"/>
                <w:szCs w:val="15"/>
              </w:rPr>
            </w:pPr>
            <w:r w:rsidRPr="74A8D34B">
              <w:rPr>
                <w:rFonts w:ascii="Arial" w:hAnsi="Arial" w:cs="Arial"/>
                <w:sz w:val="15"/>
                <w:szCs w:val="15"/>
              </w:rPr>
              <w:t>NetSHy3​</w:t>
            </w:r>
          </w:p>
        </w:tc>
        <w:tc>
          <w:tcPr>
            <w:tcW w:w="1275" w:type="dxa"/>
            <w:vMerge w:val="restart"/>
            <w:vAlign w:val="center"/>
            <w:hideMark/>
          </w:tcPr>
          <w:p w14:paraId="2A704C41" w14:textId="77777777" w:rsidR="00D62113" w:rsidRPr="001F6994" w:rsidRDefault="00D62113" w:rsidP="00DA1430">
            <w:pPr>
              <w:rPr>
                <w:rFonts w:ascii="Arial" w:hAnsi="Arial" w:cs="Arial"/>
                <w:sz w:val="15"/>
                <w:szCs w:val="15"/>
              </w:rPr>
            </w:pPr>
            <w:r w:rsidRPr="74A8D34B">
              <w:rPr>
                <w:rFonts w:ascii="Arial" w:hAnsi="Arial" w:cs="Arial"/>
                <w:sz w:val="15"/>
                <w:szCs w:val="15"/>
              </w:rPr>
              <w:t>Cadherin 17​</w:t>
            </w:r>
          </w:p>
        </w:tc>
        <w:tc>
          <w:tcPr>
            <w:tcW w:w="1410" w:type="dxa"/>
            <w:vMerge w:val="restart"/>
            <w:vAlign w:val="center"/>
            <w:hideMark/>
          </w:tcPr>
          <w:p w14:paraId="312A151C" w14:textId="77777777" w:rsidR="00D62113" w:rsidRPr="001F6994" w:rsidRDefault="00D62113" w:rsidP="00DA1430">
            <w:pPr>
              <w:rPr>
                <w:rFonts w:ascii="Arial" w:hAnsi="Arial" w:cs="Arial"/>
                <w:sz w:val="15"/>
                <w:szCs w:val="15"/>
              </w:rPr>
            </w:pPr>
            <w:r w:rsidRPr="74A8D34B">
              <w:rPr>
                <w:rFonts w:ascii="Arial" w:hAnsi="Arial" w:cs="Arial"/>
                <w:sz w:val="15"/>
                <w:szCs w:val="15"/>
              </w:rPr>
              <w:t>chr19:46646825-52482037​</w:t>
            </w:r>
          </w:p>
        </w:tc>
        <w:tc>
          <w:tcPr>
            <w:tcW w:w="793" w:type="dxa"/>
            <w:vMerge w:val="restart"/>
            <w:vAlign w:val="center"/>
            <w:hideMark/>
          </w:tcPr>
          <w:p w14:paraId="36788F31" w14:textId="77777777" w:rsidR="00D62113" w:rsidRPr="001F6994" w:rsidRDefault="00D62113" w:rsidP="00DA1430">
            <w:pPr>
              <w:rPr>
                <w:rFonts w:ascii="Arial" w:hAnsi="Arial" w:cs="Arial"/>
                <w:sz w:val="15"/>
                <w:szCs w:val="15"/>
              </w:rPr>
            </w:pPr>
            <w:r w:rsidRPr="74A8D34B">
              <w:rPr>
                <w:rFonts w:ascii="Arial" w:hAnsi="Arial" w:cs="Arial"/>
                <w:sz w:val="15"/>
                <w:szCs w:val="15"/>
              </w:rPr>
              <w:t>13,300</w:t>
            </w:r>
          </w:p>
        </w:tc>
        <w:tc>
          <w:tcPr>
            <w:tcW w:w="586" w:type="dxa"/>
            <w:vMerge w:val="restart"/>
            <w:vAlign w:val="center"/>
            <w:hideMark/>
          </w:tcPr>
          <w:p w14:paraId="4A1A113C" w14:textId="77777777" w:rsidR="00D62113" w:rsidRPr="001F6994" w:rsidRDefault="00D62113" w:rsidP="00DA1430">
            <w:pPr>
              <w:rPr>
                <w:rFonts w:ascii="Arial" w:hAnsi="Arial" w:cs="Arial"/>
                <w:sz w:val="15"/>
                <w:szCs w:val="15"/>
              </w:rPr>
            </w:pPr>
            <w:r w:rsidRPr="74A8D34B">
              <w:rPr>
                <w:rFonts w:ascii="Arial" w:hAnsi="Arial" w:cs="Arial"/>
                <w:sz w:val="15"/>
                <w:szCs w:val="15"/>
              </w:rPr>
              <w:t>1.16E-26</w:t>
            </w:r>
          </w:p>
        </w:tc>
        <w:tc>
          <w:tcPr>
            <w:tcW w:w="552" w:type="dxa"/>
            <w:vMerge w:val="restart"/>
            <w:vAlign w:val="center"/>
            <w:hideMark/>
          </w:tcPr>
          <w:p w14:paraId="6513FABE" w14:textId="77777777" w:rsidR="00D62113" w:rsidRPr="001F6994" w:rsidRDefault="00D62113" w:rsidP="00DA1430">
            <w:pPr>
              <w:rPr>
                <w:rFonts w:ascii="Arial" w:hAnsi="Arial" w:cs="Arial"/>
                <w:sz w:val="15"/>
                <w:szCs w:val="15"/>
              </w:rPr>
            </w:pPr>
            <w:r w:rsidRPr="74A8D34B">
              <w:rPr>
                <w:rFonts w:ascii="Arial" w:hAnsi="Arial" w:cs="Arial"/>
                <w:sz w:val="15"/>
                <w:szCs w:val="15"/>
              </w:rPr>
              <w:t>1.31E-23</w:t>
            </w:r>
          </w:p>
        </w:tc>
        <w:tc>
          <w:tcPr>
            <w:tcW w:w="552" w:type="dxa"/>
            <w:vMerge w:val="restart"/>
            <w:vAlign w:val="center"/>
            <w:hideMark/>
          </w:tcPr>
          <w:p w14:paraId="4A8743F5" w14:textId="77777777" w:rsidR="00D62113" w:rsidRPr="001F6994" w:rsidRDefault="00D62113" w:rsidP="00DA1430">
            <w:pPr>
              <w:rPr>
                <w:rFonts w:ascii="Arial" w:hAnsi="Arial" w:cs="Arial"/>
                <w:sz w:val="15"/>
                <w:szCs w:val="15"/>
              </w:rPr>
            </w:pPr>
            <w:r w:rsidRPr="74A8D34B">
              <w:rPr>
                <w:rFonts w:ascii="Arial" w:hAnsi="Arial" w:cs="Arial"/>
                <w:sz w:val="15"/>
                <w:szCs w:val="15"/>
              </w:rPr>
              <w:t>8.87E-04</w:t>
            </w:r>
          </w:p>
        </w:tc>
        <w:tc>
          <w:tcPr>
            <w:tcW w:w="581" w:type="dxa"/>
            <w:vMerge w:val="restart"/>
            <w:vAlign w:val="center"/>
            <w:hideMark/>
          </w:tcPr>
          <w:p w14:paraId="4246EE49" w14:textId="77777777" w:rsidR="00D62113" w:rsidRPr="001F6994" w:rsidRDefault="00D62113" w:rsidP="00DA1430">
            <w:pPr>
              <w:rPr>
                <w:rFonts w:ascii="Arial" w:hAnsi="Arial" w:cs="Arial"/>
                <w:sz w:val="15"/>
                <w:szCs w:val="15"/>
              </w:rPr>
            </w:pPr>
            <w:r w:rsidRPr="74A8D34B">
              <w:rPr>
                <w:rFonts w:ascii="Arial" w:hAnsi="Arial" w:cs="Arial"/>
                <w:sz w:val="15"/>
                <w:szCs w:val="15"/>
              </w:rPr>
              <w:t>0.999</w:t>
            </w:r>
          </w:p>
        </w:tc>
        <w:tc>
          <w:tcPr>
            <w:tcW w:w="581" w:type="dxa"/>
            <w:vMerge w:val="restart"/>
            <w:vAlign w:val="center"/>
            <w:hideMark/>
          </w:tcPr>
          <w:p w14:paraId="36305005" w14:textId="77777777" w:rsidR="00D62113" w:rsidRPr="001F6994" w:rsidRDefault="00D62113" w:rsidP="00DA1430">
            <w:pPr>
              <w:rPr>
                <w:rFonts w:ascii="Arial" w:hAnsi="Arial" w:cs="Arial"/>
                <w:sz w:val="15"/>
                <w:szCs w:val="15"/>
              </w:rPr>
            </w:pPr>
            <w:r w:rsidRPr="74A8D34B">
              <w:rPr>
                <w:rFonts w:ascii="Arial" w:hAnsi="Arial" w:cs="Arial"/>
                <w:sz w:val="15"/>
                <w:szCs w:val="15"/>
              </w:rPr>
              <w:t>4.25E-05</w:t>
            </w:r>
          </w:p>
        </w:tc>
      </w:tr>
      <w:tr w:rsidR="00D62113" w:rsidRPr="001F6994" w14:paraId="675D8206" w14:textId="77777777" w:rsidTr="00DA1430">
        <w:trPr>
          <w:trHeight w:val="450"/>
        </w:trPr>
        <w:tc>
          <w:tcPr>
            <w:tcW w:w="750" w:type="dxa"/>
            <w:vMerge/>
            <w:hideMark/>
          </w:tcPr>
          <w:p w14:paraId="595B7441" w14:textId="77777777" w:rsidR="00D62113" w:rsidRPr="001F6994" w:rsidRDefault="00D62113" w:rsidP="00DA1430">
            <w:pPr>
              <w:rPr>
                <w:rFonts w:ascii="Arial" w:hAnsi="Arial" w:cs="Arial"/>
                <w:sz w:val="15"/>
                <w:szCs w:val="15"/>
              </w:rPr>
            </w:pPr>
          </w:p>
        </w:tc>
        <w:tc>
          <w:tcPr>
            <w:tcW w:w="1125" w:type="dxa"/>
            <w:vMerge/>
            <w:hideMark/>
          </w:tcPr>
          <w:p w14:paraId="2487D7ED" w14:textId="77777777" w:rsidR="00D62113" w:rsidRPr="001F6994" w:rsidRDefault="00D62113" w:rsidP="00DA1430">
            <w:pPr>
              <w:rPr>
                <w:rFonts w:ascii="Arial" w:hAnsi="Arial" w:cs="Arial"/>
                <w:sz w:val="15"/>
                <w:szCs w:val="15"/>
              </w:rPr>
            </w:pPr>
          </w:p>
        </w:tc>
        <w:tc>
          <w:tcPr>
            <w:tcW w:w="925" w:type="dxa"/>
            <w:vMerge/>
            <w:hideMark/>
          </w:tcPr>
          <w:p w14:paraId="0A7371AC" w14:textId="77777777" w:rsidR="00D62113" w:rsidRPr="001F6994" w:rsidRDefault="00D62113" w:rsidP="00DA1430">
            <w:pPr>
              <w:rPr>
                <w:rFonts w:ascii="Arial" w:hAnsi="Arial" w:cs="Arial"/>
                <w:sz w:val="15"/>
                <w:szCs w:val="15"/>
              </w:rPr>
            </w:pPr>
          </w:p>
        </w:tc>
        <w:tc>
          <w:tcPr>
            <w:tcW w:w="1275" w:type="dxa"/>
            <w:vMerge/>
            <w:hideMark/>
          </w:tcPr>
          <w:p w14:paraId="09DC8D68" w14:textId="77777777" w:rsidR="00D62113" w:rsidRPr="001F6994" w:rsidRDefault="00D62113" w:rsidP="00DA1430">
            <w:pPr>
              <w:rPr>
                <w:rFonts w:ascii="Arial" w:hAnsi="Arial" w:cs="Arial"/>
                <w:sz w:val="15"/>
                <w:szCs w:val="15"/>
              </w:rPr>
            </w:pPr>
          </w:p>
        </w:tc>
        <w:tc>
          <w:tcPr>
            <w:tcW w:w="1410" w:type="dxa"/>
            <w:vMerge/>
            <w:hideMark/>
          </w:tcPr>
          <w:p w14:paraId="6D2991EA" w14:textId="77777777" w:rsidR="00D62113" w:rsidRPr="001F6994" w:rsidRDefault="00D62113" w:rsidP="00DA1430">
            <w:pPr>
              <w:rPr>
                <w:rFonts w:ascii="Arial" w:hAnsi="Arial" w:cs="Arial"/>
                <w:sz w:val="15"/>
                <w:szCs w:val="15"/>
              </w:rPr>
            </w:pPr>
          </w:p>
        </w:tc>
        <w:tc>
          <w:tcPr>
            <w:tcW w:w="793" w:type="dxa"/>
            <w:vMerge/>
            <w:hideMark/>
          </w:tcPr>
          <w:p w14:paraId="6ECFB49E" w14:textId="77777777" w:rsidR="00D62113" w:rsidRPr="001F6994" w:rsidRDefault="00D62113" w:rsidP="00DA1430">
            <w:pPr>
              <w:rPr>
                <w:rFonts w:ascii="Arial" w:hAnsi="Arial" w:cs="Arial"/>
                <w:sz w:val="15"/>
                <w:szCs w:val="15"/>
              </w:rPr>
            </w:pPr>
          </w:p>
        </w:tc>
        <w:tc>
          <w:tcPr>
            <w:tcW w:w="586" w:type="dxa"/>
            <w:vMerge/>
            <w:hideMark/>
          </w:tcPr>
          <w:p w14:paraId="3150FFEB" w14:textId="77777777" w:rsidR="00D62113" w:rsidRPr="001F6994" w:rsidRDefault="00D62113" w:rsidP="00DA1430">
            <w:pPr>
              <w:rPr>
                <w:rFonts w:ascii="Arial" w:hAnsi="Arial" w:cs="Arial"/>
                <w:sz w:val="15"/>
                <w:szCs w:val="15"/>
              </w:rPr>
            </w:pPr>
          </w:p>
        </w:tc>
        <w:tc>
          <w:tcPr>
            <w:tcW w:w="552" w:type="dxa"/>
            <w:vMerge/>
            <w:hideMark/>
          </w:tcPr>
          <w:p w14:paraId="0B76B137" w14:textId="77777777" w:rsidR="00D62113" w:rsidRPr="001F6994" w:rsidRDefault="00D62113" w:rsidP="00DA1430">
            <w:pPr>
              <w:rPr>
                <w:rFonts w:ascii="Arial" w:hAnsi="Arial" w:cs="Arial"/>
                <w:sz w:val="15"/>
                <w:szCs w:val="15"/>
              </w:rPr>
            </w:pPr>
          </w:p>
        </w:tc>
        <w:tc>
          <w:tcPr>
            <w:tcW w:w="552" w:type="dxa"/>
            <w:vMerge/>
            <w:hideMark/>
          </w:tcPr>
          <w:p w14:paraId="63795276" w14:textId="77777777" w:rsidR="00D62113" w:rsidRPr="001F6994" w:rsidRDefault="00D62113" w:rsidP="00DA1430">
            <w:pPr>
              <w:rPr>
                <w:rFonts w:ascii="Arial" w:hAnsi="Arial" w:cs="Arial"/>
                <w:sz w:val="15"/>
                <w:szCs w:val="15"/>
              </w:rPr>
            </w:pPr>
          </w:p>
        </w:tc>
        <w:tc>
          <w:tcPr>
            <w:tcW w:w="581" w:type="dxa"/>
            <w:vMerge/>
            <w:hideMark/>
          </w:tcPr>
          <w:p w14:paraId="405D5DA5" w14:textId="77777777" w:rsidR="00D62113" w:rsidRPr="001F6994" w:rsidRDefault="00D62113" w:rsidP="00DA1430">
            <w:pPr>
              <w:rPr>
                <w:rFonts w:ascii="Arial" w:hAnsi="Arial" w:cs="Arial"/>
                <w:sz w:val="15"/>
                <w:szCs w:val="15"/>
              </w:rPr>
            </w:pPr>
          </w:p>
        </w:tc>
        <w:tc>
          <w:tcPr>
            <w:tcW w:w="581" w:type="dxa"/>
            <w:vMerge/>
            <w:hideMark/>
          </w:tcPr>
          <w:p w14:paraId="58DE688B" w14:textId="77777777" w:rsidR="00D62113" w:rsidRPr="001F6994" w:rsidRDefault="00D62113" w:rsidP="00DA1430">
            <w:pPr>
              <w:rPr>
                <w:rFonts w:ascii="Arial" w:hAnsi="Arial" w:cs="Arial"/>
                <w:sz w:val="15"/>
                <w:szCs w:val="15"/>
              </w:rPr>
            </w:pPr>
          </w:p>
        </w:tc>
      </w:tr>
      <w:tr w:rsidR="00D62113" w:rsidRPr="001F6994" w14:paraId="49528BFD" w14:textId="77777777" w:rsidTr="00DA1430">
        <w:trPr>
          <w:trHeight w:val="450"/>
        </w:trPr>
        <w:tc>
          <w:tcPr>
            <w:tcW w:w="750" w:type="dxa"/>
            <w:vMerge w:val="restart"/>
            <w:vAlign w:val="center"/>
            <w:hideMark/>
          </w:tcPr>
          <w:p w14:paraId="0951FEBE" w14:textId="77777777" w:rsidR="00D62113" w:rsidRPr="001F6994" w:rsidRDefault="00D62113" w:rsidP="00DA1430">
            <w:pPr>
              <w:rPr>
                <w:rFonts w:ascii="Arial" w:hAnsi="Arial" w:cs="Arial"/>
                <w:sz w:val="15"/>
                <w:szCs w:val="15"/>
              </w:rPr>
            </w:pPr>
            <w:r w:rsidRPr="74A8D34B">
              <w:rPr>
                <w:rFonts w:ascii="Arial" w:hAnsi="Arial" w:cs="Arial"/>
                <w:sz w:val="15"/>
                <w:szCs w:val="15"/>
              </w:rPr>
              <w:t>NHW</w:t>
            </w:r>
          </w:p>
        </w:tc>
        <w:tc>
          <w:tcPr>
            <w:tcW w:w="1125" w:type="dxa"/>
            <w:vMerge w:val="restart"/>
            <w:vAlign w:val="center"/>
            <w:hideMark/>
          </w:tcPr>
          <w:p w14:paraId="29A67B58" w14:textId="77777777" w:rsidR="00D62113" w:rsidRPr="001F6994" w:rsidRDefault="00D62113" w:rsidP="00DA1430">
            <w:pPr>
              <w:rPr>
                <w:rFonts w:ascii="Arial" w:hAnsi="Arial" w:cs="Arial"/>
                <w:sz w:val="15"/>
                <w:szCs w:val="15"/>
              </w:rPr>
            </w:pPr>
            <w:r w:rsidRPr="74A8D34B">
              <w:rPr>
                <w:rFonts w:ascii="Arial" w:hAnsi="Arial" w:cs="Arial"/>
                <w:sz w:val="15"/>
                <w:szCs w:val="15"/>
              </w:rPr>
              <w:t>Smoking​</w:t>
            </w:r>
          </w:p>
        </w:tc>
        <w:tc>
          <w:tcPr>
            <w:tcW w:w="925" w:type="dxa"/>
            <w:vMerge w:val="restart"/>
            <w:vAlign w:val="center"/>
            <w:hideMark/>
          </w:tcPr>
          <w:p w14:paraId="72D69AE9" w14:textId="77777777" w:rsidR="00D62113" w:rsidRPr="001F6994" w:rsidRDefault="00D62113" w:rsidP="00DA1430">
            <w:pPr>
              <w:rPr>
                <w:rFonts w:ascii="Arial" w:hAnsi="Arial" w:cs="Arial"/>
                <w:sz w:val="15"/>
                <w:szCs w:val="15"/>
              </w:rPr>
            </w:pPr>
            <w:r w:rsidRPr="74A8D34B">
              <w:rPr>
                <w:rFonts w:ascii="Arial" w:hAnsi="Arial" w:cs="Arial"/>
                <w:sz w:val="15"/>
                <w:szCs w:val="15"/>
              </w:rPr>
              <w:t>NetSHy1​</w:t>
            </w:r>
          </w:p>
        </w:tc>
        <w:tc>
          <w:tcPr>
            <w:tcW w:w="1275" w:type="dxa"/>
            <w:vMerge w:val="restart"/>
            <w:vAlign w:val="center"/>
            <w:hideMark/>
          </w:tcPr>
          <w:p w14:paraId="2E01C279" w14:textId="77777777" w:rsidR="00D62113" w:rsidRPr="001F6994" w:rsidRDefault="00D62113" w:rsidP="00DA1430">
            <w:pPr>
              <w:rPr>
                <w:rFonts w:ascii="Arial" w:hAnsi="Arial" w:cs="Arial"/>
                <w:sz w:val="15"/>
                <w:szCs w:val="15"/>
              </w:rPr>
            </w:pPr>
            <w:proofErr w:type="spellStart"/>
            <w:r w:rsidRPr="74A8D34B">
              <w:rPr>
                <w:rFonts w:ascii="Arial" w:hAnsi="Arial" w:cs="Arial"/>
                <w:sz w:val="15"/>
                <w:szCs w:val="15"/>
              </w:rPr>
              <w:t>Gastrokine</w:t>
            </w:r>
            <w:proofErr w:type="spellEnd"/>
            <w:r w:rsidRPr="74A8D34B">
              <w:rPr>
                <w:rFonts w:ascii="Arial" w:hAnsi="Arial" w:cs="Arial"/>
                <w:sz w:val="15"/>
                <w:szCs w:val="15"/>
              </w:rPr>
              <w:t xml:space="preserve"> 2​</w:t>
            </w:r>
          </w:p>
        </w:tc>
        <w:tc>
          <w:tcPr>
            <w:tcW w:w="1410" w:type="dxa"/>
            <w:vMerge w:val="restart"/>
            <w:vAlign w:val="center"/>
            <w:hideMark/>
          </w:tcPr>
          <w:p w14:paraId="148E701B" w14:textId="77777777" w:rsidR="00D62113" w:rsidRPr="001F6994" w:rsidRDefault="00D62113" w:rsidP="00DA1430">
            <w:pPr>
              <w:rPr>
                <w:rFonts w:ascii="Arial" w:hAnsi="Arial" w:cs="Arial"/>
                <w:sz w:val="15"/>
                <w:szCs w:val="15"/>
              </w:rPr>
            </w:pPr>
            <w:r w:rsidRPr="74A8D34B">
              <w:rPr>
                <w:rFonts w:ascii="Arial" w:hAnsi="Arial" w:cs="Arial"/>
                <w:sz w:val="15"/>
                <w:szCs w:val="15"/>
              </w:rPr>
              <w:t>chr2:230978674-232685293​</w:t>
            </w:r>
          </w:p>
        </w:tc>
        <w:tc>
          <w:tcPr>
            <w:tcW w:w="793" w:type="dxa"/>
            <w:vMerge w:val="restart"/>
            <w:vAlign w:val="center"/>
            <w:hideMark/>
          </w:tcPr>
          <w:p w14:paraId="376F6E9C" w14:textId="77777777" w:rsidR="00D62113" w:rsidRPr="001F6994" w:rsidRDefault="00D62113" w:rsidP="00DA1430">
            <w:pPr>
              <w:rPr>
                <w:rFonts w:ascii="Arial" w:hAnsi="Arial" w:cs="Arial"/>
                <w:sz w:val="15"/>
                <w:szCs w:val="15"/>
              </w:rPr>
            </w:pPr>
            <w:r w:rsidRPr="74A8D34B">
              <w:rPr>
                <w:rFonts w:ascii="Arial" w:hAnsi="Arial" w:cs="Arial"/>
                <w:sz w:val="15"/>
                <w:szCs w:val="15"/>
              </w:rPr>
              <w:t>3,153</w:t>
            </w:r>
          </w:p>
        </w:tc>
        <w:tc>
          <w:tcPr>
            <w:tcW w:w="586" w:type="dxa"/>
            <w:vMerge w:val="restart"/>
            <w:vAlign w:val="center"/>
            <w:hideMark/>
          </w:tcPr>
          <w:p w14:paraId="48F3365B" w14:textId="77777777" w:rsidR="00D62113" w:rsidRPr="001F6994" w:rsidRDefault="00D62113" w:rsidP="00DA1430">
            <w:pPr>
              <w:rPr>
                <w:rFonts w:ascii="Arial" w:hAnsi="Arial" w:cs="Arial"/>
                <w:sz w:val="15"/>
                <w:szCs w:val="15"/>
              </w:rPr>
            </w:pPr>
            <w:r w:rsidRPr="74A8D34B">
              <w:rPr>
                <w:rFonts w:ascii="Arial" w:hAnsi="Arial" w:cs="Arial"/>
                <w:sz w:val="15"/>
                <w:szCs w:val="15"/>
              </w:rPr>
              <w:t>7.87E-17</w:t>
            </w:r>
          </w:p>
        </w:tc>
        <w:tc>
          <w:tcPr>
            <w:tcW w:w="552" w:type="dxa"/>
            <w:vMerge w:val="restart"/>
            <w:vAlign w:val="center"/>
            <w:hideMark/>
          </w:tcPr>
          <w:p w14:paraId="3579192D" w14:textId="77777777" w:rsidR="00D62113" w:rsidRPr="001F6994" w:rsidRDefault="00D62113" w:rsidP="00DA1430">
            <w:pPr>
              <w:rPr>
                <w:rFonts w:ascii="Arial" w:hAnsi="Arial" w:cs="Arial"/>
                <w:sz w:val="15"/>
                <w:szCs w:val="15"/>
              </w:rPr>
            </w:pPr>
            <w:r w:rsidRPr="74A8D34B">
              <w:rPr>
                <w:rFonts w:ascii="Arial" w:hAnsi="Arial" w:cs="Arial"/>
                <w:sz w:val="15"/>
                <w:szCs w:val="15"/>
              </w:rPr>
              <w:t>0.843</w:t>
            </w:r>
          </w:p>
        </w:tc>
        <w:tc>
          <w:tcPr>
            <w:tcW w:w="552" w:type="dxa"/>
            <w:vMerge w:val="restart"/>
            <w:vAlign w:val="center"/>
            <w:hideMark/>
          </w:tcPr>
          <w:p w14:paraId="01C79E35" w14:textId="77777777" w:rsidR="00D62113" w:rsidRPr="001F6994" w:rsidRDefault="00D62113" w:rsidP="00DA1430">
            <w:pPr>
              <w:rPr>
                <w:rFonts w:ascii="Arial" w:hAnsi="Arial" w:cs="Arial"/>
                <w:sz w:val="15"/>
                <w:szCs w:val="15"/>
              </w:rPr>
            </w:pPr>
            <w:r w:rsidRPr="74A8D34B">
              <w:rPr>
                <w:rFonts w:ascii="Arial" w:hAnsi="Arial" w:cs="Arial"/>
                <w:sz w:val="15"/>
                <w:szCs w:val="15"/>
              </w:rPr>
              <w:t>1.20E-17</w:t>
            </w:r>
          </w:p>
        </w:tc>
        <w:tc>
          <w:tcPr>
            <w:tcW w:w="581" w:type="dxa"/>
            <w:vMerge w:val="restart"/>
            <w:vAlign w:val="center"/>
            <w:hideMark/>
          </w:tcPr>
          <w:p w14:paraId="620CF5F9" w14:textId="77777777" w:rsidR="00D62113" w:rsidRPr="001F6994" w:rsidRDefault="00D62113" w:rsidP="00DA1430">
            <w:pPr>
              <w:rPr>
                <w:rFonts w:ascii="Arial" w:hAnsi="Arial" w:cs="Arial"/>
                <w:sz w:val="15"/>
                <w:szCs w:val="15"/>
              </w:rPr>
            </w:pPr>
            <w:r w:rsidRPr="74A8D34B">
              <w:rPr>
                <w:rFonts w:ascii="Arial" w:hAnsi="Arial" w:cs="Arial"/>
                <w:sz w:val="15"/>
                <w:szCs w:val="15"/>
              </w:rPr>
              <w:t>0.128</w:t>
            </w:r>
          </w:p>
        </w:tc>
        <w:tc>
          <w:tcPr>
            <w:tcW w:w="581" w:type="dxa"/>
            <w:vMerge w:val="restart"/>
            <w:vAlign w:val="center"/>
            <w:hideMark/>
          </w:tcPr>
          <w:p w14:paraId="26453D6F" w14:textId="77777777" w:rsidR="00D62113" w:rsidRPr="001F6994" w:rsidRDefault="00D62113" w:rsidP="00DA1430">
            <w:pPr>
              <w:rPr>
                <w:rFonts w:ascii="Arial" w:hAnsi="Arial" w:cs="Arial"/>
                <w:sz w:val="15"/>
                <w:szCs w:val="15"/>
              </w:rPr>
            </w:pPr>
            <w:r w:rsidRPr="74A8D34B">
              <w:rPr>
                <w:rFonts w:ascii="Arial" w:hAnsi="Arial" w:cs="Arial"/>
                <w:sz w:val="15"/>
                <w:szCs w:val="15"/>
              </w:rPr>
              <w:t>0.0293</w:t>
            </w:r>
          </w:p>
        </w:tc>
      </w:tr>
      <w:tr w:rsidR="00D62113" w:rsidRPr="001F6994" w14:paraId="7CAD90EA" w14:textId="77777777" w:rsidTr="00DA1430">
        <w:trPr>
          <w:trHeight w:val="450"/>
        </w:trPr>
        <w:tc>
          <w:tcPr>
            <w:tcW w:w="750" w:type="dxa"/>
            <w:vMerge/>
            <w:hideMark/>
          </w:tcPr>
          <w:p w14:paraId="7ED13961" w14:textId="77777777" w:rsidR="00D62113" w:rsidRPr="001F6994" w:rsidRDefault="00D62113" w:rsidP="00DA1430">
            <w:pPr>
              <w:rPr>
                <w:rFonts w:ascii="Arial" w:hAnsi="Arial" w:cs="Arial"/>
                <w:sz w:val="15"/>
                <w:szCs w:val="15"/>
              </w:rPr>
            </w:pPr>
          </w:p>
        </w:tc>
        <w:tc>
          <w:tcPr>
            <w:tcW w:w="1125" w:type="dxa"/>
            <w:vMerge/>
            <w:hideMark/>
          </w:tcPr>
          <w:p w14:paraId="3B934197" w14:textId="77777777" w:rsidR="00D62113" w:rsidRPr="001F6994" w:rsidRDefault="00D62113" w:rsidP="00DA1430">
            <w:pPr>
              <w:rPr>
                <w:rFonts w:ascii="Arial" w:hAnsi="Arial" w:cs="Arial"/>
                <w:sz w:val="15"/>
                <w:szCs w:val="15"/>
              </w:rPr>
            </w:pPr>
          </w:p>
        </w:tc>
        <w:tc>
          <w:tcPr>
            <w:tcW w:w="925" w:type="dxa"/>
            <w:vMerge/>
            <w:hideMark/>
          </w:tcPr>
          <w:p w14:paraId="1B48015E" w14:textId="77777777" w:rsidR="00D62113" w:rsidRPr="001F6994" w:rsidRDefault="00D62113" w:rsidP="00DA1430">
            <w:pPr>
              <w:rPr>
                <w:rFonts w:ascii="Arial" w:hAnsi="Arial" w:cs="Arial"/>
                <w:sz w:val="15"/>
                <w:szCs w:val="15"/>
              </w:rPr>
            </w:pPr>
          </w:p>
        </w:tc>
        <w:tc>
          <w:tcPr>
            <w:tcW w:w="1275" w:type="dxa"/>
            <w:vMerge/>
            <w:hideMark/>
          </w:tcPr>
          <w:p w14:paraId="34693FE0" w14:textId="77777777" w:rsidR="00D62113" w:rsidRPr="001F6994" w:rsidRDefault="00D62113" w:rsidP="00DA1430">
            <w:pPr>
              <w:rPr>
                <w:rFonts w:ascii="Arial" w:hAnsi="Arial" w:cs="Arial"/>
                <w:sz w:val="15"/>
                <w:szCs w:val="15"/>
              </w:rPr>
            </w:pPr>
          </w:p>
        </w:tc>
        <w:tc>
          <w:tcPr>
            <w:tcW w:w="1410" w:type="dxa"/>
            <w:vMerge/>
            <w:hideMark/>
          </w:tcPr>
          <w:p w14:paraId="44C44E37" w14:textId="77777777" w:rsidR="00D62113" w:rsidRPr="001F6994" w:rsidRDefault="00D62113" w:rsidP="00DA1430">
            <w:pPr>
              <w:rPr>
                <w:rFonts w:ascii="Arial" w:hAnsi="Arial" w:cs="Arial"/>
                <w:sz w:val="15"/>
                <w:szCs w:val="15"/>
              </w:rPr>
            </w:pPr>
          </w:p>
        </w:tc>
        <w:tc>
          <w:tcPr>
            <w:tcW w:w="793" w:type="dxa"/>
            <w:vMerge/>
            <w:hideMark/>
          </w:tcPr>
          <w:p w14:paraId="39F965A7" w14:textId="77777777" w:rsidR="00D62113" w:rsidRPr="001F6994" w:rsidRDefault="00D62113" w:rsidP="00DA1430">
            <w:pPr>
              <w:rPr>
                <w:rFonts w:ascii="Arial" w:hAnsi="Arial" w:cs="Arial"/>
                <w:sz w:val="15"/>
                <w:szCs w:val="15"/>
              </w:rPr>
            </w:pPr>
          </w:p>
        </w:tc>
        <w:tc>
          <w:tcPr>
            <w:tcW w:w="586" w:type="dxa"/>
            <w:vMerge/>
            <w:hideMark/>
          </w:tcPr>
          <w:p w14:paraId="2FBD910F" w14:textId="77777777" w:rsidR="00D62113" w:rsidRPr="001F6994" w:rsidRDefault="00D62113" w:rsidP="00DA1430">
            <w:pPr>
              <w:rPr>
                <w:rFonts w:ascii="Arial" w:hAnsi="Arial" w:cs="Arial"/>
                <w:sz w:val="15"/>
                <w:szCs w:val="15"/>
              </w:rPr>
            </w:pPr>
          </w:p>
        </w:tc>
        <w:tc>
          <w:tcPr>
            <w:tcW w:w="552" w:type="dxa"/>
            <w:vMerge/>
            <w:hideMark/>
          </w:tcPr>
          <w:p w14:paraId="1672BAAD" w14:textId="77777777" w:rsidR="00D62113" w:rsidRPr="001F6994" w:rsidRDefault="00D62113" w:rsidP="00DA1430">
            <w:pPr>
              <w:rPr>
                <w:rFonts w:ascii="Arial" w:hAnsi="Arial" w:cs="Arial"/>
                <w:sz w:val="15"/>
                <w:szCs w:val="15"/>
              </w:rPr>
            </w:pPr>
          </w:p>
        </w:tc>
        <w:tc>
          <w:tcPr>
            <w:tcW w:w="552" w:type="dxa"/>
            <w:vMerge/>
            <w:hideMark/>
          </w:tcPr>
          <w:p w14:paraId="4A704A9A" w14:textId="77777777" w:rsidR="00D62113" w:rsidRPr="001F6994" w:rsidRDefault="00D62113" w:rsidP="00DA1430">
            <w:pPr>
              <w:rPr>
                <w:rFonts w:ascii="Arial" w:hAnsi="Arial" w:cs="Arial"/>
                <w:sz w:val="15"/>
                <w:szCs w:val="15"/>
              </w:rPr>
            </w:pPr>
          </w:p>
        </w:tc>
        <w:tc>
          <w:tcPr>
            <w:tcW w:w="581" w:type="dxa"/>
            <w:vMerge/>
            <w:hideMark/>
          </w:tcPr>
          <w:p w14:paraId="50EAC1EC" w14:textId="77777777" w:rsidR="00D62113" w:rsidRPr="001F6994" w:rsidRDefault="00D62113" w:rsidP="00DA1430">
            <w:pPr>
              <w:rPr>
                <w:rFonts w:ascii="Arial" w:hAnsi="Arial" w:cs="Arial"/>
                <w:sz w:val="15"/>
                <w:szCs w:val="15"/>
              </w:rPr>
            </w:pPr>
          </w:p>
        </w:tc>
        <w:tc>
          <w:tcPr>
            <w:tcW w:w="581" w:type="dxa"/>
            <w:vMerge/>
            <w:hideMark/>
          </w:tcPr>
          <w:p w14:paraId="591E5B9E" w14:textId="77777777" w:rsidR="00D62113" w:rsidRPr="001F6994" w:rsidRDefault="00D62113" w:rsidP="00DA1430">
            <w:pPr>
              <w:rPr>
                <w:rFonts w:ascii="Arial" w:hAnsi="Arial" w:cs="Arial"/>
                <w:sz w:val="15"/>
                <w:szCs w:val="15"/>
              </w:rPr>
            </w:pPr>
          </w:p>
        </w:tc>
      </w:tr>
    </w:tbl>
    <w:p w14:paraId="2DD0DD66" w14:textId="7EC6960E" w:rsidR="60002BC5" w:rsidRDefault="00D62113" w:rsidP="00D62113">
      <w:pPr>
        <w:rPr>
          <w:rFonts w:ascii="Arial" w:eastAsia="Arial" w:hAnsi="Arial" w:cs="Arial"/>
          <w:sz w:val="19"/>
          <w:szCs w:val="19"/>
        </w:rPr>
      </w:pPr>
      <w:r w:rsidRPr="74A8D34B">
        <w:rPr>
          <w:rFonts w:ascii="Arial" w:eastAsia="Arial" w:hAnsi="Arial" w:cs="Arial"/>
          <w:sz w:val="19"/>
          <w:szCs w:val="19"/>
        </w:rPr>
        <w:t>The table shows colocalization tests of overlapping genetic associations between protein sub-networks (Trait 1) and single proteins in the corresponding sub-network (Trait 2). The coordinates to each region are listed as the chromosome, followed by the start and end positions (reference GRCh38). # SNPs refers to the number of polymorphic sites identified in each region. The posterior probabilities of the colocalization test are listed (P0-P4), where H0 is the hypothesis that none of the variants are causal, H1: causal variant for trait 1 only, H2: causal variant for trait 2 only, H3: two distinct causal variants, and H4: one common causal variant (colocalized signals). A posterior probability (PP) greater than 0.9 indicates probable hypothesis. AA: African American. NHW: Non-Hispanic white.</w:t>
      </w:r>
    </w:p>
    <w:p w14:paraId="3E108256" w14:textId="77777777" w:rsidR="00D62113" w:rsidRDefault="00D62113" w:rsidP="00D62113">
      <w:pPr>
        <w:rPr>
          <w:rFonts w:ascii="Arial" w:eastAsia="Arial" w:hAnsi="Arial" w:cs="Arial"/>
          <w:sz w:val="19"/>
          <w:szCs w:val="19"/>
        </w:rPr>
      </w:pPr>
    </w:p>
    <w:p w14:paraId="543808FD" w14:textId="77777777" w:rsidR="00344D27" w:rsidRDefault="00344D27" w:rsidP="00D62113">
      <w:pPr>
        <w:rPr>
          <w:rFonts w:ascii="Arial" w:eastAsia="Arial" w:hAnsi="Arial" w:cs="Arial"/>
          <w:sz w:val="19"/>
          <w:szCs w:val="19"/>
        </w:rPr>
      </w:pPr>
    </w:p>
    <w:p w14:paraId="7DF97952" w14:textId="77777777" w:rsidR="00344D27" w:rsidRDefault="00344D27" w:rsidP="00D62113">
      <w:pPr>
        <w:rPr>
          <w:rFonts w:ascii="Arial" w:eastAsia="Arial" w:hAnsi="Arial" w:cs="Arial"/>
          <w:sz w:val="19"/>
          <w:szCs w:val="19"/>
        </w:rPr>
      </w:pPr>
    </w:p>
    <w:p w14:paraId="11621420" w14:textId="77777777" w:rsidR="00344D27" w:rsidRDefault="00344D27" w:rsidP="00D62113">
      <w:pPr>
        <w:rPr>
          <w:rFonts w:ascii="Arial" w:eastAsia="Arial" w:hAnsi="Arial" w:cs="Arial"/>
          <w:sz w:val="19"/>
          <w:szCs w:val="19"/>
        </w:rPr>
      </w:pPr>
    </w:p>
    <w:p w14:paraId="0602977D" w14:textId="77777777" w:rsidR="00344D27" w:rsidRDefault="00344D27" w:rsidP="00D62113">
      <w:pPr>
        <w:rPr>
          <w:rFonts w:ascii="Arial" w:eastAsia="Arial" w:hAnsi="Arial" w:cs="Arial"/>
          <w:sz w:val="19"/>
          <w:szCs w:val="19"/>
        </w:rPr>
      </w:pPr>
    </w:p>
    <w:p w14:paraId="6B8B0E76" w14:textId="77777777" w:rsidR="00344D27" w:rsidRDefault="00344D27" w:rsidP="00D62113">
      <w:pPr>
        <w:rPr>
          <w:rFonts w:ascii="Arial" w:eastAsia="Arial" w:hAnsi="Arial" w:cs="Arial"/>
          <w:sz w:val="19"/>
          <w:szCs w:val="19"/>
        </w:rPr>
      </w:pPr>
    </w:p>
    <w:p w14:paraId="0B99B8FC" w14:textId="77777777" w:rsidR="00344D27" w:rsidRDefault="00344D27" w:rsidP="00D62113">
      <w:pPr>
        <w:rPr>
          <w:rFonts w:ascii="Arial" w:eastAsia="Arial" w:hAnsi="Arial" w:cs="Arial"/>
          <w:sz w:val="19"/>
          <w:szCs w:val="19"/>
        </w:rPr>
      </w:pPr>
    </w:p>
    <w:p w14:paraId="598B16E1" w14:textId="77777777" w:rsidR="00344D27" w:rsidRPr="00D62113" w:rsidRDefault="00344D27" w:rsidP="00D62113">
      <w:pPr>
        <w:rPr>
          <w:rFonts w:ascii="Arial" w:eastAsia="Arial" w:hAnsi="Arial" w:cs="Arial"/>
          <w:sz w:val="19"/>
          <w:szCs w:val="19"/>
        </w:rPr>
      </w:pPr>
    </w:p>
    <w:p w14:paraId="207AA363" w14:textId="034A63F1" w:rsidR="00D62113" w:rsidRDefault="00D62113" w:rsidP="00D62113">
      <w:pPr>
        <w:spacing w:after="0" w:line="480" w:lineRule="auto"/>
        <w:rPr>
          <w:rFonts w:ascii="Arial" w:eastAsia="Arial" w:hAnsi="Arial" w:cs="Arial"/>
          <w:b/>
          <w:bCs/>
          <w:color w:val="000000" w:themeColor="text1"/>
          <w:sz w:val="32"/>
          <w:szCs w:val="32"/>
        </w:rPr>
      </w:pPr>
      <w:r w:rsidRPr="270BB497">
        <w:rPr>
          <w:rFonts w:ascii="Arial" w:eastAsia="Arial" w:hAnsi="Arial" w:cs="Arial"/>
          <w:b/>
          <w:bCs/>
          <w:color w:val="000000" w:themeColor="text1"/>
          <w:sz w:val="32"/>
          <w:szCs w:val="32"/>
        </w:rPr>
        <w:lastRenderedPageBreak/>
        <w:t xml:space="preserve">Supplement </w:t>
      </w:r>
      <w:r>
        <w:rPr>
          <w:rFonts w:ascii="Arial" w:eastAsia="Arial" w:hAnsi="Arial" w:cs="Arial"/>
          <w:b/>
          <w:bCs/>
          <w:color w:val="000000" w:themeColor="text1"/>
          <w:sz w:val="32"/>
          <w:szCs w:val="32"/>
        </w:rPr>
        <w:t>Figure</w:t>
      </w:r>
      <w:r>
        <w:rPr>
          <w:rFonts w:ascii="Arial" w:eastAsia="Arial" w:hAnsi="Arial" w:cs="Arial"/>
          <w:b/>
          <w:bCs/>
          <w:color w:val="000000" w:themeColor="text1"/>
          <w:sz w:val="32"/>
          <w:szCs w:val="32"/>
        </w:rPr>
        <w:t>s</w:t>
      </w:r>
    </w:p>
    <w:p w14:paraId="65734362" w14:textId="77777777" w:rsidR="00D62113" w:rsidRPr="00F21111" w:rsidRDefault="00D62113" w:rsidP="00D62113">
      <w:pPr>
        <w:rPr>
          <w:rFonts w:ascii="Arial" w:hAnsi="Arial" w:cs="Arial"/>
        </w:rPr>
      </w:pPr>
      <w:r w:rsidRPr="00F21111">
        <w:rPr>
          <w:rFonts w:ascii="Arial" w:hAnsi="Arial" w:cs="Arial"/>
          <w:noProof/>
        </w:rPr>
        <mc:AlternateContent>
          <mc:Choice Requires="wpc">
            <w:drawing>
              <wp:inline distT="0" distB="0" distL="0" distR="0" wp14:anchorId="124E64A2" wp14:editId="64774BDA">
                <wp:extent cx="6496050" cy="7181850"/>
                <wp:effectExtent l="0" t="0" r="19050" b="1905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ln>
                      </wpc:whole>
                      <wps:wsp>
                        <wps:cNvPr id="13" name="Text Box 1"/>
                        <wps:cNvSpPr txBox="1"/>
                        <wps:spPr>
                          <a:xfrm>
                            <a:off x="2171980" y="51798"/>
                            <a:ext cx="2306471" cy="695457"/>
                          </a:xfrm>
                          <a:prstGeom prst="rect">
                            <a:avLst/>
                          </a:prstGeom>
                          <a:solidFill>
                            <a:sysClr val="window" lastClr="FFFFFF"/>
                          </a:solidFill>
                          <a:ln w="19050">
                            <a:solidFill>
                              <a:sysClr val="windowText" lastClr="000000"/>
                            </a:solidFill>
                          </a:ln>
                        </wps:spPr>
                        <wps:txbx>
                          <w:txbxContent>
                            <w:p w14:paraId="6B5CD7EF" w14:textId="77777777" w:rsidR="00D62113" w:rsidRPr="00CD02DE" w:rsidRDefault="00D62113" w:rsidP="00D62113">
                              <w:pPr>
                                <w:pStyle w:val="NormalWeb"/>
                                <w:spacing w:before="0" w:beforeAutospacing="0" w:after="0" w:afterAutospacing="0"/>
                                <w:jc w:val="center"/>
                                <w:rPr>
                                  <w:rFonts w:ascii="Arial" w:eastAsia="Times New Roman" w:hAnsi="Arial" w:cs="Arial"/>
                                  <w:b/>
                                  <w:sz w:val="22"/>
                                  <w:szCs w:val="22"/>
                                </w:rPr>
                              </w:pPr>
                              <w:r w:rsidRPr="00CD02DE">
                                <w:rPr>
                                  <w:rFonts w:ascii="Arial" w:eastAsia="Times New Roman" w:hAnsi="Arial" w:cs="Arial"/>
                                  <w:b/>
                                  <w:sz w:val="22"/>
                                  <w:szCs w:val="22"/>
                                </w:rPr>
                                <w:t>Year 5 (Phase 2)</w:t>
                              </w:r>
                            </w:p>
                            <w:p w14:paraId="63D4E1D6" w14:textId="77777777" w:rsidR="00D62113" w:rsidRPr="00CD02DE" w:rsidRDefault="00D62113" w:rsidP="00D62113">
                              <w:pPr>
                                <w:pStyle w:val="NormalWeb"/>
                                <w:spacing w:before="0" w:beforeAutospacing="0" w:after="0" w:afterAutospacing="0"/>
                                <w:jc w:val="center"/>
                                <w:rPr>
                                  <w:rFonts w:ascii="Arial" w:hAnsi="Arial" w:cs="Arial"/>
                                  <w:b/>
                                  <w:sz w:val="22"/>
                                  <w:szCs w:val="22"/>
                                </w:rPr>
                              </w:pPr>
                              <w:r w:rsidRPr="00CD02DE">
                                <w:rPr>
                                  <w:rFonts w:ascii="Arial" w:eastAsia="Times New Roman" w:hAnsi="Arial" w:cs="Arial"/>
                                  <w:b/>
                                  <w:sz w:val="22"/>
                                  <w:szCs w:val="22"/>
                                </w:rPr>
                                <w:t>EDTA Plasma</w:t>
                              </w:r>
                              <w:r>
                                <w:rPr>
                                  <w:rFonts w:ascii="Arial" w:eastAsia="Times New Roman" w:hAnsi="Arial" w:cs="Arial"/>
                                  <w:b/>
                                  <w:sz w:val="22"/>
                                  <w:szCs w:val="22"/>
                                </w:rPr>
                                <w:t xml:space="preserve"> </w:t>
                              </w:r>
                            </w:p>
                            <w:p w14:paraId="78E8ABE0" w14:textId="77777777" w:rsidR="00D62113" w:rsidRPr="00CD02DE" w:rsidRDefault="00D62113" w:rsidP="00D62113">
                              <w:pPr>
                                <w:pStyle w:val="NormalWeb"/>
                                <w:spacing w:before="0" w:beforeAutospacing="0" w:after="0" w:afterAutospacing="0"/>
                                <w:jc w:val="center"/>
                                <w:rPr>
                                  <w:rFonts w:ascii="Arial" w:hAnsi="Arial" w:cs="Arial"/>
                                  <w:sz w:val="20"/>
                                  <w:szCs w:val="20"/>
                                </w:rPr>
                              </w:pPr>
                              <w:r w:rsidRPr="00CD02DE">
                                <w:rPr>
                                  <w:rFonts w:ascii="Arial" w:eastAsia="Times New Roman" w:hAnsi="Arial" w:cs="Arial"/>
                                  <w:b/>
                                  <w:sz w:val="22"/>
                                  <w:szCs w:val="22"/>
                                </w:rPr>
                                <w:t>N=6018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3"/>
                        <wps:cNvSpPr txBox="1"/>
                        <wps:spPr>
                          <a:xfrm>
                            <a:off x="2847622" y="1836184"/>
                            <a:ext cx="993598" cy="332057"/>
                          </a:xfrm>
                          <a:prstGeom prst="rect">
                            <a:avLst/>
                          </a:prstGeom>
                          <a:solidFill>
                            <a:sysClr val="window" lastClr="FFFFFF"/>
                          </a:solidFill>
                          <a:ln w="19050">
                            <a:solidFill>
                              <a:prstClr val="black"/>
                            </a:solidFill>
                          </a:ln>
                        </wps:spPr>
                        <wps:txbx>
                          <w:txbxContent>
                            <w:p w14:paraId="2D3C1E34"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sz w:val="22"/>
                                  <w:szCs w:val="22"/>
                                </w:rPr>
                                <w:t> N=5787</w:t>
                              </w:r>
                              <w:r w:rsidRPr="00CD02DE">
                                <w:rPr>
                                  <w:rFonts w:ascii="Arial" w:eastAsia="Times New Roman"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3330910" y="729485"/>
                            <a:ext cx="0" cy="1083310"/>
                          </a:xfrm>
                          <a:prstGeom prst="straightConnector1">
                            <a:avLst/>
                          </a:prstGeom>
                          <a:noFill/>
                          <a:ln w="19050" cap="flat" cmpd="sng" algn="ctr">
                            <a:solidFill>
                              <a:sysClr val="windowText" lastClr="000000"/>
                            </a:solidFill>
                            <a:prstDash val="solid"/>
                            <a:miter lim="800000"/>
                            <a:tailEnd type="triangle"/>
                          </a:ln>
                          <a:effectLst/>
                        </wps:spPr>
                        <wps:bodyPr/>
                      </wps:wsp>
                      <wps:wsp>
                        <wps:cNvPr id="18" name="Text Box 8"/>
                        <wps:cNvSpPr txBox="1"/>
                        <wps:spPr>
                          <a:xfrm>
                            <a:off x="4052195" y="1332429"/>
                            <a:ext cx="2340653" cy="454231"/>
                          </a:xfrm>
                          <a:prstGeom prst="rect">
                            <a:avLst/>
                          </a:prstGeom>
                          <a:solidFill>
                            <a:sysClr val="window" lastClr="FFFFFF"/>
                          </a:solidFill>
                          <a:ln w="19050">
                            <a:solidFill>
                              <a:prstClr val="black"/>
                            </a:solidFill>
                          </a:ln>
                        </wps:spPr>
                        <wps:txbx>
                          <w:txbxContent>
                            <w:p w14:paraId="476BBB5C" w14:textId="77777777" w:rsidR="00D62113" w:rsidRPr="00CD02DE" w:rsidRDefault="00D62113" w:rsidP="00D62113">
                              <w:pPr>
                                <w:pStyle w:val="NormalWeb"/>
                                <w:spacing w:before="0" w:beforeAutospacing="0" w:after="0" w:afterAutospacing="0" w:line="256" w:lineRule="auto"/>
                                <w:rPr>
                                  <w:rFonts w:ascii="Arial" w:hAnsi="Arial" w:cs="Arial"/>
                                  <w:sz w:val="20"/>
                                  <w:szCs w:val="20"/>
                                </w:rPr>
                              </w:pPr>
                              <w:r w:rsidRPr="00CD02DE">
                                <w:rPr>
                                  <w:rFonts w:ascii="Arial" w:eastAsia="Times New Roman" w:hAnsi="Arial" w:cs="Arial"/>
                                  <w:sz w:val="20"/>
                                  <w:szCs w:val="20"/>
                                </w:rPr>
                                <w:t xml:space="preserve">228 </w:t>
                              </w:r>
                              <w:r>
                                <w:rPr>
                                  <w:rFonts w:ascii="Arial" w:eastAsia="Times New Roman" w:hAnsi="Arial" w:cs="Arial"/>
                                  <w:sz w:val="20"/>
                                  <w:szCs w:val="20"/>
                                </w:rPr>
                                <w:t>Failed normalization acceptance criteria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Text Box 1"/>
                        <wps:cNvSpPr txBox="1"/>
                        <wps:spPr>
                          <a:xfrm>
                            <a:off x="4052194" y="786083"/>
                            <a:ext cx="2194560" cy="468708"/>
                          </a:xfrm>
                          <a:prstGeom prst="rect">
                            <a:avLst/>
                          </a:prstGeom>
                          <a:solidFill>
                            <a:sysClr val="window" lastClr="FFFFFF"/>
                          </a:solidFill>
                          <a:ln w="19050">
                            <a:solidFill>
                              <a:sysClr val="windowText" lastClr="000000"/>
                            </a:solidFill>
                          </a:ln>
                        </wps:spPr>
                        <wps:txbx>
                          <w:txbxContent>
                            <w:p w14:paraId="09C32434"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sidRPr="00CD02DE">
                                <w:rPr>
                                  <w:rFonts w:ascii="Arial" w:eastAsia="Times New Roman" w:hAnsi="Arial" w:cs="Arial"/>
                                  <w:sz w:val="20"/>
                                  <w:szCs w:val="20"/>
                                </w:rPr>
                                <w:t>3 Participant due to sample quality or 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wps:spPr>
                          <a:xfrm>
                            <a:off x="3339027" y="1035553"/>
                            <a:ext cx="69320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6" name="Straight Arrow Connector 36"/>
                        <wps:cNvCnPr/>
                        <wps:spPr>
                          <a:xfrm>
                            <a:off x="3334570" y="1556096"/>
                            <a:ext cx="69320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7" name="Text Box 1"/>
                        <wps:cNvSpPr txBox="1"/>
                        <wps:spPr>
                          <a:xfrm>
                            <a:off x="1200380" y="2237057"/>
                            <a:ext cx="1409175" cy="294249"/>
                          </a:xfrm>
                          <a:prstGeom prst="rect">
                            <a:avLst/>
                          </a:prstGeom>
                          <a:solidFill>
                            <a:sysClr val="window" lastClr="FFFFFF"/>
                          </a:solidFill>
                          <a:ln w="19050">
                            <a:solidFill>
                              <a:sysClr val="windowText" lastClr="000000"/>
                            </a:solidFill>
                          </a:ln>
                        </wps:spPr>
                        <wps:txbx>
                          <w:txbxContent>
                            <w:p w14:paraId="16D4D1C0" w14:textId="77777777" w:rsidR="00D62113" w:rsidRPr="00CD02DE" w:rsidRDefault="00D62113" w:rsidP="00D62113">
                              <w:pPr>
                                <w:pStyle w:val="NormalWeb"/>
                                <w:spacing w:before="0" w:beforeAutospacing="0" w:after="0" w:afterAutospacing="0" w:line="252" w:lineRule="auto"/>
                                <w:jc w:val="center"/>
                                <w:rPr>
                                  <w:rFonts w:ascii="Arial" w:eastAsia="Times New Roman" w:hAnsi="Arial" w:cs="Arial"/>
                                  <w:sz w:val="20"/>
                                  <w:szCs w:val="20"/>
                                </w:rPr>
                              </w:pPr>
                              <w:r w:rsidRPr="00CD02DE">
                                <w:rPr>
                                  <w:rFonts w:ascii="Arial" w:eastAsia="Times New Roman" w:hAnsi="Arial" w:cs="Arial"/>
                                  <w:sz w:val="20"/>
                                  <w:szCs w:val="20"/>
                                </w:rPr>
                                <w:t>19 Lung transplants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a:off x="3340410" y="2173261"/>
                            <a:ext cx="0" cy="813773"/>
                          </a:xfrm>
                          <a:prstGeom prst="straightConnector1">
                            <a:avLst/>
                          </a:prstGeom>
                          <a:noFill/>
                          <a:ln w="19050" cap="flat" cmpd="sng" algn="ctr">
                            <a:solidFill>
                              <a:sysClr val="windowText" lastClr="000000"/>
                            </a:solidFill>
                            <a:prstDash val="solid"/>
                            <a:miter lim="800000"/>
                            <a:tailEnd type="triangle"/>
                          </a:ln>
                          <a:effectLst/>
                        </wps:spPr>
                        <wps:bodyPr/>
                      </wps:wsp>
                      <wps:wsp>
                        <wps:cNvPr id="47" name="Text Box 1"/>
                        <wps:cNvSpPr txBox="1"/>
                        <wps:spPr>
                          <a:xfrm>
                            <a:off x="4052063" y="2435076"/>
                            <a:ext cx="2404395" cy="332695"/>
                          </a:xfrm>
                          <a:prstGeom prst="rect">
                            <a:avLst/>
                          </a:prstGeom>
                          <a:solidFill>
                            <a:sysClr val="window" lastClr="FFFFFF"/>
                          </a:solidFill>
                          <a:ln w="19050">
                            <a:solidFill>
                              <a:sysClr val="windowText" lastClr="000000"/>
                            </a:solidFill>
                          </a:ln>
                        </wps:spPr>
                        <wps:txbx>
                          <w:txbxContent>
                            <w:p w14:paraId="1D8139B9" w14:textId="77777777" w:rsidR="00D62113" w:rsidRPr="00CD02DE" w:rsidRDefault="00D62113" w:rsidP="00D62113">
                              <w:pPr>
                                <w:pStyle w:val="NormalWeb"/>
                                <w:spacing w:before="0" w:beforeAutospacing="0" w:after="0" w:afterAutospacing="0" w:line="252" w:lineRule="auto"/>
                                <w:rPr>
                                  <w:rFonts w:ascii="Arial" w:eastAsia="Times New Roman" w:hAnsi="Arial" w:cs="Arial"/>
                                  <w:sz w:val="20"/>
                                  <w:szCs w:val="20"/>
                                </w:rPr>
                              </w:pPr>
                              <w:r w:rsidRPr="00CD02DE">
                                <w:rPr>
                                  <w:rFonts w:ascii="Arial" w:eastAsia="Times New Roman" w:hAnsi="Arial" w:cs="Arial"/>
                                  <w:sz w:val="20"/>
                                  <w:szCs w:val="20"/>
                                </w:rPr>
                                <w:t>98 potential plasma tube ID label error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wps:spPr>
                          <a:xfrm>
                            <a:off x="3346135" y="2600429"/>
                            <a:ext cx="705939" cy="0"/>
                          </a:xfrm>
                          <a:prstGeom prst="straightConnector1">
                            <a:avLst/>
                          </a:prstGeom>
                          <a:noFill/>
                          <a:ln w="19050" cap="flat" cmpd="sng" algn="ctr">
                            <a:solidFill>
                              <a:sysClr val="windowText" lastClr="000000"/>
                            </a:solidFill>
                            <a:prstDash val="solid"/>
                            <a:miter lim="800000"/>
                            <a:tailEnd type="triangle"/>
                          </a:ln>
                          <a:effectLst/>
                        </wps:spPr>
                        <wps:bodyPr/>
                      </wps:wsp>
                      <wps:wsp>
                        <wps:cNvPr id="65" name="Straight Arrow Connector 65"/>
                        <wps:cNvCnPr/>
                        <wps:spPr>
                          <a:xfrm flipH="1">
                            <a:off x="2626385" y="2393453"/>
                            <a:ext cx="710406" cy="254"/>
                          </a:xfrm>
                          <a:prstGeom prst="straightConnector1">
                            <a:avLst/>
                          </a:prstGeom>
                          <a:noFill/>
                          <a:ln w="19050" cap="flat" cmpd="sng" algn="ctr">
                            <a:solidFill>
                              <a:sysClr val="windowText" lastClr="000000"/>
                            </a:solidFill>
                            <a:prstDash val="solid"/>
                            <a:miter lim="800000"/>
                            <a:tailEnd type="triangle"/>
                          </a:ln>
                          <a:effectLst/>
                        </wps:spPr>
                        <wps:bodyPr/>
                      </wps:wsp>
                      <wps:wsp>
                        <wps:cNvPr id="66" name="Text Box 1"/>
                        <wps:cNvSpPr txBox="1"/>
                        <wps:spPr>
                          <a:xfrm>
                            <a:off x="2668458" y="2980271"/>
                            <a:ext cx="1356214" cy="645075"/>
                          </a:xfrm>
                          <a:prstGeom prst="rect">
                            <a:avLst/>
                          </a:prstGeom>
                          <a:solidFill>
                            <a:sysClr val="window" lastClr="FFFFFF"/>
                          </a:solidFill>
                          <a:ln w="19050">
                            <a:solidFill>
                              <a:sysClr val="windowText" lastClr="000000"/>
                            </a:solidFill>
                          </a:ln>
                        </wps:spPr>
                        <wps:txbx>
                          <w:txbxContent>
                            <w:p w14:paraId="16654ED4" w14:textId="77777777" w:rsidR="00D62113" w:rsidRPr="00CD02DE" w:rsidRDefault="00D62113" w:rsidP="00D62113">
                              <w:pPr>
                                <w:pStyle w:val="NormalWeb"/>
                                <w:spacing w:before="0" w:beforeAutospacing="0" w:after="0" w:afterAutospacing="0" w:line="254" w:lineRule="auto"/>
                                <w:jc w:val="center"/>
                                <w:rPr>
                                  <w:rFonts w:ascii="Arial" w:hAnsi="Arial" w:cs="Arial"/>
                                  <w:sz w:val="22"/>
                                  <w:szCs w:val="22"/>
                                </w:rPr>
                              </w:pPr>
                              <w:r w:rsidRPr="00CD02DE">
                                <w:rPr>
                                  <w:rFonts w:ascii="Arial" w:eastAsia="Times New Roman" w:hAnsi="Arial" w:cs="Arial"/>
                                  <w:b/>
                                  <w:bCs/>
                                  <w:sz w:val="22"/>
                                  <w:szCs w:val="22"/>
                                </w:rPr>
                                <w:t>Year 5 (Phase 2)</w:t>
                              </w:r>
                            </w:p>
                            <w:p w14:paraId="478DD9BB"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Final Dataset</w:t>
                              </w:r>
                            </w:p>
                            <w:p w14:paraId="27E6C18D"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N=5670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3340420" y="3637073"/>
                            <a:ext cx="0" cy="895128"/>
                          </a:xfrm>
                          <a:prstGeom prst="straightConnector1">
                            <a:avLst/>
                          </a:prstGeom>
                          <a:noFill/>
                          <a:ln w="19050" cap="flat" cmpd="sng" algn="ctr">
                            <a:solidFill>
                              <a:sysClr val="windowText" lastClr="000000"/>
                            </a:solidFill>
                            <a:prstDash val="solid"/>
                            <a:miter lim="800000"/>
                            <a:tailEnd type="triangle"/>
                          </a:ln>
                          <a:effectLst/>
                        </wps:spPr>
                        <wps:bodyPr/>
                      </wps:wsp>
                      <wps:wsp>
                        <wps:cNvPr id="25" name="Text Box 1"/>
                        <wps:cNvSpPr txBox="1"/>
                        <wps:spPr>
                          <a:xfrm>
                            <a:off x="921410" y="3742645"/>
                            <a:ext cx="1704975" cy="309880"/>
                          </a:xfrm>
                          <a:prstGeom prst="rect">
                            <a:avLst/>
                          </a:prstGeom>
                          <a:solidFill>
                            <a:sysClr val="window" lastClr="FFFFFF"/>
                          </a:solidFill>
                          <a:ln w="19050">
                            <a:solidFill>
                              <a:sysClr val="windowText" lastClr="000000"/>
                            </a:solidFill>
                          </a:ln>
                        </wps:spPr>
                        <wps:txbx>
                          <w:txbxContent>
                            <w:p w14:paraId="2D0CC0C2"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sidRPr="00CD02DE">
                                <w:rPr>
                                  <w:rFonts w:ascii="Arial" w:eastAsia="Times New Roman" w:hAnsi="Arial" w:cs="Arial"/>
                                  <w:sz w:val="20"/>
                                  <w:szCs w:val="20"/>
                                </w:rPr>
                                <w:t xml:space="preserve">402 Never smoked </w:t>
                              </w:r>
                              <w:proofErr w:type="gramStart"/>
                              <w:r w:rsidRPr="00CD02DE">
                                <w:rPr>
                                  <w:rFonts w:ascii="Arial" w:eastAsia="Times New Roman" w:hAnsi="Arial" w:cs="Arial"/>
                                  <w:sz w:val="20"/>
                                  <w:szCs w:val="20"/>
                                </w:rPr>
                                <w:t>cohort</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1"/>
                        <wps:cNvSpPr txBox="1"/>
                        <wps:spPr>
                          <a:xfrm>
                            <a:off x="182881" y="4149161"/>
                            <a:ext cx="2423160" cy="281709"/>
                          </a:xfrm>
                          <a:prstGeom prst="rect">
                            <a:avLst/>
                          </a:prstGeom>
                          <a:solidFill>
                            <a:sysClr val="window" lastClr="FFFFFF"/>
                          </a:solidFill>
                          <a:ln w="19050">
                            <a:solidFill>
                              <a:sysClr val="windowText" lastClr="000000"/>
                            </a:solidFill>
                          </a:ln>
                        </wps:spPr>
                        <wps:txbx>
                          <w:txbxContent>
                            <w:p w14:paraId="3AA2D6A9" w14:textId="77777777" w:rsidR="00D62113" w:rsidRPr="00CD02DE" w:rsidRDefault="00D62113" w:rsidP="00D62113">
                              <w:pPr>
                                <w:pStyle w:val="NormalWeb"/>
                                <w:spacing w:before="0" w:beforeAutospacing="0" w:after="0" w:afterAutospacing="0" w:line="252" w:lineRule="auto"/>
                                <w:rPr>
                                  <w:rFonts w:ascii="Arial" w:hAnsi="Arial" w:cs="Arial"/>
                                  <w:sz w:val="20"/>
                                  <w:szCs w:val="20"/>
                                </w:rPr>
                              </w:pPr>
                              <w:r w:rsidRPr="00CD02DE">
                                <w:rPr>
                                  <w:rFonts w:ascii="Arial" w:eastAsia="Times New Roman" w:hAnsi="Arial" w:cs="Arial"/>
                                  <w:sz w:val="20"/>
                                  <w:szCs w:val="20"/>
                                </w:rPr>
                                <w:t xml:space="preserve">65 Data missing on matching </w:t>
                              </w:r>
                              <w:proofErr w:type="gramStart"/>
                              <w:r w:rsidRPr="00CD02DE">
                                <w:rPr>
                                  <w:rFonts w:ascii="Arial" w:eastAsia="Times New Roman" w:hAnsi="Arial" w:cs="Arial"/>
                                  <w:sz w:val="20"/>
                                  <w:szCs w:val="20"/>
                                </w:rPr>
                                <w:t>variable</w:t>
                              </w:r>
                              <w:r>
                                <w:rPr>
                                  <w:rFonts w:ascii="Arial" w:eastAsia="Times New Roman" w:hAnsi="Arial" w:cs="Arial"/>
                                  <w:sz w:val="20"/>
                                  <w:szCs w:val="20"/>
                                </w:rPr>
                                <w:t>s</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3"/>
                        <wps:cNvSpPr txBox="1"/>
                        <wps:spPr>
                          <a:xfrm>
                            <a:off x="2420780" y="4550533"/>
                            <a:ext cx="1854516" cy="485306"/>
                          </a:xfrm>
                          <a:prstGeom prst="rect">
                            <a:avLst/>
                          </a:prstGeom>
                          <a:solidFill>
                            <a:sysClr val="window" lastClr="FFFFFF"/>
                          </a:solidFill>
                          <a:ln w="19050">
                            <a:solidFill>
                              <a:prstClr val="black"/>
                            </a:solidFill>
                          </a:ln>
                        </wps:spPr>
                        <wps:txbx>
                          <w:txbxContent>
                            <w:p w14:paraId="0C386877" w14:textId="77777777" w:rsidR="00D62113"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Available for Matching</w:t>
                              </w:r>
                            </w:p>
                            <w:p w14:paraId="6B0C66F5"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bCs/>
                                  <w:sz w:val="22"/>
                                  <w:szCs w:val="22"/>
                                </w:rPr>
                                <w:t xml:space="preserve"> N=5203 </w:t>
                              </w:r>
                              <w:r w:rsidRPr="00CD02DE">
                                <w:rPr>
                                  <w:rFonts w:ascii="Arial" w:eastAsia="Times New Roman"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3339945" y="5039188"/>
                            <a:ext cx="0" cy="555548"/>
                          </a:xfrm>
                          <a:prstGeom prst="straightConnector1">
                            <a:avLst/>
                          </a:prstGeom>
                          <a:noFill/>
                          <a:ln w="19050" cap="flat" cmpd="sng" algn="ctr">
                            <a:solidFill>
                              <a:sysClr val="windowText" lastClr="000000"/>
                            </a:solidFill>
                            <a:prstDash val="solid"/>
                            <a:miter lim="800000"/>
                            <a:tailEnd type="triangle"/>
                          </a:ln>
                          <a:effectLst/>
                        </wps:spPr>
                        <wps:bodyPr/>
                      </wps:wsp>
                      <wps:wsp>
                        <wps:cNvPr id="31" name="Text Box 1"/>
                        <wps:cNvSpPr txBox="1"/>
                        <wps:spPr>
                          <a:xfrm>
                            <a:off x="183440" y="5108087"/>
                            <a:ext cx="2423160" cy="396847"/>
                          </a:xfrm>
                          <a:prstGeom prst="rect">
                            <a:avLst/>
                          </a:prstGeom>
                          <a:solidFill>
                            <a:sysClr val="window" lastClr="FFFFFF"/>
                          </a:solidFill>
                          <a:ln w="19050">
                            <a:solidFill>
                              <a:sysClr val="windowText" lastClr="000000"/>
                            </a:solidFill>
                          </a:ln>
                        </wps:spPr>
                        <wps:txbx>
                          <w:txbxContent>
                            <w:p w14:paraId="29D16597" w14:textId="77777777" w:rsidR="00D62113" w:rsidRPr="00CD02DE" w:rsidRDefault="00D62113" w:rsidP="00D62113">
                              <w:pPr>
                                <w:pStyle w:val="NormalWeb"/>
                                <w:spacing w:before="0" w:beforeAutospacing="0" w:after="0" w:afterAutospacing="0" w:line="252" w:lineRule="auto"/>
                                <w:rPr>
                                  <w:rFonts w:ascii="Arial" w:hAnsi="Arial" w:cs="Arial"/>
                                  <w:sz w:val="20"/>
                                  <w:szCs w:val="20"/>
                                </w:rPr>
                              </w:pPr>
                              <w:r w:rsidRPr="00CD02DE">
                                <w:rPr>
                                  <w:rFonts w:ascii="Arial" w:eastAsia="Times New Roman" w:hAnsi="Arial" w:cs="Arial"/>
                                  <w:sz w:val="20"/>
                                  <w:szCs w:val="20"/>
                                </w:rPr>
                                <w:t xml:space="preserve">2030 </w:t>
                              </w:r>
                              <w:r>
                                <w:rPr>
                                  <w:rFonts w:ascii="Arial" w:eastAsia="Times New Roman" w:hAnsi="Arial" w:cs="Arial"/>
                                  <w:sz w:val="20"/>
                                  <w:szCs w:val="20"/>
                                </w:rPr>
                                <w:t>n</w:t>
                              </w:r>
                              <w:r w:rsidRPr="00CD02DE">
                                <w:rPr>
                                  <w:rFonts w:ascii="Arial" w:eastAsia="Times New Roman" w:hAnsi="Arial" w:cs="Arial"/>
                                  <w:sz w:val="20"/>
                                  <w:szCs w:val="20"/>
                                </w:rPr>
                                <w:t>on-Hispanic White</w:t>
                              </w:r>
                              <w:r>
                                <w:rPr>
                                  <w:rFonts w:ascii="Arial" w:eastAsia="Times New Roman" w:hAnsi="Arial" w:cs="Arial"/>
                                  <w:sz w:val="20"/>
                                  <w:szCs w:val="20"/>
                                </w:rPr>
                                <w:t xml:space="preserve"> former smoker n</w:t>
                              </w:r>
                              <w:r w:rsidRPr="00CD02DE">
                                <w:rPr>
                                  <w:rFonts w:ascii="Arial" w:eastAsia="Times New Roman" w:hAnsi="Arial" w:cs="Arial"/>
                                  <w:sz w:val="20"/>
                                  <w:szCs w:val="20"/>
                                </w:rPr>
                                <w:t xml:space="preserve">ot </w:t>
                              </w:r>
                              <w:proofErr w:type="gramStart"/>
                              <w:r w:rsidRPr="00CD02DE">
                                <w:rPr>
                                  <w:rFonts w:ascii="Arial" w:eastAsia="Times New Roman" w:hAnsi="Arial" w:cs="Arial"/>
                                  <w:sz w:val="20"/>
                                  <w:szCs w:val="20"/>
                                </w:rPr>
                                <w:t>matched</w:t>
                              </w:r>
                              <w:proofErr w:type="gramEnd"/>
                              <w:r w:rsidRPr="00CD02DE">
                                <w:rPr>
                                  <w:rFonts w:ascii="Arial" w:eastAsia="Times New Roman" w:hAnsi="Arial" w:cs="Arial"/>
                                  <w:sz w:val="20"/>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3"/>
                        <wps:cNvSpPr txBox="1"/>
                        <wps:spPr>
                          <a:xfrm>
                            <a:off x="1479772" y="5608253"/>
                            <a:ext cx="3746056" cy="668722"/>
                          </a:xfrm>
                          <a:prstGeom prst="rect">
                            <a:avLst/>
                          </a:prstGeom>
                          <a:solidFill>
                            <a:sysClr val="window" lastClr="FFFFFF"/>
                          </a:solidFill>
                          <a:ln w="19050">
                            <a:solidFill>
                              <a:prstClr val="black"/>
                            </a:solidFill>
                          </a:ln>
                        </wps:spPr>
                        <wps:txbx>
                          <w:txbxContent>
                            <w:p w14:paraId="01DB4BF4" w14:textId="77777777" w:rsidR="00D62113" w:rsidRPr="00CD02DE"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 Matched</w:t>
                              </w:r>
                            </w:p>
                            <w:p w14:paraId="54FD87FC" w14:textId="77777777" w:rsidR="00D62113" w:rsidRDefault="00D62113" w:rsidP="00D62113">
                              <w:pPr>
                                <w:pStyle w:val="NormalWeb"/>
                                <w:spacing w:before="0" w:beforeAutospacing="0" w:after="0" w:afterAutospacing="0"/>
                                <w:jc w:val="center"/>
                                <w:rPr>
                                  <w:rFonts w:ascii="Arial" w:hAnsi="Arial" w:cs="Arial"/>
                                  <w:sz w:val="22"/>
                                  <w:szCs w:val="22"/>
                                </w:rPr>
                              </w:pPr>
                              <w:r w:rsidRPr="00CD02DE">
                                <w:rPr>
                                  <w:rFonts w:ascii="Arial" w:hAnsi="Arial" w:cs="Arial"/>
                                  <w:sz w:val="22"/>
                                  <w:szCs w:val="22"/>
                                </w:rPr>
                                <w:t xml:space="preserve">Sex, </w:t>
                              </w:r>
                              <w:proofErr w:type="spellStart"/>
                              <w:r>
                                <w:rPr>
                                  <w:rFonts w:ascii="Arial" w:hAnsi="Arial" w:cs="Arial"/>
                                  <w:sz w:val="22"/>
                                  <w:szCs w:val="22"/>
                                </w:rPr>
                                <w:t>Current</w:t>
                              </w:r>
                              <w:r w:rsidRPr="00CD02DE">
                                <w:rPr>
                                  <w:rFonts w:ascii="Arial" w:hAnsi="Arial" w:cs="Arial"/>
                                  <w:sz w:val="22"/>
                                  <w:szCs w:val="22"/>
                                </w:rPr>
                                <w:t>Smoking</w:t>
                              </w:r>
                              <w:proofErr w:type="spellEnd"/>
                              <w:r w:rsidRPr="00CD02DE">
                                <w:rPr>
                                  <w:rFonts w:ascii="Arial" w:hAnsi="Arial" w:cs="Arial"/>
                                  <w:sz w:val="22"/>
                                  <w:szCs w:val="22"/>
                                </w:rPr>
                                <w:t xml:space="preserve"> Status, Age, COPD GOLD Stage</w:t>
                              </w:r>
                            </w:p>
                            <w:p w14:paraId="1D56BF2B"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bCs/>
                                  <w:sz w:val="22"/>
                                  <w:szCs w:val="22"/>
                                </w:rPr>
                                <w:t>N=3173</w:t>
                              </w:r>
                              <w:r w:rsidRPr="00CD02DE">
                                <w:rPr>
                                  <w:rFonts w:ascii="Arial" w:eastAsia="Times New Roman"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2593912" y="6283280"/>
                            <a:ext cx="0" cy="2324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4176945" y="6273165"/>
                            <a:ext cx="0" cy="2324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8" name="Text Box 58"/>
                        <wps:cNvSpPr txBox="1"/>
                        <wps:spPr>
                          <a:xfrm>
                            <a:off x="1809669" y="6522568"/>
                            <a:ext cx="1554480" cy="457200"/>
                          </a:xfrm>
                          <a:prstGeom prst="rect">
                            <a:avLst/>
                          </a:prstGeom>
                          <a:solidFill>
                            <a:schemeClr val="lt1"/>
                          </a:solidFill>
                          <a:ln w="19050">
                            <a:solidFill>
                              <a:prstClr val="black"/>
                            </a:solidFill>
                          </a:ln>
                        </wps:spPr>
                        <wps:txbx>
                          <w:txbxContent>
                            <w:p w14:paraId="611D10A9"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non-Hispanic White</w:t>
                              </w:r>
                            </w:p>
                            <w:p w14:paraId="3315179C"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N=1660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58"/>
                        <wps:cNvSpPr txBox="1"/>
                        <wps:spPr>
                          <a:xfrm>
                            <a:off x="3411508" y="6522665"/>
                            <a:ext cx="1554480" cy="457200"/>
                          </a:xfrm>
                          <a:prstGeom prst="rect">
                            <a:avLst/>
                          </a:prstGeom>
                          <a:solidFill>
                            <a:schemeClr val="lt1"/>
                          </a:solidFill>
                          <a:ln w="19050">
                            <a:solidFill>
                              <a:prstClr val="black"/>
                            </a:solidFill>
                          </a:ln>
                        </wps:spPr>
                        <wps:txbx>
                          <w:txbxContent>
                            <w:p w14:paraId="2CDA4680"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hAnsi="Arial" w:cs="Arial"/>
                                  <w:b/>
                                  <w:sz w:val="22"/>
                                  <w:szCs w:val="22"/>
                                </w:rPr>
                                <w:t>non-Hispanic</w:t>
                              </w:r>
                              <w:r w:rsidRPr="00CD02DE">
                                <w:rPr>
                                  <w:rFonts w:ascii="Arial" w:eastAsia="Calibri" w:hAnsi="Arial" w:cs="Arial"/>
                                  <w:b/>
                                  <w:sz w:val="22"/>
                                  <w:szCs w:val="22"/>
                                </w:rPr>
                                <w:t> </w:t>
                              </w:r>
                              <w:r>
                                <w:rPr>
                                  <w:rFonts w:ascii="Arial" w:eastAsia="Calibri" w:hAnsi="Arial" w:cs="Arial"/>
                                  <w:b/>
                                  <w:sz w:val="22"/>
                                  <w:szCs w:val="22"/>
                                </w:rPr>
                                <w:t>AA</w:t>
                              </w:r>
                            </w:p>
                            <w:p w14:paraId="4CCF5525"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eastAsia="Calibri" w:hAnsi="Arial" w:cs="Arial"/>
                                  <w:b/>
                                  <w:sz w:val="22"/>
                                  <w:szCs w:val="22"/>
                                </w:rPr>
                                <w:t>N=1513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flipH="1">
                            <a:off x="2617765" y="3894115"/>
                            <a:ext cx="709930" cy="0"/>
                          </a:xfrm>
                          <a:prstGeom prst="straightConnector1">
                            <a:avLst/>
                          </a:prstGeom>
                          <a:noFill/>
                          <a:ln w="19050" cap="flat" cmpd="sng" algn="ctr">
                            <a:solidFill>
                              <a:sysClr val="windowText" lastClr="000000"/>
                            </a:solidFill>
                            <a:prstDash val="solid"/>
                            <a:miter lim="800000"/>
                            <a:tailEnd type="triangle"/>
                          </a:ln>
                          <a:effectLst/>
                        </wps:spPr>
                        <wps:bodyPr/>
                      </wps:wsp>
                      <wps:wsp>
                        <wps:cNvPr id="87" name="Straight Arrow Connector 87"/>
                        <wps:cNvCnPr/>
                        <wps:spPr>
                          <a:xfrm flipH="1">
                            <a:off x="2624640" y="4290990"/>
                            <a:ext cx="709930" cy="0"/>
                          </a:xfrm>
                          <a:prstGeom prst="straightConnector1">
                            <a:avLst/>
                          </a:prstGeom>
                          <a:noFill/>
                          <a:ln w="19050" cap="flat" cmpd="sng" algn="ctr">
                            <a:solidFill>
                              <a:sysClr val="windowText" lastClr="000000"/>
                            </a:solidFill>
                            <a:prstDash val="solid"/>
                            <a:miter lim="800000"/>
                            <a:tailEnd type="triangle"/>
                          </a:ln>
                          <a:effectLst/>
                        </wps:spPr>
                        <wps:bodyPr/>
                      </wps:wsp>
                      <wps:wsp>
                        <wps:cNvPr id="88" name="Straight Arrow Connector 88"/>
                        <wps:cNvCnPr/>
                        <wps:spPr>
                          <a:xfrm flipH="1">
                            <a:off x="2617765" y="5307285"/>
                            <a:ext cx="731520" cy="0"/>
                          </a:xfrm>
                          <a:prstGeom prst="straightConnector1">
                            <a:avLst/>
                          </a:prstGeom>
                          <a:noFill/>
                          <a:ln w="19050" cap="flat" cmpd="sng" algn="ctr">
                            <a:solidFill>
                              <a:sysClr val="windowText" lastClr="000000"/>
                            </a:solidFill>
                            <a:prstDash val="solid"/>
                            <a:miter lim="800000"/>
                            <a:tailEnd type="triangle"/>
                          </a:ln>
                          <a:effectLst/>
                        </wps:spPr>
                        <wps:bodyPr/>
                      </wps:wsp>
                    </wpc:wpc>
                  </a:graphicData>
                </a:graphic>
              </wp:inline>
            </w:drawing>
          </mc:Choice>
          <mc:Fallback>
            <w:pict>
              <v:group w14:anchorId="124E64A2" id="Canvas 2" o:spid="_x0000_s1026" editas="canvas" style="width:511.5pt;height:565.5pt;mso-position-horizontal-relative:char;mso-position-vertical-relative:line" coordsize="64960,71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60;height:71818;visibility:visible;mso-wrap-style:square" stroked="t" strokecolor="black [3213]" strokeweight="1.5p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21719;top:517;width:23065;height:69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" fillcolor="window" strokecolor="windowText" strokeweight="1.5pt">
                  <v:textbox>
                    <w:txbxContent>
                      <w:p w14:paraId="6B5CD7EF" w14:textId="77777777" w:rsidR="00D62113" w:rsidRPr="00CD02DE" w:rsidRDefault="00D62113" w:rsidP="00D62113">
                        <w:pPr>
                          <w:pStyle w:val="NormalWeb"/>
                          <w:spacing w:before="0" w:beforeAutospacing="0" w:after="0" w:afterAutospacing="0"/>
                          <w:jc w:val="center"/>
                          <w:rPr>
                            <w:rFonts w:ascii="Arial" w:eastAsia="Times New Roman" w:hAnsi="Arial" w:cs="Arial"/>
                            <w:b/>
                            <w:sz w:val="22"/>
                            <w:szCs w:val="22"/>
                          </w:rPr>
                        </w:pPr>
                        <w:r w:rsidRPr="00CD02DE">
                          <w:rPr>
                            <w:rFonts w:ascii="Arial" w:eastAsia="Times New Roman" w:hAnsi="Arial" w:cs="Arial"/>
                            <w:b/>
                            <w:sz w:val="22"/>
                            <w:szCs w:val="22"/>
                          </w:rPr>
                          <w:t>Year 5 (Phase 2)</w:t>
                        </w:r>
                      </w:p>
                      <w:p w14:paraId="63D4E1D6" w14:textId="77777777" w:rsidR="00D62113" w:rsidRPr="00CD02DE" w:rsidRDefault="00D62113" w:rsidP="00D62113">
                        <w:pPr>
                          <w:pStyle w:val="NormalWeb"/>
                          <w:spacing w:before="0" w:beforeAutospacing="0" w:after="0" w:afterAutospacing="0"/>
                          <w:jc w:val="center"/>
                          <w:rPr>
                            <w:rFonts w:ascii="Arial" w:hAnsi="Arial" w:cs="Arial"/>
                            <w:b/>
                            <w:sz w:val="22"/>
                            <w:szCs w:val="22"/>
                          </w:rPr>
                        </w:pPr>
                        <w:r w:rsidRPr="00CD02DE">
                          <w:rPr>
                            <w:rFonts w:ascii="Arial" w:eastAsia="Times New Roman" w:hAnsi="Arial" w:cs="Arial"/>
                            <w:b/>
                            <w:sz w:val="22"/>
                            <w:szCs w:val="22"/>
                          </w:rPr>
                          <w:t>EDTA Plasma</w:t>
                        </w:r>
                        <w:r>
                          <w:rPr>
                            <w:rFonts w:ascii="Arial" w:eastAsia="Times New Roman" w:hAnsi="Arial" w:cs="Arial"/>
                            <w:b/>
                            <w:sz w:val="22"/>
                            <w:szCs w:val="22"/>
                          </w:rPr>
                          <w:t xml:space="preserve"> </w:t>
                        </w:r>
                      </w:p>
                      <w:p w14:paraId="78E8ABE0" w14:textId="77777777" w:rsidR="00D62113" w:rsidRPr="00CD02DE" w:rsidRDefault="00D62113" w:rsidP="00D62113">
                        <w:pPr>
                          <w:pStyle w:val="NormalWeb"/>
                          <w:spacing w:before="0" w:beforeAutospacing="0" w:after="0" w:afterAutospacing="0"/>
                          <w:jc w:val="center"/>
                          <w:rPr>
                            <w:rFonts w:ascii="Arial" w:hAnsi="Arial" w:cs="Arial"/>
                            <w:sz w:val="20"/>
                            <w:szCs w:val="20"/>
                          </w:rPr>
                        </w:pPr>
                        <w:r w:rsidRPr="00CD02DE">
                          <w:rPr>
                            <w:rFonts w:ascii="Arial" w:eastAsia="Times New Roman" w:hAnsi="Arial" w:cs="Arial"/>
                            <w:b/>
                            <w:sz w:val="22"/>
                            <w:szCs w:val="22"/>
                          </w:rPr>
                          <w:t>N=6018 </w:t>
                        </w:r>
                      </w:p>
                    </w:txbxContent>
                  </v:textbox>
                </v:shape>
                <v:shape id="Text Box 3" o:spid="_x0000_s1029" type="#_x0000_t202" style="position:absolute;left:28476;top:18361;width:9936;height:3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" fillcolor="window" strokeweight="1.5pt">
                  <v:textbox>
                    <w:txbxContent>
                      <w:p w14:paraId="2D3C1E34"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sz w:val="22"/>
                            <w:szCs w:val="22"/>
                          </w:rPr>
                          <w:t> N=5787</w:t>
                        </w:r>
                        <w:r w:rsidRPr="00CD02DE">
                          <w:rPr>
                            <w:rFonts w:ascii="Arial" w:eastAsia="Times New Roman" w:hAnsi="Arial" w:cs="Arial"/>
                            <w:sz w:val="22"/>
                            <w:szCs w:val="22"/>
                          </w:rPr>
                          <w:t> </w:t>
                        </w:r>
                      </w:p>
                    </w:txbxContent>
                  </v:textbox>
                </v:shape>
                <v:shapetype id="_x0000_t32" coordsize="21600,21600" o:spt="32" o:oned="t" path="m,l21600,21600e" filled="f">
                  <v:path arrowok="t" fillok="f" o:connecttype="none"/>
                  <o:lock v:ext="edit" shapetype="t"/>
                </v:shapetype>
                <v:shape id="Straight Arrow Connector 16" o:spid="_x0000_s1030" type="#_x0000_t32" style="position:absolute;left:33309;top:7294;width:0;height:108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" strokecolor="windowText" strokeweight="1.5pt">
                  <v:stroke endarrow="block" joinstyle="miter"/>
                </v:shape>
                <v:shape id="Text Box 8" o:spid="_x0000_s1031" type="#_x0000_t202" style="position:absolute;left:40521;top:13324;width:23407;height:4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" fillcolor="window" strokeweight="1.5pt">
                  <v:textbox>
                    <w:txbxContent>
                      <w:p w14:paraId="476BBB5C" w14:textId="77777777" w:rsidR="00D62113" w:rsidRPr="00CD02DE" w:rsidRDefault="00D62113" w:rsidP="00D62113">
                        <w:pPr>
                          <w:pStyle w:val="NormalWeb"/>
                          <w:spacing w:before="0" w:beforeAutospacing="0" w:after="0" w:afterAutospacing="0" w:line="256" w:lineRule="auto"/>
                          <w:rPr>
                            <w:rFonts w:ascii="Arial" w:hAnsi="Arial" w:cs="Arial"/>
                            <w:sz w:val="20"/>
                            <w:szCs w:val="20"/>
                          </w:rPr>
                        </w:pPr>
                        <w:r w:rsidRPr="00CD02DE">
                          <w:rPr>
                            <w:rFonts w:ascii="Arial" w:eastAsia="Times New Roman" w:hAnsi="Arial" w:cs="Arial"/>
                            <w:sz w:val="20"/>
                            <w:szCs w:val="20"/>
                          </w:rPr>
                          <w:t xml:space="preserve">228 </w:t>
                        </w:r>
                        <w:r>
                          <w:rPr>
                            <w:rFonts w:ascii="Arial" w:eastAsia="Times New Roman" w:hAnsi="Arial" w:cs="Arial"/>
                            <w:sz w:val="20"/>
                            <w:szCs w:val="20"/>
                          </w:rPr>
                          <w:t>Failed normalization acceptance criteria</w:t>
                        </w:r>
                      </w:p>
                    </w:txbxContent>
                  </v:textbox>
                </v:shape>
                <v:shape id="Text Box 1" o:spid="_x0000_s1032" type="#_x0000_t202" style="position:absolute;left:40521;top:7860;width:21946;height:4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" fillcolor="window" strokecolor="windowText" strokeweight="1.5pt">
                  <v:textbox>
                    <w:txbxContent>
                      <w:p w14:paraId="09C32434"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sidRPr="00CD02DE">
                          <w:rPr>
                            <w:rFonts w:ascii="Arial" w:eastAsia="Times New Roman" w:hAnsi="Arial" w:cs="Arial"/>
                            <w:sz w:val="20"/>
                            <w:szCs w:val="20"/>
                          </w:rPr>
                          <w:t>3 Participant due to sample quality or eligibility</w:t>
                        </w:r>
                      </w:p>
                    </w:txbxContent>
                  </v:textbox>
                </v:shape>
                <v:shape id="Straight Arrow Connector 35" o:spid="_x0000_s1033" type="#_x0000_t32" style="position:absolute;left:33390;top:10355;width:693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" strokecolor="windowText" strokeweight="1.5pt">
                  <v:stroke endarrow="block" joinstyle="miter"/>
                </v:shape>
                <v:shape id="Straight Arrow Connector 36" o:spid="_x0000_s1034" type="#_x0000_t32" style="position:absolute;left:33345;top:15560;width:693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" strokecolor="windowText" strokeweight="1.5pt">
                  <v:stroke endarrow="block" joinstyle="miter"/>
                </v:shape>
                <v:shape id="Text Box 1" o:spid="_x0000_s1035" type="#_x0000_t202" style="position:absolute;left:12003;top:22370;width:14092;height:2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" fillcolor="window" strokecolor="windowText" strokeweight="1.5pt">
                  <v:textbox>
                    <w:txbxContent>
                      <w:p w14:paraId="16D4D1C0" w14:textId="77777777" w:rsidR="00D62113" w:rsidRPr="00CD02DE" w:rsidRDefault="00D62113" w:rsidP="00D62113">
                        <w:pPr>
                          <w:pStyle w:val="NormalWeb"/>
                          <w:spacing w:before="0" w:beforeAutospacing="0" w:after="0" w:afterAutospacing="0" w:line="252" w:lineRule="auto"/>
                          <w:jc w:val="center"/>
                          <w:rPr>
                            <w:rFonts w:ascii="Arial" w:eastAsia="Times New Roman" w:hAnsi="Arial" w:cs="Arial"/>
                            <w:sz w:val="20"/>
                            <w:szCs w:val="20"/>
                          </w:rPr>
                        </w:pPr>
                        <w:r w:rsidRPr="00CD02DE">
                          <w:rPr>
                            <w:rFonts w:ascii="Arial" w:eastAsia="Times New Roman" w:hAnsi="Arial" w:cs="Arial"/>
                            <w:sz w:val="20"/>
                            <w:szCs w:val="20"/>
                          </w:rPr>
                          <w:t>19 Lung transplants</w:t>
                        </w:r>
                      </w:p>
                    </w:txbxContent>
                  </v:textbox>
                </v:shape>
                <v:shape id="Straight Arrow Connector 46" o:spid="_x0000_s1036" type="#_x0000_t32" style="position:absolute;left:33404;top:21732;width:0;height:81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" strokecolor="windowText" strokeweight="1.5pt">
                  <v:stroke endarrow="block" joinstyle="miter"/>
                </v:shape>
                <v:shape id="Text Box 1" o:spid="_x0000_s1037" type="#_x0000_t202" style="position:absolute;left:40520;top:24350;width:24044;height:33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" fillcolor="window" strokecolor="windowText" strokeweight="1.5pt">
                  <v:textbox>
                    <w:txbxContent>
                      <w:p w14:paraId="1D8139B9" w14:textId="77777777" w:rsidR="00D62113" w:rsidRPr="00CD02DE" w:rsidRDefault="00D62113" w:rsidP="00D62113">
                        <w:pPr>
                          <w:pStyle w:val="NormalWeb"/>
                          <w:spacing w:before="0" w:beforeAutospacing="0" w:after="0" w:afterAutospacing="0" w:line="252" w:lineRule="auto"/>
                          <w:rPr>
                            <w:rFonts w:ascii="Arial" w:eastAsia="Times New Roman" w:hAnsi="Arial" w:cs="Arial"/>
                            <w:sz w:val="20"/>
                            <w:szCs w:val="20"/>
                          </w:rPr>
                        </w:pPr>
                        <w:r w:rsidRPr="00CD02DE">
                          <w:rPr>
                            <w:rFonts w:ascii="Arial" w:eastAsia="Times New Roman" w:hAnsi="Arial" w:cs="Arial"/>
                            <w:sz w:val="20"/>
                            <w:szCs w:val="20"/>
                          </w:rPr>
                          <w:t>98 potential plasma tube ID label error</w:t>
                        </w:r>
                      </w:p>
                    </w:txbxContent>
                  </v:textbox>
                </v:shape>
                <v:shape id="Straight Arrow Connector 64" o:spid="_x0000_s1038" type="#_x0000_t32" style="position:absolute;left:33461;top:26004;width:705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" strokecolor="windowText" strokeweight="1.5pt">
                  <v:stroke endarrow="block" joinstyle="miter"/>
                </v:shape>
                <v:shape id="Straight Arrow Connector 65" o:spid="_x0000_s1039" type="#_x0000_t32" style="position:absolute;left:26263;top:23934;width:7104;height: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" strokecolor="windowText" strokeweight="1.5pt">
                  <v:stroke endarrow="block" joinstyle="miter"/>
                </v:shape>
                <v:shape id="Text Box 1" o:spid="_x0000_s1040" type="#_x0000_t202" style="position:absolute;left:26684;top:29802;width:13562;height:6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" fillcolor="window" strokecolor="windowText" strokeweight="1.5pt">
                  <v:textbox>
                    <w:txbxContent>
                      <w:p w14:paraId="16654ED4" w14:textId="77777777" w:rsidR="00D62113" w:rsidRPr="00CD02DE" w:rsidRDefault="00D62113" w:rsidP="00D62113">
                        <w:pPr>
                          <w:pStyle w:val="NormalWeb"/>
                          <w:spacing w:before="0" w:beforeAutospacing="0" w:after="0" w:afterAutospacing="0" w:line="254" w:lineRule="auto"/>
                          <w:jc w:val="center"/>
                          <w:rPr>
                            <w:rFonts w:ascii="Arial" w:hAnsi="Arial" w:cs="Arial"/>
                            <w:sz w:val="22"/>
                            <w:szCs w:val="22"/>
                          </w:rPr>
                        </w:pPr>
                        <w:r w:rsidRPr="00CD02DE">
                          <w:rPr>
                            <w:rFonts w:ascii="Arial" w:eastAsia="Times New Roman" w:hAnsi="Arial" w:cs="Arial"/>
                            <w:b/>
                            <w:bCs/>
                            <w:sz w:val="22"/>
                            <w:szCs w:val="22"/>
                          </w:rPr>
                          <w:t>Year 5 (Phase 2)</w:t>
                        </w:r>
                      </w:p>
                      <w:p w14:paraId="478DD9BB"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Final Dataset</w:t>
                        </w:r>
                      </w:p>
                      <w:p w14:paraId="27E6C18D"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N=5670</w:t>
                        </w:r>
                      </w:p>
                    </w:txbxContent>
                  </v:textbox>
                </v:shape>
                <v:shape id="Straight Arrow Connector 24" o:spid="_x0000_s1041" type="#_x0000_t32" style="position:absolute;left:33404;top:36370;width:0;height:895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" strokecolor="windowText" strokeweight="1.5pt">
                  <v:stroke endarrow="block" joinstyle="miter"/>
                </v:shape>
                <v:shape id="Text Box 1" o:spid="_x0000_s1042" type="#_x0000_t202" style="position:absolute;left:9214;top:37426;width:17049;height:30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" fillcolor="window" strokecolor="windowText" strokeweight="1.5pt">
                  <v:textbox>
                    <w:txbxContent>
                      <w:p w14:paraId="2D0CC0C2"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sidRPr="00CD02DE">
                          <w:rPr>
                            <w:rFonts w:ascii="Arial" w:eastAsia="Times New Roman" w:hAnsi="Arial" w:cs="Arial"/>
                            <w:sz w:val="20"/>
                            <w:szCs w:val="20"/>
                          </w:rPr>
                          <w:t xml:space="preserve">402 Never smoked </w:t>
                        </w:r>
                        <w:proofErr w:type="gramStart"/>
                        <w:r w:rsidRPr="00CD02DE">
                          <w:rPr>
                            <w:rFonts w:ascii="Arial" w:eastAsia="Times New Roman" w:hAnsi="Arial" w:cs="Arial"/>
                            <w:sz w:val="20"/>
                            <w:szCs w:val="20"/>
                          </w:rPr>
                          <w:t>cohort</w:t>
                        </w:r>
                        <w:proofErr w:type="gramEnd"/>
                      </w:p>
                    </w:txbxContent>
                  </v:textbox>
                </v:shape>
                <v:shape id="Text Box 1" o:spid="_x0000_s1043" type="#_x0000_t202" style="position:absolute;left:1828;top:41491;width:24232;height:28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" fillcolor="window" strokecolor="windowText" strokeweight="1.5pt">
                  <v:textbox>
                    <w:txbxContent>
                      <w:p w14:paraId="3AA2D6A9" w14:textId="77777777" w:rsidR="00D62113" w:rsidRPr="00CD02DE" w:rsidRDefault="00D62113" w:rsidP="00D62113">
                        <w:pPr>
                          <w:pStyle w:val="NormalWeb"/>
                          <w:spacing w:before="0" w:beforeAutospacing="0" w:after="0" w:afterAutospacing="0" w:line="252" w:lineRule="auto"/>
                          <w:rPr>
                            <w:rFonts w:ascii="Arial" w:hAnsi="Arial" w:cs="Arial"/>
                            <w:sz w:val="20"/>
                            <w:szCs w:val="20"/>
                          </w:rPr>
                        </w:pPr>
                        <w:r w:rsidRPr="00CD02DE">
                          <w:rPr>
                            <w:rFonts w:ascii="Arial" w:eastAsia="Times New Roman" w:hAnsi="Arial" w:cs="Arial"/>
                            <w:sz w:val="20"/>
                            <w:szCs w:val="20"/>
                          </w:rPr>
                          <w:t xml:space="preserve">65 Data missing on matching </w:t>
                        </w:r>
                        <w:proofErr w:type="gramStart"/>
                        <w:r w:rsidRPr="00CD02DE">
                          <w:rPr>
                            <w:rFonts w:ascii="Arial" w:eastAsia="Times New Roman" w:hAnsi="Arial" w:cs="Arial"/>
                            <w:sz w:val="20"/>
                            <w:szCs w:val="20"/>
                          </w:rPr>
                          <w:t>variable</w:t>
                        </w:r>
                        <w:r>
                          <w:rPr>
                            <w:rFonts w:ascii="Arial" w:eastAsia="Times New Roman" w:hAnsi="Arial" w:cs="Arial"/>
                            <w:sz w:val="20"/>
                            <w:szCs w:val="20"/>
                          </w:rPr>
                          <w:t>s</w:t>
                        </w:r>
                        <w:proofErr w:type="gramEnd"/>
                      </w:p>
                    </w:txbxContent>
                  </v:textbox>
                </v:shape>
                <v:shape id="Text Box 3" o:spid="_x0000_s1044" type="#_x0000_t202" style="position:absolute;left:24207;top:45505;width:18545;height:48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" fillcolor="window" strokeweight="1.5pt">
                  <v:textbox>
                    <w:txbxContent>
                      <w:p w14:paraId="0C386877" w14:textId="77777777" w:rsidR="00D62113"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Available for Matching</w:t>
                        </w:r>
                      </w:p>
                      <w:p w14:paraId="6B0C66F5"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bCs/>
                            <w:sz w:val="22"/>
                            <w:szCs w:val="22"/>
                          </w:rPr>
                          <w:t xml:space="preserve"> N=5203 </w:t>
                        </w:r>
                        <w:r w:rsidRPr="00CD02DE">
                          <w:rPr>
                            <w:rFonts w:ascii="Arial" w:eastAsia="Times New Roman" w:hAnsi="Arial" w:cs="Arial"/>
                            <w:sz w:val="22"/>
                            <w:szCs w:val="22"/>
                          </w:rPr>
                          <w:t> </w:t>
                        </w:r>
                      </w:p>
                    </w:txbxContent>
                  </v:textbox>
                </v:shape>
                <v:shape id="Straight Arrow Connector 30" o:spid="_x0000_s1045" type="#_x0000_t32" style="position:absolute;left:33399;top:50391;width:0;height:555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" strokecolor="windowText" strokeweight="1.5pt">
                  <v:stroke endarrow="block" joinstyle="miter"/>
                </v:shape>
                <v:shape id="Text Box 1" o:spid="_x0000_s1046" type="#_x0000_t202" style="position:absolute;left:1834;top:51080;width:24232;height:3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" fillcolor="window" strokecolor="windowText" strokeweight="1.5pt">
                  <v:textbox>
                    <w:txbxContent>
                      <w:p w14:paraId="29D16597" w14:textId="77777777" w:rsidR="00D62113" w:rsidRPr="00CD02DE" w:rsidRDefault="00D62113" w:rsidP="00D62113">
                        <w:pPr>
                          <w:pStyle w:val="NormalWeb"/>
                          <w:spacing w:before="0" w:beforeAutospacing="0" w:after="0" w:afterAutospacing="0" w:line="252" w:lineRule="auto"/>
                          <w:rPr>
                            <w:rFonts w:ascii="Arial" w:hAnsi="Arial" w:cs="Arial"/>
                            <w:sz w:val="20"/>
                            <w:szCs w:val="20"/>
                          </w:rPr>
                        </w:pPr>
                        <w:r w:rsidRPr="00CD02DE">
                          <w:rPr>
                            <w:rFonts w:ascii="Arial" w:eastAsia="Times New Roman" w:hAnsi="Arial" w:cs="Arial"/>
                            <w:sz w:val="20"/>
                            <w:szCs w:val="20"/>
                          </w:rPr>
                          <w:t xml:space="preserve">2030 </w:t>
                        </w:r>
                        <w:r>
                          <w:rPr>
                            <w:rFonts w:ascii="Arial" w:eastAsia="Times New Roman" w:hAnsi="Arial" w:cs="Arial"/>
                            <w:sz w:val="20"/>
                            <w:szCs w:val="20"/>
                          </w:rPr>
                          <w:t>n</w:t>
                        </w:r>
                        <w:r w:rsidRPr="00CD02DE">
                          <w:rPr>
                            <w:rFonts w:ascii="Arial" w:eastAsia="Times New Roman" w:hAnsi="Arial" w:cs="Arial"/>
                            <w:sz w:val="20"/>
                            <w:szCs w:val="20"/>
                          </w:rPr>
                          <w:t>on-Hispanic White</w:t>
                        </w:r>
                        <w:r>
                          <w:rPr>
                            <w:rFonts w:ascii="Arial" w:eastAsia="Times New Roman" w:hAnsi="Arial" w:cs="Arial"/>
                            <w:sz w:val="20"/>
                            <w:szCs w:val="20"/>
                          </w:rPr>
                          <w:t xml:space="preserve"> former smoker n</w:t>
                        </w:r>
                        <w:r w:rsidRPr="00CD02DE">
                          <w:rPr>
                            <w:rFonts w:ascii="Arial" w:eastAsia="Times New Roman" w:hAnsi="Arial" w:cs="Arial"/>
                            <w:sz w:val="20"/>
                            <w:szCs w:val="20"/>
                          </w:rPr>
                          <w:t xml:space="preserve">ot </w:t>
                        </w:r>
                        <w:proofErr w:type="gramStart"/>
                        <w:r w:rsidRPr="00CD02DE">
                          <w:rPr>
                            <w:rFonts w:ascii="Arial" w:eastAsia="Times New Roman" w:hAnsi="Arial" w:cs="Arial"/>
                            <w:sz w:val="20"/>
                            <w:szCs w:val="20"/>
                          </w:rPr>
                          <w:t>matched</w:t>
                        </w:r>
                        <w:proofErr w:type="gramEnd"/>
                        <w:r w:rsidRPr="00CD02DE">
                          <w:rPr>
                            <w:rFonts w:ascii="Arial" w:eastAsia="Times New Roman" w:hAnsi="Arial" w:cs="Arial"/>
                            <w:sz w:val="20"/>
                            <w:szCs w:val="20"/>
                          </w:rPr>
                          <w:t xml:space="preserve"> </w:t>
                        </w:r>
                      </w:p>
                    </w:txbxContent>
                  </v:textbox>
                </v:shape>
                <v:shape id="Text Box 3" o:spid="_x0000_s1047" type="#_x0000_t202" style="position:absolute;left:14797;top:56082;width:37461;height:66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" fillcolor="window" strokeweight="1.5pt">
                  <v:textbox>
                    <w:txbxContent>
                      <w:p w14:paraId="01DB4BF4" w14:textId="77777777" w:rsidR="00D62113" w:rsidRPr="00CD02DE"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 Matched</w:t>
                        </w:r>
                      </w:p>
                      <w:p w14:paraId="54FD87FC" w14:textId="77777777" w:rsidR="00D62113" w:rsidRDefault="00D62113" w:rsidP="00D62113">
                        <w:pPr>
                          <w:pStyle w:val="NormalWeb"/>
                          <w:spacing w:before="0" w:beforeAutospacing="0" w:after="0" w:afterAutospacing="0"/>
                          <w:jc w:val="center"/>
                          <w:rPr>
                            <w:rFonts w:ascii="Arial" w:hAnsi="Arial" w:cs="Arial"/>
                            <w:sz w:val="22"/>
                            <w:szCs w:val="22"/>
                          </w:rPr>
                        </w:pPr>
                        <w:r w:rsidRPr="00CD02DE">
                          <w:rPr>
                            <w:rFonts w:ascii="Arial" w:hAnsi="Arial" w:cs="Arial"/>
                            <w:sz w:val="22"/>
                            <w:szCs w:val="22"/>
                          </w:rPr>
                          <w:t xml:space="preserve">Sex, </w:t>
                        </w:r>
                        <w:proofErr w:type="spellStart"/>
                        <w:r>
                          <w:rPr>
                            <w:rFonts w:ascii="Arial" w:hAnsi="Arial" w:cs="Arial"/>
                            <w:sz w:val="22"/>
                            <w:szCs w:val="22"/>
                          </w:rPr>
                          <w:t>Current</w:t>
                        </w:r>
                        <w:r w:rsidRPr="00CD02DE">
                          <w:rPr>
                            <w:rFonts w:ascii="Arial" w:hAnsi="Arial" w:cs="Arial"/>
                            <w:sz w:val="22"/>
                            <w:szCs w:val="22"/>
                          </w:rPr>
                          <w:t>Smoking</w:t>
                        </w:r>
                        <w:proofErr w:type="spellEnd"/>
                        <w:r w:rsidRPr="00CD02DE">
                          <w:rPr>
                            <w:rFonts w:ascii="Arial" w:hAnsi="Arial" w:cs="Arial"/>
                            <w:sz w:val="22"/>
                            <w:szCs w:val="22"/>
                          </w:rPr>
                          <w:t xml:space="preserve"> Status, Age, COPD GOLD Stage</w:t>
                        </w:r>
                      </w:p>
                      <w:p w14:paraId="1D56BF2B"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sidRPr="00CD02DE">
                          <w:rPr>
                            <w:rFonts w:ascii="Arial" w:eastAsia="Times New Roman" w:hAnsi="Arial" w:cs="Arial"/>
                            <w:b/>
                            <w:bCs/>
                            <w:sz w:val="22"/>
                            <w:szCs w:val="22"/>
                          </w:rPr>
                          <w:t>N=3173</w:t>
                        </w:r>
                        <w:r w:rsidRPr="00CD02DE">
                          <w:rPr>
                            <w:rFonts w:ascii="Arial" w:eastAsia="Times New Roman" w:hAnsi="Arial" w:cs="Arial"/>
                            <w:sz w:val="22"/>
                            <w:szCs w:val="22"/>
                          </w:rPr>
                          <w:t> </w:t>
                        </w:r>
                      </w:p>
                    </w:txbxContent>
                  </v:textbox>
                </v:shape>
                <v:shape id="Straight Arrow Connector 61" o:spid="_x0000_s1048" type="#_x0000_t32" style="position:absolute;left:25939;top:62832;width:0;height:23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" strokecolor="black [3200]" strokeweight="1.5pt">
                  <v:stroke endarrow="block" joinstyle="miter"/>
                </v:shape>
                <v:shape id="Straight Arrow Connector 63" o:spid="_x0000_s1049" type="#_x0000_t32" style="position:absolute;left:41769;top:62731;width:0;height:23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" strokecolor="black [3200]" strokeweight="1.5pt">
                  <v:stroke endarrow="block" joinstyle="miter"/>
                </v:shape>
                <v:shape id="Text Box 58" o:spid="_x0000_s1050" type="#_x0000_t202" style="position:absolute;left:18096;top:65225;width:1554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" fillcolor="white [3201]" strokeweight="1.5pt">
                  <v:textbox>
                    <w:txbxContent>
                      <w:p w14:paraId="611D10A9"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non-Hispanic White</w:t>
                        </w:r>
                      </w:p>
                      <w:p w14:paraId="3315179C"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N=1660</w:t>
                        </w:r>
                      </w:p>
                    </w:txbxContent>
                  </v:textbox>
                </v:shape>
                <v:shape id="Text Box 58" o:spid="_x0000_s1051" type="#_x0000_t202" style="position:absolute;left:34115;top:65226;width:1554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" fillcolor="white [3201]" strokeweight="1.5pt">
                  <v:textbox>
                    <w:txbxContent>
                      <w:p w14:paraId="2CDA4680"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hAnsi="Arial" w:cs="Arial"/>
                            <w:b/>
                            <w:sz w:val="22"/>
                            <w:szCs w:val="22"/>
                          </w:rPr>
                          <w:t>non-Hispanic</w:t>
                        </w:r>
                        <w:r w:rsidRPr="00CD02DE">
                          <w:rPr>
                            <w:rFonts w:ascii="Arial" w:eastAsia="Calibri" w:hAnsi="Arial" w:cs="Arial"/>
                            <w:b/>
                            <w:sz w:val="22"/>
                            <w:szCs w:val="22"/>
                          </w:rPr>
                          <w:t> </w:t>
                        </w:r>
                        <w:r>
                          <w:rPr>
                            <w:rFonts w:ascii="Arial" w:eastAsia="Calibri" w:hAnsi="Arial" w:cs="Arial"/>
                            <w:b/>
                            <w:sz w:val="22"/>
                            <w:szCs w:val="22"/>
                          </w:rPr>
                          <w:t>AA</w:t>
                        </w:r>
                      </w:p>
                      <w:p w14:paraId="4CCF5525"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eastAsia="Calibri" w:hAnsi="Arial" w:cs="Arial"/>
                            <w:b/>
                            <w:sz w:val="22"/>
                            <w:szCs w:val="22"/>
                          </w:rPr>
                          <w:t>N=1513</w:t>
                        </w:r>
                      </w:p>
                    </w:txbxContent>
                  </v:textbox>
                </v:shape>
                <v:shape id="Straight Arrow Connector 86" o:spid="_x0000_s1052" type="#_x0000_t32" style="position:absolute;left:26177;top:38941;width:709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" strokecolor="windowText" strokeweight="1.5pt">
                  <v:stroke endarrow="block" joinstyle="miter"/>
                </v:shape>
                <v:shape id="Straight Arrow Connector 87" o:spid="_x0000_s1053" type="#_x0000_t32" style="position:absolute;left:26246;top:42909;width:709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" strokecolor="windowText" strokeweight="1.5pt">
                  <v:stroke endarrow="block" joinstyle="miter"/>
                </v:shape>
                <v:shape id="Straight Arrow Connector 88" o:spid="_x0000_s1054" type="#_x0000_t32" style="position:absolute;left:26177;top:53072;width:731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" strokecolor="windowText" strokeweight="1.5pt">
                  <v:stroke endarrow="block" joinstyle="miter"/>
                </v:shape>
                <w10:anchorlock/>
              </v:group>
            </w:pict>
          </mc:Fallback>
        </mc:AlternateContent>
      </w:r>
    </w:p>
    <w:p w14:paraId="11ECF3ED" w14:textId="77777777" w:rsidR="00D62113" w:rsidRPr="00F21111" w:rsidRDefault="00D62113" w:rsidP="00D62113">
      <w:pPr>
        <w:tabs>
          <w:tab w:val="left" w:pos="3165"/>
        </w:tabs>
        <w:rPr>
          <w:rFonts w:ascii="Arial" w:hAnsi="Arial" w:cs="Arial"/>
        </w:rPr>
      </w:pPr>
      <w:r w:rsidRPr="00F21111">
        <w:rPr>
          <w:rFonts w:ascii="Arial" w:hAnsi="Arial" w:cs="Arial"/>
          <w:b/>
          <w:bCs/>
        </w:rPr>
        <w:t>Supplement Figure 1.</w:t>
      </w:r>
      <w:r w:rsidRPr="00F21111">
        <w:rPr>
          <w:rFonts w:ascii="Arial" w:hAnsi="Arial" w:cs="Arial"/>
        </w:rPr>
        <w:t xml:space="preserve"> Consort diagram of the </w:t>
      </w:r>
      <w:proofErr w:type="spellStart"/>
      <w:r w:rsidRPr="00F21111">
        <w:rPr>
          <w:rFonts w:ascii="Arial" w:hAnsi="Arial" w:cs="Arial"/>
        </w:rPr>
        <w:t>COPDGene</w:t>
      </w:r>
      <w:proofErr w:type="spellEnd"/>
      <w:r w:rsidRPr="00F21111">
        <w:rPr>
          <w:rFonts w:ascii="Arial" w:hAnsi="Arial" w:cs="Arial"/>
        </w:rPr>
        <w:t xml:space="preserve"> non-Hispanic White and African American (AA) cohorts. </w:t>
      </w:r>
      <w:proofErr w:type="spellStart"/>
      <w:r w:rsidRPr="00F21111">
        <w:rPr>
          <w:rFonts w:ascii="Arial" w:hAnsi="Arial" w:cs="Arial"/>
        </w:rPr>
        <w:t>SomaLogic</w:t>
      </w:r>
      <w:proofErr w:type="spellEnd"/>
      <w:r w:rsidRPr="00F21111">
        <w:rPr>
          <w:rFonts w:ascii="Arial" w:hAnsi="Arial" w:cs="Arial"/>
        </w:rPr>
        <w:t xml:space="preserve"> analyzed 6018 EDTA plasma samples. After removing </w:t>
      </w:r>
      <w:r w:rsidRPr="00F21111">
        <w:rPr>
          <w:rFonts w:ascii="Arial" w:hAnsi="Arial" w:cs="Arial"/>
        </w:rPr>
        <w:lastRenderedPageBreak/>
        <w:t xml:space="preserve">results from samples with poor quality, failed normalization acceptance criteria, and participants that were found to not be eligible to be in the study, left 5787 eligible samples. Of those, 19 were participants who had reported having a lung transplant or lung volume reduction surgery, and 98 that were found to have a potential plasma tube ID labeling error. There were 5670 participants with </w:t>
      </w:r>
      <w:proofErr w:type="spellStart"/>
      <w:r w:rsidRPr="00F21111">
        <w:rPr>
          <w:rFonts w:ascii="Arial" w:hAnsi="Arial" w:cs="Arial"/>
        </w:rPr>
        <w:t>SomaScan</w:t>
      </w:r>
      <w:proofErr w:type="spellEnd"/>
      <w:r w:rsidRPr="00F21111">
        <w:rPr>
          <w:rFonts w:ascii="Arial" w:hAnsi="Arial" w:cs="Arial"/>
        </w:rPr>
        <w:t xml:space="preserve"> and clinical data. The study focused on those who had ever smoked; therefore, the never smoked cohort was removed as well as the 65 subjects that had missing values on any of the matching variables (sex, current smoking status, age, and COPD GOLD Stage). Of the 3690 non-Hispanic White population eligible for matching, 2030 that were former smokes that were not matched, their characteristics are in the Supplement Table 1. </w:t>
      </w:r>
    </w:p>
    <w:p w14:paraId="4A567F19" w14:textId="77777777" w:rsidR="00D62113" w:rsidRPr="00F21111" w:rsidRDefault="00D62113" w:rsidP="00D62113">
      <w:pPr>
        <w:tabs>
          <w:tab w:val="left" w:pos="3165"/>
        </w:tabs>
        <w:rPr>
          <w:rFonts w:ascii="Arial" w:hAnsi="Arial" w:cs="Arial"/>
        </w:rPr>
      </w:pPr>
    </w:p>
    <w:p w14:paraId="7356BE2B" w14:textId="77777777" w:rsidR="00D62113" w:rsidRPr="00F21111" w:rsidRDefault="00D62113" w:rsidP="00D62113">
      <w:pPr>
        <w:rPr>
          <w:rFonts w:ascii="Arial" w:hAnsi="Arial" w:cs="Arial"/>
        </w:rPr>
      </w:pPr>
      <w:r w:rsidRPr="00F21111">
        <w:rPr>
          <w:rFonts w:ascii="Arial" w:hAnsi="Arial" w:cs="Arial"/>
          <w:noProof/>
        </w:rPr>
        <w:lastRenderedPageBreak/>
        <mc:AlternateContent>
          <mc:Choice Requires="wpc">
            <w:drawing>
              <wp:inline distT="0" distB="0" distL="0" distR="0" wp14:anchorId="4FA5E274" wp14:editId="29ED6A70">
                <wp:extent cx="6496050" cy="6376946"/>
                <wp:effectExtent l="0" t="0" r="19050" b="24130"/>
                <wp:docPr id="383845749" name="Canvas 3838457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ln>
                      </wpc:whole>
                      <wps:wsp>
                        <wps:cNvPr id="1659207702" name="Text Box 1"/>
                        <wps:cNvSpPr txBox="1"/>
                        <wps:spPr>
                          <a:xfrm>
                            <a:off x="2171980" y="51798"/>
                            <a:ext cx="2306471" cy="695457"/>
                          </a:xfrm>
                          <a:prstGeom prst="rect">
                            <a:avLst/>
                          </a:prstGeom>
                          <a:solidFill>
                            <a:sysClr val="window" lastClr="FFFFFF"/>
                          </a:solidFill>
                          <a:ln w="19050">
                            <a:solidFill>
                              <a:sysClr val="windowText" lastClr="000000"/>
                            </a:solidFill>
                          </a:ln>
                        </wps:spPr>
                        <wps:txbx>
                          <w:txbxContent>
                            <w:p w14:paraId="7926749E" w14:textId="77777777" w:rsidR="00D62113" w:rsidRPr="00CD02DE" w:rsidRDefault="00D62113" w:rsidP="00D62113">
                              <w:pPr>
                                <w:pStyle w:val="NormalWeb"/>
                                <w:spacing w:before="0" w:beforeAutospacing="0" w:after="0" w:afterAutospacing="0"/>
                                <w:jc w:val="center"/>
                                <w:rPr>
                                  <w:rFonts w:ascii="Arial" w:eastAsia="Times New Roman" w:hAnsi="Arial" w:cs="Arial"/>
                                  <w:b/>
                                  <w:sz w:val="22"/>
                                  <w:szCs w:val="22"/>
                                </w:rPr>
                              </w:pPr>
                              <w:r>
                                <w:rPr>
                                  <w:rFonts w:ascii="Arial" w:eastAsia="Times New Roman" w:hAnsi="Arial" w:cs="Arial"/>
                                  <w:b/>
                                  <w:sz w:val="22"/>
                                  <w:szCs w:val="22"/>
                                </w:rPr>
                                <w:t>Visit 1</w:t>
                              </w:r>
                            </w:p>
                            <w:p w14:paraId="5354B979" w14:textId="77777777" w:rsidR="00D62113" w:rsidRPr="00CD02DE" w:rsidRDefault="00D62113" w:rsidP="00D62113">
                              <w:pPr>
                                <w:pStyle w:val="NormalWeb"/>
                                <w:spacing w:before="0" w:beforeAutospacing="0" w:after="0" w:afterAutospacing="0"/>
                                <w:jc w:val="center"/>
                                <w:rPr>
                                  <w:rFonts w:ascii="Arial" w:hAnsi="Arial" w:cs="Arial"/>
                                  <w:b/>
                                  <w:sz w:val="22"/>
                                  <w:szCs w:val="22"/>
                                </w:rPr>
                              </w:pPr>
                              <w:r w:rsidRPr="00CD02DE">
                                <w:rPr>
                                  <w:rFonts w:ascii="Arial" w:eastAsia="Times New Roman" w:hAnsi="Arial" w:cs="Arial"/>
                                  <w:b/>
                                  <w:sz w:val="22"/>
                                  <w:szCs w:val="22"/>
                                </w:rPr>
                                <w:t>EDTA Plasma</w:t>
                              </w:r>
                              <w:r>
                                <w:rPr>
                                  <w:rFonts w:ascii="Arial" w:eastAsia="Times New Roman" w:hAnsi="Arial" w:cs="Arial"/>
                                  <w:b/>
                                  <w:sz w:val="22"/>
                                  <w:szCs w:val="22"/>
                                </w:rPr>
                                <w:t xml:space="preserve"> </w:t>
                              </w:r>
                            </w:p>
                            <w:p w14:paraId="745C3C55" w14:textId="77777777" w:rsidR="00D62113" w:rsidRPr="00CD02DE" w:rsidRDefault="00D62113" w:rsidP="00D62113">
                              <w:pPr>
                                <w:pStyle w:val="NormalWeb"/>
                                <w:spacing w:before="0" w:beforeAutospacing="0" w:after="0" w:afterAutospacing="0"/>
                                <w:jc w:val="center"/>
                                <w:rPr>
                                  <w:rFonts w:ascii="Arial" w:hAnsi="Arial" w:cs="Arial"/>
                                  <w:sz w:val="20"/>
                                  <w:szCs w:val="20"/>
                                </w:rPr>
                              </w:pPr>
                              <w:r>
                                <w:rPr>
                                  <w:rFonts w:ascii="Arial" w:eastAsia="Times New Roman" w:hAnsi="Arial" w:cs="Arial"/>
                                  <w:b/>
                                  <w:sz w:val="22"/>
                                  <w:szCs w:val="22"/>
                                </w:rPr>
                                <w:t>N=2205</w:t>
                              </w:r>
                              <w:r w:rsidRPr="00CD02DE">
                                <w:rPr>
                                  <w:rFonts w:ascii="Arial" w:eastAsia="Times New Roman" w:hAnsi="Arial" w:cs="Arial"/>
                                  <w:b/>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8434825" name="Text Box 3"/>
                        <wps:cNvSpPr txBox="1"/>
                        <wps:spPr>
                          <a:xfrm>
                            <a:off x="2847622" y="1836184"/>
                            <a:ext cx="993598" cy="332057"/>
                          </a:xfrm>
                          <a:prstGeom prst="rect">
                            <a:avLst/>
                          </a:prstGeom>
                          <a:solidFill>
                            <a:sysClr val="window" lastClr="FFFFFF"/>
                          </a:solidFill>
                          <a:ln w="19050">
                            <a:solidFill>
                              <a:prstClr val="black"/>
                            </a:solidFill>
                          </a:ln>
                        </wps:spPr>
                        <wps:txbx>
                          <w:txbxContent>
                            <w:p w14:paraId="7CCD2C34"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Pr>
                                  <w:rFonts w:ascii="Arial" w:eastAsia="Times New Roman" w:hAnsi="Arial" w:cs="Arial"/>
                                  <w:b/>
                                  <w:sz w:val="22"/>
                                  <w:szCs w:val="22"/>
                                </w:rPr>
                                <w:t> N=2101</w:t>
                              </w:r>
                              <w:r w:rsidRPr="00CD02DE">
                                <w:rPr>
                                  <w:rFonts w:ascii="Arial" w:eastAsia="Times New Roman" w:hAnsi="Arial"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743389" name="Straight Arrow Connector 146743389"/>
                        <wps:cNvCnPr/>
                        <wps:spPr>
                          <a:xfrm>
                            <a:off x="3330910" y="729485"/>
                            <a:ext cx="0" cy="1083310"/>
                          </a:xfrm>
                          <a:prstGeom prst="straightConnector1">
                            <a:avLst/>
                          </a:prstGeom>
                          <a:noFill/>
                          <a:ln w="19050" cap="flat" cmpd="sng" algn="ctr">
                            <a:solidFill>
                              <a:sysClr val="windowText" lastClr="000000"/>
                            </a:solidFill>
                            <a:prstDash val="solid"/>
                            <a:miter lim="800000"/>
                            <a:tailEnd type="triangle"/>
                          </a:ln>
                          <a:effectLst/>
                        </wps:spPr>
                        <wps:bodyPr/>
                      </wps:wsp>
                      <wps:wsp>
                        <wps:cNvPr id="1429749171" name="Text Box 8"/>
                        <wps:cNvSpPr txBox="1"/>
                        <wps:spPr>
                          <a:xfrm>
                            <a:off x="4052195" y="941904"/>
                            <a:ext cx="2340653" cy="454231"/>
                          </a:xfrm>
                          <a:prstGeom prst="rect">
                            <a:avLst/>
                          </a:prstGeom>
                          <a:solidFill>
                            <a:sysClr val="window" lastClr="FFFFFF"/>
                          </a:solidFill>
                          <a:ln w="19050">
                            <a:solidFill>
                              <a:prstClr val="black"/>
                            </a:solidFill>
                          </a:ln>
                        </wps:spPr>
                        <wps:txbx>
                          <w:txbxContent>
                            <w:p w14:paraId="537BC838" w14:textId="77777777" w:rsidR="00D62113" w:rsidRPr="00CD02DE" w:rsidRDefault="00D62113" w:rsidP="00D62113">
                              <w:pPr>
                                <w:pStyle w:val="NormalWeb"/>
                                <w:spacing w:before="0" w:beforeAutospacing="0" w:after="0" w:afterAutospacing="0" w:line="256" w:lineRule="auto"/>
                                <w:rPr>
                                  <w:rFonts w:ascii="Arial" w:hAnsi="Arial" w:cs="Arial"/>
                                  <w:sz w:val="20"/>
                                  <w:szCs w:val="20"/>
                                </w:rPr>
                              </w:pPr>
                              <w:r>
                                <w:rPr>
                                  <w:rFonts w:ascii="Arial" w:eastAsia="Times New Roman" w:hAnsi="Arial" w:cs="Arial"/>
                                  <w:sz w:val="20"/>
                                  <w:szCs w:val="20"/>
                                </w:rPr>
                                <w:t>101</w:t>
                              </w:r>
                              <w:r w:rsidRPr="00CD02DE">
                                <w:rPr>
                                  <w:rFonts w:ascii="Arial" w:eastAsia="Times New Roman" w:hAnsi="Arial" w:cs="Arial"/>
                                  <w:sz w:val="20"/>
                                  <w:szCs w:val="20"/>
                                </w:rPr>
                                <w:t xml:space="preserve"> </w:t>
                              </w:r>
                              <w:r>
                                <w:rPr>
                                  <w:rFonts w:ascii="Arial" w:eastAsia="Times New Roman" w:hAnsi="Arial" w:cs="Arial"/>
                                  <w:sz w:val="20"/>
                                  <w:szCs w:val="20"/>
                                </w:rPr>
                                <w:t>Failed normalization acceptance criteria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6429828" name="Straight Arrow Connector 1996429828"/>
                        <wps:cNvCnPr/>
                        <wps:spPr>
                          <a:xfrm>
                            <a:off x="3334570" y="1165571"/>
                            <a:ext cx="693205" cy="0"/>
                          </a:xfrm>
                          <a:prstGeom prst="straightConnector1">
                            <a:avLst/>
                          </a:prstGeom>
                          <a:noFill/>
                          <a:ln w="19050" cap="flat" cmpd="sng" algn="ctr">
                            <a:solidFill>
                              <a:sysClr val="windowText" lastClr="000000"/>
                            </a:solidFill>
                            <a:prstDash val="solid"/>
                            <a:miter lim="800000"/>
                            <a:tailEnd type="triangle"/>
                          </a:ln>
                          <a:effectLst/>
                        </wps:spPr>
                        <wps:bodyPr/>
                      </wps:wsp>
                      <wps:wsp>
                        <wps:cNvPr id="472637505" name="Text Box 1"/>
                        <wps:cNvSpPr txBox="1"/>
                        <wps:spPr>
                          <a:xfrm>
                            <a:off x="1200380" y="2237057"/>
                            <a:ext cx="1409175" cy="294249"/>
                          </a:xfrm>
                          <a:prstGeom prst="rect">
                            <a:avLst/>
                          </a:prstGeom>
                          <a:solidFill>
                            <a:sysClr val="window" lastClr="FFFFFF"/>
                          </a:solidFill>
                          <a:ln w="19050">
                            <a:solidFill>
                              <a:sysClr val="windowText" lastClr="000000"/>
                            </a:solidFill>
                          </a:ln>
                        </wps:spPr>
                        <wps:txbx>
                          <w:txbxContent>
                            <w:p w14:paraId="417DF7BC" w14:textId="77777777" w:rsidR="00D62113" w:rsidRPr="00CD02DE" w:rsidRDefault="00D62113" w:rsidP="00D62113">
                              <w:pPr>
                                <w:pStyle w:val="NormalWeb"/>
                                <w:spacing w:before="0" w:beforeAutospacing="0" w:after="0" w:afterAutospacing="0" w:line="252" w:lineRule="auto"/>
                                <w:jc w:val="center"/>
                                <w:rPr>
                                  <w:rFonts w:ascii="Arial" w:eastAsia="Times New Roman" w:hAnsi="Arial" w:cs="Arial"/>
                                  <w:sz w:val="20"/>
                                  <w:szCs w:val="20"/>
                                </w:rPr>
                              </w:pPr>
                              <w:r>
                                <w:rPr>
                                  <w:rFonts w:ascii="Arial" w:eastAsia="Times New Roman" w:hAnsi="Arial" w:cs="Arial"/>
                                  <w:sz w:val="20"/>
                                  <w:szCs w:val="20"/>
                                </w:rPr>
                                <w:t>3</w:t>
                              </w:r>
                              <w:r w:rsidRPr="00CD02DE">
                                <w:rPr>
                                  <w:rFonts w:ascii="Arial" w:eastAsia="Times New Roman" w:hAnsi="Arial" w:cs="Arial"/>
                                  <w:sz w:val="20"/>
                                  <w:szCs w:val="20"/>
                                </w:rPr>
                                <w:t xml:space="preserve"> </w:t>
                              </w:r>
                              <w:r>
                                <w:rPr>
                                  <w:rFonts w:ascii="Arial" w:eastAsia="Times New Roman" w:hAnsi="Arial" w:cs="Arial"/>
                                  <w:sz w:val="20"/>
                                  <w:szCs w:val="20"/>
                                </w:rPr>
                                <w:t>LVRS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7399573" name="Straight Arrow Connector 467399573"/>
                        <wps:cNvCnPr/>
                        <wps:spPr>
                          <a:xfrm>
                            <a:off x="3340410" y="2173261"/>
                            <a:ext cx="0" cy="813773"/>
                          </a:xfrm>
                          <a:prstGeom prst="straightConnector1">
                            <a:avLst/>
                          </a:prstGeom>
                          <a:noFill/>
                          <a:ln w="19050" cap="flat" cmpd="sng" algn="ctr">
                            <a:solidFill>
                              <a:sysClr val="windowText" lastClr="000000"/>
                            </a:solidFill>
                            <a:prstDash val="solid"/>
                            <a:miter lim="800000"/>
                            <a:tailEnd type="triangle"/>
                          </a:ln>
                          <a:effectLst/>
                        </wps:spPr>
                        <wps:bodyPr/>
                      </wps:wsp>
                      <wps:wsp>
                        <wps:cNvPr id="899274476" name="Text Box 1"/>
                        <wps:cNvSpPr txBox="1"/>
                        <wps:spPr>
                          <a:xfrm>
                            <a:off x="4052063" y="2435076"/>
                            <a:ext cx="2404395" cy="332695"/>
                          </a:xfrm>
                          <a:prstGeom prst="rect">
                            <a:avLst/>
                          </a:prstGeom>
                          <a:solidFill>
                            <a:sysClr val="window" lastClr="FFFFFF"/>
                          </a:solidFill>
                          <a:ln w="19050">
                            <a:solidFill>
                              <a:sysClr val="windowText" lastClr="000000"/>
                            </a:solidFill>
                          </a:ln>
                        </wps:spPr>
                        <wps:txbx>
                          <w:txbxContent>
                            <w:p w14:paraId="45418053" w14:textId="77777777" w:rsidR="00D62113" w:rsidRPr="00CD02DE" w:rsidRDefault="00D62113" w:rsidP="00D62113">
                              <w:pPr>
                                <w:pStyle w:val="NormalWeb"/>
                                <w:spacing w:before="0" w:beforeAutospacing="0" w:after="0" w:afterAutospacing="0" w:line="252" w:lineRule="auto"/>
                                <w:rPr>
                                  <w:rFonts w:ascii="Arial" w:eastAsia="Times New Roman" w:hAnsi="Arial" w:cs="Arial"/>
                                  <w:sz w:val="20"/>
                                  <w:szCs w:val="20"/>
                                </w:rPr>
                              </w:pPr>
                              <w:r>
                                <w:rPr>
                                  <w:rFonts w:ascii="Arial" w:eastAsia="Times New Roman" w:hAnsi="Arial" w:cs="Arial"/>
                                  <w:sz w:val="20"/>
                                  <w:szCs w:val="20"/>
                                </w:rPr>
                                <w:t>3</w:t>
                              </w:r>
                              <w:r w:rsidRPr="00CD02DE">
                                <w:rPr>
                                  <w:rFonts w:ascii="Arial" w:eastAsia="Times New Roman" w:hAnsi="Arial" w:cs="Arial"/>
                                  <w:sz w:val="20"/>
                                  <w:szCs w:val="20"/>
                                </w:rPr>
                                <w:t xml:space="preserve"> potential plasma tube ID label error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5411494" name="Straight Arrow Connector 1995411494"/>
                        <wps:cNvCnPr/>
                        <wps:spPr>
                          <a:xfrm>
                            <a:off x="3346135" y="2600429"/>
                            <a:ext cx="705939" cy="0"/>
                          </a:xfrm>
                          <a:prstGeom prst="straightConnector1">
                            <a:avLst/>
                          </a:prstGeom>
                          <a:noFill/>
                          <a:ln w="19050" cap="flat" cmpd="sng" algn="ctr">
                            <a:solidFill>
                              <a:sysClr val="windowText" lastClr="000000"/>
                            </a:solidFill>
                            <a:prstDash val="solid"/>
                            <a:miter lim="800000"/>
                            <a:tailEnd type="triangle"/>
                          </a:ln>
                          <a:effectLst/>
                        </wps:spPr>
                        <wps:bodyPr/>
                      </wps:wsp>
                      <wps:wsp>
                        <wps:cNvPr id="1002969088" name="Straight Arrow Connector 1002969088"/>
                        <wps:cNvCnPr/>
                        <wps:spPr>
                          <a:xfrm flipH="1">
                            <a:off x="2626385" y="2393453"/>
                            <a:ext cx="710406" cy="254"/>
                          </a:xfrm>
                          <a:prstGeom prst="straightConnector1">
                            <a:avLst/>
                          </a:prstGeom>
                          <a:noFill/>
                          <a:ln w="19050" cap="flat" cmpd="sng" algn="ctr">
                            <a:solidFill>
                              <a:sysClr val="windowText" lastClr="000000"/>
                            </a:solidFill>
                            <a:prstDash val="solid"/>
                            <a:miter lim="800000"/>
                            <a:tailEnd type="triangle"/>
                          </a:ln>
                          <a:effectLst/>
                        </wps:spPr>
                        <wps:bodyPr/>
                      </wps:wsp>
                      <wps:wsp>
                        <wps:cNvPr id="562771006" name="Text Box 1"/>
                        <wps:cNvSpPr txBox="1"/>
                        <wps:spPr>
                          <a:xfrm>
                            <a:off x="2668458" y="2980271"/>
                            <a:ext cx="1356214" cy="645075"/>
                          </a:xfrm>
                          <a:prstGeom prst="rect">
                            <a:avLst/>
                          </a:prstGeom>
                          <a:solidFill>
                            <a:sysClr val="window" lastClr="FFFFFF"/>
                          </a:solidFill>
                          <a:ln w="19050">
                            <a:solidFill>
                              <a:sysClr val="windowText" lastClr="000000"/>
                            </a:solidFill>
                          </a:ln>
                        </wps:spPr>
                        <wps:txbx>
                          <w:txbxContent>
                            <w:p w14:paraId="70F1FDC3" w14:textId="77777777" w:rsidR="00D62113" w:rsidRPr="00CD02DE" w:rsidRDefault="00D62113" w:rsidP="00D62113">
                              <w:pPr>
                                <w:pStyle w:val="NormalWeb"/>
                                <w:spacing w:before="0" w:beforeAutospacing="0" w:after="0" w:afterAutospacing="0" w:line="254" w:lineRule="auto"/>
                                <w:jc w:val="center"/>
                                <w:rPr>
                                  <w:rFonts w:ascii="Arial" w:hAnsi="Arial" w:cs="Arial"/>
                                  <w:sz w:val="22"/>
                                  <w:szCs w:val="22"/>
                                </w:rPr>
                              </w:pPr>
                              <w:r>
                                <w:rPr>
                                  <w:rFonts w:ascii="Arial" w:eastAsia="Times New Roman" w:hAnsi="Arial" w:cs="Arial"/>
                                  <w:b/>
                                  <w:bCs/>
                                  <w:sz w:val="22"/>
                                  <w:szCs w:val="22"/>
                                </w:rPr>
                                <w:t>Visit 1</w:t>
                              </w:r>
                            </w:p>
                            <w:p w14:paraId="0EA1099E"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Final Dataset</w:t>
                              </w:r>
                            </w:p>
                            <w:p w14:paraId="52FABBE7"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N=</w:t>
                              </w:r>
                              <w:r>
                                <w:rPr>
                                  <w:rFonts w:ascii="Arial" w:eastAsia="Times New Roman" w:hAnsi="Arial" w:cs="Arial"/>
                                  <w:b/>
                                  <w:bCs/>
                                  <w:sz w:val="22"/>
                                  <w:szCs w:val="22"/>
                                </w:rPr>
                                <w:t>2098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3367359" name="Straight Arrow Connector 623367359"/>
                        <wps:cNvCnPr/>
                        <wps:spPr>
                          <a:xfrm>
                            <a:off x="3347735" y="3628853"/>
                            <a:ext cx="0" cy="1310558"/>
                          </a:xfrm>
                          <a:prstGeom prst="straightConnector1">
                            <a:avLst/>
                          </a:prstGeom>
                          <a:noFill/>
                          <a:ln w="19050" cap="flat" cmpd="sng" algn="ctr">
                            <a:solidFill>
                              <a:sysClr val="windowText" lastClr="000000"/>
                            </a:solidFill>
                            <a:prstDash val="solid"/>
                            <a:miter lim="800000"/>
                            <a:tailEnd type="triangle"/>
                          </a:ln>
                          <a:effectLst/>
                        </wps:spPr>
                        <wps:bodyPr/>
                      </wps:wsp>
                      <wps:wsp>
                        <wps:cNvPr id="2005114415" name="Text Box 1"/>
                        <wps:cNvSpPr txBox="1"/>
                        <wps:spPr>
                          <a:xfrm>
                            <a:off x="752476" y="3742645"/>
                            <a:ext cx="1873910" cy="309880"/>
                          </a:xfrm>
                          <a:prstGeom prst="rect">
                            <a:avLst/>
                          </a:prstGeom>
                          <a:solidFill>
                            <a:sysClr val="window" lastClr="FFFFFF"/>
                          </a:solidFill>
                          <a:ln w="19050">
                            <a:solidFill>
                              <a:sysClr val="windowText" lastClr="000000"/>
                            </a:solidFill>
                          </a:ln>
                        </wps:spPr>
                        <wps:txbx>
                          <w:txbxContent>
                            <w:p w14:paraId="5014C59A"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Pr>
                                  <w:rFonts w:ascii="Arial" w:eastAsia="Times New Roman" w:hAnsi="Arial" w:cs="Arial"/>
                                  <w:sz w:val="20"/>
                                  <w:szCs w:val="20"/>
                                </w:rPr>
                                <w:t>146</w:t>
                              </w:r>
                              <w:r w:rsidRPr="00CD02DE">
                                <w:rPr>
                                  <w:rFonts w:ascii="Arial" w:eastAsia="Times New Roman" w:hAnsi="Arial" w:cs="Arial"/>
                                  <w:sz w:val="20"/>
                                  <w:szCs w:val="20"/>
                                </w:rPr>
                                <w:t xml:space="preserve"> Never smoked </w:t>
                              </w:r>
                              <w:proofErr w:type="gramStart"/>
                              <w:r>
                                <w:rPr>
                                  <w:rFonts w:ascii="Arial" w:eastAsia="Times New Roman" w:hAnsi="Arial" w:cs="Arial"/>
                                  <w:sz w:val="20"/>
                                  <w:szCs w:val="20"/>
                                </w:rPr>
                                <w:t>stratum</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202300" name="Text Box 3"/>
                        <wps:cNvSpPr txBox="1"/>
                        <wps:spPr>
                          <a:xfrm>
                            <a:off x="1486149" y="4985085"/>
                            <a:ext cx="3746056" cy="429829"/>
                          </a:xfrm>
                          <a:prstGeom prst="rect">
                            <a:avLst/>
                          </a:prstGeom>
                          <a:solidFill>
                            <a:sysClr val="window" lastClr="FFFFFF"/>
                          </a:solidFill>
                          <a:ln w="19050">
                            <a:solidFill>
                              <a:prstClr val="black"/>
                            </a:solidFill>
                          </a:ln>
                        </wps:spPr>
                        <wps:txbx>
                          <w:txbxContent>
                            <w:p w14:paraId="006D10EF" w14:textId="77777777" w:rsidR="00D62113"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 </w:t>
                              </w:r>
                              <w:r>
                                <w:rPr>
                                  <w:rFonts w:ascii="Arial" w:eastAsia="Times New Roman" w:hAnsi="Arial" w:cs="Arial"/>
                                  <w:b/>
                                  <w:bCs/>
                                  <w:sz w:val="22"/>
                                  <w:szCs w:val="22"/>
                                </w:rPr>
                                <w:t xml:space="preserve">Final SPIROMICS </w:t>
                              </w:r>
                              <w:proofErr w:type="spellStart"/>
                              <w:r>
                                <w:rPr>
                                  <w:rFonts w:ascii="Arial" w:eastAsia="Times New Roman" w:hAnsi="Arial" w:cs="Arial"/>
                                  <w:b/>
                                  <w:bCs/>
                                  <w:sz w:val="22"/>
                                  <w:szCs w:val="22"/>
                                </w:rPr>
                                <w:t>SomaScan</w:t>
                              </w:r>
                              <w:proofErr w:type="spellEnd"/>
                              <w:r>
                                <w:rPr>
                                  <w:rFonts w:ascii="Arial" w:eastAsia="Times New Roman" w:hAnsi="Arial" w:cs="Arial"/>
                                  <w:b/>
                                  <w:bCs/>
                                  <w:sz w:val="22"/>
                                  <w:szCs w:val="22"/>
                                </w:rPr>
                                <w:t xml:space="preserve"> Dataset</w:t>
                              </w:r>
                            </w:p>
                            <w:p w14:paraId="732F45C3"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Pr>
                                  <w:rFonts w:ascii="Arial" w:eastAsia="Times New Roman" w:hAnsi="Arial" w:cs="Arial"/>
                                  <w:b/>
                                  <w:bCs/>
                                  <w:sz w:val="22"/>
                                  <w:szCs w:val="22"/>
                                </w:rPr>
                                <w:t>N=1792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228351" name="Straight Arrow Connector 313228351"/>
                        <wps:cNvCnPr/>
                        <wps:spPr>
                          <a:xfrm>
                            <a:off x="2609814" y="5415505"/>
                            <a:ext cx="0" cy="2324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50176191" name="Straight Arrow Connector 850176191"/>
                        <wps:cNvCnPr/>
                        <wps:spPr>
                          <a:xfrm>
                            <a:off x="4192847" y="5414915"/>
                            <a:ext cx="0" cy="2324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71057736" name="Text Box 771057736"/>
                        <wps:cNvSpPr txBox="1"/>
                        <wps:spPr>
                          <a:xfrm>
                            <a:off x="1825571" y="5664318"/>
                            <a:ext cx="1554480" cy="457200"/>
                          </a:xfrm>
                          <a:prstGeom prst="rect">
                            <a:avLst/>
                          </a:prstGeom>
                          <a:solidFill>
                            <a:schemeClr val="lt1"/>
                          </a:solidFill>
                          <a:ln w="19050">
                            <a:solidFill>
                              <a:prstClr val="black"/>
                            </a:solidFill>
                          </a:ln>
                        </wps:spPr>
                        <wps:txbx>
                          <w:txbxContent>
                            <w:p w14:paraId="0C516316"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non-Hispanic White</w:t>
                              </w:r>
                            </w:p>
                            <w:p w14:paraId="2952EDEE" w14:textId="77777777" w:rsidR="00D62113" w:rsidRPr="00CD02DE" w:rsidRDefault="00D62113" w:rsidP="00D62113">
                              <w:pPr>
                                <w:spacing w:after="0" w:line="240" w:lineRule="auto"/>
                                <w:jc w:val="center"/>
                                <w:rPr>
                                  <w:rFonts w:ascii="Arial" w:hAnsi="Arial" w:cs="Arial"/>
                                  <w:b/>
                                </w:rPr>
                              </w:pPr>
                              <w:r>
                                <w:rPr>
                                  <w:rFonts w:ascii="Arial" w:hAnsi="Arial" w:cs="Arial"/>
                                  <w:b/>
                                </w:rPr>
                                <w:t>N= 1459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1056377" name="Text Box 58"/>
                        <wps:cNvSpPr txBox="1"/>
                        <wps:spPr>
                          <a:xfrm>
                            <a:off x="3427410" y="5664415"/>
                            <a:ext cx="1554480" cy="457200"/>
                          </a:xfrm>
                          <a:prstGeom prst="rect">
                            <a:avLst/>
                          </a:prstGeom>
                          <a:solidFill>
                            <a:schemeClr val="lt1"/>
                          </a:solidFill>
                          <a:ln w="19050">
                            <a:solidFill>
                              <a:prstClr val="black"/>
                            </a:solidFill>
                          </a:ln>
                        </wps:spPr>
                        <wps:txbx>
                          <w:txbxContent>
                            <w:p w14:paraId="281B818F"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hAnsi="Arial" w:cs="Arial"/>
                                  <w:b/>
                                  <w:sz w:val="22"/>
                                  <w:szCs w:val="22"/>
                                </w:rPr>
                                <w:t>non-Hispanic</w:t>
                              </w:r>
                              <w:r w:rsidRPr="00CD02DE">
                                <w:rPr>
                                  <w:rFonts w:ascii="Arial" w:eastAsia="Calibri" w:hAnsi="Arial" w:cs="Arial"/>
                                  <w:b/>
                                  <w:sz w:val="22"/>
                                  <w:szCs w:val="22"/>
                                </w:rPr>
                                <w:t> </w:t>
                              </w:r>
                              <w:r>
                                <w:rPr>
                                  <w:rFonts w:ascii="Arial" w:eastAsia="Calibri" w:hAnsi="Arial" w:cs="Arial"/>
                                  <w:b/>
                                  <w:sz w:val="22"/>
                                  <w:szCs w:val="22"/>
                                </w:rPr>
                                <w:t>AA</w:t>
                              </w:r>
                            </w:p>
                            <w:p w14:paraId="424614E7"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Pr>
                                  <w:rFonts w:ascii="Arial" w:eastAsia="Calibri" w:hAnsi="Arial" w:cs="Arial"/>
                                  <w:b/>
                                  <w:sz w:val="22"/>
                                  <w:szCs w:val="22"/>
                                </w:rPr>
                                <w:t>N=333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4712543" name="Straight Arrow Connector 1804712543"/>
                        <wps:cNvCnPr/>
                        <wps:spPr>
                          <a:xfrm flipH="1">
                            <a:off x="2617765" y="3894115"/>
                            <a:ext cx="709930" cy="0"/>
                          </a:xfrm>
                          <a:prstGeom prst="straightConnector1">
                            <a:avLst/>
                          </a:prstGeom>
                          <a:noFill/>
                          <a:ln w="19050" cap="flat" cmpd="sng" algn="ctr">
                            <a:solidFill>
                              <a:sysClr val="windowText" lastClr="000000"/>
                            </a:solidFill>
                            <a:prstDash val="solid"/>
                            <a:miter lim="800000"/>
                            <a:tailEnd type="triangle"/>
                          </a:ln>
                          <a:effectLst/>
                        </wps:spPr>
                        <wps:bodyPr/>
                      </wps:wsp>
                      <wps:wsp>
                        <wps:cNvPr id="297047245" name="Text Box 1"/>
                        <wps:cNvSpPr txBox="1"/>
                        <wps:spPr>
                          <a:xfrm>
                            <a:off x="204825" y="4218599"/>
                            <a:ext cx="2421561" cy="404607"/>
                          </a:xfrm>
                          <a:prstGeom prst="rect">
                            <a:avLst/>
                          </a:prstGeom>
                          <a:solidFill>
                            <a:sysClr val="window" lastClr="FFFFFF"/>
                          </a:solidFill>
                          <a:ln w="19050">
                            <a:solidFill>
                              <a:sysClr val="windowText" lastClr="000000"/>
                            </a:solidFill>
                          </a:ln>
                        </wps:spPr>
                        <wps:txbx>
                          <w:txbxContent>
                            <w:p w14:paraId="3A76E0A8" w14:textId="77777777" w:rsidR="00D62113" w:rsidRDefault="00D62113" w:rsidP="00D62113">
                              <w:pPr>
                                <w:pStyle w:val="NormalWeb"/>
                                <w:spacing w:before="0" w:beforeAutospacing="0" w:after="0" w:afterAutospacing="0" w:line="252" w:lineRule="auto"/>
                                <w:jc w:val="center"/>
                              </w:pPr>
                              <w:r>
                                <w:rPr>
                                  <w:rFonts w:ascii="Arial" w:eastAsia="Times New Roman" w:hAnsi="Arial" w:cs="Arial"/>
                                  <w:sz w:val="20"/>
                                  <w:szCs w:val="20"/>
                                </w:rPr>
                                <w:t>160 Races other than NHW or AA or Hispanic ethnicity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3699417" name="Straight Arrow Connector 533699417"/>
                        <wps:cNvCnPr/>
                        <wps:spPr>
                          <a:xfrm flipH="1">
                            <a:off x="2617495" y="4370365"/>
                            <a:ext cx="709930" cy="0"/>
                          </a:xfrm>
                          <a:prstGeom prst="straightConnector1">
                            <a:avLst/>
                          </a:prstGeom>
                          <a:noFill/>
                          <a:ln w="19050" cap="flat" cmpd="sng" algn="ctr">
                            <a:solidFill>
                              <a:sysClr val="windowText" lastClr="000000"/>
                            </a:solidFill>
                            <a:prstDash val="solid"/>
                            <a:miter lim="800000"/>
                            <a:tailEnd type="triangle"/>
                          </a:ln>
                          <a:effectLst/>
                        </wps:spPr>
                        <wps:bodyPr/>
                      </wps:wsp>
                    </wpc:wpc>
                  </a:graphicData>
                </a:graphic>
              </wp:inline>
            </w:drawing>
          </mc:Choice>
          <mc:Fallback>
            <w:pict>
              <v:group w14:anchorId="4FA5E274" id="Canvas 383845749" o:spid="_x0000_s1055" editas="canvas" style="width:511.5pt;height:502.1pt;mso-position-horizontal-relative:char;mso-position-vertical-relative:line" coordsize="64960,637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">
                <v:shape id="_x0000_s1056" type="#_x0000_t75" style="position:absolute;width:64960;height:63766;visibility:visible;mso-wrap-style:square" stroked="t" strokecolor="black [3213]" strokeweight="1.5pt">
                  <v:fill o:detectmouseclick="t"/>
                  <v:path o:connecttype="none"/>
                </v:shape>
                <v:shape id="Text Box 1" o:spid="_x0000_s1057" type="#_x0000_t202" style="position:absolute;left:21719;top:517;width:23065;height:69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" fillcolor="window" strokecolor="windowText" strokeweight="1.5pt">
                  <v:textbox>
                    <w:txbxContent>
                      <w:p w14:paraId="7926749E" w14:textId="77777777" w:rsidR="00D62113" w:rsidRPr="00CD02DE" w:rsidRDefault="00D62113" w:rsidP="00D62113">
                        <w:pPr>
                          <w:pStyle w:val="NormalWeb"/>
                          <w:spacing w:before="0" w:beforeAutospacing="0" w:after="0" w:afterAutospacing="0"/>
                          <w:jc w:val="center"/>
                          <w:rPr>
                            <w:rFonts w:ascii="Arial" w:eastAsia="Times New Roman" w:hAnsi="Arial" w:cs="Arial"/>
                            <w:b/>
                            <w:sz w:val="22"/>
                            <w:szCs w:val="22"/>
                          </w:rPr>
                        </w:pPr>
                        <w:r>
                          <w:rPr>
                            <w:rFonts w:ascii="Arial" w:eastAsia="Times New Roman" w:hAnsi="Arial" w:cs="Arial"/>
                            <w:b/>
                            <w:sz w:val="22"/>
                            <w:szCs w:val="22"/>
                          </w:rPr>
                          <w:t>Visit 1</w:t>
                        </w:r>
                      </w:p>
                      <w:p w14:paraId="5354B979" w14:textId="77777777" w:rsidR="00D62113" w:rsidRPr="00CD02DE" w:rsidRDefault="00D62113" w:rsidP="00D62113">
                        <w:pPr>
                          <w:pStyle w:val="NormalWeb"/>
                          <w:spacing w:before="0" w:beforeAutospacing="0" w:after="0" w:afterAutospacing="0"/>
                          <w:jc w:val="center"/>
                          <w:rPr>
                            <w:rFonts w:ascii="Arial" w:hAnsi="Arial" w:cs="Arial"/>
                            <w:b/>
                            <w:sz w:val="22"/>
                            <w:szCs w:val="22"/>
                          </w:rPr>
                        </w:pPr>
                        <w:r w:rsidRPr="00CD02DE">
                          <w:rPr>
                            <w:rFonts w:ascii="Arial" w:eastAsia="Times New Roman" w:hAnsi="Arial" w:cs="Arial"/>
                            <w:b/>
                            <w:sz w:val="22"/>
                            <w:szCs w:val="22"/>
                          </w:rPr>
                          <w:t>EDTA Plasma</w:t>
                        </w:r>
                        <w:r>
                          <w:rPr>
                            <w:rFonts w:ascii="Arial" w:eastAsia="Times New Roman" w:hAnsi="Arial" w:cs="Arial"/>
                            <w:b/>
                            <w:sz w:val="22"/>
                            <w:szCs w:val="22"/>
                          </w:rPr>
                          <w:t xml:space="preserve"> </w:t>
                        </w:r>
                      </w:p>
                      <w:p w14:paraId="745C3C55" w14:textId="77777777" w:rsidR="00D62113" w:rsidRPr="00CD02DE" w:rsidRDefault="00D62113" w:rsidP="00D62113">
                        <w:pPr>
                          <w:pStyle w:val="NormalWeb"/>
                          <w:spacing w:before="0" w:beforeAutospacing="0" w:after="0" w:afterAutospacing="0"/>
                          <w:jc w:val="center"/>
                          <w:rPr>
                            <w:rFonts w:ascii="Arial" w:hAnsi="Arial" w:cs="Arial"/>
                            <w:sz w:val="20"/>
                            <w:szCs w:val="20"/>
                          </w:rPr>
                        </w:pPr>
                        <w:r>
                          <w:rPr>
                            <w:rFonts w:ascii="Arial" w:eastAsia="Times New Roman" w:hAnsi="Arial" w:cs="Arial"/>
                            <w:b/>
                            <w:sz w:val="22"/>
                            <w:szCs w:val="22"/>
                          </w:rPr>
                          <w:t>N=2205</w:t>
                        </w:r>
                        <w:r w:rsidRPr="00CD02DE">
                          <w:rPr>
                            <w:rFonts w:ascii="Arial" w:eastAsia="Times New Roman" w:hAnsi="Arial" w:cs="Arial"/>
                            <w:b/>
                            <w:sz w:val="22"/>
                            <w:szCs w:val="22"/>
                          </w:rPr>
                          <w:t> </w:t>
                        </w:r>
                      </w:p>
                    </w:txbxContent>
                  </v:textbox>
                </v:shape>
                <v:shape id="Text Box 3" o:spid="_x0000_s1058" type="#_x0000_t202" style="position:absolute;left:28476;top:18361;width:9936;height:3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" fillcolor="window" strokeweight="1.5pt">
                  <v:textbox>
                    <w:txbxContent>
                      <w:p w14:paraId="7CCD2C34"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Pr>
                            <w:rFonts w:ascii="Arial" w:eastAsia="Times New Roman" w:hAnsi="Arial" w:cs="Arial"/>
                            <w:b/>
                            <w:sz w:val="22"/>
                            <w:szCs w:val="22"/>
                          </w:rPr>
                          <w:t> N=2101</w:t>
                        </w:r>
                        <w:r w:rsidRPr="00CD02DE">
                          <w:rPr>
                            <w:rFonts w:ascii="Arial" w:eastAsia="Times New Roman" w:hAnsi="Arial" w:cs="Arial"/>
                            <w:sz w:val="22"/>
                            <w:szCs w:val="22"/>
                          </w:rPr>
                          <w:t> </w:t>
                        </w:r>
                      </w:p>
                    </w:txbxContent>
                  </v:textbox>
                </v:shape>
                <v:shape id="Straight Arrow Connector 146743389" o:spid="_x0000_s1059" type="#_x0000_t32" style="position:absolute;left:33309;top:7294;width:0;height:108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" strokecolor="windowText" strokeweight="1.5pt">
                  <v:stroke endarrow="block" joinstyle="miter"/>
                </v:shape>
                <v:shape id="Text Box 8" o:spid="_x0000_s1060" type="#_x0000_t202" style="position:absolute;left:40521;top:9419;width:23407;height:4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" fillcolor="window" strokeweight="1.5pt">
                  <v:textbox>
                    <w:txbxContent>
                      <w:p w14:paraId="537BC838" w14:textId="77777777" w:rsidR="00D62113" w:rsidRPr="00CD02DE" w:rsidRDefault="00D62113" w:rsidP="00D62113">
                        <w:pPr>
                          <w:pStyle w:val="NormalWeb"/>
                          <w:spacing w:before="0" w:beforeAutospacing="0" w:after="0" w:afterAutospacing="0" w:line="256" w:lineRule="auto"/>
                          <w:rPr>
                            <w:rFonts w:ascii="Arial" w:hAnsi="Arial" w:cs="Arial"/>
                            <w:sz w:val="20"/>
                            <w:szCs w:val="20"/>
                          </w:rPr>
                        </w:pPr>
                        <w:r>
                          <w:rPr>
                            <w:rFonts w:ascii="Arial" w:eastAsia="Times New Roman" w:hAnsi="Arial" w:cs="Arial"/>
                            <w:sz w:val="20"/>
                            <w:szCs w:val="20"/>
                          </w:rPr>
                          <w:t>101</w:t>
                        </w:r>
                        <w:r w:rsidRPr="00CD02DE">
                          <w:rPr>
                            <w:rFonts w:ascii="Arial" w:eastAsia="Times New Roman" w:hAnsi="Arial" w:cs="Arial"/>
                            <w:sz w:val="20"/>
                            <w:szCs w:val="20"/>
                          </w:rPr>
                          <w:t xml:space="preserve"> </w:t>
                        </w:r>
                        <w:r>
                          <w:rPr>
                            <w:rFonts w:ascii="Arial" w:eastAsia="Times New Roman" w:hAnsi="Arial" w:cs="Arial"/>
                            <w:sz w:val="20"/>
                            <w:szCs w:val="20"/>
                          </w:rPr>
                          <w:t>Failed normalization acceptance criteria</w:t>
                        </w:r>
                      </w:p>
                    </w:txbxContent>
                  </v:textbox>
                </v:shape>
                <v:shape id="Straight Arrow Connector 1996429828" o:spid="_x0000_s1061" type="#_x0000_t32" style="position:absolute;left:33345;top:11655;width:693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" strokecolor="windowText" strokeweight="1.5pt">
                  <v:stroke endarrow="block" joinstyle="miter"/>
                </v:shape>
                <v:shape id="Text Box 1" o:spid="_x0000_s1062" type="#_x0000_t202" style="position:absolute;left:12003;top:22370;width:14092;height:2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" fillcolor="window" strokecolor="windowText" strokeweight="1.5pt">
                  <v:textbox>
                    <w:txbxContent>
                      <w:p w14:paraId="417DF7BC" w14:textId="77777777" w:rsidR="00D62113" w:rsidRPr="00CD02DE" w:rsidRDefault="00D62113" w:rsidP="00D62113">
                        <w:pPr>
                          <w:pStyle w:val="NormalWeb"/>
                          <w:spacing w:before="0" w:beforeAutospacing="0" w:after="0" w:afterAutospacing="0" w:line="252" w:lineRule="auto"/>
                          <w:jc w:val="center"/>
                          <w:rPr>
                            <w:rFonts w:ascii="Arial" w:eastAsia="Times New Roman" w:hAnsi="Arial" w:cs="Arial"/>
                            <w:sz w:val="20"/>
                            <w:szCs w:val="20"/>
                          </w:rPr>
                        </w:pPr>
                        <w:r>
                          <w:rPr>
                            <w:rFonts w:ascii="Arial" w:eastAsia="Times New Roman" w:hAnsi="Arial" w:cs="Arial"/>
                            <w:sz w:val="20"/>
                            <w:szCs w:val="20"/>
                          </w:rPr>
                          <w:t>3</w:t>
                        </w:r>
                        <w:r w:rsidRPr="00CD02DE">
                          <w:rPr>
                            <w:rFonts w:ascii="Arial" w:eastAsia="Times New Roman" w:hAnsi="Arial" w:cs="Arial"/>
                            <w:sz w:val="20"/>
                            <w:szCs w:val="20"/>
                          </w:rPr>
                          <w:t xml:space="preserve"> </w:t>
                        </w:r>
                        <w:r>
                          <w:rPr>
                            <w:rFonts w:ascii="Arial" w:eastAsia="Times New Roman" w:hAnsi="Arial" w:cs="Arial"/>
                            <w:sz w:val="20"/>
                            <w:szCs w:val="20"/>
                          </w:rPr>
                          <w:t>LVRS</w:t>
                        </w:r>
                      </w:p>
                    </w:txbxContent>
                  </v:textbox>
                </v:shape>
                <v:shape id="Straight Arrow Connector 467399573" o:spid="_x0000_s1063" type="#_x0000_t32" style="position:absolute;left:33404;top:21732;width:0;height:81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" strokecolor="windowText" strokeweight="1.5pt">
                  <v:stroke endarrow="block" joinstyle="miter"/>
                </v:shape>
                <v:shape id="Text Box 1" o:spid="_x0000_s1064" type="#_x0000_t202" style="position:absolute;left:40520;top:24350;width:24044;height:33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" fillcolor="window" strokecolor="windowText" strokeweight="1.5pt">
                  <v:textbox>
                    <w:txbxContent>
                      <w:p w14:paraId="45418053" w14:textId="77777777" w:rsidR="00D62113" w:rsidRPr="00CD02DE" w:rsidRDefault="00D62113" w:rsidP="00D62113">
                        <w:pPr>
                          <w:pStyle w:val="NormalWeb"/>
                          <w:spacing w:before="0" w:beforeAutospacing="0" w:after="0" w:afterAutospacing="0" w:line="252" w:lineRule="auto"/>
                          <w:rPr>
                            <w:rFonts w:ascii="Arial" w:eastAsia="Times New Roman" w:hAnsi="Arial" w:cs="Arial"/>
                            <w:sz w:val="20"/>
                            <w:szCs w:val="20"/>
                          </w:rPr>
                        </w:pPr>
                        <w:r>
                          <w:rPr>
                            <w:rFonts w:ascii="Arial" w:eastAsia="Times New Roman" w:hAnsi="Arial" w:cs="Arial"/>
                            <w:sz w:val="20"/>
                            <w:szCs w:val="20"/>
                          </w:rPr>
                          <w:t>3</w:t>
                        </w:r>
                        <w:r w:rsidRPr="00CD02DE">
                          <w:rPr>
                            <w:rFonts w:ascii="Arial" w:eastAsia="Times New Roman" w:hAnsi="Arial" w:cs="Arial"/>
                            <w:sz w:val="20"/>
                            <w:szCs w:val="20"/>
                          </w:rPr>
                          <w:t xml:space="preserve"> potential plasma tube ID label error</w:t>
                        </w:r>
                      </w:p>
                    </w:txbxContent>
                  </v:textbox>
                </v:shape>
                <v:shape id="Straight Arrow Connector 1995411494" o:spid="_x0000_s1065" type="#_x0000_t32" style="position:absolute;left:33461;top:26004;width:705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" strokecolor="windowText" strokeweight="1.5pt">
                  <v:stroke endarrow="block" joinstyle="miter"/>
                </v:shape>
                <v:shape id="Straight Arrow Connector 1002969088" o:spid="_x0000_s1066" type="#_x0000_t32" style="position:absolute;left:26263;top:23934;width:7104;height: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" strokecolor="windowText" strokeweight="1.5pt">
                  <v:stroke endarrow="block" joinstyle="miter"/>
                </v:shape>
                <v:shape id="Text Box 1" o:spid="_x0000_s1067" type="#_x0000_t202" style="position:absolute;left:26684;top:29802;width:13562;height:6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" fillcolor="window" strokecolor="windowText" strokeweight="1.5pt">
                  <v:textbox>
                    <w:txbxContent>
                      <w:p w14:paraId="70F1FDC3" w14:textId="77777777" w:rsidR="00D62113" w:rsidRPr="00CD02DE" w:rsidRDefault="00D62113" w:rsidP="00D62113">
                        <w:pPr>
                          <w:pStyle w:val="NormalWeb"/>
                          <w:spacing w:before="0" w:beforeAutospacing="0" w:after="0" w:afterAutospacing="0" w:line="254" w:lineRule="auto"/>
                          <w:jc w:val="center"/>
                          <w:rPr>
                            <w:rFonts w:ascii="Arial" w:hAnsi="Arial" w:cs="Arial"/>
                            <w:sz w:val="22"/>
                            <w:szCs w:val="22"/>
                          </w:rPr>
                        </w:pPr>
                        <w:r>
                          <w:rPr>
                            <w:rFonts w:ascii="Arial" w:eastAsia="Times New Roman" w:hAnsi="Arial" w:cs="Arial"/>
                            <w:b/>
                            <w:bCs/>
                            <w:sz w:val="22"/>
                            <w:szCs w:val="22"/>
                          </w:rPr>
                          <w:t>Visit 1</w:t>
                        </w:r>
                      </w:p>
                      <w:p w14:paraId="0EA1099E"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Final Dataset</w:t>
                        </w:r>
                      </w:p>
                      <w:p w14:paraId="52FABBE7" w14:textId="77777777" w:rsidR="00D62113" w:rsidRPr="00CD02DE" w:rsidRDefault="00D62113" w:rsidP="00D62113">
                        <w:pPr>
                          <w:pStyle w:val="NormalWeb"/>
                          <w:spacing w:before="0" w:beforeAutospacing="0" w:after="0" w:afterAutospacing="0" w:line="254" w:lineRule="auto"/>
                          <w:jc w:val="center"/>
                          <w:rPr>
                            <w:rFonts w:ascii="Arial" w:eastAsia="Times New Roman" w:hAnsi="Arial" w:cs="Arial"/>
                            <w:b/>
                            <w:bCs/>
                            <w:sz w:val="22"/>
                            <w:szCs w:val="22"/>
                          </w:rPr>
                        </w:pPr>
                        <w:r w:rsidRPr="00CD02DE">
                          <w:rPr>
                            <w:rFonts w:ascii="Arial" w:eastAsia="Times New Roman" w:hAnsi="Arial" w:cs="Arial"/>
                            <w:b/>
                            <w:bCs/>
                            <w:sz w:val="22"/>
                            <w:szCs w:val="22"/>
                          </w:rPr>
                          <w:t>N=</w:t>
                        </w:r>
                        <w:r>
                          <w:rPr>
                            <w:rFonts w:ascii="Arial" w:eastAsia="Times New Roman" w:hAnsi="Arial" w:cs="Arial"/>
                            <w:b/>
                            <w:bCs/>
                            <w:sz w:val="22"/>
                            <w:szCs w:val="22"/>
                          </w:rPr>
                          <w:t>2098</w:t>
                        </w:r>
                      </w:p>
                    </w:txbxContent>
                  </v:textbox>
                </v:shape>
                <v:shape id="Straight Arrow Connector 623367359" o:spid="_x0000_s1068" type="#_x0000_t32" style="position:absolute;left:33477;top:36288;width:0;height:1310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" strokecolor="windowText" strokeweight="1.5pt">
                  <v:stroke endarrow="block" joinstyle="miter"/>
                </v:shape>
                <v:shape id="Text Box 1" o:spid="_x0000_s1069" type="#_x0000_t202" style="position:absolute;left:7524;top:37426;width:18739;height:30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" fillcolor="window" strokecolor="windowText" strokeweight="1.5pt">
                  <v:textbox>
                    <w:txbxContent>
                      <w:p w14:paraId="5014C59A" w14:textId="77777777" w:rsidR="00D62113" w:rsidRPr="00CD02DE" w:rsidRDefault="00D62113" w:rsidP="00D62113">
                        <w:pPr>
                          <w:pStyle w:val="NormalWeb"/>
                          <w:spacing w:before="0" w:beforeAutospacing="0" w:after="0" w:afterAutospacing="0" w:line="252" w:lineRule="auto"/>
                          <w:jc w:val="center"/>
                          <w:rPr>
                            <w:rFonts w:ascii="Arial" w:hAnsi="Arial" w:cs="Arial"/>
                            <w:sz w:val="20"/>
                            <w:szCs w:val="20"/>
                          </w:rPr>
                        </w:pPr>
                        <w:r>
                          <w:rPr>
                            <w:rFonts w:ascii="Arial" w:eastAsia="Times New Roman" w:hAnsi="Arial" w:cs="Arial"/>
                            <w:sz w:val="20"/>
                            <w:szCs w:val="20"/>
                          </w:rPr>
                          <w:t>146</w:t>
                        </w:r>
                        <w:r w:rsidRPr="00CD02DE">
                          <w:rPr>
                            <w:rFonts w:ascii="Arial" w:eastAsia="Times New Roman" w:hAnsi="Arial" w:cs="Arial"/>
                            <w:sz w:val="20"/>
                            <w:szCs w:val="20"/>
                          </w:rPr>
                          <w:t xml:space="preserve"> Never smoked </w:t>
                        </w:r>
                        <w:proofErr w:type="gramStart"/>
                        <w:r>
                          <w:rPr>
                            <w:rFonts w:ascii="Arial" w:eastAsia="Times New Roman" w:hAnsi="Arial" w:cs="Arial"/>
                            <w:sz w:val="20"/>
                            <w:szCs w:val="20"/>
                          </w:rPr>
                          <w:t>stratum</w:t>
                        </w:r>
                        <w:proofErr w:type="gramEnd"/>
                      </w:p>
                    </w:txbxContent>
                  </v:textbox>
                </v:shape>
                <v:shape id="Text Box 3" o:spid="_x0000_s1070" type="#_x0000_t202" style="position:absolute;left:14861;top:49850;width:37461;height:42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" fillcolor="window" strokeweight="1.5pt">
                  <v:textbox>
                    <w:txbxContent>
                      <w:p w14:paraId="006D10EF" w14:textId="77777777" w:rsidR="00D62113" w:rsidRDefault="00D62113" w:rsidP="00D62113">
                        <w:pPr>
                          <w:pStyle w:val="NormalWeb"/>
                          <w:spacing w:before="0" w:beforeAutospacing="0" w:after="0" w:afterAutospacing="0"/>
                          <w:jc w:val="center"/>
                          <w:rPr>
                            <w:rFonts w:ascii="Arial" w:eastAsia="Times New Roman" w:hAnsi="Arial" w:cs="Arial"/>
                            <w:b/>
                            <w:bCs/>
                            <w:sz w:val="22"/>
                            <w:szCs w:val="22"/>
                          </w:rPr>
                        </w:pPr>
                        <w:r w:rsidRPr="00CD02DE">
                          <w:rPr>
                            <w:rFonts w:ascii="Arial" w:eastAsia="Times New Roman" w:hAnsi="Arial" w:cs="Arial"/>
                            <w:b/>
                            <w:bCs/>
                            <w:sz w:val="22"/>
                            <w:szCs w:val="22"/>
                          </w:rPr>
                          <w:t> </w:t>
                        </w:r>
                        <w:r>
                          <w:rPr>
                            <w:rFonts w:ascii="Arial" w:eastAsia="Times New Roman" w:hAnsi="Arial" w:cs="Arial"/>
                            <w:b/>
                            <w:bCs/>
                            <w:sz w:val="22"/>
                            <w:szCs w:val="22"/>
                          </w:rPr>
                          <w:t xml:space="preserve">Final SPIROMICS </w:t>
                        </w:r>
                        <w:proofErr w:type="spellStart"/>
                        <w:r>
                          <w:rPr>
                            <w:rFonts w:ascii="Arial" w:eastAsia="Times New Roman" w:hAnsi="Arial" w:cs="Arial"/>
                            <w:b/>
                            <w:bCs/>
                            <w:sz w:val="22"/>
                            <w:szCs w:val="22"/>
                          </w:rPr>
                          <w:t>SomaScan</w:t>
                        </w:r>
                        <w:proofErr w:type="spellEnd"/>
                        <w:r>
                          <w:rPr>
                            <w:rFonts w:ascii="Arial" w:eastAsia="Times New Roman" w:hAnsi="Arial" w:cs="Arial"/>
                            <w:b/>
                            <w:bCs/>
                            <w:sz w:val="22"/>
                            <w:szCs w:val="22"/>
                          </w:rPr>
                          <w:t xml:space="preserve"> Dataset</w:t>
                        </w:r>
                      </w:p>
                      <w:p w14:paraId="732F45C3" w14:textId="77777777" w:rsidR="00D62113" w:rsidRPr="00CD02DE" w:rsidRDefault="00D62113" w:rsidP="00D62113">
                        <w:pPr>
                          <w:pStyle w:val="NormalWeb"/>
                          <w:spacing w:before="0" w:beforeAutospacing="0" w:after="0" w:afterAutospacing="0"/>
                          <w:jc w:val="center"/>
                          <w:rPr>
                            <w:rFonts w:ascii="Arial" w:hAnsi="Arial" w:cs="Arial"/>
                            <w:sz w:val="22"/>
                            <w:szCs w:val="22"/>
                          </w:rPr>
                        </w:pPr>
                        <w:r>
                          <w:rPr>
                            <w:rFonts w:ascii="Arial" w:eastAsia="Times New Roman" w:hAnsi="Arial" w:cs="Arial"/>
                            <w:b/>
                            <w:bCs/>
                            <w:sz w:val="22"/>
                            <w:szCs w:val="22"/>
                          </w:rPr>
                          <w:t>N=1792</w:t>
                        </w:r>
                      </w:p>
                    </w:txbxContent>
                  </v:textbox>
                </v:shape>
                <v:shape id="Straight Arrow Connector 313228351" o:spid="_x0000_s1071" type="#_x0000_t32" style="position:absolute;left:26098;top:54155;width:0;height:23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" strokecolor="black [3200]" strokeweight="1.5pt">
                  <v:stroke endarrow="block" joinstyle="miter"/>
                </v:shape>
                <v:shape id="Straight Arrow Connector 850176191" o:spid="_x0000_s1072" type="#_x0000_t32" style="position:absolute;left:41928;top:54149;width:0;height:23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" strokecolor="black [3200]" strokeweight="1.5pt">
                  <v:stroke endarrow="block" joinstyle="miter"/>
                </v:shape>
                <v:shape id="Text Box 771057736" o:spid="_x0000_s1073" type="#_x0000_t202" style="position:absolute;left:18255;top:56643;width:15545;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" fillcolor="white [3201]" strokeweight="1.5pt">
                  <v:textbox>
                    <w:txbxContent>
                      <w:p w14:paraId="0C516316" w14:textId="77777777" w:rsidR="00D62113" w:rsidRPr="00CD02DE" w:rsidRDefault="00D62113" w:rsidP="00D62113">
                        <w:pPr>
                          <w:spacing w:after="0" w:line="240" w:lineRule="auto"/>
                          <w:jc w:val="center"/>
                          <w:rPr>
                            <w:rFonts w:ascii="Arial" w:hAnsi="Arial" w:cs="Arial"/>
                            <w:b/>
                          </w:rPr>
                        </w:pPr>
                        <w:r w:rsidRPr="00CD02DE">
                          <w:rPr>
                            <w:rFonts w:ascii="Arial" w:hAnsi="Arial" w:cs="Arial"/>
                            <w:b/>
                          </w:rPr>
                          <w:t>non-Hispanic White</w:t>
                        </w:r>
                      </w:p>
                      <w:p w14:paraId="2952EDEE" w14:textId="77777777" w:rsidR="00D62113" w:rsidRPr="00CD02DE" w:rsidRDefault="00D62113" w:rsidP="00D62113">
                        <w:pPr>
                          <w:spacing w:after="0" w:line="240" w:lineRule="auto"/>
                          <w:jc w:val="center"/>
                          <w:rPr>
                            <w:rFonts w:ascii="Arial" w:hAnsi="Arial" w:cs="Arial"/>
                            <w:b/>
                          </w:rPr>
                        </w:pPr>
                        <w:r>
                          <w:rPr>
                            <w:rFonts w:ascii="Arial" w:hAnsi="Arial" w:cs="Arial"/>
                            <w:b/>
                          </w:rPr>
                          <w:t>N= 1459</w:t>
                        </w:r>
                      </w:p>
                    </w:txbxContent>
                  </v:textbox>
                </v:shape>
                <v:shape id="Text Box 58" o:spid="_x0000_s1074" type="#_x0000_t202" style="position:absolute;left:34274;top:56644;width:15544;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" fillcolor="white [3201]" strokeweight="1.5pt">
                  <v:textbox>
                    <w:txbxContent>
                      <w:p w14:paraId="281B818F"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sidRPr="00CD02DE">
                          <w:rPr>
                            <w:rFonts w:ascii="Arial" w:hAnsi="Arial" w:cs="Arial"/>
                            <w:b/>
                            <w:sz w:val="22"/>
                            <w:szCs w:val="22"/>
                          </w:rPr>
                          <w:t>non-Hispanic</w:t>
                        </w:r>
                        <w:r w:rsidRPr="00CD02DE">
                          <w:rPr>
                            <w:rFonts w:ascii="Arial" w:eastAsia="Calibri" w:hAnsi="Arial" w:cs="Arial"/>
                            <w:b/>
                            <w:sz w:val="22"/>
                            <w:szCs w:val="22"/>
                          </w:rPr>
                          <w:t> </w:t>
                        </w:r>
                        <w:r>
                          <w:rPr>
                            <w:rFonts w:ascii="Arial" w:eastAsia="Calibri" w:hAnsi="Arial" w:cs="Arial"/>
                            <w:b/>
                            <w:sz w:val="22"/>
                            <w:szCs w:val="22"/>
                          </w:rPr>
                          <w:t>AA</w:t>
                        </w:r>
                      </w:p>
                      <w:p w14:paraId="424614E7" w14:textId="77777777" w:rsidR="00D62113" w:rsidRPr="00CD02DE" w:rsidRDefault="00D62113" w:rsidP="00D62113">
                        <w:pPr>
                          <w:pStyle w:val="NormalWeb"/>
                          <w:spacing w:before="0" w:beforeAutospacing="0" w:after="0" w:afterAutospacing="0"/>
                          <w:jc w:val="center"/>
                          <w:rPr>
                            <w:rFonts w:ascii="Arial" w:eastAsia="Calibri" w:hAnsi="Arial" w:cs="Arial"/>
                            <w:b/>
                            <w:sz w:val="22"/>
                            <w:szCs w:val="22"/>
                          </w:rPr>
                        </w:pPr>
                        <w:r>
                          <w:rPr>
                            <w:rFonts w:ascii="Arial" w:eastAsia="Calibri" w:hAnsi="Arial" w:cs="Arial"/>
                            <w:b/>
                            <w:sz w:val="22"/>
                            <w:szCs w:val="22"/>
                          </w:rPr>
                          <w:t>N=333</w:t>
                        </w:r>
                      </w:p>
                    </w:txbxContent>
                  </v:textbox>
                </v:shape>
                <v:shape id="Straight Arrow Connector 1804712543" o:spid="_x0000_s1075" type="#_x0000_t32" style="position:absolute;left:26177;top:38941;width:7099;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" strokecolor="windowText" strokeweight="1.5pt">
                  <v:stroke endarrow="block" joinstyle="miter"/>
                </v:shape>
                <v:shape id="Text Box 1" o:spid="_x0000_s1076" type="#_x0000_t202" style="position:absolute;left:2048;top:42185;width:24215;height:40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" fillcolor="window" strokecolor="windowText" strokeweight="1.5pt">
                  <v:textbox>
                    <w:txbxContent>
                      <w:p w14:paraId="3A76E0A8" w14:textId="77777777" w:rsidR="00D62113" w:rsidRDefault="00D62113" w:rsidP="00D62113">
                        <w:pPr>
                          <w:pStyle w:val="NormalWeb"/>
                          <w:spacing w:before="0" w:beforeAutospacing="0" w:after="0" w:afterAutospacing="0" w:line="252" w:lineRule="auto"/>
                          <w:jc w:val="center"/>
                        </w:pPr>
                        <w:r>
                          <w:rPr>
                            <w:rFonts w:ascii="Arial" w:eastAsia="Times New Roman" w:hAnsi="Arial" w:cs="Arial"/>
                            <w:sz w:val="20"/>
                            <w:szCs w:val="20"/>
                          </w:rPr>
                          <w:t>160 Races other than NHW or AA or Hispanic ethnicity</w:t>
                        </w:r>
                      </w:p>
                    </w:txbxContent>
                  </v:textbox>
                </v:shape>
                <v:shape id="Straight Arrow Connector 533699417" o:spid="_x0000_s1077" type="#_x0000_t32" style="position:absolute;left:26174;top:43703;width:710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" strokecolor="windowText" strokeweight="1.5pt">
                  <v:stroke endarrow="block" joinstyle="miter"/>
                </v:shape>
                <w10:anchorlock/>
              </v:group>
            </w:pict>
          </mc:Fallback>
        </mc:AlternateContent>
      </w:r>
    </w:p>
    <w:p w14:paraId="61CA5A86" w14:textId="77777777" w:rsidR="00D62113" w:rsidRPr="00F21111" w:rsidRDefault="00D62113" w:rsidP="00D62113">
      <w:pPr>
        <w:tabs>
          <w:tab w:val="left" w:pos="3165"/>
        </w:tabs>
        <w:rPr>
          <w:rFonts w:ascii="Arial" w:hAnsi="Arial" w:cs="Arial"/>
        </w:rPr>
      </w:pPr>
      <w:r w:rsidRPr="00F21111">
        <w:rPr>
          <w:rFonts w:ascii="Arial" w:hAnsi="Arial" w:cs="Arial"/>
          <w:b/>
          <w:bCs/>
        </w:rPr>
        <w:t>Supplement Figure 2</w:t>
      </w:r>
      <w:r w:rsidRPr="00F21111">
        <w:rPr>
          <w:rFonts w:ascii="Arial" w:hAnsi="Arial" w:cs="Arial"/>
        </w:rPr>
        <w:t xml:space="preserve">. Consort diagram of the SPIROMICS dataset creation. </w:t>
      </w:r>
      <w:proofErr w:type="spellStart"/>
      <w:r w:rsidRPr="00F21111">
        <w:rPr>
          <w:rFonts w:ascii="Arial" w:hAnsi="Arial" w:cs="Arial"/>
        </w:rPr>
        <w:t>SomaLogic</w:t>
      </w:r>
      <w:proofErr w:type="spellEnd"/>
      <w:r w:rsidRPr="00F21111">
        <w:rPr>
          <w:rFonts w:ascii="Arial" w:hAnsi="Arial" w:cs="Arial"/>
        </w:rPr>
        <w:t xml:space="preserve"> analyzed 2205 EDTA plasma samples. After removing results from samples that failed normalization acceptance criteria, left 2101 eligible samples. Of those, 3 were participants who had reported having a history of Lung Volume Reduction Surgery (LVRS) at Visit 1, and 3 that were found to have a potential plasma tube ID labeling error. There were 2098 participants with </w:t>
      </w:r>
      <w:proofErr w:type="spellStart"/>
      <w:r w:rsidRPr="00F21111">
        <w:rPr>
          <w:rFonts w:ascii="Arial" w:hAnsi="Arial" w:cs="Arial"/>
        </w:rPr>
        <w:t>SomaScan</w:t>
      </w:r>
      <w:proofErr w:type="spellEnd"/>
      <w:r w:rsidRPr="00F21111">
        <w:rPr>
          <w:rFonts w:ascii="Arial" w:hAnsi="Arial" w:cs="Arial"/>
        </w:rPr>
        <w:t xml:space="preserve"> and clinical data. To create an ever-smoked COPD cohort </w:t>
      </w:r>
      <w:proofErr w:type="gramStart"/>
      <w:r w:rsidRPr="00F21111">
        <w:rPr>
          <w:rFonts w:ascii="Arial" w:hAnsi="Arial" w:cs="Arial"/>
        </w:rPr>
        <w:t>similar to</w:t>
      </w:r>
      <w:proofErr w:type="gramEnd"/>
      <w:r w:rsidRPr="00F21111">
        <w:rPr>
          <w:rFonts w:ascii="Arial" w:hAnsi="Arial" w:cs="Arial"/>
        </w:rPr>
        <w:t xml:space="preserve"> </w:t>
      </w:r>
      <w:proofErr w:type="spellStart"/>
      <w:r w:rsidRPr="00F21111">
        <w:rPr>
          <w:rFonts w:ascii="Arial" w:hAnsi="Arial" w:cs="Arial"/>
        </w:rPr>
        <w:t>COPDGene</w:t>
      </w:r>
      <w:proofErr w:type="spellEnd"/>
      <w:r w:rsidRPr="00F21111">
        <w:rPr>
          <w:rFonts w:ascii="Arial" w:hAnsi="Arial" w:cs="Arial"/>
        </w:rPr>
        <w:t xml:space="preserve"> the never-smoked stratum was removed, as well as the participants how reported another race other than NHW or AA or being Hispanic. Characteristics of the SPIROMICS replication population are in Supplement Table 2.</w:t>
      </w:r>
    </w:p>
    <w:p w14:paraId="2AFFBDE4" w14:textId="77777777" w:rsidR="00D62113" w:rsidRPr="00F21111" w:rsidRDefault="00D62113" w:rsidP="00D62113">
      <w:pPr>
        <w:tabs>
          <w:tab w:val="left" w:pos="3165"/>
        </w:tabs>
        <w:rPr>
          <w:rFonts w:ascii="Arial" w:hAnsi="Arial" w:cs="Arial"/>
        </w:rPr>
      </w:pPr>
    </w:p>
    <w:p w14:paraId="3024AD4B" w14:textId="77777777" w:rsidR="00D62113" w:rsidRPr="00F21111" w:rsidRDefault="00D62113" w:rsidP="00D62113">
      <w:pPr>
        <w:tabs>
          <w:tab w:val="left" w:pos="3165"/>
        </w:tabs>
        <w:rPr>
          <w:rFonts w:ascii="Arial" w:hAnsi="Arial" w:cs="Arial"/>
        </w:rPr>
      </w:pPr>
    </w:p>
    <w:p w14:paraId="0A18EB71" w14:textId="77777777" w:rsidR="00D62113" w:rsidRPr="00F21111" w:rsidRDefault="00D62113" w:rsidP="00D62113">
      <w:pPr>
        <w:tabs>
          <w:tab w:val="left" w:pos="3165"/>
        </w:tabs>
        <w:rPr>
          <w:rFonts w:ascii="Arial" w:hAnsi="Arial" w:cs="Arial"/>
        </w:rPr>
      </w:pPr>
      <w:r>
        <w:rPr>
          <w:noProof/>
        </w:rPr>
        <w:drawing>
          <wp:inline distT="0" distB="0" distL="0" distR="0" wp14:anchorId="14190C8D" wp14:editId="20034A1A">
            <wp:extent cx="6508750" cy="3905250"/>
            <wp:effectExtent l="0" t="0" r="0" b="0"/>
            <wp:docPr id="711273158" name="Picture 71127315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73158" name="Picture 711273158" descr="A diagram of a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508750" cy="3905250"/>
                    </a:xfrm>
                    <a:prstGeom prst="rect">
                      <a:avLst/>
                    </a:prstGeom>
                  </pic:spPr>
                </pic:pic>
              </a:graphicData>
            </a:graphic>
          </wp:inline>
        </w:drawing>
      </w:r>
    </w:p>
    <w:p w14:paraId="790D15AE" w14:textId="77777777" w:rsidR="00D62113" w:rsidRPr="00F21111" w:rsidRDefault="00D62113" w:rsidP="00D62113">
      <w:pPr>
        <w:spacing w:after="0"/>
        <w:rPr>
          <w:rFonts w:ascii="Arial" w:eastAsia="Calibri" w:hAnsi="Arial" w:cs="Arial"/>
          <w:color w:val="000000" w:themeColor="text1"/>
        </w:rPr>
      </w:pPr>
      <w:r w:rsidRPr="04C6E8A3">
        <w:rPr>
          <w:rFonts w:ascii="Arial" w:eastAsia="Calibri" w:hAnsi="Arial" w:cs="Arial"/>
          <w:b/>
          <w:bCs/>
          <w:color w:val="000000" w:themeColor="text1"/>
        </w:rPr>
        <w:t xml:space="preserve">Supplement Figure </w:t>
      </w:r>
      <w:r>
        <w:rPr>
          <w:rFonts w:ascii="Arial" w:eastAsia="Calibri" w:hAnsi="Arial" w:cs="Arial"/>
          <w:b/>
          <w:bCs/>
          <w:color w:val="000000" w:themeColor="text1"/>
        </w:rPr>
        <w:t>3</w:t>
      </w:r>
      <w:r w:rsidRPr="04C6E8A3">
        <w:rPr>
          <w:rFonts w:ascii="Arial" w:eastAsia="Calibri" w:hAnsi="Arial" w:cs="Arial"/>
          <w:b/>
          <w:bCs/>
          <w:color w:val="000000" w:themeColor="text1"/>
        </w:rPr>
        <w:t xml:space="preserve">: Workflow of Single-Omics </w:t>
      </w:r>
      <w:proofErr w:type="spellStart"/>
      <w:r w:rsidRPr="04C6E8A3">
        <w:rPr>
          <w:rFonts w:ascii="Arial" w:eastAsia="Calibri" w:hAnsi="Arial" w:cs="Arial"/>
          <w:b/>
          <w:bCs/>
          <w:color w:val="000000" w:themeColor="text1"/>
        </w:rPr>
        <w:t>SmCCNet</w:t>
      </w:r>
      <w:proofErr w:type="spellEnd"/>
      <w:r w:rsidRPr="04C6E8A3">
        <w:rPr>
          <w:rFonts w:ascii="Arial" w:eastAsia="Calibri" w:hAnsi="Arial" w:cs="Arial"/>
          <w:b/>
          <w:bCs/>
          <w:color w:val="000000" w:themeColor="text1"/>
        </w:rPr>
        <w:t>.</w:t>
      </w:r>
      <w:r w:rsidRPr="04C6E8A3">
        <w:rPr>
          <w:rFonts w:ascii="Arial" w:eastAsia="Calibri" w:hAnsi="Arial" w:cs="Arial"/>
          <w:color w:val="000000" w:themeColor="text1"/>
        </w:rPr>
        <w:t xml:space="preserve"> The workflow of Single-omics </w:t>
      </w:r>
      <w:proofErr w:type="spellStart"/>
      <w:r w:rsidRPr="04C6E8A3">
        <w:rPr>
          <w:rFonts w:ascii="Arial" w:eastAsia="Calibri" w:hAnsi="Arial" w:cs="Arial"/>
          <w:color w:val="000000" w:themeColor="text1"/>
        </w:rPr>
        <w:t>SmCCNet</w:t>
      </w:r>
      <w:proofErr w:type="spellEnd"/>
      <w:r w:rsidRPr="04C6E8A3">
        <w:rPr>
          <w:rFonts w:ascii="Arial" w:eastAsia="Calibri" w:hAnsi="Arial" w:cs="Arial"/>
          <w:color w:val="000000" w:themeColor="text1"/>
        </w:rPr>
        <w:t xml:space="preserve"> that consists of 5 steps. Step I: Effect of selected clinical covariates is regressed out from each molecular feature; Step II: Perform Cross-validation to select the best penalty term for Sparse multiple Canonical Correlation Analysis (</w:t>
      </w:r>
      <w:proofErr w:type="spellStart"/>
      <w:r w:rsidRPr="04C6E8A3">
        <w:rPr>
          <w:rFonts w:ascii="Arial" w:eastAsia="Calibri" w:hAnsi="Arial" w:cs="Arial"/>
          <w:color w:val="000000" w:themeColor="text1"/>
        </w:rPr>
        <w:t>SmCCA</w:t>
      </w:r>
      <w:proofErr w:type="spellEnd"/>
      <w:r w:rsidRPr="04C6E8A3">
        <w:rPr>
          <w:rFonts w:ascii="Arial" w:eastAsia="Calibri" w:hAnsi="Arial" w:cs="Arial"/>
          <w:color w:val="000000" w:themeColor="text1"/>
        </w:rPr>
        <w:t xml:space="preserve">) for quantitative phenotype or Sparse Partial Least Squared Discriminant Analysis (SPLS-DA) for binary phenotype; Step III: Run </w:t>
      </w:r>
      <w:proofErr w:type="spellStart"/>
      <w:r w:rsidRPr="04C6E8A3">
        <w:rPr>
          <w:rFonts w:ascii="Arial" w:eastAsia="Calibri" w:hAnsi="Arial" w:cs="Arial"/>
          <w:color w:val="000000" w:themeColor="text1"/>
        </w:rPr>
        <w:t>SmCCA</w:t>
      </w:r>
      <w:proofErr w:type="spellEnd"/>
      <w:r w:rsidRPr="04C6E8A3">
        <w:rPr>
          <w:rFonts w:ascii="Arial" w:eastAsia="Calibri" w:hAnsi="Arial" w:cs="Arial"/>
          <w:color w:val="000000" w:themeColor="text1"/>
        </w:rPr>
        <w:t xml:space="preserve"> or SPLS-DA with selected penalty term with subsampling the extract robust canonical weights, and  construct similarity matrix for molecular features; Step IV: Perform</w:t>
      </w:r>
      <w:r w:rsidRPr="00BB2BC7">
        <w:rPr>
          <w:rFonts w:ascii="Arial" w:eastAsia="Calibri" w:hAnsi="Arial" w:cs="Arial"/>
          <w:color w:val="000000" w:themeColor="text1"/>
        </w:rPr>
        <w:t xml:space="preserve"> </w:t>
      </w:r>
      <w:r w:rsidRPr="04C6E8A3">
        <w:rPr>
          <w:rFonts w:ascii="Arial" w:eastAsia="Calibri" w:hAnsi="Arial" w:cs="Arial"/>
          <w:color w:val="000000" w:themeColor="text1"/>
        </w:rPr>
        <w:t xml:space="preserve">hierarchical clustering to partition molecular features into different subnetwork modules; Step V: Perform network pruning with </w:t>
      </w:r>
      <w:proofErr w:type="spellStart"/>
      <w:r w:rsidRPr="04C6E8A3">
        <w:rPr>
          <w:rFonts w:ascii="Arial" w:eastAsia="Calibri" w:hAnsi="Arial" w:cs="Arial"/>
          <w:color w:val="000000" w:themeColor="text1"/>
        </w:rPr>
        <w:t>NetSHy</w:t>
      </w:r>
      <w:proofErr w:type="spellEnd"/>
      <w:r w:rsidRPr="04C6E8A3">
        <w:rPr>
          <w:rFonts w:ascii="Arial" w:eastAsia="Calibri" w:hAnsi="Arial" w:cs="Arial"/>
          <w:color w:val="000000" w:themeColor="text1"/>
        </w:rPr>
        <w:t xml:space="preserve"> summarization score and PageRank algorithm to prune each subnetwork. </w:t>
      </w:r>
    </w:p>
    <w:p w14:paraId="0605A6EE" w14:textId="77777777" w:rsidR="00D62113" w:rsidRDefault="00D62113" w:rsidP="00D62113">
      <w:pPr>
        <w:rPr>
          <w:rFonts w:ascii="Arial" w:hAnsi="Arial" w:cs="Arial"/>
        </w:rPr>
      </w:pPr>
      <w:r>
        <w:rPr>
          <w:rFonts w:ascii="Arial" w:hAnsi="Arial" w:cs="Arial"/>
        </w:rPr>
        <w:br w:type="page"/>
      </w:r>
    </w:p>
    <w:p w14:paraId="21E1AF89" w14:textId="77777777" w:rsidR="00D62113" w:rsidRPr="00F21111" w:rsidRDefault="00D62113" w:rsidP="00D62113">
      <w:pPr>
        <w:tabs>
          <w:tab w:val="left" w:pos="3165"/>
        </w:tabs>
        <w:rPr>
          <w:rFonts w:ascii="Arial" w:hAnsi="Arial" w:cs="Arial"/>
        </w:rPr>
      </w:pPr>
    </w:p>
    <w:p w14:paraId="6A17E1A6" w14:textId="77777777" w:rsidR="00D62113" w:rsidRPr="00F21111" w:rsidRDefault="00D62113" w:rsidP="00D62113">
      <w:pPr>
        <w:rPr>
          <w:rFonts w:ascii="Arial" w:eastAsia="Times" w:hAnsi="Arial" w:cs="Arial"/>
          <w:color w:val="000000" w:themeColor="text1"/>
        </w:rPr>
      </w:pPr>
      <w:r w:rsidRPr="002F706E">
        <w:rPr>
          <w:rFonts w:ascii="Arial" w:eastAsia="Times" w:hAnsi="Arial" w:cs="Arial"/>
          <w:noProof/>
          <w:color w:val="000000" w:themeColor="text1"/>
        </w:rPr>
        <w:drawing>
          <wp:inline distT="0" distB="0" distL="0" distR="0" wp14:anchorId="393E88DC" wp14:editId="2F15295A">
            <wp:extent cx="5630333" cy="5630333"/>
            <wp:effectExtent l="0" t="0" r="0" b="0"/>
            <wp:docPr id="1543888422" name="Picture 1"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88422" name="Picture 1" descr="A graph with red dots&#10;&#10;Description automatically generated"/>
                    <pic:cNvPicPr/>
                  </pic:nvPicPr>
                  <pic:blipFill>
                    <a:blip r:embed="rId11"/>
                    <a:stretch>
                      <a:fillRect/>
                    </a:stretch>
                  </pic:blipFill>
                  <pic:spPr>
                    <a:xfrm>
                      <a:off x="0" y="0"/>
                      <a:ext cx="5636365" cy="5636365"/>
                    </a:xfrm>
                    <a:prstGeom prst="rect">
                      <a:avLst/>
                    </a:prstGeom>
                  </pic:spPr>
                </pic:pic>
              </a:graphicData>
            </a:graphic>
          </wp:inline>
        </w:drawing>
      </w:r>
    </w:p>
    <w:p w14:paraId="31389710" w14:textId="77777777" w:rsidR="00D62113" w:rsidRPr="00F21111" w:rsidRDefault="00D62113" w:rsidP="00D62113">
      <w:pPr>
        <w:rPr>
          <w:rFonts w:ascii="Arial" w:eastAsia="Times" w:hAnsi="Arial" w:cs="Arial"/>
          <w:color w:val="000000" w:themeColor="text1"/>
        </w:rPr>
      </w:pPr>
    </w:p>
    <w:p w14:paraId="63082105" w14:textId="77777777" w:rsidR="00D62113" w:rsidRPr="00F21111" w:rsidRDefault="00D62113" w:rsidP="00D62113">
      <w:pPr>
        <w:rPr>
          <w:rFonts w:ascii="Arial" w:eastAsia="Calibri" w:hAnsi="Arial" w:cs="Arial"/>
          <w:color w:val="000000" w:themeColor="text1"/>
        </w:rPr>
      </w:pPr>
      <w:r w:rsidRPr="789158A5">
        <w:rPr>
          <w:rFonts w:ascii="Arial" w:eastAsia="Calibri" w:hAnsi="Arial" w:cs="Arial"/>
          <w:b/>
          <w:bCs/>
          <w:color w:val="000000" w:themeColor="text1"/>
        </w:rPr>
        <w:t xml:space="preserve">Supplement Figure </w:t>
      </w:r>
      <w:r>
        <w:rPr>
          <w:rFonts w:ascii="Arial" w:eastAsia="Calibri" w:hAnsi="Arial" w:cs="Arial"/>
          <w:b/>
          <w:bCs/>
          <w:color w:val="000000" w:themeColor="text1"/>
        </w:rPr>
        <w:t>4</w:t>
      </w:r>
      <w:r w:rsidRPr="789158A5">
        <w:rPr>
          <w:rFonts w:ascii="Arial" w:eastAsia="Calibri" w:hAnsi="Arial" w:cs="Arial"/>
          <w:b/>
          <w:bCs/>
          <w:color w:val="000000" w:themeColor="text1"/>
        </w:rPr>
        <w:t>a: Heatmaps for differences between networks associated with smoking exposure between NHW and AA populations.</w:t>
      </w:r>
      <w:r w:rsidRPr="789158A5">
        <w:rPr>
          <w:rFonts w:ascii="Arial" w:eastAsia="Calibri" w:hAnsi="Arial" w:cs="Arial"/>
          <w:color w:val="000000" w:themeColor="text1"/>
        </w:rPr>
        <w:t xml:space="preserve"> Using a network derived from NHW as an anchor (</w:t>
      </w:r>
      <w:r w:rsidRPr="789158A5">
        <w:rPr>
          <w:rFonts w:ascii="Arial" w:eastAsia="Calibri" w:hAnsi="Arial" w:cs="Arial"/>
          <w:b/>
          <w:bCs/>
          <w:color w:val="000000" w:themeColor="text1"/>
        </w:rPr>
        <w:t>left</w:t>
      </w:r>
      <w:r w:rsidRPr="789158A5">
        <w:rPr>
          <w:rFonts w:ascii="Arial" w:eastAsia="Calibri" w:hAnsi="Arial" w:cs="Arial"/>
          <w:color w:val="000000" w:themeColor="text1"/>
        </w:rPr>
        <w:t xml:space="preserve">), we calculate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to construct a heatmap. Similarly, using a network from AA population as an anchor (</w:t>
      </w:r>
      <w:r w:rsidRPr="789158A5">
        <w:rPr>
          <w:rFonts w:ascii="Arial" w:eastAsia="Calibri" w:hAnsi="Arial" w:cs="Arial"/>
          <w:b/>
          <w:bCs/>
          <w:color w:val="000000" w:themeColor="text1"/>
        </w:rPr>
        <w:t>right</w:t>
      </w:r>
      <w:r w:rsidRPr="789158A5">
        <w:rPr>
          <w:rFonts w:ascii="Arial" w:eastAsia="Calibri" w:hAnsi="Arial" w:cs="Arial"/>
          <w:color w:val="000000" w:themeColor="text1"/>
        </w:rPr>
        <w:t xml:space="preserve">), we obtain the heatmap for the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The deeper red indicates a bigger difference. </w:t>
      </w:r>
    </w:p>
    <w:p w14:paraId="49E79F59" w14:textId="77777777" w:rsidR="00D62113" w:rsidRPr="00F21111" w:rsidRDefault="00D62113" w:rsidP="00D62113">
      <w:pPr>
        <w:rPr>
          <w:rFonts w:ascii="Arial" w:eastAsia="Times" w:hAnsi="Arial" w:cs="Arial"/>
          <w:color w:val="000000" w:themeColor="text1"/>
        </w:rPr>
      </w:pPr>
      <w:r w:rsidRPr="00E37143">
        <w:rPr>
          <w:rFonts w:ascii="Arial" w:eastAsia="Times" w:hAnsi="Arial" w:cs="Arial"/>
          <w:noProof/>
          <w:color w:val="000000" w:themeColor="text1"/>
        </w:rPr>
        <w:lastRenderedPageBreak/>
        <w:drawing>
          <wp:inline distT="0" distB="0" distL="0" distR="0" wp14:anchorId="59E03BD5" wp14:editId="0A6447ED">
            <wp:extent cx="5681133" cy="5681133"/>
            <wp:effectExtent l="0" t="0" r="0" b="0"/>
            <wp:docPr id="1451877197"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77197" name="Picture 1" descr="A screen shot of a graph&#10;&#10;Description automatically generated"/>
                    <pic:cNvPicPr/>
                  </pic:nvPicPr>
                  <pic:blipFill>
                    <a:blip r:embed="rId12"/>
                    <a:stretch>
                      <a:fillRect/>
                    </a:stretch>
                  </pic:blipFill>
                  <pic:spPr>
                    <a:xfrm>
                      <a:off x="0" y="0"/>
                      <a:ext cx="5686489" cy="5686489"/>
                    </a:xfrm>
                    <a:prstGeom prst="rect">
                      <a:avLst/>
                    </a:prstGeom>
                  </pic:spPr>
                </pic:pic>
              </a:graphicData>
            </a:graphic>
          </wp:inline>
        </w:drawing>
      </w:r>
    </w:p>
    <w:p w14:paraId="55D8EDB3" w14:textId="77777777" w:rsidR="00D62113" w:rsidRPr="00F21111" w:rsidRDefault="00D62113" w:rsidP="00D62113">
      <w:pPr>
        <w:rPr>
          <w:rFonts w:ascii="Arial" w:eastAsia="Calibri" w:hAnsi="Arial" w:cs="Arial"/>
          <w:color w:val="000000" w:themeColor="text1"/>
        </w:rPr>
      </w:pPr>
      <w:r w:rsidRPr="789158A5">
        <w:rPr>
          <w:rFonts w:ascii="Arial" w:eastAsia="Calibri" w:hAnsi="Arial" w:cs="Arial"/>
          <w:b/>
          <w:bCs/>
          <w:color w:val="000000" w:themeColor="text1"/>
        </w:rPr>
        <w:t xml:space="preserve">Supplement Figure </w:t>
      </w:r>
      <w:r>
        <w:rPr>
          <w:rFonts w:ascii="Arial" w:eastAsia="Calibri" w:hAnsi="Arial" w:cs="Arial"/>
          <w:b/>
          <w:bCs/>
          <w:color w:val="000000" w:themeColor="text1"/>
        </w:rPr>
        <w:t>4</w:t>
      </w:r>
      <w:r w:rsidRPr="789158A5">
        <w:rPr>
          <w:rFonts w:ascii="Arial" w:eastAsia="Calibri" w:hAnsi="Arial" w:cs="Arial"/>
          <w:b/>
          <w:bCs/>
          <w:color w:val="000000" w:themeColor="text1"/>
        </w:rPr>
        <w:t>b: Heatmaps for differences between networks associated with FEV1 between NHW and AA populations.</w:t>
      </w:r>
      <w:r w:rsidRPr="789158A5">
        <w:rPr>
          <w:rFonts w:ascii="Arial" w:eastAsia="Calibri" w:hAnsi="Arial" w:cs="Arial"/>
          <w:color w:val="000000" w:themeColor="text1"/>
        </w:rPr>
        <w:t xml:space="preserve"> Using a network derived from NHW as an anchor (</w:t>
      </w:r>
      <w:r w:rsidRPr="789158A5">
        <w:rPr>
          <w:rFonts w:ascii="Arial" w:eastAsia="Calibri" w:hAnsi="Arial" w:cs="Arial"/>
          <w:b/>
          <w:bCs/>
          <w:color w:val="000000" w:themeColor="text1"/>
        </w:rPr>
        <w:t>left</w:t>
      </w:r>
      <w:r w:rsidRPr="789158A5">
        <w:rPr>
          <w:rFonts w:ascii="Arial" w:eastAsia="Calibri" w:hAnsi="Arial" w:cs="Arial"/>
          <w:color w:val="000000" w:themeColor="text1"/>
        </w:rPr>
        <w:t xml:space="preserve">), we calculate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to construct a heatmap. Similarly, using a network from AA population as an anchor (</w:t>
      </w:r>
      <w:r w:rsidRPr="789158A5">
        <w:rPr>
          <w:rFonts w:ascii="Arial" w:eastAsia="Calibri" w:hAnsi="Arial" w:cs="Arial"/>
          <w:b/>
          <w:bCs/>
          <w:color w:val="000000" w:themeColor="text1"/>
        </w:rPr>
        <w:t>right</w:t>
      </w:r>
      <w:r w:rsidRPr="789158A5">
        <w:rPr>
          <w:rFonts w:ascii="Arial" w:eastAsia="Calibri" w:hAnsi="Arial" w:cs="Arial"/>
          <w:color w:val="000000" w:themeColor="text1"/>
        </w:rPr>
        <w:t xml:space="preserve">), we obtain the heatmap for the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The deeper red indicates a bigger difference.</w:t>
      </w:r>
    </w:p>
    <w:p w14:paraId="7E23DA18" w14:textId="77777777" w:rsidR="00D62113" w:rsidRPr="00F21111" w:rsidRDefault="00D62113" w:rsidP="00D62113">
      <w:pPr>
        <w:rPr>
          <w:rFonts w:ascii="Arial" w:eastAsia="Calibri" w:hAnsi="Arial" w:cs="Arial"/>
          <w:color w:val="000000" w:themeColor="text1"/>
        </w:rPr>
      </w:pPr>
    </w:p>
    <w:p w14:paraId="4072C467" w14:textId="77777777" w:rsidR="00D62113" w:rsidRPr="00F21111" w:rsidRDefault="00D62113" w:rsidP="00D62113">
      <w:pPr>
        <w:rPr>
          <w:rFonts w:ascii="Arial" w:eastAsia="Times" w:hAnsi="Arial" w:cs="Arial"/>
          <w:color w:val="000000" w:themeColor="text1"/>
        </w:rPr>
      </w:pPr>
      <w:r w:rsidRPr="000F79E3">
        <w:rPr>
          <w:rFonts w:ascii="Arial" w:eastAsia="Times" w:hAnsi="Arial" w:cs="Arial"/>
          <w:noProof/>
          <w:color w:val="000000" w:themeColor="text1"/>
        </w:rPr>
        <w:lastRenderedPageBreak/>
        <w:drawing>
          <wp:inline distT="0" distB="0" distL="0" distR="0" wp14:anchorId="44281801" wp14:editId="512DAE16">
            <wp:extent cx="6096000" cy="6096000"/>
            <wp:effectExtent l="0" t="0" r="0" b="0"/>
            <wp:docPr id="240851727" name="Picture 1" descr="A graph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51727" name="Picture 1" descr="A graph with red dots&#10;&#10;Description automatically generated"/>
                    <pic:cNvPicPr/>
                  </pic:nvPicPr>
                  <pic:blipFill>
                    <a:blip r:embed="rId13"/>
                    <a:stretch>
                      <a:fillRect/>
                    </a:stretch>
                  </pic:blipFill>
                  <pic:spPr>
                    <a:xfrm>
                      <a:off x="0" y="0"/>
                      <a:ext cx="6104684" cy="6104684"/>
                    </a:xfrm>
                    <a:prstGeom prst="rect">
                      <a:avLst/>
                    </a:prstGeom>
                  </pic:spPr>
                </pic:pic>
              </a:graphicData>
            </a:graphic>
          </wp:inline>
        </w:drawing>
      </w:r>
    </w:p>
    <w:p w14:paraId="0DE57CA9" w14:textId="77777777" w:rsidR="00D62113" w:rsidRPr="00F21111" w:rsidRDefault="00D62113" w:rsidP="00D62113">
      <w:pPr>
        <w:spacing w:after="0"/>
        <w:rPr>
          <w:rFonts w:ascii="Arial" w:eastAsia="Calibri" w:hAnsi="Arial" w:cs="Arial"/>
          <w:color w:val="000000" w:themeColor="text1"/>
        </w:rPr>
      </w:pPr>
      <w:r w:rsidRPr="789158A5">
        <w:rPr>
          <w:rFonts w:ascii="Arial" w:eastAsia="Calibri" w:hAnsi="Arial" w:cs="Arial"/>
          <w:b/>
          <w:bCs/>
          <w:color w:val="000000" w:themeColor="text1"/>
        </w:rPr>
        <w:t xml:space="preserve">Supplement Figure </w:t>
      </w:r>
      <w:r>
        <w:rPr>
          <w:rFonts w:ascii="Arial" w:eastAsia="Calibri" w:hAnsi="Arial" w:cs="Arial"/>
          <w:b/>
          <w:bCs/>
          <w:color w:val="000000" w:themeColor="text1"/>
        </w:rPr>
        <w:t>4</w:t>
      </w:r>
      <w:r w:rsidRPr="789158A5">
        <w:rPr>
          <w:rFonts w:ascii="Arial" w:eastAsia="Calibri" w:hAnsi="Arial" w:cs="Arial"/>
          <w:b/>
          <w:bCs/>
          <w:color w:val="000000" w:themeColor="text1"/>
        </w:rPr>
        <w:t>c: Heatmaps for differences between networks associated with EMP between NHW and AA populations.</w:t>
      </w:r>
      <w:r w:rsidRPr="789158A5">
        <w:rPr>
          <w:rFonts w:ascii="Arial" w:eastAsia="Calibri" w:hAnsi="Arial" w:cs="Arial"/>
          <w:color w:val="000000" w:themeColor="text1"/>
        </w:rPr>
        <w:t xml:space="preserve"> Using a network derived from NHW as an anchor (</w:t>
      </w:r>
      <w:r w:rsidRPr="789158A5">
        <w:rPr>
          <w:rFonts w:ascii="Arial" w:eastAsia="Calibri" w:hAnsi="Arial" w:cs="Arial"/>
          <w:b/>
          <w:bCs/>
          <w:color w:val="000000" w:themeColor="text1"/>
        </w:rPr>
        <w:t>left</w:t>
      </w:r>
      <w:r w:rsidRPr="789158A5">
        <w:rPr>
          <w:rFonts w:ascii="Arial" w:eastAsia="Calibri" w:hAnsi="Arial" w:cs="Arial"/>
          <w:color w:val="000000" w:themeColor="text1"/>
        </w:rPr>
        <w:t xml:space="preserve">), we calculate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to construct a heatmap. Similarly, using a network from AA population as an anchor (</w:t>
      </w:r>
      <w:r w:rsidRPr="789158A5">
        <w:rPr>
          <w:rFonts w:ascii="Arial" w:eastAsia="Calibri" w:hAnsi="Arial" w:cs="Arial"/>
          <w:b/>
          <w:bCs/>
          <w:color w:val="000000" w:themeColor="text1"/>
        </w:rPr>
        <w:t>right</w:t>
      </w:r>
      <w:r w:rsidRPr="789158A5">
        <w:rPr>
          <w:rFonts w:ascii="Arial" w:eastAsia="Calibri" w:hAnsi="Arial" w:cs="Arial"/>
          <w:color w:val="000000" w:themeColor="text1"/>
        </w:rPr>
        <w:t xml:space="preserve">), we obtain the heatmap for the corresponding </w:t>
      </w:r>
      <w:proofErr w:type="gramStart"/>
      <w:r w:rsidRPr="789158A5">
        <w:rPr>
          <w:rFonts w:ascii="Arial" w:eastAsia="Calibri" w:hAnsi="Arial" w:cs="Arial"/>
          <w:color w:val="000000" w:themeColor="text1"/>
        </w:rPr>
        <w:t>edge-wise</w:t>
      </w:r>
      <w:proofErr w:type="gramEnd"/>
      <w:r w:rsidRPr="789158A5">
        <w:rPr>
          <w:rFonts w:ascii="Arial" w:eastAsia="Calibri" w:hAnsi="Arial" w:cs="Arial"/>
          <w:color w:val="000000" w:themeColor="text1"/>
        </w:rPr>
        <w:t xml:space="preserve"> differences between the two populations. The deeper red indicates a bigger difference.</w:t>
      </w:r>
    </w:p>
    <w:p w14:paraId="37EC1FAF" w14:textId="77777777" w:rsidR="00D62113" w:rsidRPr="00F21111" w:rsidRDefault="00D62113" w:rsidP="00D62113">
      <w:pPr>
        <w:spacing w:after="0" w:line="240" w:lineRule="exact"/>
        <w:rPr>
          <w:rFonts w:ascii="Arial" w:eastAsia="Calibri" w:hAnsi="Arial" w:cs="Arial"/>
          <w:color w:val="000000" w:themeColor="text1"/>
        </w:rPr>
      </w:pPr>
    </w:p>
    <w:p w14:paraId="78885091" w14:textId="77777777" w:rsidR="00D62113" w:rsidRPr="00F21111" w:rsidRDefault="00D62113" w:rsidP="00D62113">
      <w:pPr>
        <w:rPr>
          <w:rFonts w:ascii="Arial" w:eastAsia="Times" w:hAnsi="Arial" w:cs="Arial"/>
          <w:color w:val="000000" w:themeColor="text1"/>
        </w:rPr>
      </w:pPr>
    </w:p>
    <w:p w14:paraId="2087BC45" w14:textId="77777777" w:rsidR="00D62113" w:rsidRPr="00F21111" w:rsidRDefault="00D62113" w:rsidP="00D62113">
      <w:pPr>
        <w:spacing w:after="0"/>
        <w:rPr>
          <w:rFonts w:ascii="Arial" w:eastAsia="Calibri" w:hAnsi="Arial" w:cs="Arial"/>
          <w:color w:val="000000" w:themeColor="text1"/>
        </w:rPr>
      </w:pPr>
    </w:p>
    <w:p w14:paraId="4404DD96" w14:textId="729EA990" w:rsidR="60002BC5" w:rsidRDefault="60002BC5" w:rsidP="00EE1183">
      <w:pPr>
        <w:spacing w:after="0" w:line="480" w:lineRule="auto"/>
        <w:jc w:val="both"/>
        <w:rPr>
          <w:rFonts w:ascii="Arial" w:eastAsia="Arial" w:hAnsi="Arial" w:cs="Arial"/>
          <w:color w:val="000000" w:themeColor="text1"/>
        </w:rPr>
      </w:pPr>
    </w:p>
    <w:sectPr w:rsidR="60002BC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A066" w14:textId="77777777" w:rsidR="00B11E57" w:rsidRDefault="00B11E57">
      <w:pPr>
        <w:spacing w:after="0" w:line="240" w:lineRule="auto"/>
      </w:pPr>
      <w:r>
        <w:separator/>
      </w:r>
    </w:p>
  </w:endnote>
  <w:endnote w:type="continuationSeparator" w:id="0">
    <w:p w14:paraId="55C39200" w14:textId="77777777" w:rsidR="00B11E57" w:rsidRDefault="00B11E57">
      <w:pPr>
        <w:spacing w:after="0" w:line="240" w:lineRule="auto"/>
      </w:pPr>
      <w:r>
        <w:continuationSeparator/>
      </w:r>
    </w:p>
  </w:endnote>
  <w:endnote w:type="continuationNotice" w:id="1">
    <w:p w14:paraId="7E31C31A" w14:textId="77777777" w:rsidR="00B11E57" w:rsidRDefault="00B11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7EDE71" w14:paraId="7152CA1E" w14:textId="77777777" w:rsidTr="497EDE71">
      <w:trPr>
        <w:trHeight w:val="300"/>
      </w:trPr>
      <w:tc>
        <w:tcPr>
          <w:tcW w:w="3120" w:type="dxa"/>
        </w:tcPr>
        <w:p w14:paraId="75A3F122" w14:textId="6F9D66D6" w:rsidR="497EDE71" w:rsidRDefault="497EDE71" w:rsidP="497EDE71">
          <w:pPr>
            <w:pStyle w:val="Header"/>
            <w:ind w:left="-115"/>
          </w:pPr>
        </w:p>
      </w:tc>
      <w:tc>
        <w:tcPr>
          <w:tcW w:w="3120" w:type="dxa"/>
        </w:tcPr>
        <w:p w14:paraId="11D608F5" w14:textId="6F5D3DF5" w:rsidR="497EDE71" w:rsidRDefault="497EDE71" w:rsidP="497EDE71">
          <w:pPr>
            <w:pStyle w:val="Header"/>
            <w:jc w:val="center"/>
          </w:pPr>
        </w:p>
      </w:tc>
      <w:tc>
        <w:tcPr>
          <w:tcW w:w="3120" w:type="dxa"/>
        </w:tcPr>
        <w:p w14:paraId="05D4753F" w14:textId="5C831E59" w:rsidR="497EDE71" w:rsidRDefault="497EDE71" w:rsidP="497EDE71">
          <w:pPr>
            <w:pStyle w:val="Header"/>
            <w:ind w:right="-115"/>
            <w:jc w:val="right"/>
          </w:pPr>
        </w:p>
      </w:tc>
    </w:tr>
  </w:tbl>
  <w:p w14:paraId="68095EF0" w14:textId="52F5A7EC" w:rsidR="497EDE71" w:rsidRDefault="497EDE71" w:rsidP="497ED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2AE" w14:textId="77777777" w:rsidR="00B11E57" w:rsidRDefault="00B11E57">
      <w:pPr>
        <w:spacing w:after="0" w:line="240" w:lineRule="auto"/>
      </w:pPr>
      <w:r>
        <w:separator/>
      </w:r>
    </w:p>
  </w:footnote>
  <w:footnote w:type="continuationSeparator" w:id="0">
    <w:p w14:paraId="67DF846A" w14:textId="77777777" w:rsidR="00B11E57" w:rsidRDefault="00B11E57">
      <w:pPr>
        <w:spacing w:after="0" w:line="240" w:lineRule="auto"/>
      </w:pPr>
      <w:r>
        <w:continuationSeparator/>
      </w:r>
    </w:p>
  </w:footnote>
  <w:footnote w:type="continuationNotice" w:id="1">
    <w:p w14:paraId="4D52D3B8" w14:textId="77777777" w:rsidR="00B11E57" w:rsidRDefault="00B11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7EDE71" w14:paraId="02682913" w14:textId="77777777" w:rsidTr="497EDE71">
      <w:trPr>
        <w:trHeight w:val="300"/>
      </w:trPr>
      <w:tc>
        <w:tcPr>
          <w:tcW w:w="3120" w:type="dxa"/>
        </w:tcPr>
        <w:p w14:paraId="0F6EF881" w14:textId="1FD00126" w:rsidR="497EDE71" w:rsidRDefault="497EDE71" w:rsidP="497EDE71">
          <w:pPr>
            <w:pStyle w:val="Header"/>
            <w:ind w:left="-115"/>
          </w:pPr>
        </w:p>
      </w:tc>
      <w:tc>
        <w:tcPr>
          <w:tcW w:w="3120" w:type="dxa"/>
        </w:tcPr>
        <w:p w14:paraId="76320643" w14:textId="5E2857C0" w:rsidR="497EDE71" w:rsidRDefault="497EDE71" w:rsidP="497EDE71">
          <w:pPr>
            <w:pStyle w:val="Header"/>
            <w:jc w:val="center"/>
          </w:pPr>
        </w:p>
      </w:tc>
      <w:tc>
        <w:tcPr>
          <w:tcW w:w="3120" w:type="dxa"/>
        </w:tcPr>
        <w:p w14:paraId="1FB63900" w14:textId="09C21A51" w:rsidR="497EDE71" w:rsidRDefault="497EDE71" w:rsidP="497EDE71">
          <w:pPr>
            <w:pStyle w:val="Header"/>
            <w:ind w:right="-115"/>
            <w:jc w:val="right"/>
          </w:pPr>
        </w:p>
      </w:tc>
    </w:tr>
  </w:tbl>
  <w:p w14:paraId="045B9A52" w14:textId="6BDAEB95" w:rsidR="497EDE71" w:rsidRDefault="497EDE71" w:rsidP="497ED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D6F"/>
    <w:multiLevelType w:val="hybridMultilevel"/>
    <w:tmpl w:val="DD0223A4"/>
    <w:lvl w:ilvl="0" w:tplc="92D68CB4">
      <w:start w:val="3"/>
      <w:numFmt w:val="lowerRoman"/>
      <w:lvlText w:val="%1."/>
      <w:lvlJc w:val="left"/>
      <w:pPr>
        <w:ind w:left="720" w:hanging="360"/>
      </w:pPr>
    </w:lvl>
    <w:lvl w:ilvl="1" w:tplc="71309ED6">
      <w:start w:val="1"/>
      <w:numFmt w:val="lowerLetter"/>
      <w:lvlText w:val="%2."/>
      <w:lvlJc w:val="left"/>
      <w:pPr>
        <w:ind w:left="1440" w:hanging="360"/>
      </w:pPr>
    </w:lvl>
    <w:lvl w:ilvl="2" w:tplc="17BCD5B8">
      <w:start w:val="1"/>
      <w:numFmt w:val="lowerRoman"/>
      <w:lvlText w:val="%3."/>
      <w:lvlJc w:val="right"/>
      <w:pPr>
        <w:ind w:left="2160" w:hanging="180"/>
      </w:pPr>
    </w:lvl>
    <w:lvl w:ilvl="3" w:tplc="AA74AC98">
      <w:start w:val="1"/>
      <w:numFmt w:val="decimal"/>
      <w:lvlText w:val="%4."/>
      <w:lvlJc w:val="left"/>
      <w:pPr>
        <w:ind w:left="2880" w:hanging="360"/>
      </w:pPr>
    </w:lvl>
    <w:lvl w:ilvl="4" w:tplc="E1ECC736">
      <w:start w:val="1"/>
      <w:numFmt w:val="lowerLetter"/>
      <w:lvlText w:val="%5."/>
      <w:lvlJc w:val="left"/>
      <w:pPr>
        <w:ind w:left="3600" w:hanging="360"/>
      </w:pPr>
    </w:lvl>
    <w:lvl w:ilvl="5" w:tplc="F696590C">
      <w:start w:val="1"/>
      <w:numFmt w:val="lowerRoman"/>
      <w:lvlText w:val="%6."/>
      <w:lvlJc w:val="right"/>
      <w:pPr>
        <w:ind w:left="4320" w:hanging="180"/>
      </w:pPr>
    </w:lvl>
    <w:lvl w:ilvl="6" w:tplc="72A23E80">
      <w:start w:val="1"/>
      <w:numFmt w:val="decimal"/>
      <w:lvlText w:val="%7."/>
      <w:lvlJc w:val="left"/>
      <w:pPr>
        <w:ind w:left="5040" w:hanging="360"/>
      </w:pPr>
    </w:lvl>
    <w:lvl w:ilvl="7" w:tplc="1B109C54">
      <w:start w:val="1"/>
      <w:numFmt w:val="lowerLetter"/>
      <w:lvlText w:val="%8."/>
      <w:lvlJc w:val="left"/>
      <w:pPr>
        <w:ind w:left="5760" w:hanging="360"/>
      </w:pPr>
    </w:lvl>
    <w:lvl w:ilvl="8" w:tplc="BDD417FE">
      <w:start w:val="1"/>
      <w:numFmt w:val="lowerRoman"/>
      <w:lvlText w:val="%9."/>
      <w:lvlJc w:val="right"/>
      <w:pPr>
        <w:ind w:left="6480" w:hanging="180"/>
      </w:pPr>
    </w:lvl>
  </w:abstractNum>
  <w:abstractNum w:abstractNumId="1" w15:restartNumberingAfterBreak="0">
    <w:nsid w:val="18A7F43F"/>
    <w:multiLevelType w:val="hybridMultilevel"/>
    <w:tmpl w:val="6EC015A4"/>
    <w:lvl w:ilvl="0" w:tplc="A8B6B89A">
      <w:start w:val="2"/>
      <w:numFmt w:val="lowerRoman"/>
      <w:lvlText w:val="%1."/>
      <w:lvlJc w:val="left"/>
      <w:pPr>
        <w:ind w:left="720" w:hanging="360"/>
      </w:pPr>
    </w:lvl>
    <w:lvl w:ilvl="1" w:tplc="6798C830">
      <w:start w:val="1"/>
      <w:numFmt w:val="lowerLetter"/>
      <w:lvlText w:val="%2."/>
      <w:lvlJc w:val="left"/>
      <w:pPr>
        <w:ind w:left="1440" w:hanging="360"/>
      </w:pPr>
    </w:lvl>
    <w:lvl w:ilvl="2" w:tplc="710AE7A0">
      <w:start w:val="1"/>
      <w:numFmt w:val="lowerRoman"/>
      <w:lvlText w:val="%3."/>
      <w:lvlJc w:val="right"/>
      <w:pPr>
        <w:ind w:left="2160" w:hanging="180"/>
      </w:pPr>
    </w:lvl>
    <w:lvl w:ilvl="3" w:tplc="A06E1C34">
      <w:start w:val="1"/>
      <w:numFmt w:val="decimal"/>
      <w:lvlText w:val="%4."/>
      <w:lvlJc w:val="left"/>
      <w:pPr>
        <w:ind w:left="2880" w:hanging="360"/>
      </w:pPr>
    </w:lvl>
    <w:lvl w:ilvl="4" w:tplc="6E3C4C64">
      <w:start w:val="1"/>
      <w:numFmt w:val="lowerLetter"/>
      <w:lvlText w:val="%5."/>
      <w:lvlJc w:val="left"/>
      <w:pPr>
        <w:ind w:left="3600" w:hanging="360"/>
      </w:pPr>
    </w:lvl>
    <w:lvl w:ilvl="5" w:tplc="02364EF6">
      <w:start w:val="1"/>
      <w:numFmt w:val="lowerRoman"/>
      <w:lvlText w:val="%6."/>
      <w:lvlJc w:val="right"/>
      <w:pPr>
        <w:ind w:left="4320" w:hanging="180"/>
      </w:pPr>
    </w:lvl>
    <w:lvl w:ilvl="6" w:tplc="8EEC7056">
      <w:start w:val="1"/>
      <w:numFmt w:val="decimal"/>
      <w:lvlText w:val="%7."/>
      <w:lvlJc w:val="left"/>
      <w:pPr>
        <w:ind w:left="5040" w:hanging="360"/>
      </w:pPr>
    </w:lvl>
    <w:lvl w:ilvl="7" w:tplc="04D2455A">
      <w:start w:val="1"/>
      <w:numFmt w:val="lowerLetter"/>
      <w:lvlText w:val="%8."/>
      <w:lvlJc w:val="left"/>
      <w:pPr>
        <w:ind w:left="5760" w:hanging="360"/>
      </w:pPr>
    </w:lvl>
    <w:lvl w:ilvl="8" w:tplc="1FC88238">
      <w:start w:val="1"/>
      <w:numFmt w:val="lowerRoman"/>
      <w:lvlText w:val="%9."/>
      <w:lvlJc w:val="right"/>
      <w:pPr>
        <w:ind w:left="6480" w:hanging="180"/>
      </w:pPr>
    </w:lvl>
  </w:abstractNum>
  <w:abstractNum w:abstractNumId="2" w15:restartNumberingAfterBreak="0">
    <w:nsid w:val="1DBC698C"/>
    <w:multiLevelType w:val="hybridMultilevel"/>
    <w:tmpl w:val="D7127B3A"/>
    <w:lvl w:ilvl="0" w:tplc="538201F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153B8"/>
    <w:multiLevelType w:val="hybridMultilevel"/>
    <w:tmpl w:val="7722D522"/>
    <w:lvl w:ilvl="0" w:tplc="1010869A">
      <w:start w:val="2"/>
      <w:numFmt w:val="lowerRoman"/>
      <w:lvlText w:val="%1."/>
      <w:lvlJc w:val="left"/>
      <w:pPr>
        <w:ind w:left="720" w:hanging="360"/>
      </w:pPr>
    </w:lvl>
    <w:lvl w:ilvl="1" w:tplc="4CC48450">
      <w:start w:val="1"/>
      <w:numFmt w:val="lowerLetter"/>
      <w:lvlText w:val="%2."/>
      <w:lvlJc w:val="left"/>
      <w:pPr>
        <w:ind w:left="1440" w:hanging="360"/>
      </w:pPr>
    </w:lvl>
    <w:lvl w:ilvl="2" w:tplc="518857B4">
      <w:start w:val="1"/>
      <w:numFmt w:val="lowerRoman"/>
      <w:lvlText w:val="%3."/>
      <w:lvlJc w:val="right"/>
      <w:pPr>
        <w:ind w:left="2160" w:hanging="180"/>
      </w:pPr>
    </w:lvl>
    <w:lvl w:ilvl="3" w:tplc="10F86BE6">
      <w:start w:val="1"/>
      <w:numFmt w:val="decimal"/>
      <w:lvlText w:val="%4."/>
      <w:lvlJc w:val="left"/>
      <w:pPr>
        <w:ind w:left="2880" w:hanging="360"/>
      </w:pPr>
    </w:lvl>
    <w:lvl w:ilvl="4" w:tplc="DE6EBF04">
      <w:start w:val="1"/>
      <w:numFmt w:val="lowerLetter"/>
      <w:lvlText w:val="%5."/>
      <w:lvlJc w:val="left"/>
      <w:pPr>
        <w:ind w:left="3600" w:hanging="360"/>
      </w:pPr>
    </w:lvl>
    <w:lvl w:ilvl="5" w:tplc="83666318">
      <w:start w:val="1"/>
      <w:numFmt w:val="lowerRoman"/>
      <w:lvlText w:val="%6."/>
      <w:lvlJc w:val="right"/>
      <w:pPr>
        <w:ind w:left="4320" w:hanging="180"/>
      </w:pPr>
    </w:lvl>
    <w:lvl w:ilvl="6" w:tplc="01DA7A8E">
      <w:start w:val="1"/>
      <w:numFmt w:val="decimal"/>
      <w:lvlText w:val="%7."/>
      <w:lvlJc w:val="left"/>
      <w:pPr>
        <w:ind w:left="5040" w:hanging="360"/>
      </w:pPr>
    </w:lvl>
    <w:lvl w:ilvl="7" w:tplc="194826F0">
      <w:start w:val="1"/>
      <w:numFmt w:val="lowerLetter"/>
      <w:lvlText w:val="%8."/>
      <w:lvlJc w:val="left"/>
      <w:pPr>
        <w:ind w:left="5760" w:hanging="360"/>
      </w:pPr>
    </w:lvl>
    <w:lvl w:ilvl="8" w:tplc="18C0DBF2">
      <w:start w:val="1"/>
      <w:numFmt w:val="lowerRoman"/>
      <w:lvlText w:val="%9."/>
      <w:lvlJc w:val="right"/>
      <w:pPr>
        <w:ind w:left="6480" w:hanging="180"/>
      </w:pPr>
    </w:lvl>
  </w:abstractNum>
  <w:abstractNum w:abstractNumId="4" w15:restartNumberingAfterBreak="0">
    <w:nsid w:val="37257FBA"/>
    <w:multiLevelType w:val="hybridMultilevel"/>
    <w:tmpl w:val="F3DCEFE4"/>
    <w:lvl w:ilvl="0" w:tplc="C20244D6">
      <w:start w:val="1"/>
      <w:numFmt w:val="lowerRoman"/>
      <w:lvlText w:val="%1."/>
      <w:lvlJc w:val="left"/>
      <w:pPr>
        <w:ind w:left="720" w:hanging="360"/>
      </w:pPr>
    </w:lvl>
    <w:lvl w:ilvl="1" w:tplc="38A22166">
      <w:start w:val="1"/>
      <w:numFmt w:val="lowerLetter"/>
      <w:lvlText w:val="%2."/>
      <w:lvlJc w:val="left"/>
      <w:pPr>
        <w:ind w:left="1440" w:hanging="360"/>
      </w:pPr>
    </w:lvl>
    <w:lvl w:ilvl="2" w:tplc="B96AB6C0">
      <w:start w:val="1"/>
      <w:numFmt w:val="lowerRoman"/>
      <w:lvlText w:val="%3."/>
      <w:lvlJc w:val="right"/>
      <w:pPr>
        <w:ind w:left="2160" w:hanging="180"/>
      </w:pPr>
    </w:lvl>
    <w:lvl w:ilvl="3" w:tplc="80E8A860">
      <w:start w:val="1"/>
      <w:numFmt w:val="decimal"/>
      <w:lvlText w:val="%4."/>
      <w:lvlJc w:val="left"/>
      <w:pPr>
        <w:ind w:left="2880" w:hanging="360"/>
      </w:pPr>
    </w:lvl>
    <w:lvl w:ilvl="4" w:tplc="08760E36">
      <w:start w:val="1"/>
      <w:numFmt w:val="lowerLetter"/>
      <w:lvlText w:val="%5."/>
      <w:lvlJc w:val="left"/>
      <w:pPr>
        <w:ind w:left="3600" w:hanging="360"/>
      </w:pPr>
    </w:lvl>
    <w:lvl w:ilvl="5" w:tplc="9C329E0E">
      <w:start w:val="1"/>
      <w:numFmt w:val="lowerRoman"/>
      <w:lvlText w:val="%6."/>
      <w:lvlJc w:val="right"/>
      <w:pPr>
        <w:ind w:left="4320" w:hanging="180"/>
      </w:pPr>
    </w:lvl>
    <w:lvl w:ilvl="6" w:tplc="F8847236">
      <w:start w:val="1"/>
      <w:numFmt w:val="decimal"/>
      <w:lvlText w:val="%7."/>
      <w:lvlJc w:val="left"/>
      <w:pPr>
        <w:ind w:left="5040" w:hanging="360"/>
      </w:pPr>
    </w:lvl>
    <w:lvl w:ilvl="7" w:tplc="E0EA2184">
      <w:start w:val="1"/>
      <w:numFmt w:val="lowerLetter"/>
      <w:lvlText w:val="%8."/>
      <w:lvlJc w:val="left"/>
      <w:pPr>
        <w:ind w:left="5760" w:hanging="360"/>
      </w:pPr>
    </w:lvl>
    <w:lvl w:ilvl="8" w:tplc="42DA2654">
      <w:start w:val="1"/>
      <w:numFmt w:val="lowerRoman"/>
      <w:lvlText w:val="%9."/>
      <w:lvlJc w:val="right"/>
      <w:pPr>
        <w:ind w:left="6480" w:hanging="180"/>
      </w:pPr>
    </w:lvl>
  </w:abstractNum>
  <w:abstractNum w:abstractNumId="5" w15:restartNumberingAfterBreak="0">
    <w:nsid w:val="39D946E1"/>
    <w:multiLevelType w:val="hybridMultilevel"/>
    <w:tmpl w:val="5E08AD1C"/>
    <w:lvl w:ilvl="0" w:tplc="8AF66ACE">
      <w:start w:val="3"/>
      <w:numFmt w:val="lowerRoman"/>
      <w:lvlText w:val="%1."/>
      <w:lvlJc w:val="left"/>
      <w:pPr>
        <w:ind w:left="720" w:hanging="360"/>
      </w:pPr>
    </w:lvl>
    <w:lvl w:ilvl="1" w:tplc="B978C3FA">
      <w:start w:val="1"/>
      <w:numFmt w:val="lowerLetter"/>
      <w:lvlText w:val="%2."/>
      <w:lvlJc w:val="left"/>
      <w:pPr>
        <w:ind w:left="1440" w:hanging="360"/>
      </w:pPr>
    </w:lvl>
    <w:lvl w:ilvl="2" w:tplc="CFE048BC">
      <w:start w:val="1"/>
      <w:numFmt w:val="lowerRoman"/>
      <w:lvlText w:val="%3."/>
      <w:lvlJc w:val="right"/>
      <w:pPr>
        <w:ind w:left="2160" w:hanging="180"/>
      </w:pPr>
    </w:lvl>
    <w:lvl w:ilvl="3" w:tplc="CBAC0FEC">
      <w:start w:val="1"/>
      <w:numFmt w:val="decimal"/>
      <w:lvlText w:val="%4."/>
      <w:lvlJc w:val="left"/>
      <w:pPr>
        <w:ind w:left="2880" w:hanging="360"/>
      </w:pPr>
    </w:lvl>
    <w:lvl w:ilvl="4" w:tplc="4BDCB52E">
      <w:start w:val="1"/>
      <w:numFmt w:val="lowerLetter"/>
      <w:lvlText w:val="%5."/>
      <w:lvlJc w:val="left"/>
      <w:pPr>
        <w:ind w:left="3600" w:hanging="360"/>
      </w:pPr>
    </w:lvl>
    <w:lvl w:ilvl="5" w:tplc="4ABEBD34">
      <w:start w:val="1"/>
      <w:numFmt w:val="lowerRoman"/>
      <w:lvlText w:val="%6."/>
      <w:lvlJc w:val="right"/>
      <w:pPr>
        <w:ind w:left="4320" w:hanging="180"/>
      </w:pPr>
    </w:lvl>
    <w:lvl w:ilvl="6" w:tplc="23E095E8">
      <w:start w:val="1"/>
      <w:numFmt w:val="decimal"/>
      <w:lvlText w:val="%7."/>
      <w:lvlJc w:val="left"/>
      <w:pPr>
        <w:ind w:left="5040" w:hanging="360"/>
      </w:pPr>
    </w:lvl>
    <w:lvl w:ilvl="7" w:tplc="64DCCAE6">
      <w:start w:val="1"/>
      <w:numFmt w:val="lowerLetter"/>
      <w:lvlText w:val="%8."/>
      <w:lvlJc w:val="left"/>
      <w:pPr>
        <w:ind w:left="5760" w:hanging="360"/>
      </w:pPr>
    </w:lvl>
    <w:lvl w:ilvl="8" w:tplc="51D26B2E">
      <w:start w:val="1"/>
      <w:numFmt w:val="lowerRoman"/>
      <w:lvlText w:val="%9."/>
      <w:lvlJc w:val="right"/>
      <w:pPr>
        <w:ind w:left="6480" w:hanging="180"/>
      </w:pPr>
    </w:lvl>
  </w:abstractNum>
  <w:abstractNum w:abstractNumId="6" w15:restartNumberingAfterBreak="0">
    <w:nsid w:val="4A58BC76"/>
    <w:multiLevelType w:val="hybridMultilevel"/>
    <w:tmpl w:val="F44EE204"/>
    <w:lvl w:ilvl="0" w:tplc="3932C290">
      <w:start w:val="1"/>
      <w:numFmt w:val="lowerRoman"/>
      <w:lvlText w:val="%1."/>
      <w:lvlJc w:val="left"/>
      <w:pPr>
        <w:ind w:left="720" w:hanging="360"/>
      </w:pPr>
    </w:lvl>
    <w:lvl w:ilvl="1" w:tplc="9594F112">
      <w:start w:val="1"/>
      <w:numFmt w:val="lowerLetter"/>
      <w:lvlText w:val="%2."/>
      <w:lvlJc w:val="left"/>
      <w:pPr>
        <w:ind w:left="1440" w:hanging="360"/>
      </w:pPr>
    </w:lvl>
    <w:lvl w:ilvl="2" w:tplc="D0CEF3B6">
      <w:start w:val="1"/>
      <w:numFmt w:val="lowerRoman"/>
      <w:lvlText w:val="%3."/>
      <w:lvlJc w:val="right"/>
      <w:pPr>
        <w:ind w:left="2160" w:hanging="180"/>
      </w:pPr>
    </w:lvl>
    <w:lvl w:ilvl="3" w:tplc="290409DE">
      <w:start w:val="1"/>
      <w:numFmt w:val="decimal"/>
      <w:lvlText w:val="%4."/>
      <w:lvlJc w:val="left"/>
      <w:pPr>
        <w:ind w:left="2880" w:hanging="360"/>
      </w:pPr>
    </w:lvl>
    <w:lvl w:ilvl="4" w:tplc="EDCC3DE4">
      <w:start w:val="1"/>
      <w:numFmt w:val="lowerLetter"/>
      <w:lvlText w:val="%5."/>
      <w:lvlJc w:val="left"/>
      <w:pPr>
        <w:ind w:left="3600" w:hanging="360"/>
      </w:pPr>
    </w:lvl>
    <w:lvl w:ilvl="5" w:tplc="BAC23CF2">
      <w:start w:val="1"/>
      <w:numFmt w:val="lowerRoman"/>
      <w:lvlText w:val="%6."/>
      <w:lvlJc w:val="right"/>
      <w:pPr>
        <w:ind w:left="4320" w:hanging="180"/>
      </w:pPr>
    </w:lvl>
    <w:lvl w:ilvl="6" w:tplc="7A2091C0">
      <w:start w:val="1"/>
      <w:numFmt w:val="decimal"/>
      <w:lvlText w:val="%7."/>
      <w:lvlJc w:val="left"/>
      <w:pPr>
        <w:ind w:left="5040" w:hanging="360"/>
      </w:pPr>
    </w:lvl>
    <w:lvl w:ilvl="7" w:tplc="0ECACC62">
      <w:start w:val="1"/>
      <w:numFmt w:val="lowerLetter"/>
      <w:lvlText w:val="%8."/>
      <w:lvlJc w:val="left"/>
      <w:pPr>
        <w:ind w:left="5760" w:hanging="360"/>
      </w:pPr>
    </w:lvl>
    <w:lvl w:ilvl="8" w:tplc="8806DF60">
      <w:start w:val="1"/>
      <w:numFmt w:val="lowerRoman"/>
      <w:lvlText w:val="%9."/>
      <w:lvlJc w:val="right"/>
      <w:pPr>
        <w:ind w:left="6480" w:hanging="180"/>
      </w:pPr>
    </w:lvl>
  </w:abstractNum>
  <w:num w:numId="1" w16cid:durableId="1094473297">
    <w:abstractNumId w:val="0"/>
  </w:num>
  <w:num w:numId="2" w16cid:durableId="1129544320">
    <w:abstractNumId w:val="3"/>
  </w:num>
  <w:num w:numId="3" w16cid:durableId="1258633622">
    <w:abstractNumId w:val="6"/>
  </w:num>
  <w:num w:numId="4" w16cid:durableId="1618220780">
    <w:abstractNumId w:val="5"/>
  </w:num>
  <w:num w:numId="5" w16cid:durableId="816529111">
    <w:abstractNumId w:val="1"/>
  </w:num>
  <w:num w:numId="6" w16cid:durableId="1711416370">
    <w:abstractNumId w:val="4"/>
  </w:num>
  <w:num w:numId="7" w16cid:durableId="99256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F0B643"/>
    <w:rsid w:val="00001032"/>
    <w:rsid w:val="00023A55"/>
    <w:rsid w:val="000B4E63"/>
    <w:rsid w:val="000E4255"/>
    <w:rsid w:val="000F24C7"/>
    <w:rsid w:val="0011505A"/>
    <w:rsid w:val="0011604D"/>
    <w:rsid w:val="0015764C"/>
    <w:rsid w:val="00157C24"/>
    <w:rsid w:val="00162451"/>
    <w:rsid w:val="00174514"/>
    <w:rsid w:val="00193974"/>
    <w:rsid w:val="001B2035"/>
    <w:rsid w:val="001B2C5A"/>
    <w:rsid w:val="001D3A36"/>
    <w:rsid w:val="001E769D"/>
    <w:rsid w:val="00217113"/>
    <w:rsid w:val="00243E6C"/>
    <w:rsid w:val="002779E5"/>
    <w:rsid w:val="002850D4"/>
    <w:rsid w:val="002C7E00"/>
    <w:rsid w:val="00311A03"/>
    <w:rsid w:val="00315313"/>
    <w:rsid w:val="00344D27"/>
    <w:rsid w:val="00355218"/>
    <w:rsid w:val="00373698"/>
    <w:rsid w:val="00375450"/>
    <w:rsid w:val="003D6676"/>
    <w:rsid w:val="003F2FFB"/>
    <w:rsid w:val="00462EEB"/>
    <w:rsid w:val="00480CBB"/>
    <w:rsid w:val="0048325A"/>
    <w:rsid w:val="004D76B3"/>
    <w:rsid w:val="004E6038"/>
    <w:rsid w:val="00501052"/>
    <w:rsid w:val="00546B4E"/>
    <w:rsid w:val="005815C3"/>
    <w:rsid w:val="005E1A59"/>
    <w:rsid w:val="005F5C7E"/>
    <w:rsid w:val="005F6F11"/>
    <w:rsid w:val="00613B65"/>
    <w:rsid w:val="00630626"/>
    <w:rsid w:val="006315AD"/>
    <w:rsid w:val="00642562"/>
    <w:rsid w:val="006952E6"/>
    <w:rsid w:val="006E117A"/>
    <w:rsid w:val="006E4E6D"/>
    <w:rsid w:val="007476F3"/>
    <w:rsid w:val="007A6953"/>
    <w:rsid w:val="007A7FA9"/>
    <w:rsid w:val="007B2B03"/>
    <w:rsid w:val="00816D74"/>
    <w:rsid w:val="008269BC"/>
    <w:rsid w:val="00836C37"/>
    <w:rsid w:val="00873FEC"/>
    <w:rsid w:val="00882964"/>
    <w:rsid w:val="00897EA7"/>
    <w:rsid w:val="008A16EF"/>
    <w:rsid w:val="00932683"/>
    <w:rsid w:val="009671A1"/>
    <w:rsid w:val="0097774D"/>
    <w:rsid w:val="009A09D2"/>
    <w:rsid w:val="009A402C"/>
    <w:rsid w:val="009E5F50"/>
    <w:rsid w:val="009E647A"/>
    <w:rsid w:val="009F289B"/>
    <w:rsid w:val="009F3AE7"/>
    <w:rsid w:val="00A11013"/>
    <w:rsid w:val="00A12068"/>
    <w:rsid w:val="00A36C09"/>
    <w:rsid w:val="00A703B9"/>
    <w:rsid w:val="00B10B19"/>
    <w:rsid w:val="00B11E57"/>
    <w:rsid w:val="00B37178"/>
    <w:rsid w:val="00B83DC3"/>
    <w:rsid w:val="00BC1ECC"/>
    <w:rsid w:val="00BC3637"/>
    <w:rsid w:val="00C86F9A"/>
    <w:rsid w:val="00CA5FDE"/>
    <w:rsid w:val="00CD7EF4"/>
    <w:rsid w:val="00D22FE2"/>
    <w:rsid w:val="00D25C01"/>
    <w:rsid w:val="00D54BB5"/>
    <w:rsid w:val="00D62113"/>
    <w:rsid w:val="00DB4365"/>
    <w:rsid w:val="00DD224B"/>
    <w:rsid w:val="00DD53BC"/>
    <w:rsid w:val="00DE36BC"/>
    <w:rsid w:val="00DE38F9"/>
    <w:rsid w:val="00E155E2"/>
    <w:rsid w:val="00E230CE"/>
    <w:rsid w:val="00E500C0"/>
    <w:rsid w:val="00E62982"/>
    <w:rsid w:val="00E651C5"/>
    <w:rsid w:val="00E82320"/>
    <w:rsid w:val="00E9454E"/>
    <w:rsid w:val="00EB5B4D"/>
    <w:rsid w:val="00EE1183"/>
    <w:rsid w:val="00EE1DB7"/>
    <w:rsid w:val="00F10F7F"/>
    <w:rsid w:val="00F501E3"/>
    <w:rsid w:val="00F53917"/>
    <w:rsid w:val="00F87AAC"/>
    <w:rsid w:val="00F959F4"/>
    <w:rsid w:val="00FB7D8B"/>
    <w:rsid w:val="0115B494"/>
    <w:rsid w:val="018C2141"/>
    <w:rsid w:val="01952441"/>
    <w:rsid w:val="024D5073"/>
    <w:rsid w:val="03C499C0"/>
    <w:rsid w:val="0498E597"/>
    <w:rsid w:val="054A5434"/>
    <w:rsid w:val="0584F135"/>
    <w:rsid w:val="05AA1A0A"/>
    <w:rsid w:val="0670C6A2"/>
    <w:rsid w:val="06B9C0C1"/>
    <w:rsid w:val="073AEC66"/>
    <w:rsid w:val="07A701E1"/>
    <w:rsid w:val="07DFDB2A"/>
    <w:rsid w:val="080C9703"/>
    <w:rsid w:val="080E6803"/>
    <w:rsid w:val="0873C59A"/>
    <w:rsid w:val="09369954"/>
    <w:rsid w:val="0A0F95FB"/>
    <w:rsid w:val="0A622EFB"/>
    <w:rsid w:val="0AF242B3"/>
    <w:rsid w:val="0B7CEA89"/>
    <w:rsid w:val="0C205307"/>
    <w:rsid w:val="0C2084F0"/>
    <w:rsid w:val="0C3A1F4C"/>
    <w:rsid w:val="0C5D7B54"/>
    <w:rsid w:val="0D0C302A"/>
    <w:rsid w:val="0D4E12D9"/>
    <w:rsid w:val="0DE538C1"/>
    <w:rsid w:val="0E19B7AC"/>
    <w:rsid w:val="0E793209"/>
    <w:rsid w:val="0F2F5705"/>
    <w:rsid w:val="0F47A025"/>
    <w:rsid w:val="1015026A"/>
    <w:rsid w:val="10A05BA6"/>
    <w:rsid w:val="11B0D2CB"/>
    <w:rsid w:val="12563575"/>
    <w:rsid w:val="128267AB"/>
    <w:rsid w:val="13CF714F"/>
    <w:rsid w:val="14CF195A"/>
    <w:rsid w:val="14D50DA7"/>
    <w:rsid w:val="14D51819"/>
    <w:rsid w:val="1517C4F4"/>
    <w:rsid w:val="1640B958"/>
    <w:rsid w:val="169C1522"/>
    <w:rsid w:val="16FCED24"/>
    <w:rsid w:val="171070BE"/>
    <w:rsid w:val="189E5F80"/>
    <w:rsid w:val="1970E0A5"/>
    <w:rsid w:val="197DE8C5"/>
    <w:rsid w:val="19F07324"/>
    <w:rsid w:val="1A0073B1"/>
    <w:rsid w:val="1A147EEE"/>
    <w:rsid w:val="1A57C20C"/>
    <w:rsid w:val="1BEDBCF5"/>
    <w:rsid w:val="1C4E1E82"/>
    <w:rsid w:val="1D898D56"/>
    <w:rsid w:val="1DAA3C81"/>
    <w:rsid w:val="1DF3A1D6"/>
    <w:rsid w:val="1E99E9D7"/>
    <w:rsid w:val="1EE7A663"/>
    <w:rsid w:val="1EF94D43"/>
    <w:rsid w:val="20670A15"/>
    <w:rsid w:val="2080752B"/>
    <w:rsid w:val="20AE9155"/>
    <w:rsid w:val="20C70390"/>
    <w:rsid w:val="21AE446B"/>
    <w:rsid w:val="224A3075"/>
    <w:rsid w:val="227412A2"/>
    <w:rsid w:val="229E767B"/>
    <w:rsid w:val="235DBE52"/>
    <w:rsid w:val="238285B0"/>
    <w:rsid w:val="247F9B8F"/>
    <w:rsid w:val="24A736A1"/>
    <w:rsid w:val="25862755"/>
    <w:rsid w:val="26430702"/>
    <w:rsid w:val="266B0380"/>
    <w:rsid w:val="270BB497"/>
    <w:rsid w:val="273C0121"/>
    <w:rsid w:val="275EA15E"/>
    <w:rsid w:val="28787719"/>
    <w:rsid w:val="28E22D46"/>
    <w:rsid w:val="28F4430A"/>
    <w:rsid w:val="2983D616"/>
    <w:rsid w:val="2AB95BA8"/>
    <w:rsid w:val="2BB017DB"/>
    <w:rsid w:val="2C7741F3"/>
    <w:rsid w:val="2D2967F6"/>
    <w:rsid w:val="2DE443D2"/>
    <w:rsid w:val="2DF0FC6A"/>
    <w:rsid w:val="2EB44D94"/>
    <w:rsid w:val="2EC53857"/>
    <w:rsid w:val="2ED207A9"/>
    <w:rsid w:val="2EE10187"/>
    <w:rsid w:val="2F9433EC"/>
    <w:rsid w:val="32D3B6A1"/>
    <w:rsid w:val="340128FE"/>
    <w:rsid w:val="34EF62B2"/>
    <w:rsid w:val="3507C888"/>
    <w:rsid w:val="363FD64E"/>
    <w:rsid w:val="37978B1C"/>
    <w:rsid w:val="37C2AB6E"/>
    <w:rsid w:val="3832E7C0"/>
    <w:rsid w:val="39C85D14"/>
    <w:rsid w:val="3A13245C"/>
    <w:rsid w:val="3A1AB96C"/>
    <w:rsid w:val="3ACD5ADE"/>
    <w:rsid w:val="3BA3FA5D"/>
    <w:rsid w:val="3C044593"/>
    <w:rsid w:val="3C803206"/>
    <w:rsid w:val="3DEBD343"/>
    <w:rsid w:val="3F7E33F8"/>
    <w:rsid w:val="411A0459"/>
    <w:rsid w:val="414FB3C1"/>
    <w:rsid w:val="41F2C137"/>
    <w:rsid w:val="42AAB888"/>
    <w:rsid w:val="431017BF"/>
    <w:rsid w:val="43345BE5"/>
    <w:rsid w:val="44D019C6"/>
    <w:rsid w:val="45DDDDBA"/>
    <w:rsid w:val="463ACE16"/>
    <w:rsid w:val="4663E454"/>
    <w:rsid w:val="497EDE71"/>
    <w:rsid w:val="4A9C503A"/>
    <w:rsid w:val="4C7B5162"/>
    <w:rsid w:val="4D1885E7"/>
    <w:rsid w:val="4D42E5D6"/>
    <w:rsid w:val="4E1721C3"/>
    <w:rsid w:val="4EE41F81"/>
    <w:rsid w:val="4F3AA4BF"/>
    <w:rsid w:val="4FC887FF"/>
    <w:rsid w:val="4FF926A7"/>
    <w:rsid w:val="5089CFAC"/>
    <w:rsid w:val="508C5332"/>
    <w:rsid w:val="51DCA6BE"/>
    <w:rsid w:val="539D47A8"/>
    <w:rsid w:val="53C1706E"/>
    <w:rsid w:val="53F133FA"/>
    <w:rsid w:val="54C9F970"/>
    <w:rsid w:val="555D40CF"/>
    <w:rsid w:val="55792A3D"/>
    <w:rsid w:val="56DE33DC"/>
    <w:rsid w:val="57629293"/>
    <w:rsid w:val="5845E2EF"/>
    <w:rsid w:val="5906A429"/>
    <w:rsid w:val="5968DBD6"/>
    <w:rsid w:val="5B91A3F9"/>
    <w:rsid w:val="5C2BC5D1"/>
    <w:rsid w:val="5C660380"/>
    <w:rsid w:val="5C7069CD"/>
    <w:rsid w:val="5D543E8E"/>
    <w:rsid w:val="5E353313"/>
    <w:rsid w:val="5EE50E68"/>
    <w:rsid w:val="5F13CB50"/>
    <w:rsid w:val="5FBA3345"/>
    <w:rsid w:val="5FD10374"/>
    <w:rsid w:val="5FF53852"/>
    <w:rsid w:val="60002BC5"/>
    <w:rsid w:val="6057B450"/>
    <w:rsid w:val="6059285C"/>
    <w:rsid w:val="60AF253A"/>
    <w:rsid w:val="62F0B643"/>
    <w:rsid w:val="63CE1416"/>
    <w:rsid w:val="63E20544"/>
    <w:rsid w:val="647885CB"/>
    <w:rsid w:val="664EA17E"/>
    <w:rsid w:val="671EDD35"/>
    <w:rsid w:val="6721632F"/>
    <w:rsid w:val="675A557B"/>
    <w:rsid w:val="6801DA69"/>
    <w:rsid w:val="6896F135"/>
    <w:rsid w:val="68F625DC"/>
    <w:rsid w:val="691C671F"/>
    <w:rsid w:val="69487E8A"/>
    <w:rsid w:val="6A4F5DD8"/>
    <w:rsid w:val="6AD14D2B"/>
    <w:rsid w:val="6BAFEDEC"/>
    <w:rsid w:val="6CF75A5B"/>
    <w:rsid w:val="6E3E33C0"/>
    <w:rsid w:val="6E81C99D"/>
    <w:rsid w:val="6E8CF3CD"/>
    <w:rsid w:val="72BCE16D"/>
    <w:rsid w:val="739797EE"/>
    <w:rsid w:val="75542C1A"/>
    <w:rsid w:val="75DC2E54"/>
    <w:rsid w:val="7634B1CA"/>
    <w:rsid w:val="76C2ABF7"/>
    <w:rsid w:val="76F45E96"/>
    <w:rsid w:val="77EBDF34"/>
    <w:rsid w:val="7849455E"/>
    <w:rsid w:val="785D0EAC"/>
    <w:rsid w:val="79B4F7AB"/>
    <w:rsid w:val="7A10E055"/>
    <w:rsid w:val="7B420528"/>
    <w:rsid w:val="7C1FC209"/>
    <w:rsid w:val="7C666D2A"/>
    <w:rsid w:val="7C93CBC3"/>
    <w:rsid w:val="7ED4BAFB"/>
    <w:rsid w:val="7F0A50F9"/>
    <w:rsid w:val="7F5B15DE"/>
    <w:rsid w:val="7F8535F5"/>
    <w:rsid w:val="7FC02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B643"/>
  <w15:chartTrackingRefBased/>
  <w15:docId w15:val="{6A49EF24-ED9A-4917-AC27-FBCC5F63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54BB5"/>
    <w:pPr>
      <w:spacing w:after="0" w:line="240" w:lineRule="auto"/>
    </w:pPr>
  </w:style>
  <w:style w:type="paragraph" w:styleId="Bibliography">
    <w:name w:val="Bibliography"/>
    <w:basedOn w:val="Normal"/>
    <w:next w:val="Normal"/>
    <w:uiPriority w:val="37"/>
    <w:unhideWhenUsed/>
    <w:rsid w:val="00D22FE2"/>
    <w:pPr>
      <w:tabs>
        <w:tab w:val="left" w:pos="380"/>
        <w:tab w:val="left" w:pos="500"/>
      </w:tabs>
      <w:spacing w:after="240" w:line="240" w:lineRule="auto"/>
      <w:ind w:left="504" w:hanging="504"/>
    </w:pPr>
  </w:style>
  <w:style w:type="paragraph" w:styleId="NormalWeb">
    <w:name w:val="Normal (Web)"/>
    <w:basedOn w:val="Normal"/>
    <w:uiPriority w:val="99"/>
    <w:unhideWhenUsed/>
    <w:rsid w:val="00D6211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textrun">
    <w:name w:val="normaltextrun"/>
    <w:basedOn w:val="DefaultParagraphFont"/>
    <w:uiPriority w:val="1"/>
    <w:rsid w:val="00D62113"/>
  </w:style>
  <w:style w:type="character" w:customStyle="1" w:styleId="eop">
    <w:name w:val="eop"/>
    <w:basedOn w:val="DefaultParagraphFont"/>
    <w:uiPriority w:val="1"/>
    <w:rsid w:val="00D6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B68A7024ED1488663254BB2059C05" ma:contentTypeVersion="18" ma:contentTypeDescription="Create a new document." ma:contentTypeScope="" ma:versionID="bca92fd7bb8f9e62e2dc5414f876be0d">
  <xsd:schema xmlns:xsd="http://www.w3.org/2001/XMLSchema" xmlns:xs="http://www.w3.org/2001/XMLSchema" xmlns:p="http://schemas.microsoft.com/office/2006/metadata/properties" xmlns:ns1="http://schemas.microsoft.com/sharepoint/v3" xmlns:ns2="72d746cc-2b2c-4d7e-ba01-3d9331ce60a3" xmlns:ns3="d48a4fc9-54bf-4c79-b20e-72d8987ed0d0" targetNamespace="http://schemas.microsoft.com/office/2006/metadata/properties" ma:root="true" ma:fieldsID="c2af5e19313492fea262dc68743661e1" ns1:_="" ns2:_="" ns3:_="">
    <xsd:import namespace="http://schemas.microsoft.com/sharepoint/v3"/>
    <xsd:import namespace="72d746cc-2b2c-4d7e-ba01-3d9331ce60a3"/>
    <xsd:import namespace="d48a4fc9-54bf-4c79-b20e-72d8987ed0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746cc-2b2c-4d7e-ba01-3d9331ce60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4f9fce-8a64-4da0-a6c8-c9879af9a0a2}" ma:internalName="TaxCatchAll" ma:showField="CatchAllData" ma:web="72d746cc-2b2c-4d7e-ba01-3d9331ce6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8a4fc9-54bf-4c79-b20e-72d8987ed0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8a4fc9-54bf-4c79-b20e-72d8987ed0d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2d746cc-2b2c-4d7e-ba01-3d9331ce60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93D3B-10BC-45C3-81F1-93270703A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746cc-2b2c-4d7e-ba01-3d9331ce60a3"/>
    <ds:schemaRef ds:uri="d48a4fc9-54bf-4c79-b20e-72d8987ed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28A26-2A4F-4AD3-9D77-6B09F69468C0}">
  <ds:schemaRefs>
    <ds:schemaRef ds:uri="http://schemas.microsoft.com/office/2006/metadata/properties"/>
    <ds:schemaRef ds:uri="http://schemas.microsoft.com/office/infopath/2007/PartnerControls"/>
    <ds:schemaRef ds:uri="d48a4fc9-54bf-4c79-b20e-72d8987ed0d0"/>
    <ds:schemaRef ds:uri="http://schemas.microsoft.com/sharepoint/v3"/>
    <ds:schemaRef ds:uri="72d746cc-2b2c-4d7e-ba01-3d9331ce60a3"/>
  </ds:schemaRefs>
</ds:datastoreItem>
</file>

<file path=customXml/itemProps3.xml><?xml version="1.0" encoding="utf-8"?>
<ds:datastoreItem xmlns:ds="http://schemas.openxmlformats.org/officeDocument/2006/customXml" ds:itemID="{9F6470B0-E141-4A51-A407-796E3213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7370</Words>
  <Characters>42010</Characters>
  <Application>Microsoft Office Word</Application>
  <DocSecurity>0</DocSecurity>
  <Lines>350</Lines>
  <Paragraphs>98</Paragraphs>
  <ScaleCrop>false</ScaleCrop>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Kechris, Katerina</dc:creator>
  <cp:keywords/>
  <dc:description/>
  <cp:lastModifiedBy>Vu, Thao</cp:lastModifiedBy>
  <cp:revision>3</cp:revision>
  <dcterms:created xsi:type="dcterms:W3CDTF">2024-02-07T21:30:00Z</dcterms:created>
  <dcterms:modified xsi:type="dcterms:W3CDTF">2024-02-07T21:31:00Z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0x010100759B68A7024ED1488663254BB2059C05</vt:lpwstr>
  </property>
  <property fmtid="{D5CDD505-2E9C-101B-9397-08002B2CF9AE}" pid="3" name="MediaServiceImageTags">
    <vt:lpwstr/>
  </property>
  <property fmtid="{D5CDD505-2E9C-101B-9397-08002B2CF9AE}" pid="4" name="ZOTERO_PREF_1">
    <vt:lpwstr>&lt;data data-version="3" zotero-version="6.0.29"&gt;&lt;session id="VJZRcYo4"/&gt;&lt;style id="http://www.zotero.org/styles/sage-vancouver-brackets"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ies>
</file>