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B0AC" w14:textId="74A119F4" w:rsidR="00177B4F" w:rsidRPr="00371116" w:rsidRDefault="00000000">
      <w:pPr>
        <w:spacing w:line="324" w:lineRule="auto"/>
        <w:jc w:val="left"/>
        <w:rPr>
          <w:rFonts w:ascii="Times New Roman" w:hAnsi="Times New Roman"/>
          <w:b/>
          <w:bCs/>
          <w:sz w:val="22"/>
        </w:rPr>
      </w:pPr>
      <w:r w:rsidRPr="00371116">
        <w:rPr>
          <w:rFonts w:ascii="Times New Roman" w:hAnsi="Times New Roman" w:hint="eastAsia"/>
          <w:b/>
          <w:bCs/>
          <w:sz w:val="22"/>
        </w:rPr>
        <w:t>S</w:t>
      </w:r>
      <w:r w:rsidRPr="00371116">
        <w:rPr>
          <w:rFonts w:ascii="Times New Roman" w:hAnsi="Times New Roman"/>
          <w:b/>
          <w:bCs/>
          <w:sz w:val="22"/>
        </w:rPr>
        <w:t>upplementary Table 1. Baseline characteristics of current drinkers in men and women</w:t>
      </w:r>
      <w:r w:rsidR="008E1728">
        <w:rPr>
          <w:rFonts w:ascii="Times New Roman" w:hAnsi="Times New Roman"/>
          <w:b/>
          <w:bCs/>
          <w:sz w:val="22"/>
        </w:rPr>
        <w:t xml:space="preserve"> according to drinking frequency</w:t>
      </w:r>
    </w:p>
    <w:tbl>
      <w:tblPr>
        <w:tblStyle w:val="a7"/>
        <w:tblW w:w="1547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559"/>
        <w:gridCol w:w="1560"/>
        <w:gridCol w:w="1559"/>
        <w:gridCol w:w="1559"/>
        <w:gridCol w:w="1559"/>
        <w:gridCol w:w="1500"/>
        <w:gridCol w:w="1559"/>
        <w:gridCol w:w="1532"/>
      </w:tblGrid>
      <w:tr w:rsidR="00177B4F" w:rsidRPr="00371116" w14:paraId="77EFBFF0" w14:textId="77777777">
        <w:trPr>
          <w:trHeight w:val="278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E7E6E6" w:themeFill="background2"/>
            <w:noWrap/>
            <w:vAlign w:val="center"/>
          </w:tcPr>
          <w:p w14:paraId="3D13AAC6" w14:textId="77777777" w:rsidR="00177B4F" w:rsidRPr="00371116" w:rsidRDefault="00000000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hAnsi="Times New Roman"/>
                <w:b/>
                <w:bCs/>
                <w:sz w:val="22"/>
              </w:rPr>
              <w:t xml:space="preserve">　</w:t>
            </w:r>
          </w:p>
          <w:p w14:paraId="368B4FB6" w14:textId="77777777" w:rsidR="00177B4F" w:rsidRPr="00371116" w:rsidRDefault="00000000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hAnsi="Times New Roman"/>
                <w:b/>
                <w:bCs/>
                <w:sz w:val="22"/>
              </w:rPr>
              <w:t xml:space="preserve">　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7DD488" w14:textId="7DC2C0C5" w:rsidR="00177B4F" w:rsidRPr="00371116" w:rsidRDefault="0000000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hAnsi="Times New Roman"/>
                <w:b/>
                <w:bCs/>
                <w:sz w:val="22"/>
              </w:rPr>
              <w:t xml:space="preserve">Drinking </w:t>
            </w:r>
            <w:r w:rsidR="008E1728">
              <w:rPr>
                <w:rFonts w:ascii="Times New Roman" w:hAnsi="Times New Roman"/>
                <w:b/>
                <w:bCs/>
                <w:sz w:val="22"/>
              </w:rPr>
              <w:t>f</w:t>
            </w:r>
            <w:r w:rsidRPr="00371116">
              <w:rPr>
                <w:rFonts w:ascii="Times New Roman" w:hAnsi="Times New Roman"/>
                <w:b/>
                <w:bCs/>
                <w:sz w:val="22"/>
              </w:rPr>
              <w:t>requency in men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4F2FF7" w14:textId="0B743163" w:rsidR="00177B4F" w:rsidRPr="00371116" w:rsidRDefault="0000000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hAnsi="Times New Roman"/>
                <w:b/>
                <w:bCs/>
                <w:sz w:val="22"/>
              </w:rPr>
              <w:t xml:space="preserve">Drinking </w:t>
            </w:r>
            <w:r w:rsidR="008E1728">
              <w:rPr>
                <w:rFonts w:ascii="Times New Roman" w:hAnsi="Times New Roman"/>
                <w:b/>
                <w:bCs/>
                <w:sz w:val="22"/>
              </w:rPr>
              <w:t>f</w:t>
            </w:r>
            <w:r w:rsidRPr="00371116">
              <w:rPr>
                <w:rFonts w:ascii="Times New Roman" w:hAnsi="Times New Roman"/>
                <w:b/>
                <w:bCs/>
                <w:sz w:val="22"/>
              </w:rPr>
              <w:t>requency in women</w:t>
            </w:r>
          </w:p>
        </w:tc>
      </w:tr>
      <w:tr w:rsidR="00177B4F" w:rsidRPr="00371116" w14:paraId="3B47CD88" w14:textId="77777777">
        <w:trPr>
          <w:trHeight w:val="278"/>
          <w:jc w:val="center"/>
        </w:trPr>
        <w:tc>
          <w:tcPr>
            <w:tcW w:w="3085" w:type="dxa"/>
            <w:vMerge/>
            <w:tcBorders>
              <w:top w:val="nil"/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3A356A5" w14:textId="77777777" w:rsidR="00177B4F" w:rsidRPr="00371116" w:rsidRDefault="00177B4F">
            <w:pPr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C3FC68A" w14:textId="77777777" w:rsidR="00177B4F" w:rsidRPr="00371116" w:rsidRDefault="0000000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 xml:space="preserve">&lt;1/week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5B08ABA" w14:textId="77777777" w:rsidR="00177B4F" w:rsidRPr="00371116" w:rsidRDefault="0000000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 xml:space="preserve">1-2/week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C6DF4E" w14:textId="77777777" w:rsidR="00177B4F" w:rsidRPr="00371116" w:rsidRDefault="0000000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3-4/week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8719618" w14:textId="77777777" w:rsidR="00177B4F" w:rsidRPr="00371116" w:rsidRDefault="0000000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 xml:space="preserve">&gt;=5/week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897D9A2" w14:textId="77777777" w:rsidR="00177B4F" w:rsidRPr="00371116" w:rsidRDefault="0000000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 xml:space="preserve">&lt;1/week  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84D731" w14:textId="77777777" w:rsidR="00177B4F" w:rsidRPr="00371116" w:rsidRDefault="0000000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1-2/week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7406D9B" w14:textId="77777777" w:rsidR="00177B4F" w:rsidRPr="00371116" w:rsidRDefault="0000000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3-4/week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DB9C858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2"/>
              </w:rPr>
              <w:t>&gt;=5/week</w:t>
            </w:r>
          </w:p>
        </w:tc>
      </w:tr>
      <w:tr w:rsidR="00177B4F" w:rsidRPr="00371116" w14:paraId="6084141A" w14:textId="77777777">
        <w:trPr>
          <w:trHeight w:val="278"/>
          <w:jc w:val="center"/>
        </w:trPr>
        <w:tc>
          <w:tcPr>
            <w:tcW w:w="3085" w:type="dxa"/>
            <w:tcBorders>
              <w:top w:val="single" w:sz="4" w:space="0" w:color="auto"/>
            </w:tcBorders>
            <w:noWrap/>
            <w:vAlign w:val="center"/>
          </w:tcPr>
          <w:p w14:paraId="4CA4B405" w14:textId="77777777" w:rsidR="00177B4F" w:rsidRPr="00371116" w:rsidRDefault="00000000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hAnsi="Times New Roman"/>
                <w:b/>
                <w:bCs/>
                <w:sz w:val="22"/>
              </w:rPr>
              <w:t>Participants, 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14:paraId="659B06F2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36,201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</w:tcPr>
          <w:p w14:paraId="076657AC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56,976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C3E0838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56,868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14:paraId="72CE4906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54,614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14:paraId="6ED44E9B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76,286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61D89202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69,913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14:paraId="4C6640C0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55,719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noWrap/>
            <w:vAlign w:val="center"/>
          </w:tcPr>
          <w:p w14:paraId="09CEE06B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43,692</w:t>
            </w:r>
          </w:p>
        </w:tc>
      </w:tr>
      <w:tr w:rsidR="00177B4F" w:rsidRPr="00371116" w14:paraId="78CF77DD" w14:textId="77777777">
        <w:trPr>
          <w:trHeight w:val="278"/>
          <w:jc w:val="center"/>
        </w:trPr>
        <w:tc>
          <w:tcPr>
            <w:tcW w:w="3085" w:type="dxa"/>
            <w:noWrap/>
            <w:vAlign w:val="center"/>
          </w:tcPr>
          <w:p w14:paraId="4604223B" w14:textId="77777777" w:rsidR="00177B4F" w:rsidRPr="00371116" w:rsidRDefault="00000000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hAnsi="Times New Roman"/>
                <w:b/>
                <w:bCs/>
                <w:sz w:val="22"/>
              </w:rPr>
              <w:t>Age at baseline, y</w:t>
            </w:r>
          </w:p>
        </w:tc>
        <w:tc>
          <w:tcPr>
            <w:tcW w:w="1559" w:type="dxa"/>
            <w:noWrap/>
            <w:vAlign w:val="center"/>
          </w:tcPr>
          <w:p w14:paraId="27A203C8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55.86 ± 8.59</w:t>
            </w:r>
          </w:p>
        </w:tc>
        <w:tc>
          <w:tcPr>
            <w:tcW w:w="1560" w:type="dxa"/>
            <w:noWrap/>
            <w:vAlign w:val="center"/>
          </w:tcPr>
          <w:p w14:paraId="0D77DB0A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55.89 ± 8.39</w:t>
            </w:r>
          </w:p>
        </w:tc>
        <w:tc>
          <w:tcPr>
            <w:tcW w:w="1559" w:type="dxa"/>
            <w:vAlign w:val="center"/>
          </w:tcPr>
          <w:p w14:paraId="4A1AB7C5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56.54 ± 8.04</w:t>
            </w:r>
          </w:p>
        </w:tc>
        <w:tc>
          <w:tcPr>
            <w:tcW w:w="1559" w:type="dxa"/>
            <w:noWrap/>
            <w:vAlign w:val="center"/>
          </w:tcPr>
          <w:p w14:paraId="7E08CFB0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58.06 ± 7.66</w:t>
            </w:r>
          </w:p>
        </w:tc>
        <w:tc>
          <w:tcPr>
            <w:tcW w:w="1559" w:type="dxa"/>
            <w:noWrap/>
            <w:vAlign w:val="center"/>
          </w:tcPr>
          <w:p w14:paraId="33148BF3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56.27 ± 8.18</w:t>
            </w:r>
          </w:p>
        </w:tc>
        <w:tc>
          <w:tcPr>
            <w:tcW w:w="1500" w:type="dxa"/>
            <w:vAlign w:val="center"/>
          </w:tcPr>
          <w:p w14:paraId="3649AA3E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55.77 ± 8.03</w:t>
            </w:r>
          </w:p>
        </w:tc>
        <w:tc>
          <w:tcPr>
            <w:tcW w:w="1559" w:type="dxa"/>
            <w:noWrap/>
            <w:vAlign w:val="center"/>
          </w:tcPr>
          <w:p w14:paraId="4314D282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55.82 ± 7.83</w:t>
            </w:r>
          </w:p>
        </w:tc>
        <w:tc>
          <w:tcPr>
            <w:tcW w:w="1532" w:type="dxa"/>
            <w:noWrap/>
            <w:vAlign w:val="center"/>
          </w:tcPr>
          <w:p w14:paraId="10DC91BB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57.39 ± 7.61</w:t>
            </w:r>
          </w:p>
        </w:tc>
      </w:tr>
      <w:tr w:rsidR="00177B4F" w:rsidRPr="00371116" w14:paraId="6B5ADF21" w14:textId="77777777">
        <w:trPr>
          <w:trHeight w:val="278"/>
          <w:jc w:val="center"/>
        </w:trPr>
        <w:tc>
          <w:tcPr>
            <w:tcW w:w="3085" w:type="dxa"/>
            <w:noWrap/>
            <w:vAlign w:val="center"/>
          </w:tcPr>
          <w:p w14:paraId="4A365DAF" w14:textId="77777777" w:rsidR="00177B4F" w:rsidRPr="00371116" w:rsidRDefault="00000000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hAnsi="Times New Roman"/>
                <w:b/>
                <w:bCs/>
                <w:sz w:val="22"/>
              </w:rPr>
              <w:t>Ethnicity, %</w:t>
            </w:r>
          </w:p>
        </w:tc>
        <w:tc>
          <w:tcPr>
            <w:tcW w:w="1559" w:type="dxa"/>
            <w:noWrap/>
            <w:vAlign w:val="center"/>
          </w:tcPr>
          <w:p w14:paraId="22B4DAEB" w14:textId="77777777" w:rsidR="00177B4F" w:rsidRPr="00371116" w:rsidRDefault="00177B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0F3F22C5" w14:textId="77777777" w:rsidR="00177B4F" w:rsidRPr="00371116" w:rsidRDefault="00177B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425984B" w14:textId="77777777" w:rsidR="00177B4F" w:rsidRPr="00371116" w:rsidRDefault="00177B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3150159E" w14:textId="77777777" w:rsidR="00177B4F" w:rsidRPr="00371116" w:rsidRDefault="00177B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685A13DB" w14:textId="77777777" w:rsidR="00177B4F" w:rsidRPr="00371116" w:rsidRDefault="00177B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00" w:type="dxa"/>
            <w:vAlign w:val="center"/>
          </w:tcPr>
          <w:p w14:paraId="62B8A102" w14:textId="77777777" w:rsidR="00177B4F" w:rsidRPr="00371116" w:rsidRDefault="00177B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6005AB82" w14:textId="77777777" w:rsidR="00177B4F" w:rsidRPr="00371116" w:rsidRDefault="00177B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32" w:type="dxa"/>
            <w:noWrap/>
            <w:vAlign w:val="center"/>
          </w:tcPr>
          <w:p w14:paraId="549175A3" w14:textId="77777777" w:rsidR="00177B4F" w:rsidRPr="00371116" w:rsidRDefault="00177B4F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77B4F" w:rsidRPr="00371116" w14:paraId="35958411" w14:textId="77777777">
        <w:trPr>
          <w:trHeight w:val="278"/>
          <w:jc w:val="center"/>
        </w:trPr>
        <w:tc>
          <w:tcPr>
            <w:tcW w:w="3085" w:type="dxa"/>
            <w:noWrap/>
            <w:vAlign w:val="center"/>
          </w:tcPr>
          <w:p w14:paraId="182EEAEE" w14:textId="77777777" w:rsidR="00177B4F" w:rsidRPr="00371116" w:rsidRDefault="00000000">
            <w:pPr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 xml:space="preserve">   White  </w:t>
            </w:r>
          </w:p>
        </w:tc>
        <w:tc>
          <w:tcPr>
            <w:tcW w:w="1559" w:type="dxa"/>
            <w:noWrap/>
            <w:vAlign w:val="center"/>
          </w:tcPr>
          <w:p w14:paraId="5AF75C57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92.85</w:t>
            </w:r>
          </w:p>
        </w:tc>
        <w:tc>
          <w:tcPr>
            <w:tcW w:w="1560" w:type="dxa"/>
            <w:noWrap/>
            <w:vAlign w:val="center"/>
          </w:tcPr>
          <w:p w14:paraId="5E9E5211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96.51</w:t>
            </w:r>
          </w:p>
        </w:tc>
        <w:tc>
          <w:tcPr>
            <w:tcW w:w="1559" w:type="dxa"/>
            <w:vAlign w:val="center"/>
          </w:tcPr>
          <w:p w14:paraId="7ABF358E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97.84</w:t>
            </w:r>
          </w:p>
        </w:tc>
        <w:tc>
          <w:tcPr>
            <w:tcW w:w="1559" w:type="dxa"/>
            <w:noWrap/>
            <w:vAlign w:val="center"/>
          </w:tcPr>
          <w:p w14:paraId="1476918F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98.14</w:t>
            </w:r>
          </w:p>
        </w:tc>
        <w:tc>
          <w:tcPr>
            <w:tcW w:w="1559" w:type="dxa"/>
            <w:noWrap/>
            <w:vAlign w:val="center"/>
          </w:tcPr>
          <w:p w14:paraId="23BACFED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94.35</w:t>
            </w:r>
          </w:p>
        </w:tc>
        <w:tc>
          <w:tcPr>
            <w:tcW w:w="1500" w:type="dxa"/>
            <w:vAlign w:val="center"/>
          </w:tcPr>
          <w:p w14:paraId="50C77AAF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97.72</w:t>
            </w:r>
          </w:p>
        </w:tc>
        <w:tc>
          <w:tcPr>
            <w:tcW w:w="1559" w:type="dxa"/>
            <w:noWrap/>
            <w:vAlign w:val="center"/>
          </w:tcPr>
          <w:p w14:paraId="0FBA5F46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98.56</w:t>
            </w:r>
          </w:p>
        </w:tc>
        <w:tc>
          <w:tcPr>
            <w:tcW w:w="1532" w:type="dxa"/>
            <w:noWrap/>
            <w:vAlign w:val="center"/>
          </w:tcPr>
          <w:p w14:paraId="7BE5AFC8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98.77</w:t>
            </w:r>
          </w:p>
        </w:tc>
      </w:tr>
      <w:tr w:rsidR="00177B4F" w:rsidRPr="00371116" w14:paraId="505B1FFB" w14:textId="77777777">
        <w:trPr>
          <w:trHeight w:val="278"/>
          <w:jc w:val="center"/>
        </w:trPr>
        <w:tc>
          <w:tcPr>
            <w:tcW w:w="3085" w:type="dxa"/>
            <w:noWrap/>
            <w:vAlign w:val="center"/>
          </w:tcPr>
          <w:p w14:paraId="43F8561E" w14:textId="77777777" w:rsidR="00177B4F" w:rsidRPr="00371116" w:rsidRDefault="00000000">
            <w:pPr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 xml:space="preserve">   Asian or Asian British  </w:t>
            </w:r>
          </w:p>
        </w:tc>
        <w:tc>
          <w:tcPr>
            <w:tcW w:w="1559" w:type="dxa"/>
            <w:noWrap/>
            <w:vAlign w:val="center"/>
          </w:tcPr>
          <w:p w14:paraId="290CA3DA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3.32</w:t>
            </w:r>
          </w:p>
        </w:tc>
        <w:tc>
          <w:tcPr>
            <w:tcW w:w="1560" w:type="dxa"/>
            <w:noWrap/>
            <w:vAlign w:val="center"/>
          </w:tcPr>
          <w:p w14:paraId="64F6ABB3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1.57</w:t>
            </w:r>
          </w:p>
        </w:tc>
        <w:tc>
          <w:tcPr>
            <w:tcW w:w="1559" w:type="dxa"/>
            <w:vAlign w:val="center"/>
          </w:tcPr>
          <w:p w14:paraId="6625D322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1.03</w:t>
            </w:r>
          </w:p>
        </w:tc>
        <w:tc>
          <w:tcPr>
            <w:tcW w:w="1559" w:type="dxa"/>
            <w:noWrap/>
            <w:vAlign w:val="center"/>
          </w:tcPr>
          <w:p w14:paraId="5421A8C6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0.92</w:t>
            </w:r>
          </w:p>
        </w:tc>
        <w:tc>
          <w:tcPr>
            <w:tcW w:w="1559" w:type="dxa"/>
            <w:noWrap/>
            <w:vAlign w:val="center"/>
          </w:tcPr>
          <w:p w14:paraId="2A54A393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1.76</w:t>
            </w:r>
          </w:p>
        </w:tc>
        <w:tc>
          <w:tcPr>
            <w:tcW w:w="1500" w:type="dxa"/>
            <w:vAlign w:val="center"/>
          </w:tcPr>
          <w:p w14:paraId="0C140A9C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0.60</w:t>
            </w:r>
          </w:p>
        </w:tc>
        <w:tc>
          <w:tcPr>
            <w:tcW w:w="1559" w:type="dxa"/>
            <w:noWrap/>
            <w:vAlign w:val="center"/>
          </w:tcPr>
          <w:p w14:paraId="77E7ABBB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0.36</w:t>
            </w:r>
          </w:p>
        </w:tc>
        <w:tc>
          <w:tcPr>
            <w:tcW w:w="1532" w:type="dxa"/>
            <w:noWrap/>
            <w:vAlign w:val="center"/>
          </w:tcPr>
          <w:p w14:paraId="0DB41375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0.30</w:t>
            </w:r>
          </w:p>
        </w:tc>
      </w:tr>
      <w:tr w:rsidR="00177B4F" w:rsidRPr="00371116" w14:paraId="663AFC8A" w14:textId="77777777">
        <w:trPr>
          <w:trHeight w:val="278"/>
          <w:jc w:val="center"/>
        </w:trPr>
        <w:tc>
          <w:tcPr>
            <w:tcW w:w="3085" w:type="dxa"/>
            <w:noWrap/>
            <w:vAlign w:val="center"/>
          </w:tcPr>
          <w:p w14:paraId="52E6CE07" w14:textId="77777777" w:rsidR="00177B4F" w:rsidRPr="00371116" w:rsidRDefault="00000000">
            <w:pPr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 xml:space="preserve">   Black or Black British  </w:t>
            </w:r>
          </w:p>
        </w:tc>
        <w:tc>
          <w:tcPr>
            <w:tcW w:w="1559" w:type="dxa"/>
            <w:noWrap/>
            <w:vAlign w:val="center"/>
          </w:tcPr>
          <w:p w14:paraId="7B7AC751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3.08</w:t>
            </w:r>
          </w:p>
        </w:tc>
        <w:tc>
          <w:tcPr>
            <w:tcW w:w="1560" w:type="dxa"/>
            <w:noWrap/>
            <w:vAlign w:val="center"/>
          </w:tcPr>
          <w:p w14:paraId="303D7A65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1.43</w:t>
            </w:r>
          </w:p>
        </w:tc>
        <w:tc>
          <w:tcPr>
            <w:tcW w:w="1559" w:type="dxa"/>
            <w:vAlign w:val="center"/>
          </w:tcPr>
          <w:p w14:paraId="418D33DB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0.77</w:t>
            </w:r>
          </w:p>
        </w:tc>
        <w:tc>
          <w:tcPr>
            <w:tcW w:w="1559" w:type="dxa"/>
            <w:noWrap/>
            <w:vAlign w:val="center"/>
          </w:tcPr>
          <w:p w14:paraId="610B371E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0.57</w:t>
            </w:r>
          </w:p>
        </w:tc>
        <w:tc>
          <w:tcPr>
            <w:tcW w:w="1559" w:type="dxa"/>
            <w:noWrap/>
            <w:vAlign w:val="center"/>
          </w:tcPr>
          <w:p w14:paraId="064E5C95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2.97</w:t>
            </w:r>
          </w:p>
        </w:tc>
        <w:tc>
          <w:tcPr>
            <w:tcW w:w="1500" w:type="dxa"/>
            <w:vAlign w:val="center"/>
          </w:tcPr>
          <w:p w14:paraId="07427C13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1.10</w:t>
            </w:r>
          </w:p>
        </w:tc>
        <w:tc>
          <w:tcPr>
            <w:tcW w:w="1559" w:type="dxa"/>
            <w:noWrap/>
            <w:vAlign w:val="center"/>
          </w:tcPr>
          <w:p w14:paraId="1C9EA45E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0.59</w:t>
            </w:r>
          </w:p>
        </w:tc>
        <w:tc>
          <w:tcPr>
            <w:tcW w:w="1532" w:type="dxa"/>
            <w:noWrap/>
            <w:vAlign w:val="center"/>
          </w:tcPr>
          <w:p w14:paraId="0D147E39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0.42</w:t>
            </w:r>
          </w:p>
        </w:tc>
      </w:tr>
      <w:tr w:rsidR="00177B4F" w:rsidRPr="00371116" w14:paraId="1152D56A" w14:textId="77777777">
        <w:trPr>
          <w:trHeight w:val="278"/>
          <w:jc w:val="center"/>
        </w:trPr>
        <w:tc>
          <w:tcPr>
            <w:tcW w:w="3085" w:type="dxa"/>
            <w:noWrap/>
            <w:vAlign w:val="center"/>
          </w:tcPr>
          <w:p w14:paraId="7FF71DEF" w14:textId="77777777" w:rsidR="00177B4F" w:rsidRPr="00371116" w:rsidRDefault="00000000">
            <w:pPr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 xml:space="preserve">   Mixed  </w:t>
            </w:r>
          </w:p>
        </w:tc>
        <w:tc>
          <w:tcPr>
            <w:tcW w:w="1559" w:type="dxa"/>
            <w:noWrap/>
            <w:vAlign w:val="center"/>
          </w:tcPr>
          <w:p w14:paraId="464457EE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0.75</w:t>
            </w:r>
          </w:p>
        </w:tc>
        <w:tc>
          <w:tcPr>
            <w:tcW w:w="1560" w:type="dxa"/>
            <w:noWrap/>
            <w:vAlign w:val="center"/>
          </w:tcPr>
          <w:p w14:paraId="46EE13E9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0.49</w:t>
            </w:r>
          </w:p>
        </w:tc>
        <w:tc>
          <w:tcPr>
            <w:tcW w:w="1559" w:type="dxa"/>
            <w:vAlign w:val="center"/>
          </w:tcPr>
          <w:p w14:paraId="367EB24E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0.37</w:t>
            </w:r>
          </w:p>
        </w:tc>
        <w:tc>
          <w:tcPr>
            <w:tcW w:w="1559" w:type="dxa"/>
            <w:noWrap/>
            <w:vAlign w:val="center"/>
          </w:tcPr>
          <w:p w14:paraId="358B19F3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0.37</w:t>
            </w:r>
          </w:p>
        </w:tc>
        <w:tc>
          <w:tcPr>
            <w:tcW w:w="1559" w:type="dxa"/>
            <w:noWrap/>
            <w:vAlign w:val="center"/>
          </w:tcPr>
          <w:p w14:paraId="346F6149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0.92</w:t>
            </w:r>
          </w:p>
        </w:tc>
        <w:tc>
          <w:tcPr>
            <w:tcW w:w="1500" w:type="dxa"/>
            <w:vAlign w:val="center"/>
          </w:tcPr>
          <w:p w14:paraId="2FF3F77A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0.58</w:t>
            </w:r>
          </w:p>
        </w:tc>
        <w:tc>
          <w:tcPr>
            <w:tcW w:w="1559" w:type="dxa"/>
            <w:noWrap/>
            <w:vAlign w:val="center"/>
          </w:tcPr>
          <w:p w14:paraId="3D69C183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0.49</w:t>
            </w:r>
          </w:p>
        </w:tc>
        <w:tc>
          <w:tcPr>
            <w:tcW w:w="1532" w:type="dxa"/>
            <w:noWrap/>
            <w:vAlign w:val="center"/>
          </w:tcPr>
          <w:p w14:paraId="1D318F4A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0.51</w:t>
            </w:r>
          </w:p>
        </w:tc>
      </w:tr>
      <w:tr w:rsidR="00177B4F" w:rsidRPr="00371116" w14:paraId="19C4E0FB" w14:textId="77777777">
        <w:trPr>
          <w:trHeight w:val="278"/>
          <w:jc w:val="center"/>
        </w:trPr>
        <w:tc>
          <w:tcPr>
            <w:tcW w:w="3085" w:type="dxa"/>
            <w:noWrap/>
            <w:vAlign w:val="center"/>
          </w:tcPr>
          <w:p w14:paraId="31D1FA95" w14:textId="77777777" w:rsidR="00177B4F" w:rsidRPr="00371116" w:rsidRDefault="00000000">
            <w:pPr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hAnsi="Times New Roman"/>
                <w:b/>
                <w:bCs/>
                <w:sz w:val="22"/>
              </w:rPr>
              <w:t xml:space="preserve">Townsend deprivation index </w:t>
            </w:r>
          </w:p>
        </w:tc>
        <w:tc>
          <w:tcPr>
            <w:tcW w:w="1559" w:type="dxa"/>
            <w:noWrap/>
            <w:vAlign w:val="center"/>
          </w:tcPr>
          <w:p w14:paraId="5F86ED02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 w:hint="eastAsia"/>
                <w:sz w:val="22"/>
              </w:rPr>
              <w:t>-</w:t>
            </w:r>
            <w:r w:rsidRPr="00371116">
              <w:rPr>
                <w:rFonts w:ascii="Times New Roman" w:hAnsi="Times New Roman"/>
                <w:sz w:val="22"/>
              </w:rPr>
              <w:t>0.76 ± 3.37</w:t>
            </w:r>
          </w:p>
        </w:tc>
        <w:tc>
          <w:tcPr>
            <w:tcW w:w="1560" w:type="dxa"/>
            <w:noWrap/>
            <w:vAlign w:val="center"/>
          </w:tcPr>
          <w:p w14:paraId="563F5F7C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-1.31 ± 3.10</w:t>
            </w:r>
          </w:p>
        </w:tc>
        <w:tc>
          <w:tcPr>
            <w:tcW w:w="1559" w:type="dxa"/>
            <w:vAlign w:val="center"/>
          </w:tcPr>
          <w:p w14:paraId="583EF841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-1.68 ± 2.91</w:t>
            </w:r>
          </w:p>
        </w:tc>
        <w:tc>
          <w:tcPr>
            <w:tcW w:w="1559" w:type="dxa"/>
            <w:noWrap/>
            <w:vAlign w:val="center"/>
          </w:tcPr>
          <w:p w14:paraId="02C6B826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-1.55 ± 2.97</w:t>
            </w:r>
          </w:p>
        </w:tc>
        <w:tc>
          <w:tcPr>
            <w:tcW w:w="1559" w:type="dxa"/>
            <w:noWrap/>
            <w:vAlign w:val="center"/>
          </w:tcPr>
          <w:p w14:paraId="1C9337D0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-0.91 ± 3.20</w:t>
            </w:r>
          </w:p>
        </w:tc>
        <w:tc>
          <w:tcPr>
            <w:tcW w:w="1500" w:type="dxa"/>
            <w:vAlign w:val="center"/>
          </w:tcPr>
          <w:p w14:paraId="56D0EE45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-1.55 ± 2.92</w:t>
            </w:r>
          </w:p>
        </w:tc>
        <w:tc>
          <w:tcPr>
            <w:tcW w:w="1559" w:type="dxa"/>
            <w:noWrap/>
            <w:vAlign w:val="center"/>
          </w:tcPr>
          <w:p w14:paraId="2851B764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-1.84 ± 2.73</w:t>
            </w:r>
          </w:p>
        </w:tc>
        <w:tc>
          <w:tcPr>
            <w:tcW w:w="1532" w:type="dxa"/>
            <w:noWrap/>
            <w:vAlign w:val="center"/>
          </w:tcPr>
          <w:p w14:paraId="61F54780" w14:textId="77777777" w:rsidR="00177B4F" w:rsidRPr="00371116" w:rsidRDefault="00000000">
            <w:pPr>
              <w:tabs>
                <w:tab w:val="left" w:pos="18"/>
                <w:tab w:val="center" w:pos="537"/>
              </w:tabs>
              <w:spacing w:line="324" w:lineRule="auto"/>
              <w:jc w:val="left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ab/>
              <w:t>-1.71</w:t>
            </w:r>
            <w:r w:rsidRPr="00371116">
              <w:rPr>
                <w:rFonts w:ascii="Times New Roman" w:hAnsi="Times New Roman"/>
                <w:sz w:val="22"/>
              </w:rPr>
              <w:tab/>
              <w:t xml:space="preserve"> ± 2.80</w:t>
            </w:r>
          </w:p>
        </w:tc>
      </w:tr>
      <w:tr w:rsidR="00177B4F" w:rsidRPr="00371116" w14:paraId="516F25D7" w14:textId="77777777">
        <w:trPr>
          <w:trHeight w:val="323"/>
          <w:jc w:val="center"/>
        </w:trPr>
        <w:tc>
          <w:tcPr>
            <w:tcW w:w="3085" w:type="dxa"/>
            <w:noWrap/>
            <w:vAlign w:val="center"/>
          </w:tcPr>
          <w:p w14:paraId="30F7AABE" w14:textId="77777777" w:rsidR="00177B4F" w:rsidRPr="00371116" w:rsidRDefault="00000000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hAnsi="Times New Roman"/>
                <w:b/>
                <w:bCs/>
                <w:sz w:val="22"/>
              </w:rPr>
              <w:t>Smoking status, %</w:t>
            </w:r>
          </w:p>
        </w:tc>
        <w:tc>
          <w:tcPr>
            <w:tcW w:w="1559" w:type="dxa"/>
            <w:noWrap/>
            <w:vAlign w:val="center"/>
          </w:tcPr>
          <w:p w14:paraId="285DFF49" w14:textId="77777777" w:rsidR="00177B4F" w:rsidRPr="00371116" w:rsidRDefault="00177B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39175934" w14:textId="77777777" w:rsidR="00177B4F" w:rsidRPr="00371116" w:rsidRDefault="00177B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FC5F6E2" w14:textId="77777777" w:rsidR="00177B4F" w:rsidRPr="00371116" w:rsidRDefault="00177B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789D1184" w14:textId="77777777" w:rsidR="00177B4F" w:rsidRPr="00371116" w:rsidRDefault="00177B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3CB5F7DA" w14:textId="77777777" w:rsidR="00177B4F" w:rsidRPr="00371116" w:rsidRDefault="00177B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00" w:type="dxa"/>
            <w:vAlign w:val="center"/>
          </w:tcPr>
          <w:p w14:paraId="2BF24CA0" w14:textId="77777777" w:rsidR="00177B4F" w:rsidRPr="00371116" w:rsidRDefault="00177B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09725538" w14:textId="77777777" w:rsidR="00177B4F" w:rsidRPr="00371116" w:rsidRDefault="00177B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32" w:type="dxa"/>
            <w:noWrap/>
            <w:vAlign w:val="center"/>
          </w:tcPr>
          <w:p w14:paraId="023BF693" w14:textId="77777777" w:rsidR="00177B4F" w:rsidRPr="00371116" w:rsidRDefault="00177B4F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77B4F" w:rsidRPr="00371116" w14:paraId="0984CC1F" w14:textId="77777777">
        <w:trPr>
          <w:trHeight w:val="278"/>
          <w:jc w:val="center"/>
        </w:trPr>
        <w:tc>
          <w:tcPr>
            <w:tcW w:w="3085" w:type="dxa"/>
            <w:noWrap/>
            <w:vAlign w:val="center"/>
          </w:tcPr>
          <w:p w14:paraId="300B8B0A" w14:textId="77777777" w:rsidR="00177B4F" w:rsidRPr="00371116" w:rsidRDefault="00000000">
            <w:pPr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 xml:space="preserve">  Never </w:t>
            </w:r>
          </w:p>
        </w:tc>
        <w:tc>
          <w:tcPr>
            <w:tcW w:w="1559" w:type="dxa"/>
            <w:noWrap/>
            <w:vAlign w:val="center"/>
          </w:tcPr>
          <w:p w14:paraId="45E1D89F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54.85</w:t>
            </w:r>
          </w:p>
        </w:tc>
        <w:tc>
          <w:tcPr>
            <w:tcW w:w="1560" w:type="dxa"/>
            <w:noWrap/>
            <w:vAlign w:val="center"/>
          </w:tcPr>
          <w:p w14:paraId="04402B60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54.24</w:t>
            </w:r>
          </w:p>
        </w:tc>
        <w:tc>
          <w:tcPr>
            <w:tcW w:w="1559" w:type="dxa"/>
            <w:vAlign w:val="center"/>
          </w:tcPr>
          <w:p w14:paraId="2CCCACA9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50.24</w:t>
            </w:r>
          </w:p>
        </w:tc>
        <w:tc>
          <w:tcPr>
            <w:tcW w:w="1559" w:type="dxa"/>
            <w:noWrap/>
            <w:vAlign w:val="center"/>
          </w:tcPr>
          <w:p w14:paraId="43089E5E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37.90</w:t>
            </w:r>
          </w:p>
        </w:tc>
        <w:tc>
          <w:tcPr>
            <w:tcW w:w="1559" w:type="dxa"/>
            <w:noWrap/>
            <w:vAlign w:val="center"/>
          </w:tcPr>
          <w:p w14:paraId="3CB06739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63.58</w:t>
            </w:r>
          </w:p>
        </w:tc>
        <w:tc>
          <w:tcPr>
            <w:tcW w:w="1500" w:type="dxa"/>
            <w:vAlign w:val="center"/>
          </w:tcPr>
          <w:p w14:paraId="5674BED6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62.42</w:t>
            </w:r>
          </w:p>
        </w:tc>
        <w:tc>
          <w:tcPr>
            <w:tcW w:w="1559" w:type="dxa"/>
            <w:noWrap/>
            <w:vAlign w:val="center"/>
          </w:tcPr>
          <w:p w14:paraId="57C9FC5F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56.96</w:t>
            </w:r>
          </w:p>
        </w:tc>
        <w:tc>
          <w:tcPr>
            <w:tcW w:w="1532" w:type="dxa"/>
            <w:noWrap/>
            <w:vAlign w:val="center"/>
          </w:tcPr>
          <w:p w14:paraId="7AE3A02D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45.33</w:t>
            </w:r>
          </w:p>
        </w:tc>
      </w:tr>
      <w:tr w:rsidR="00177B4F" w:rsidRPr="00371116" w14:paraId="4A9EAEA2" w14:textId="77777777">
        <w:trPr>
          <w:trHeight w:val="278"/>
          <w:jc w:val="center"/>
        </w:trPr>
        <w:tc>
          <w:tcPr>
            <w:tcW w:w="3085" w:type="dxa"/>
            <w:noWrap/>
            <w:vAlign w:val="center"/>
          </w:tcPr>
          <w:p w14:paraId="469778C9" w14:textId="77777777" w:rsidR="00177B4F" w:rsidRPr="00371116" w:rsidRDefault="00000000">
            <w:pPr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 xml:space="preserve">  </w:t>
            </w:r>
            <w:r w:rsidRPr="00371116">
              <w:rPr>
                <w:rFonts w:ascii="Times New Roman" w:hAnsi="Times New Roman" w:hint="eastAsia"/>
                <w:sz w:val="22"/>
              </w:rPr>
              <w:t>Former</w:t>
            </w:r>
            <w:r w:rsidRPr="00371116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559" w:type="dxa"/>
            <w:noWrap/>
            <w:vAlign w:val="center"/>
          </w:tcPr>
          <w:p w14:paraId="3C018159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30.81</w:t>
            </w:r>
          </w:p>
        </w:tc>
        <w:tc>
          <w:tcPr>
            <w:tcW w:w="1560" w:type="dxa"/>
            <w:noWrap/>
            <w:vAlign w:val="center"/>
          </w:tcPr>
          <w:p w14:paraId="20CC145E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34.48</w:t>
            </w:r>
          </w:p>
        </w:tc>
        <w:tc>
          <w:tcPr>
            <w:tcW w:w="1559" w:type="dxa"/>
            <w:vAlign w:val="center"/>
          </w:tcPr>
          <w:p w14:paraId="5036163E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39.56</w:t>
            </w:r>
          </w:p>
        </w:tc>
        <w:tc>
          <w:tcPr>
            <w:tcW w:w="1559" w:type="dxa"/>
            <w:noWrap/>
            <w:vAlign w:val="center"/>
          </w:tcPr>
          <w:p w14:paraId="460015ED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46.79</w:t>
            </w:r>
          </w:p>
        </w:tc>
        <w:tc>
          <w:tcPr>
            <w:tcW w:w="1559" w:type="dxa"/>
            <w:noWrap/>
            <w:vAlign w:val="center"/>
          </w:tcPr>
          <w:p w14:paraId="0C55F0EE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26.48</w:t>
            </w:r>
          </w:p>
        </w:tc>
        <w:tc>
          <w:tcPr>
            <w:tcW w:w="1500" w:type="dxa"/>
            <w:vAlign w:val="center"/>
          </w:tcPr>
          <w:p w14:paraId="5808870B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29.74</w:t>
            </w:r>
          </w:p>
        </w:tc>
        <w:tc>
          <w:tcPr>
            <w:tcW w:w="1559" w:type="dxa"/>
            <w:noWrap/>
            <w:vAlign w:val="center"/>
          </w:tcPr>
          <w:p w14:paraId="5A318DC2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35.81</w:t>
            </w:r>
          </w:p>
        </w:tc>
        <w:tc>
          <w:tcPr>
            <w:tcW w:w="1532" w:type="dxa"/>
            <w:noWrap/>
            <w:vAlign w:val="center"/>
          </w:tcPr>
          <w:p w14:paraId="3A18205F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43.43</w:t>
            </w:r>
          </w:p>
        </w:tc>
      </w:tr>
      <w:tr w:rsidR="00177B4F" w:rsidRPr="00371116" w14:paraId="749AB41D" w14:textId="77777777">
        <w:trPr>
          <w:trHeight w:val="278"/>
          <w:jc w:val="center"/>
        </w:trPr>
        <w:tc>
          <w:tcPr>
            <w:tcW w:w="3085" w:type="dxa"/>
            <w:noWrap/>
            <w:vAlign w:val="center"/>
          </w:tcPr>
          <w:p w14:paraId="449E59B0" w14:textId="77777777" w:rsidR="00177B4F" w:rsidRPr="00371116" w:rsidRDefault="00000000">
            <w:pPr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 xml:space="preserve">  Current: &lt;10 pack-years  </w:t>
            </w:r>
          </w:p>
        </w:tc>
        <w:tc>
          <w:tcPr>
            <w:tcW w:w="1559" w:type="dxa"/>
            <w:noWrap/>
            <w:vAlign w:val="center"/>
          </w:tcPr>
          <w:p w14:paraId="09E390CE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1.42</w:t>
            </w:r>
          </w:p>
        </w:tc>
        <w:tc>
          <w:tcPr>
            <w:tcW w:w="1560" w:type="dxa"/>
            <w:noWrap/>
            <w:vAlign w:val="center"/>
          </w:tcPr>
          <w:p w14:paraId="7A36D678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1.15</w:t>
            </w:r>
          </w:p>
        </w:tc>
        <w:tc>
          <w:tcPr>
            <w:tcW w:w="1559" w:type="dxa"/>
            <w:vAlign w:val="center"/>
          </w:tcPr>
          <w:p w14:paraId="24CEBD2B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1.20</w:t>
            </w:r>
          </w:p>
        </w:tc>
        <w:tc>
          <w:tcPr>
            <w:tcW w:w="1559" w:type="dxa"/>
            <w:noWrap/>
            <w:vAlign w:val="center"/>
          </w:tcPr>
          <w:p w14:paraId="2A3BF2F7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1.94</w:t>
            </w:r>
          </w:p>
        </w:tc>
        <w:tc>
          <w:tcPr>
            <w:tcW w:w="1559" w:type="dxa"/>
            <w:noWrap/>
            <w:vAlign w:val="center"/>
          </w:tcPr>
          <w:p w14:paraId="58E4A720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1.18</w:t>
            </w:r>
          </w:p>
        </w:tc>
        <w:tc>
          <w:tcPr>
            <w:tcW w:w="1500" w:type="dxa"/>
            <w:vAlign w:val="center"/>
          </w:tcPr>
          <w:p w14:paraId="56EC55B5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1.10</w:t>
            </w:r>
          </w:p>
        </w:tc>
        <w:tc>
          <w:tcPr>
            <w:tcW w:w="1559" w:type="dxa"/>
            <w:noWrap/>
            <w:vAlign w:val="center"/>
          </w:tcPr>
          <w:p w14:paraId="43A0EDD9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1.28</w:t>
            </w:r>
          </w:p>
        </w:tc>
        <w:tc>
          <w:tcPr>
            <w:tcW w:w="1532" w:type="dxa"/>
            <w:noWrap/>
            <w:vAlign w:val="center"/>
          </w:tcPr>
          <w:p w14:paraId="0FD189A8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1.94</w:t>
            </w:r>
          </w:p>
        </w:tc>
      </w:tr>
      <w:tr w:rsidR="00177B4F" w:rsidRPr="00371116" w14:paraId="747D927A" w14:textId="77777777">
        <w:trPr>
          <w:trHeight w:val="278"/>
          <w:jc w:val="center"/>
        </w:trPr>
        <w:tc>
          <w:tcPr>
            <w:tcW w:w="3085" w:type="dxa"/>
            <w:noWrap/>
            <w:vAlign w:val="center"/>
          </w:tcPr>
          <w:p w14:paraId="6DFCC4AD" w14:textId="77777777" w:rsidR="00177B4F" w:rsidRPr="00371116" w:rsidRDefault="00000000">
            <w:pPr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 xml:space="preserve">  Current: 10-50 pack-years </w:t>
            </w:r>
          </w:p>
        </w:tc>
        <w:tc>
          <w:tcPr>
            <w:tcW w:w="1559" w:type="dxa"/>
            <w:noWrap/>
            <w:vAlign w:val="center"/>
          </w:tcPr>
          <w:p w14:paraId="151222B4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11.27</w:t>
            </w:r>
          </w:p>
        </w:tc>
        <w:tc>
          <w:tcPr>
            <w:tcW w:w="1560" w:type="dxa"/>
            <w:noWrap/>
            <w:vAlign w:val="center"/>
          </w:tcPr>
          <w:p w14:paraId="73C9FE9F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9.21</w:t>
            </w:r>
          </w:p>
        </w:tc>
        <w:tc>
          <w:tcPr>
            <w:tcW w:w="1559" w:type="dxa"/>
            <w:vAlign w:val="center"/>
          </w:tcPr>
          <w:p w14:paraId="273A128C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8.22</w:t>
            </w:r>
          </w:p>
        </w:tc>
        <w:tc>
          <w:tcPr>
            <w:tcW w:w="1559" w:type="dxa"/>
            <w:noWrap/>
            <w:vAlign w:val="center"/>
          </w:tcPr>
          <w:p w14:paraId="79E65734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11.51</w:t>
            </w:r>
          </w:p>
        </w:tc>
        <w:tc>
          <w:tcPr>
            <w:tcW w:w="1559" w:type="dxa"/>
            <w:noWrap/>
            <w:vAlign w:val="center"/>
          </w:tcPr>
          <w:p w14:paraId="14AC57A2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8.21</w:t>
            </w:r>
          </w:p>
        </w:tc>
        <w:tc>
          <w:tcPr>
            <w:tcW w:w="1500" w:type="dxa"/>
            <w:vAlign w:val="center"/>
          </w:tcPr>
          <w:p w14:paraId="32AAB180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6.44</w:t>
            </w:r>
          </w:p>
        </w:tc>
        <w:tc>
          <w:tcPr>
            <w:tcW w:w="1559" w:type="dxa"/>
            <w:noWrap/>
            <w:vAlign w:val="center"/>
          </w:tcPr>
          <w:p w14:paraId="5968588F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5.69</w:t>
            </w:r>
          </w:p>
        </w:tc>
        <w:tc>
          <w:tcPr>
            <w:tcW w:w="1532" w:type="dxa"/>
            <w:noWrap/>
            <w:vAlign w:val="center"/>
          </w:tcPr>
          <w:p w14:paraId="131A56B8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8.61</w:t>
            </w:r>
          </w:p>
        </w:tc>
      </w:tr>
      <w:tr w:rsidR="00177B4F" w:rsidRPr="00371116" w14:paraId="7DA3985F" w14:textId="77777777">
        <w:trPr>
          <w:trHeight w:val="278"/>
          <w:jc w:val="center"/>
        </w:trPr>
        <w:tc>
          <w:tcPr>
            <w:tcW w:w="3085" w:type="dxa"/>
            <w:noWrap/>
            <w:vAlign w:val="center"/>
          </w:tcPr>
          <w:p w14:paraId="10695706" w14:textId="77777777" w:rsidR="00177B4F" w:rsidRPr="00371116" w:rsidRDefault="00000000">
            <w:pPr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 xml:space="preserve">  Current: &gt;50 pack-years  </w:t>
            </w:r>
          </w:p>
        </w:tc>
        <w:tc>
          <w:tcPr>
            <w:tcW w:w="1559" w:type="dxa"/>
            <w:noWrap/>
            <w:vAlign w:val="center"/>
          </w:tcPr>
          <w:p w14:paraId="343C28AB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1.65</w:t>
            </w:r>
          </w:p>
        </w:tc>
        <w:tc>
          <w:tcPr>
            <w:tcW w:w="1560" w:type="dxa"/>
            <w:noWrap/>
            <w:vAlign w:val="center"/>
          </w:tcPr>
          <w:p w14:paraId="02F0F766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0.92</w:t>
            </w:r>
          </w:p>
        </w:tc>
        <w:tc>
          <w:tcPr>
            <w:tcW w:w="1559" w:type="dxa"/>
            <w:vAlign w:val="center"/>
          </w:tcPr>
          <w:p w14:paraId="714FBE45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0.78</w:t>
            </w:r>
          </w:p>
        </w:tc>
        <w:tc>
          <w:tcPr>
            <w:tcW w:w="1559" w:type="dxa"/>
            <w:noWrap/>
            <w:vAlign w:val="center"/>
          </w:tcPr>
          <w:p w14:paraId="1B436272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1.87</w:t>
            </w:r>
          </w:p>
        </w:tc>
        <w:tc>
          <w:tcPr>
            <w:tcW w:w="1559" w:type="dxa"/>
            <w:noWrap/>
            <w:vAlign w:val="center"/>
          </w:tcPr>
          <w:p w14:paraId="03245FE6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0.56</w:t>
            </w:r>
          </w:p>
        </w:tc>
        <w:tc>
          <w:tcPr>
            <w:tcW w:w="1500" w:type="dxa"/>
            <w:vAlign w:val="center"/>
          </w:tcPr>
          <w:p w14:paraId="257F9BAD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0.31</w:t>
            </w:r>
          </w:p>
        </w:tc>
        <w:tc>
          <w:tcPr>
            <w:tcW w:w="1559" w:type="dxa"/>
            <w:noWrap/>
            <w:vAlign w:val="center"/>
          </w:tcPr>
          <w:p w14:paraId="2B83FA44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0.27</w:t>
            </w:r>
          </w:p>
        </w:tc>
        <w:tc>
          <w:tcPr>
            <w:tcW w:w="1532" w:type="dxa"/>
            <w:noWrap/>
            <w:vAlign w:val="center"/>
          </w:tcPr>
          <w:p w14:paraId="0124D8F3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0.69</w:t>
            </w:r>
          </w:p>
        </w:tc>
      </w:tr>
      <w:tr w:rsidR="00177B4F" w:rsidRPr="00371116" w14:paraId="2D0A8814" w14:textId="77777777">
        <w:trPr>
          <w:trHeight w:val="278"/>
          <w:jc w:val="center"/>
        </w:trPr>
        <w:tc>
          <w:tcPr>
            <w:tcW w:w="3085" w:type="dxa"/>
            <w:noWrap/>
            <w:vAlign w:val="center"/>
          </w:tcPr>
          <w:p w14:paraId="08197A43" w14:textId="77777777" w:rsidR="00177B4F" w:rsidRPr="00371116" w:rsidRDefault="00000000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hAnsi="Times New Roman"/>
                <w:b/>
                <w:bCs/>
                <w:sz w:val="22"/>
              </w:rPr>
              <w:t>Physical activity, MET-h/week</w:t>
            </w:r>
          </w:p>
        </w:tc>
        <w:tc>
          <w:tcPr>
            <w:tcW w:w="1559" w:type="dxa"/>
            <w:noWrap/>
            <w:vAlign w:val="center"/>
          </w:tcPr>
          <w:p w14:paraId="54742432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44.97 ± 48.05</w:t>
            </w:r>
          </w:p>
        </w:tc>
        <w:tc>
          <w:tcPr>
            <w:tcW w:w="1560" w:type="dxa"/>
            <w:noWrap/>
            <w:vAlign w:val="center"/>
          </w:tcPr>
          <w:p w14:paraId="069D736D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45.70 ± 46.57</w:t>
            </w:r>
          </w:p>
        </w:tc>
        <w:tc>
          <w:tcPr>
            <w:tcW w:w="1559" w:type="dxa"/>
            <w:vAlign w:val="center"/>
          </w:tcPr>
          <w:p w14:paraId="6161C73B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43.45 ± 42.94</w:t>
            </w:r>
          </w:p>
        </w:tc>
        <w:tc>
          <w:tcPr>
            <w:tcW w:w="1559" w:type="dxa"/>
            <w:noWrap/>
            <w:vAlign w:val="center"/>
          </w:tcPr>
          <w:p w14:paraId="7F2509D5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43.35 ± 44.46</w:t>
            </w:r>
          </w:p>
        </w:tc>
        <w:tc>
          <w:tcPr>
            <w:tcW w:w="1559" w:type="dxa"/>
            <w:noWrap/>
            <w:vAlign w:val="center"/>
          </w:tcPr>
          <w:p w14:paraId="4AF723B1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38.77 ± 37.67</w:t>
            </w:r>
          </w:p>
        </w:tc>
        <w:tc>
          <w:tcPr>
            <w:tcW w:w="1500" w:type="dxa"/>
            <w:vAlign w:val="center"/>
          </w:tcPr>
          <w:p w14:paraId="06212C20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38.78 ± 35.83</w:t>
            </w:r>
          </w:p>
        </w:tc>
        <w:tc>
          <w:tcPr>
            <w:tcW w:w="1559" w:type="dxa"/>
            <w:noWrap/>
            <w:vAlign w:val="center"/>
          </w:tcPr>
          <w:p w14:paraId="41A66D8A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38.68 ± 35.00</w:t>
            </w:r>
          </w:p>
        </w:tc>
        <w:tc>
          <w:tcPr>
            <w:tcW w:w="1532" w:type="dxa"/>
            <w:noWrap/>
            <w:vAlign w:val="center"/>
          </w:tcPr>
          <w:p w14:paraId="28C51D87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39.53 ± 36.68</w:t>
            </w:r>
          </w:p>
        </w:tc>
      </w:tr>
      <w:tr w:rsidR="00177B4F" w:rsidRPr="00371116" w14:paraId="2D4E3D1D" w14:textId="77777777">
        <w:trPr>
          <w:trHeight w:val="278"/>
          <w:jc w:val="center"/>
        </w:trPr>
        <w:tc>
          <w:tcPr>
            <w:tcW w:w="3085" w:type="dxa"/>
            <w:noWrap/>
            <w:vAlign w:val="center"/>
          </w:tcPr>
          <w:p w14:paraId="08133E69" w14:textId="77777777" w:rsidR="00177B4F" w:rsidRPr="00371116" w:rsidRDefault="00000000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hAnsi="Times New Roman"/>
                <w:b/>
                <w:bCs/>
                <w:sz w:val="22"/>
              </w:rPr>
              <w:t>Diet score</w:t>
            </w:r>
          </w:p>
        </w:tc>
        <w:tc>
          <w:tcPr>
            <w:tcW w:w="1559" w:type="dxa"/>
            <w:noWrap/>
            <w:vAlign w:val="center"/>
          </w:tcPr>
          <w:p w14:paraId="654DFF22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2.42 ± 1.40</w:t>
            </w:r>
          </w:p>
        </w:tc>
        <w:tc>
          <w:tcPr>
            <w:tcW w:w="1560" w:type="dxa"/>
            <w:noWrap/>
            <w:vAlign w:val="center"/>
          </w:tcPr>
          <w:p w14:paraId="7C41B601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2.39 ± 1.38</w:t>
            </w:r>
          </w:p>
        </w:tc>
        <w:tc>
          <w:tcPr>
            <w:tcW w:w="1559" w:type="dxa"/>
            <w:vAlign w:val="center"/>
          </w:tcPr>
          <w:p w14:paraId="7FF051D3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2.43 ± 1.36</w:t>
            </w:r>
          </w:p>
        </w:tc>
        <w:tc>
          <w:tcPr>
            <w:tcW w:w="1559" w:type="dxa"/>
            <w:noWrap/>
            <w:vAlign w:val="center"/>
          </w:tcPr>
          <w:p w14:paraId="41800975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2.31 ± 1.33</w:t>
            </w:r>
          </w:p>
        </w:tc>
        <w:tc>
          <w:tcPr>
            <w:tcW w:w="1559" w:type="dxa"/>
            <w:noWrap/>
            <w:vAlign w:val="center"/>
          </w:tcPr>
          <w:p w14:paraId="67F7A671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2.95 ± 1.33</w:t>
            </w:r>
          </w:p>
        </w:tc>
        <w:tc>
          <w:tcPr>
            <w:tcW w:w="1500" w:type="dxa"/>
            <w:vAlign w:val="center"/>
          </w:tcPr>
          <w:p w14:paraId="22B92E32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2.95 ± 1.30</w:t>
            </w:r>
          </w:p>
        </w:tc>
        <w:tc>
          <w:tcPr>
            <w:tcW w:w="1559" w:type="dxa"/>
            <w:noWrap/>
            <w:vAlign w:val="center"/>
          </w:tcPr>
          <w:p w14:paraId="352DF248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2.97 ± 1.28</w:t>
            </w:r>
          </w:p>
        </w:tc>
        <w:tc>
          <w:tcPr>
            <w:tcW w:w="1532" w:type="dxa"/>
            <w:noWrap/>
            <w:vAlign w:val="center"/>
          </w:tcPr>
          <w:p w14:paraId="3EB47DE3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2.89 ± 1.27</w:t>
            </w:r>
          </w:p>
        </w:tc>
      </w:tr>
      <w:tr w:rsidR="00177B4F" w:rsidRPr="00371116" w14:paraId="152A7208" w14:textId="77777777">
        <w:trPr>
          <w:trHeight w:val="278"/>
          <w:jc w:val="center"/>
        </w:trPr>
        <w:tc>
          <w:tcPr>
            <w:tcW w:w="3085" w:type="dxa"/>
            <w:noWrap/>
            <w:vAlign w:val="center"/>
          </w:tcPr>
          <w:p w14:paraId="2D8B5E99" w14:textId="77777777" w:rsidR="00177B4F" w:rsidRPr="00371116" w:rsidRDefault="00000000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hAnsi="Times New Roman"/>
                <w:b/>
                <w:bCs/>
                <w:sz w:val="22"/>
              </w:rPr>
              <w:t>Hypertension, %</w:t>
            </w:r>
          </w:p>
        </w:tc>
        <w:tc>
          <w:tcPr>
            <w:tcW w:w="1559" w:type="dxa"/>
            <w:noWrap/>
            <w:vAlign w:val="center"/>
          </w:tcPr>
          <w:p w14:paraId="56B8DDFC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60.78</w:t>
            </w:r>
          </w:p>
        </w:tc>
        <w:tc>
          <w:tcPr>
            <w:tcW w:w="1560" w:type="dxa"/>
            <w:noWrap/>
            <w:vAlign w:val="center"/>
          </w:tcPr>
          <w:p w14:paraId="0D28F48D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60.53</w:t>
            </w:r>
          </w:p>
        </w:tc>
        <w:tc>
          <w:tcPr>
            <w:tcW w:w="1559" w:type="dxa"/>
            <w:vAlign w:val="center"/>
          </w:tcPr>
          <w:p w14:paraId="773A7D31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62.59</w:t>
            </w:r>
          </w:p>
        </w:tc>
        <w:tc>
          <w:tcPr>
            <w:tcW w:w="1559" w:type="dxa"/>
            <w:noWrap/>
            <w:vAlign w:val="center"/>
          </w:tcPr>
          <w:p w14:paraId="19E1B4F1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67.42</w:t>
            </w:r>
          </w:p>
        </w:tc>
        <w:tc>
          <w:tcPr>
            <w:tcW w:w="1559" w:type="dxa"/>
            <w:noWrap/>
            <w:vAlign w:val="center"/>
          </w:tcPr>
          <w:p w14:paraId="02E74A03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50.90</w:t>
            </w:r>
          </w:p>
        </w:tc>
        <w:tc>
          <w:tcPr>
            <w:tcW w:w="1500" w:type="dxa"/>
            <w:vAlign w:val="center"/>
          </w:tcPr>
          <w:p w14:paraId="7E0EFB00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47.44</w:t>
            </w:r>
          </w:p>
        </w:tc>
        <w:tc>
          <w:tcPr>
            <w:tcW w:w="1559" w:type="dxa"/>
            <w:noWrap/>
            <w:vAlign w:val="center"/>
          </w:tcPr>
          <w:p w14:paraId="1FC02BC3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47.12</w:t>
            </w:r>
          </w:p>
        </w:tc>
        <w:tc>
          <w:tcPr>
            <w:tcW w:w="1532" w:type="dxa"/>
            <w:noWrap/>
            <w:vAlign w:val="center"/>
          </w:tcPr>
          <w:p w14:paraId="2A5B8C84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51.55</w:t>
            </w:r>
          </w:p>
        </w:tc>
      </w:tr>
      <w:tr w:rsidR="00177B4F" w:rsidRPr="00371116" w14:paraId="2382FE36" w14:textId="77777777">
        <w:trPr>
          <w:trHeight w:val="278"/>
          <w:jc w:val="center"/>
        </w:trPr>
        <w:tc>
          <w:tcPr>
            <w:tcW w:w="3085" w:type="dxa"/>
            <w:noWrap/>
            <w:vAlign w:val="center"/>
          </w:tcPr>
          <w:p w14:paraId="18655ABA" w14:textId="77777777" w:rsidR="00177B4F" w:rsidRPr="00371116" w:rsidRDefault="00000000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hAnsi="Times New Roman"/>
                <w:b/>
                <w:bCs/>
                <w:sz w:val="22"/>
              </w:rPr>
              <w:t>Dyslipidemia, %</w:t>
            </w:r>
          </w:p>
        </w:tc>
        <w:tc>
          <w:tcPr>
            <w:tcW w:w="1559" w:type="dxa"/>
            <w:noWrap/>
            <w:vAlign w:val="center"/>
          </w:tcPr>
          <w:p w14:paraId="03563F6E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25.92</w:t>
            </w:r>
          </w:p>
        </w:tc>
        <w:tc>
          <w:tcPr>
            <w:tcW w:w="1560" w:type="dxa"/>
            <w:noWrap/>
            <w:vAlign w:val="center"/>
          </w:tcPr>
          <w:p w14:paraId="1ECC18BC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22.71</w:t>
            </w:r>
          </w:p>
        </w:tc>
        <w:tc>
          <w:tcPr>
            <w:tcW w:w="1559" w:type="dxa"/>
            <w:vAlign w:val="center"/>
          </w:tcPr>
          <w:p w14:paraId="16DD9980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22.40</w:t>
            </w:r>
          </w:p>
        </w:tc>
        <w:tc>
          <w:tcPr>
            <w:tcW w:w="1559" w:type="dxa"/>
            <w:noWrap/>
            <w:vAlign w:val="center"/>
          </w:tcPr>
          <w:p w14:paraId="4E5675A0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24.50</w:t>
            </w:r>
          </w:p>
        </w:tc>
        <w:tc>
          <w:tcPr>
            <w:tcW w:w="1559" w:type="dxa"/>
            <w:noWrap/>
            <w:vAlign w:val="center"/>
          </w:tcPr>
          <w:p w14:paraId="65EB68D1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16.54</w:t>
            </w:r>
          </w:p>
        </w:tc>
        <w:tc>
          <w:tcPr>
            <w:tcW w:w="1500" w:type="dxa"/>
            <w:vAlign w:val="center"/>
          </w:tcPr>
          <w:p w14:paraId="13211722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12.45</w:t>
            </w:r>
          </w:p>
        </w:tc>
        <w:tc>
          <w:tcPr>
            <w:tcW w:w="1559" w:type="dxa"/>
            <w:noWrap/>
            <w:vAlign w:val="center"/>
          </w:tcPr>
          <w:p w14:paraId="77813AD5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10.69</w:t>
            </w:r>
          </w:p>
        </w:tc>
        <w:tc>
          <w:tcPr>
            <w:tcW w:w="1532" w:type="dxa"/>
            <w:noWrap/>
            <w:vAlign w:val="center"/>
          </w:tcPr>
          <w:p w14:paraId="33BAE229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11.71</w:t>
            </w:r>
          </w:p>
        </w:tc>
      </w:tr>
      <w:tr w:rsidR="00177B4F" w:rsidRPr="00371116" w14:paraId="07973C71" w14:textId="77777777">
        <w:trPr>
          <w:trHeight w:val="185"/>
          <w:jc w:val="center"/>
        </w:trPr>
        <w:tc>
          <w:tcPr>
            <w:tcW w:w="3085" w:type="dxa"/>
            <w:noWrap/>
            <w:vAlign w:val="center"/>
          </w:tcPr>
          <w:p w14:paraId="735F23BF" w14:textId="77777777" w:rsidR="00177B4F" w:rsidRPr="00371116" w:rsidRDefault="00000000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hAnsi="Times New Roman"/>
                <w:b/>
                <w:bCs/>
                <w:sz w:val="22"/>
              </w:rPr>
              <w:t>Diabetes, %</w:t>
            </w:r>
          </w:p>
        </w:tc>
        <w:tc>
          <w:tcPr>
            <w:tcW w:w="1559" w:type="dxa"/>
            <w:noWrap/>
            <w:vAlign w:val="center"/>
          </w:tcPr>
          <w:p w14:paraId="23EB5731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11.44</w:t>
            </w:r>
          </w:p>
        </w:tc>
        <w:tc>
          <w:tcPr>
            <w:tcW w:w="1560" w:type="dxa"/>
            <w:noWrap/>
            <w:vAlign w:val="center"/>
          </w:tcPr>
          <w:p w14:paraId="167CAF92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7.63</w:t>
            </w:r>
          </w:p>
        </w:tc>
        <w:tc>
          <w:tcPr>
            <w:tcW w:w="1559" w:type="dxa"/>
            <w:vAlign w:val="center"/>
          </w:tcPr>
          <w:p w14:paraId="4868336E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5.50</w:t>
            </w:r>
          </w:p>
        </w:tc>
        <w:tc>
          <w:tcPr>
            <w:tcW w:w="1559" w:type="dxa"/>
            <w:noWrap/>
            <w:vAlign w:val="center"/>
          </w:tcPr>
          <w:p w14:paraId="6089D00F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5.61</w:t>
            </w:r>
          </w:p>
        </w:tc>
        <w:tc>
          <w:tcPr>
            <w:tcW w:w="1559" w:type="dxa"/>
            <w:noWrap/>
            <w:vAlign w:val="center"/>
          </w:tcPr>
          <w:p w14:paraId="21FFCC22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6.34</w:t>
            </w:r>
          </w:p>
        </w:tc>
        <w:tc>
          <w:tcPr>
            <w:tcW w:w="1500" w:type="dxa"/>
            <w:vAlign w:val="center"/>
          </w:tcPr>
          <w:p w14:paraId="6D46F16A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3.26</w:t>
            </w:r>
          </w:p>
        </w:tc>
        <w:tc>
          <w:tcPr>
            <w:tcW w:w="1559" w:type="dxa"/>
            <w:noWrap/>
            <w:vAlign w:val="center"/>
          </w:tcPr>
          <w:p w14:paraId="55A87122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2.14</w:t>
            </w:r>
          </w:p>
        </w:tc>
        <w:tc>
          <w:tcPr>
            <w:tcW w:w="1532" w:type="dxa"/>
            <w:noWrap/>
            <w:vAlign w:val="center"/>
          </w:tcPr>
          <w:p w14:paraId="3A09087B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2.11</w:t>
            </w:r>
          </w:p>
        </w:tc>
      </w:tr>
      <w:tr w:rsidR="00177B4F" w:rsidRPr="00371116" w14:paraId="7FF63195" w14:textId="77777777">
        <w:trPr>
          <w:trHeight w:val="251"/>
          <w:jc w:val="center"/>
        </w:trPr>
        <w:tc>
          <w:tcPr>
            <w:tcW w:w="3085" w:type="dxa"/>
            <w:noWrap/>
            <w:vAlign w:val="center"/>
          </w:tcPr>
          <w:p w14:paraId="4FF661CA" w14:textId="77777777" w:rsidR="00177B4F" w:rsidRPr="00371116" w:rsidRDefault="00000000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hAnsi="Times New Roman"/>
                <w:b/>
                <w:bCs/>
                <w:sz w:val="22"/>
              </w:rPr>
              <w:t>BMI, kg/m</w:t>
            </w:r>
            <w:r w:rsidRPr="00371116">
              <w:rPr>
                <w:rFonts w:ascii="Times New Roman" w:hAnsi="Times New Roman"/>
                <w:b/>
                <w:bCs/>
                <w:sz w:val="22"/>
                <w:vertAlign w:val="superscript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14:paraId="3A1258B3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28.29 ± 4.78</w:t>
            </w:r>
          </w:p>
        </w:tc>
        <w:tc>
          <w:tcPr>
            <w:tcW w:w="1560" w:type="dxa"/>
            <w:noWrap/>
            <w:vAlign w:val="center"/>
          </w:tcPr>
          <w:p w14:paraId="6CE1AE74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27.98 ± 4.22</w:t>
            </w:r>
          </w:p>
        </w:tc>
        <w:tc>
          <w:tcPr>
            <w:tcW w:w="1559" w:type="dxa"/>
            <w:vAlign w:val="center"/>
          </w:tcPr>
          <w:p w14:paraId="28EE99C5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27.53 ± 3.84</w:t>
            </w:r>
          </w:p>
        </w:tc>
        <w:tc>
          <w:tcPr>
            <w:tcW w:w="1559" w:type="dxa"/>
            <w:noWrap/>
            <w:vAlign w:val="center"/>
          </w:tcPr>
          <w:p w14:paraId="648DD755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27.25 ± 3.76</w:t>
            </w:r>
          </w:p>
        </w:tc>
        <w:tc>
          <w:tcPr>
            <w:tcW w:w="1559" w:type="dxa"/>
            <w:noWrap/>
            <w:vAlign w:val="center"/>
          </w:tcPr>
          <w:p w14:paraId="308ABDA2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28.19 ± 5.76</w:t>
            </w:r>
          </w:p>
        </w:tc>
        <w:tc>
          <w:tcPr>
            <w:tcW w:w="1500" w:type="dxa"/>
            <w:vAlign w:val="center"/>
          </w:tcPr>
          <w:p w14:paraId="5599BCF4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26.97 ± 4.89</w:t>
            </w:r>
          </w:p>
        </w:tc>
        <w:tc>
          <w:tcPr>
            <w:tcW w:w="1559" w:type="dxa"/>
            <w:noWrap/>
            <w:vAlign w:val="center"/>
          </w:tcPr>
          <w:p w14:paraId="05F2B2F6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26.15 ± 4.43</w:t>
            </w:r>
          </w:p>
        </w:tc>
        <w:tc>
          <w:tcPr>
            <w:tcW w:w="1532" w:type="dxa"/>
            <w:noWrap/>
            <w:vAlign w:val="center"/>
          </w:tcPr>
          <w:p w14:paraId="4AC8446F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25.74 ± 4.25</w:t>
            </w:r>
          </w:p>
        </w:tc>
      </w:tr>
      <w:tr w:rsidR="00177B4F" w:rsidRPr="00371116" w14:paraId="14CDB7CD" w14:textId="77777777">
        <w:trPr>
          <w:trHeight w:val="251"/>
          <w:jc w:val="center"/>
        </w:trPr>
        <w:tc>
          <w:tcPr>
            <w:tcW w:w="7763" w:type="dxa"/>
            <w:gridSpan w:val="4"/>
            <w:noWrap/>
            <w:vAlign w:val="center"/>
          </w:tcPr>
          <w:p w14:paraId="22D92A79" w14:textId="77777777" w:rsidR="00177B4F" w:rsidRPr="00371116" w:rsidRDefault="00000000">
            <w:pPr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371116">
              <w:rPr>
                <w:rFonts w:ascii="Times New Roman" w:hAnsi="Times New Roman"/>
                <w:b/>
                <w:bCs/>
                <w:sz w:val="22"/>
              </w:rPr>
              <w:t>Average consumption of specific alcoholic beverage</w:t>
            </w:r>
            <w:r w:rsidRPr="00371116">
              <w:rPr>
                <w:rFonts w:ascii="Times New Roman" w:hAnsi="Times New Roman" w:hint="eastAsia"/>
                <w:b/>
                <w:bCs/>
                <w:sz w:val="22"/>
              </w:rPr>
              <w:t>s</w:t>
            </w:r>
          </w:p>
        </w:tc>
        <w:tc>
          <w:tcPr>
            <w:tcW w:w="1559" w:type="dxa"/>
            <w:noWrap/>
            <w:vAlign w:val="center"/>
          </w:tcPr>
          <w:p w14:paraId="003F3BDA" w14:textId="77777777" w:rsidR="00177B4F" w:rsidRPr="00371116" w:rsidRDefault="00177B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14E7D026" w14:textId="77777777" w:rsidR="00177B4F" w:rsidRPr="00371116" w:rsidRDefault="00177B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00" w:type="dxa"/>
            <w:vAlign w:val="center"/>
          </w:tcPr>
          <w:p w14:paraId="1C28ECE4" w14:textId="77777777" w:rsidR="00177B4F" w:rsidRPr="00371116" w:rsidRDefault="00177B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6914B9AE" w14:textId="77777777" w:rsidR="00177B4F" w:rsidRPr="00371116" w:rsidRDefault="00177B4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32" w:type="dxa"/>
            <w:noWrap/>
            <w:vAlign w:val="center"/>
          </w:tcPr>
          <w:p w14:paraId="5B2425DF" w14:textId="77777777" w:rsidR="00177B4F" w:rsidRPr="00371116" w:rsidRDefault="00177B4F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77B4F" w:rsidRPr="00371116" w14:paraId="7694351D" w14:textId="77777777">
        <w:trPr>
          <w:trHeight w:val="251"/>
          <w:jc w:val="center"/>
        </w:trPr>
        <w:tc>
          <w:tcPr>
            <w:tcW w:w="3085" w:type="dxa"/>
            <w:noWrap/>
            <w:vAlign w:val="center"/>
          </w:tcPr>
          <w:p w14:paraId="3310FA81" w14:textId="77777777" w:rsidR="00177B4F" w:rsidRPr="00371116" w:rsidRDefault="00000000">
            <w:pPr>
              <w:ind w:firstLineChars="100" w:firstLine="220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 xml:space="preserve">Red wine </w:t>
            </w:r>
            <w:r w:rsidRPr="00371116">
              <w:rPr>
                <w:rFonts w:ascii="Times New Roman" w:hAnsi="Times New Roman"/>
                <w:sz w:val="22"/>
                <w:vertAlign w:val="superscript"/>
              </w:rPr>
              <w:t>a</w:t>
            </w:r>
          </w:p>
        </w:tc>
        <w:tc>
          <w:tcPr>
            <w:tcW w:w="1559" w:type="dxa"/>
            <w:noWrap/>
            <w:vAlign w:val="center"/>
          </w:tcPr>
          <w:p w14:paraId="2D670832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0.14 ± 0.22</w:t>
            </w:r>
          </w:p>
        </w:tc>
        <w:tc>
          <w:tcPr>
            <w:tcW w:w="1560" w:type="dxa"/>
            <w:noWrap/>
            <w:vAlign w:val="center"/>
          </w:tcPr>
          <w:p w14:paraId="64B23E21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1.63 ± 2.26</w:t>
            </w:r>
          </w:p>
        </w:tc>
        <w:tc>
          <w:tcPr>
            <w:tcW w:w="1559" w:type="dxa"/>
            <w:vAlign w:val="center"/>
          </w:tcPr>
          <w:p w14:paraId="25065B45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3.99 ± 4.15</w:t>
            </w:r>
          </w:p>
        </w:tc>
        <w:tc>
          <w:tcPr>
            <w:tcW w:w="1559" w:type="dxa"/>
            <w:noWrap/>
            <w:vAlign w:val="center"/>
          </w:tcPr>
          <w:p w14:paraId="7FE83364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5.87 ± 5.58</w:t>
            </w:r>
          </w:p>
        </w:tc>
        <w:tc>
          <w:tcPr>
            <w:tcW w:w="1559" w:type="dxa"/>
            <w:noWrap/>
            <w:vAlign w:val="center"/>
          </w:tcPr>
          <w:p w14:paraId="0A086E8E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0.12 ± 0.21</w:t>
            </w:r>
          </w:p>
        </w:tc>
        <w:tc>
          <w:tcPr>
            <w:tcW w:w="1500" w:type="dxa"/>
            <w:vAlign w:val="center"/>
          </w:tcPr>
          <w:p w14:paraId="0085EE5E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1.55 ± 1.95</w:t>
            </w:r>
          </w:p>
        </w:tc>
        <w:tc>
          <w:tcPr>
            <w:tcW w:w="1559" w:type="dxa"/>
            <w:noWrap/>
            <w:vAlign w:val="center"/>
          </w:tcPr>
          <w:p w14:paraId="2D164924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3.35 ± 3.27</w:t>
            </w:r>
          </w:p>
        </w:tc>
        <w:tc>
          <w:tcPr>
            <w:tcW w:w="1532" w:type="dxa"/>
            <w:noWrap/>
            <w:vAlign w:val="center"/>
          </w:tcPr>
          <w:p w14:paraId="4B00BE60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4.34 ± 4.26</w:t>
            </w:r>
          </w:p>
        </w:tc>
      </w:tr>
      <w:tr w:rsidR="00177B4F" w:rsidRPr="00371116" w14:paraId="3C52A7A4" w14:textId="77777777">
        <w:trPr>
          <w:trHeight w:val="251"/>
          <w:jc w:val="center"/>
        </w:trPr>
        <w:tc>
          <w:tcPr>
            <w:tcW w:w="3085" w:type="dxa"/>
            <w:noWrap/>
            <w:vAlign w:val="center"/>
          </w:tcPr>
          <w:p w14:paraId="2EC67F97" w14:textId="77777777" w:rsidR="00177B4F" w:rsidRPr="00371116" w:rsidRDefault="00000000">
            <w:pPr>
              <w:ind w:firstLineChars="100" w:firstLine="220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eastAsia="宋体" w:hAnsi="Times New Roman"/>
                <w:kern w:val="0"/>
                <w:sz w:val="22"/>
              </w:rPr>
              <w:lastRenderedPageBreak/>
              <w:t xml:space="preserve">Champagne/white wine </w:t>
            </w:r>
            <w:r w:rsidRPr="00371116">
              <w:rPr>
                <w:rFonts w:ascii="Times New Roman" w:hAnsi="Times New Roman"/>
                <w:sz w:val="22"/>
                <w:vertAlign w:val="superscript"/>
              </w:rPr>
              <w:t>a</w:t>
            </w:r>
          </w:p>
        </w:tc>
        <w:tc>
          <w:tcPr>
            <w:tcW w:w="1559" w:type="dxa"/>
            <w:noWrap/>
            <w:vAlign w:val="center"/>
          </w:tcPr>
          <w:p w14:paraId="1019869F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 w:hint="eastAsia"/>
                <w:sz w:val="22"/>
              </w:rPr>
              <w:t>0</w:t>
            </w:r>
            <w:r w:rsidRPr="00371116">
              <w:rPr>
                <w:rFonts w:ascii="Times New Roman" w:hAnsi="Times New Roman"/>
                <w:sz w:val="22"/>
              </w:rPr>
              <w:t>.12 ± 0.20</w:t>
            </w:r>
          </w:p>
        </w:tc>
        <w:tc>
          <w:tcPr>
            <w:tcW w:w="1560" w:type="dxa"/>
            <w:noWrap/>
            <w:vAlign w:val="center"/>
          </w:tcPr>
          <w:p w14:paraId="3E4E2F2B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 w:hint="eastAsia"/>
                <w:sz w:val="22"/>
              </w:rPr>
              <w:t>0</w:t>
            </w:r>
            <w:r w:rsidRPr="00371116">
              <w:rPr>
                <w:rFonts w:ascii="Times New Roman" w:hAnsi="Times New Roman"/>
                <w:sz w:val="22"/>
              </w:rPr>
              <w:t>.81 ± 1.51</w:t>
            </w:r>
          </w:p>
        </w:tc>
        <w:tc>
          <w:tcPr>
            <w:tcW w:w="1559" w:type="dxa"/>
            <w:vAlign w:val="center"/>
          </w:tcPr>
          <w:p w14:paraId="5874614E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1.68 ± 2.56</w:t>
            </w:r>
          </w:p>
        </w:tc>
        <w:tc>
          <w:tcPr>
            <w:tcW w:w="1559" w:type="dxa"/>
            <w:noWrap/>
            <w:vAlign w:val="center"/>
          </w:tcPr>
          <w:p w14:paraId="03C5E1A1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2.35 ± 3.51</w:t>
            </w:r>
          </w:p>
        </w:tc>
        <w:tc>
          <w:tcPr>
            <w:tcW w:w="1559" w:type="dxa"/>
            <w:noWrap/>
            <w:vAlign w:val="center"/>
          </w:tcPr>
          <w:p w14:paraId="596D8D5E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0.16 ± 0.22</w:t>
            </w:r>
          </w:p>
        </w:tc>
        <w:tc>
          <w:tcPr>
            <w:tcW w:w="1500" w:type="dxa"/>
            <w:vAlign w:val="center"/>
          </w:tcPr>
          <w:p w14:paraId="5AD52B9C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1.61 ± 2.02</w:t>
            </w:r>
          </w:p>
        </w:tc>
        <w:tc>
          <w:tcPr>
            <w:tcW w:w="1559" w:type="dxa"/>
            <w:noWrap/>
            <w:vAlign w:val="center"/>
          </w:tcPr>
          <w:p w14:paraId="3EF6DF0E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3.13 ± 3.35</w:t>
            </w:r>
          </w:p>
        </w:tc>
        <w:tc>
          <w:tcPr>
            <w:tcW w:w="1532" w:type="dxa"/>
            <w:noWrap/>
            <w:vAlign w:val="center"/>
          </w:tcPr>
          <w:p w14:paraId="1FD7FEB2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4.11 ± 4.43</w:t>
            </w:r>
          </w:p>
        </w:tc>
      </w:tr>
      <w:tr w:rsidR="00177B4F" w:rsidRPr="00371116" w14:paraId="4806D2A2" w14:textId="77777777">
        <w:trPr>
          <w:trHeight w:val="251"/>
          <w:jc w:val="center"/>
        </w:trPr>
        <w:tc>
          <w:tcPr>
            <w:tcW w:w="3085" w:type="dxa"/>
            <w:noWrap/>
            <w:vAlign w:val="center"/>
          </w:tcPr>
          <w:p w14:paraId="49F6022A" w14:textId="77777777" w:rsidR="00177B4F" w:rsidRPr="00371116" w:rsidRDefault="00000000">
            <w:pPr>
              <w:ind w:firstLineChars="100" w:firstLine="220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eastAsia="宋体" w:hAnsi="Times New Roman"/>
                <w:kern w:val="0"/>
                <w:sz w:val="22"/>
              </w:rPr>
              <w:t xml:space="preserve">Beer/cider </w:t>
            </w:r>
            <w:r w:rsidRPr="00371116">
              <w:rPr>
                <w:rFonts w:ascii="Times New Roman" w:eastAsia="宋体" w:hAnsi="Times New Roman"/>
                <w:kern w:val="0"/>
                <w:sz w:val="22"/>
                <w:vertAlign w:val="superscript"/>
              </w:rPr>
              <w:t>b</w:t>
            </w:r>
          </w:p>
        </w:tc>
        <w:tc>
          <w:tcPr>
            <w:tcW w:w="1559" w:type="dxa"/>
            <w:noWrap/>
            <w:vAlign w:val="center"/>
          </w:tcPr>
          <w:p w14:paraId="7DBDD8F3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0.21 ± 0.24</w:t>
            </w:r>
          </w:p>
        </w:tc>
        <w:tc>
          <w:tcPr>
            <w:tcW w:w="1560" w:type="dxa"/>
            <w:noWrap/>
            <w:vAlign w:val="center"/>
          </w:tcPr>
          <w:p w14:paraId="7738DE5B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3.17 ± 3.31</w:t>
            </w:r>
          </w:p>
        </w:tc>
        <w:tc>
          <w:tcPr>
            <w:tcW w:w="1559" w:type="dxa"/>
            <w:vAlign w:val="center"/>
          </w:tcPr>
          <w:p w14:paraId="5BB74178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4.82 ± 4.85</w:t>
            </w:r>
          </w:p>
        </w:tc>
        <w:tc>
          <w:tcPr>
            <w:tcW w:w="1559" w:type="dxa"/>
            <w:noWrap/>
            <w:vAlign w:val="center"/>
          </w:tcPr>
          <w:p w14:paraId="20576E8A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5.32 ± 5.76</w:t>
            </w:r>
          </w:p>
        </w:tc>
        <w:tc>
          <w:tcPr>
            <w:tcW w:w="1559" w:type="dxa"/>
            <w:noWrap/>
            <w:vAlign w:val="center"/>
          </w:tcPr>
          <w:p w14:paraId="553864B8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0.06 ± 0.15</w:t>
            </w:r>
          </w:p>
        </w:tc>
        <w:tc>
          <w:tcPr>
            <w:tcW w:w="1500" w:type="dxa"/>
            <w:vAlign w:val="center"/>
          </w:tcPr>
          <w:p w14:paraId="6F7CD6B6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0.46 ± 1.08</w:t>
            </w:r>
          </w:p>
        </w:tc>
        <w:tc>
          <w:tcPr>
            <w:tcW w:w="1559" w:type="dxa"/>
            <w:noWrap/>
            <w:vAlign w:val="center"/>
          </w:tcPr>
          <w:p w14:paraId="2345E53A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0.53 ± 1.22</w:t>
            </w:r>
          </w:p>
        </w:tc>
        <w:tc>
          <w:tcPr>
            <w:tcW w:w="1532" w:type="dxa"/>
            <w:noWrap/>
            <w:vAlign w:val="center"/>
          </w:tcPr>
          <w:p w14:paraId="4B77A521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0.51 ± 1.30</w:t>
            </w:r>
          </w:p>
        </w:tc>
      </w:tr>
      <w:tr w:rsidR="00177B4F" w:rsidRPr="00371116" w14:paraId="05E226A8" w14:textId="77777777">
        <w:trPr>
          <w:trHeight w:val="251"/>
          <w:jc w:val="center"/>
        </w:trPr>
        <w:tc>
          <w:tcPr>
            <w:tcW w:w="3085" w:type="dxa"/>
            <w:noWrap/>
            <w:vAlign w:val="center"/>
          </w:tcPr>
          <w:p w14:paraId="48CB5D0E" w14:textId="77777777" w:rsidR="00177B4F" w:rsidRPr="00371116" w:rsidRDefault="00000000">
            <w:pPr>
              <w:ind w:firstLineChars="100" w:firstLine="220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 xml:space="preserve">Spirit </w:t>
            </w:r>
            <w:r w:rsidRPr="00371116">
              <w:rPr>
                <w:rFonts w:ascii="Times New Roman" w:hAnsi="Times New Roman"/>
                <w:sz w:val="22"/>
                <w:vertAlign w:val="superscript"/>
              </w:rPr>
              <w:t>c</w:t>
            </w:r>
          </w:p>
        </w:tc>
        <w:tc>
          <w:tcPr>
            <w:tcW w:w="1559" w:type="dxa"/>
            <w:noWrap/>
            <w:vAlign w:val="center"/>
          </w:tcPr>
          <w:p w14:paraId="3CBDB183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0.75 ± 0.17</w:t>
            </w:r>
          </w:p>
        </w:tc>
        <w:tc>
          <w:tcPr>
            <w:tcW w:w="1560" w:type="dxa"/>
            <w:noWrap/>
            <w:vAlign w:val="center"/>
          </w:tcPr>
          <w:p w14:paraId="544FB6BF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0.97 ± 2.37</w:t>
            </w:r>
          </w:p>
        </w:tc>
        <w:tc>
          <w:tcPr>
            <w:tcW w:w="1559" w:type="dxa"/>
            <w:vAlign w:val="center"/>
          </w:tcPr>
          <w:p w14:paraId="11229428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1.64 ± 3.32</w:t>
            </w:r>
          </w:p>
        </w:tc>
        <w:tc>
          <w:tcPr>
            <w:tcW w:w="1559" w:type="dxa"/>
            <w:noWrap/>
            <w:vAlign w:val="center"/>
          </w:tcPr>
          <w:p w14:paraId="769A830B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2.84 ± 5.16</w:t>
            </w:r>
          </w:p>
        </w:tc>
        <w:tc>
          <w:tcPr>
            <w:tcW w:w="1559" w:type="dxa"/>
            <w:noWrap/>
            <w:vAlign w:val="center"/>
          </w:tcPr>
          <w:p w14:paraId="20A225E6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0.08 ± 0.17</w:t>
            </w:r>
          </w:p>
        </w:tc>
        <w:tc>
          <w:tcPr>
            <w:tcW w:w="1500" w:type="dxa"/>
            <w:vAlign w:val="center"/>
          </w:tcPr>
          <w:p w14:paraId="0794A76C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0.92 ± 1.90</w:t>
            </w:r>
          </w:p>
        </w:tc>
        <w:tc>
          <w:tcPr>
            <w:tcW w:w="1559" w:type="dxa"/>
            <w:noWrap/>
            <w:vAlign w:val="center"/>
          </w:tcPr>
          <w:p w14:paraId="6CE79CEB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1.20 ± 2.36</w:t>
            </w:r>
          </w:p>
        </w:tc>
        <w:tc>
          <w:tcPr>
            <w:tcW w:w="1532" w:type="dxa"/>
            <w:noWrap/>
            <w:vAlign w:val="center"/>
          </w:tcPr>
          <w:p w14:paraId="0C7BD68A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1.56 ± 3.07</w:t>
            </w:r>
          </w:p>
        </w:tc>
      </w:tr>
      <w:tr w:rsidR="00177B4F" w:rsidRPr="00371116" w14:paraId="17E0E446" w14:textId="77777777">
        <w:trPr>
          <w:trHeight w:val="64"/>
          <w:jc w:val="center"/>
        </w:trPr>
        <w:tc>
          <w:tcPr>
            <w:tcW w:w="3085" w:type="dxa"/>
            <w:noWrap/>
            <w:vAlign w:val="center"/>
          </w:tcPr>
          <w:p w14:paraId="4FF1A930" w14:textId="77777777" w:rsidR="00177B4F" w:rsidRPr="00371116" w:rsidRDefault="00000000">
            <w:pPr>
              <w:ind w:firstLineChars="100" w:firstLine="220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Fortified wine</w:t>
            </w:r>
            <w:r w:rsidRPr="00371116">
              <w:rPr>
                <w:rFonts w:ascii="Times New Roman" w:hAnsi="Times New Roman"/>
                <w:sz w:val="22"/>
                <w:vertAlign w:val="superscript"/>
              </w:rPr>
              <w:t>a</w:t>
            </w:r>
          </w:p>
        </w:tc>
        <w:tc>
          <w:tcPr>
            <w:tcW w:w="1559" w:type="dxa"/>
            <w:noWrap/>
            <w:vAlign w:val="center"/>
          </w:tcPr>
          <w:p w14:paraId="04F46C16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0.02 ± 0.09</w:t>
            </w:r>
          </w:p>
        </w:tc>
        <w:tc>
          <w:tcPr>
            <w:tcW w:w="1560" w:type="dxa"/>
            <w:noWrap/>
            <w:vAlign w:val="center"/>
          </w:tcPr>
          <w:p w14:paraId="2FE32CB5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0.10 ± 0.48</w:t>
            </w:r>
          </w:p>
        </w:tc>
        <w:tc>
          <w:tcPr>
            <w:tcW w:w="1559" w:type="dxa"/>
            <w:vAlign w:val="center"/>
          </w:tcPr>
          <w:p w14:paraId="3936F5BE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0.16 ± 0.65</w:t>
            </w:r>
          </w:p>
        </w:tc>
        <w:tc>
          <w:tcPr>
            <w:tcW w:w="1559" w:type="dxa"/>
            <w:noWrap/>
            <w:vAlign w:val="center"/>
          </w:tcPr>
          <w:p w14:paraId="0C7E59A3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0.24 ± 0.9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66416CFF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0.03 ± 0.10</w:t>
            </w:r>
          </w:p>
        </w:tc>
        <w:tc>
          <w:tcPr>
            <w:tcW w:w="1500" w:type="dxa"/>
            <w:vAlign w:val="center"/>
          </w:tcPr>
          <w:p w14:paraId="76FF67F9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0.17 ± 0.62</w:t>
            </w:r>
          </w:p>
        </w:tc>
        <w:tc>
          <w:tcPr>
            <w:tcW w:w="1559" w:type="dxa"/>
            <w:noWrap/>
            <w:vAlign w:val="center"/>
          </w:tcPr>
          <w:p w14:paraId="3F44A688" w14:textId="77777777" w:rsidR="00177B4F" w:rsidRPr="00371116" w:rsidRDefault="00000000">
            <w:pPr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0.25 ± 0.84</w:t>
            </w:r>
          </w:p>
        </w:tc>
        <w:tc>
          <w:tcPr>
            <w:tcW w:w="1532" w:type="dxa"/>
            <w:noWrap/>
            <w:vAlign w:val="center"/>
          </w:tcPr>
          <w:p w14:paraId="47B5789C" w14:textId="77777777" w:rsidR="00177B4F" w:rsidRPr="00371116" w:rsidRDefault="00000000">
            <w:pPr>
              <w:spacing w:line="324" w:lineRule="auto"/>
              <w:jc w:val="center"/>
              <w:rPr>
                <w:rFonts w:ascii="Times New Roman" w:hAnsi="Times New Roman"/>
                <w:sz w:val="22"/>
              </w:rPr>
            </w:pPr>
            <w:r w:rsidRPr="00371116">
              <w:rPr>
                <w:rFonts w:ascii="Times New Roman" w:hAnsi="Times New Roman"/>
                <w:sz w:val="22"/>
              </w:rPr>
              <w:t>0.32 ± 1.09</w:t>
            </w:r>
          </w:p>
        </w:tc>
      </w:tr>
    </w:tbl>
    <w:p w14:paraId="29A1FE9D" w14:textId="77777777" w:rsidR="00177B4F" w:rsidRPr="00371116" w:rsidRDefault="00000000">
      <w:pPr>
        <w:spacing w:line="324" w:lineRule="auto"/>
        <w:rPr>
          <w:rFonts w:ascii="Times New Roman" w:hAnsi="Times New Roman"/>
          <w:sz w:val="22"/>
        </w:rPr>
      </w:pPr>
      <w:r w:rsidRPr="00371116">
        <w:rPr>
          <w:rFonts w:ascii="Times New Roman" w:hAnsi="Times New Roman"/>
          <w:sz w:val="22"/>
        </w:rPr>
        <w:t>BMI, body mass index; MET, metabolic equivalent.</w:t>
      </w:r>
    </w:p>
    <w:p w14:paraId="46B194D1" w14:textId="77777777" w:rsidR="00177B4F" w:rsidRDefault="00000000">
      <w:pPr>
        <w:spacing w:line="324" w:lineRule="auto"/>
        <w:rPr>
          <w:rFonts w:ascii="Times New Roman" w:hAnsi="Times New Roman"/>
          <w:sz w:val="22"/>
        </w:rPr>
      </w:pPr>
      <w:r w:rsidRPr="00371116">
        <w:rPr>
          <w:rFonts w:ascii="Times New Roman" w:hAnsi="Times New Roman"/>
          <w:sz w:val="22"/>
          <w:vertAlign w:val="superscript"/>
        </w:rPr>
        <w:t>a</w:t>
      </w:r>
      <w:r w:rsidRPr="00371116">
        <w:rPr>
          <w:rFonts w:ascii="Times New Roman" w:hAnsi="Times New Roman"/>
          <w:sz w:val="22"/>
        </w:rPr>
        <w:t xml:space="preserve"> glasses/week, </w:t>
      </w:r>
      <w:r w:rsidRPr="00371116">
        <w:rPr>
          <w:rFonts w:ascii="Times New Roman" w:eastAsia="宋体" w:hAnsi="Times New Roman"/>
          <w:kern w:val="0"/>
          <w:sz w:val="22"/>
          <w:vertAlign w:val="superscript"/>
        </w:rPr>
        <w:t>b</w:t>
      </w:r>
      <w:r w:rsidRPr="00371116">
        <w:rPr>
          <w:rFonts w:ascii="Times New Roman" w:eastAsia="宋体" w:hAnsi="Times New Roman"/>
          <w:kern w:val="0"/>
          <w:sz w:val="22"/>
        </w:rPr>
        <w:t xml:space="preserve"> pints/week</w:t>
      </w:r>
      <w:r w:rsidRPr="00371116">
        <w:rPr>
          <w:rFonts w:ascii="Times New Roman" w:hAnsi="Times New Roman" w:hint="eastAsia"/>
          <w:sz w:val="22"/>
        </w:rPr>
        <w:t>,</w:t>
      </w:r>
      <w:r w:rsidRPr="00371116">
        <w:rPr>
          <w:rFonts w:ascii="Times New Roman" w:hAnsi="Times New Roman"/>
          <w:sz w:val="22"/>
        </w:rPr>
        <w:t xml:space="preserve"> </w:t>
      </w:r>
      <w:r w:rsidRPr="00371116">
        <w:rPr>
          <w:rFonts w:ascii="Times New Roman" w:hAnsi="Times New Roman"/>
          <w:sz w:val="22"/>
          <w:vertAlign w:val="superscript"/>
        </w:rPr>
        <w:t>c</w:t>
      </w:r>
      <w:r w:rsidRPr="00371116">
        <w:rPr>
          <w:rFonts w:ascii="Times New Roman" w:eastAsia="宋体" w:hAnsi="Times New Roman" w:hint="eastAsia"/>
          <w:kern w:val="0"/>
          <w:sz w:val="22"/>
        </w:rPr>
        <w:t xml:space="preserve"> m</w:t>
      </w:r>
      <w:r w:rsidRPr="00371116">
        <w:rPr>
          <w:rFonts w:ascii="Times New Roman" w:eastAsia="宋体" w:hAnsi="Times New Roman"/>
          <w:kern w:val="0"/>
          <w:sz w:val="22"/>
        </w:rPr>
        <w:t>easures/week.</w:t>
      </w:r>
    </w:p>
    <w:p w14:paraId="25A6F037" w14:textId="77777777" w:rsidR="00177B4F" w:rsidRDefault="00177B4F">
      <w:pPr>
        <w:widowControl/>
        <w:jc w:val="left"/>
        <w:rPr>
          <w:rFonts w:ascii="Times New Roman" w:hAnsi="Times New Roman"/>
          <w:b/>
          <w:bCs/>
          <w:sz w:val="22"/>
        </w:rPr>
      </w:pPr>
    </w:p>
    <w:p w14:paraId="105A431A" w14:textId="77777777" w:rsidR="00177B4F" w:rsidRDefault="00000000">
      <w:pPr>
        <w:widowControl/>
        <w:jc w:val="lef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br w:type="page"/>
      </w:r>
    </w:p>
    <w:p w14:paraId="0E7A08B4" w14:textId="77777777" w:rsidR="0005220A" w:rsidRDefault="0005220A" w:rsidP="0005220A">
      <w:pPr>
        <w:widowControl/>
        <w:jc w:val="center"/>
        <w:rPr>
          <w:noProof/>
        </w:rPr>
      </w:pPr>
    </w:p>
    <w:p w14:paraId="71CCFD1B" w14:textId="083C5AF4" w:rsidR="00177B4F" w:rsidRDefault="0005220A" w:rsidP="0005220A">
      <w:pPr>
        <w:widowControl/>
        <w:jc w:val="center"/>
        <w:rPr>
          <w:rFonts w:ascii="Times New Roman" w:hAnsi="Times New Roman"/>
          <w:b/>
          <w:bCs/>
          <w:sz w:val="22"/>
        </w:rPr>
      </w:pPr>
      <w:r>
        <w:rPr>
          <w:noProof/>
        </w:rPr>
        <w:drawing>
          <wp:inline distT="0" distB="0" distL="0" distR="0" wp14:anchorId="5A17D427" wp14:editId="5F32C2BE">
            <wp:extent cx="7438030" cy="5460764"/>
            <wp:effectExtent l="0" t="0" r="0" b="6985"/>
            <wp:docPr id="13056784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67846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5558" cy="549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6EBA5" w14:textId="4300FDA3" w:rsidR="00177B4F" w:rsidRDefault="00000000">
      <w:pPr>
        <w:widowControl/>
        <w:jc w:val="center"/>
        <w:rPr>
          <w:rFonts w:ascii="Times New Roman" w:hAnsi="Times New Roman"/>
          <w:b/>
          <w:bCs/>
          <w:sz w:val="22"/>
        </w:rPr>
        <w:sectPr w:rsidR="00177B4F" w:rsidSect="005F6C49">
          <w:pgSz w:w="15840" w:h="12240" w:orient="landscape" w:code="1"/>
          <w:pgMar w:top="720" w:right="720" w:bottom="720" w:left="720" w:header="851" w:footer="992" w:gutter="0"/>
          <w:cols w:space="425"/>
          <w:docGrid w:type="linesAndChars" w:linePitch="312"/>
        </w:sectPr>
      </w:pPr>
      <w:r>
        <w:rPr>
          <w:rFonts w:ascii="Times New Roman" w:hAnsi="Times New Roman"/>
          <w:b/>
          <w:bCs/>
          <w:sz w:val="22"/>
        </w:rPr>
        <w:t xml:space="preserve">Supplementary Figure 1. </w:t>
      </w:r>
      <w:r>
        <w:rPr>
          <w:rFonts w:ascii="Times New Roman" w:hAnsi="Times New Roman" w:hint="eastAsia"/>
          <w:b/>
          <w:bCs/>
          <w:sz w:val="22"/>
        </w:rPr>
        <w:t>Flow diagram of p</w:t>
      </w:r>
      <w:r>
        <w:rPr>
          <w:rFonts w:ascii="Times New Roman" w:hAnsi="Times New Roman"/>
          <w:b/>
          <w:bCs/>
          <w:sz w:val="22"/>
        </w:rPr>
        <w:t>articipant selection</w:t>
      </w:r>
    </w:p>
    <w:p w14:paraId="6A5AF613" w14:textId="77777777" w:rsidR="00177B4F" w:rsidRDefault="00177B4F">
      <w:pPr>
        <w:rPr>
          <w:rFonts w:ascii="Times New Roman" w:hAnsi="Times New Roman"/>
          <w:sz w:val="22"/>
        </w:rPr>
      </w:pPr>
    </w:p>
    <w:p w14:paraId="3E9F2EA3" w14:textId="77777777" w:rsidR="00177B4F" w:rsidRDefault="00000000">
      <w:pPr>
        <w:ind w:firstLineChars="100" w:firstLine="210"/>
        <w:rPr>
          <w:rFonts w:ascii="Times New Roman" w:hAnsi="Times New Roman"/>
          <w:sz w:val="22"/>
        </w:rPr>
      </w:pPr>
      <w:r>
        <w:rPr>
          <w:noProof/>
        </w:rPr>
        <w:drawing>
          <wp:inline distT="0" distB="0" distL="0" distR="0" wp14:anchorId="1D704493" wp14:editId="7AA74AB6">
            <wp:extent cx="4960662" cy="4863620"/>
            <wp:effectExtent l="0" t="0" r="0" b="0"/>
            <wp:docPr id="5191250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125086" name="图片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r="8549"/>
                    <a:stretch/>
                  </pic:blipFill>
                  <pic:spPr bwMode="auto">
                    <a:xfrm>
                      <a:off x="0" y="0"/>
                      <a:ext cx="4970545" cy="4873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E7329A" w14:textId="77777777" w:rsidR="008E1728" w:rsidRDefault="00000000" w:rsidP="008E1728">
      <w:pPr>
        <w:spacing w:line="324" w:lineRule="auto"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Supplementary Figure </w:t>
      </w:r>
      <w:r w:rsidR="0033220A">
        <w:rPr>
          <w:rFonts w:ascii="Times New Roman" w:hAnsi="Times New Roman"/>
          <w:b/>
          <w:bCs/>
          <w:sz w:val="22"/>
        </w:rPr>
        <w:t>2</w:t>
      </w:r>
      <w:r>
        <w:rPr>
          <w:rFonts w:ascii="Times New Roman" w:hAnsi="Times New Roman"/>
          <w:b/>
          <w:bCs/>
          <w:sz w:val="22"/>
        </w:rPr>
        <w:t>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bCs/>
          <w:sz w:val="22"/>
        </w:rPr>
        <w:t>Spearman partial correlations among specific alcoholic beverages in men and women</w:t>
      </w:r>
    </w:p>
    <w:p w14:paraId="7BCD0717" w14:textId="0A96AF36" w:rsidR="00177B4F" w:rsidRDefault="008E1728" w:rsidP="008E1728">
      <w:pPr>
        <w:spacing w:line="324" w:lineRule="auto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Results were adjusted for age (y), ethnic group (White, Asian/Asian British, Black/Black British, mixed), and Townsend deprivation index.</w:t>
      </w:r>
    </w:p>
    <w:p w14:paraId="0396026F" w14:textId="77777777" w:rsidR="00177B4F" w:rsidRDefault="00177B4F">
      <w:pPr>
        <w:ind w:firstLineChars="100" w:firstLine="220"/>
        <w:rPr>
          <w:rFonts w:ascii="Times New Roman" w:hAnsi="Times New Roman"/>
          <w:sz w:val="22"/>
        </w:rPr>
      </w:pPr>
    </w:p>
    <w:sectPr w:rsidR="00177B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490F" w14:textId="77777777" w:rsidR="005F6C49" w:rsidRDefault="005F6C49" w:rsidP="00371116">
      <w:r>
        <w:separator/>
      </w:r>
    </w:p>
  </w:endnote>
  <w:endnote w:type="continuationSeparator" w:id="0">
    <w:p w14:paraId="1FA34D77" w14:textId="77777777" w:rsidR="005F6C49" w:rsidRDefault="005F6C49" w:rsidP="0037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BD1C" w14:textId="77777777" w:rsidR="005F6C49" w:rsidRDefault="005F6C49" w:rsidP="00371116">
      <w:r>
        <w:separator/>
      </w:r>
    </w:p>
  </w:footnote>
  <w:footnote w:type="continuationSeparator" w:id="0">
    <w:p w14:paraId="330CDB6B" w14:textId="77777777" w:rsidR="005F6C49" w:rsidRDefault="005F6C49" w:rsidP="0037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ZiYTAxYjIzYTY1ZTk3NWQzMWY0OWI0NDVhYTM3N2QifQ=="/>
  </w:docVars>
  <w:rsids>
    <w:rsidRoot w:val="00E74EE1"/>
    <w:rsid w:val="000268F3"/>
    <w:rsid w:val="0005220A"/>
    <w:rsid w:val="000861EC"/>
    <w:rsid w:val="00177B4F"/>
    <w:rsid w:val="00194C39"/>
    <w:rsid w:val="001D3BCA"/>
    <w:rsid w:val="001E7B0D"/>
    <w:rsid w:val="00243472"/>
    <w:rsid w:val="00324DB0"/>
    <w:rsid w:val="0033220A"/>
    <w:rsid w:val="00371116"/>
    <w:rsid w:val="003825F9"/>
    <w:rsid w:val="003C5A1A"/>
    <w:rsid w:val="004A1A2D"/>
    <w:rsid w:val="00512C23"/>
    <w:rsid w:val="005C6D11"/>
    <w:rsid w:val="005D176E"/>
    <w:rsid w:val="005F6C49"/>
    <w:rsid w:val="00704D6A"/>
    <w:rsid w:val="0078185E"/>
    <w:rsid w:val="008E1728"/>
    <w:rsid w:val="00916B3B"/>
    <w:rsid w:val="00943929"/>
    <w:rsid w:val="00A477B9"/>
    <w:rsid w:val="00A6224C"/>
    <w:rsid w:val="00AB67FA"/>
    <w:rsid w:val="00AC5D87"/>
    <w:rsid w:val="00B976A4"/>
    <w:rsid w:val="00BD32B0"/>
    <w:rsid w:val="00CB0AE3"/>
    <w:rsid w:val="00CE0C84"/>
    <w:rsid w:val="00CE12A4"/>
    <w:rsid w:val="00D10D2B"/>
    <w:rsid w:val="00D157E3"/>
    <w:rsid w:val="00D60988"/>
    <w:rsid w:val="00D9337E"/>
    <w:rsid w:val="00D94E5C"/>
    <w:rsid w:val="00DB524E"/>
    <w:rsid w:val="00E74EE1"/>
    <w:rsid w:val="00F844C7"/>
    <w:rsid w:val="2C500BB7"/>
    <w:rsid w:val="381222CB"/>
    <w:rsid w:val="38E6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037156"/>
  <w15:docId w15:val="{57A7F9BC-3BD0-4E6A-B570-C3162090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L</dc:creator>
  <cp:lastModifiedBy>/ Thinkpad</cp:lastModifiedBy>
  <cp:revision>2</cp:revision>
  <dcterms:created xsi:type="dcterms:W3CDTF">2024-02-29T04:07:00Z</dcterms:created>
  <dcterms:modified xsi:type="dcterms:W3CDTF">2024-02-29T04:07:00Z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29E9DA149E84428982E53FF4470A6BCA_12</vt:lpwstr>
  </property>
</Properties>
</file>