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06DD6" w14:textId="77777777" w:rsidR="00A518E8" w:rsidRPr="00292A9D" w:rsidRDefault="00A518E8" w:rsidP="00BF6052">
      <w:pPr>
        <w:spacing w:after="0" w:line="480" w:lineRule="auto"/>
        <w:jc w:val="center"/>
        <w:rPr>
          <w:rFonts w:ascii="Times New Roman" w:hAnsi="Times New Roman"/>
          <w:b/>
          <w:sz w:val="24"/>
          <w:szCs w:val="24"/>
        </w:rPr>
      </w:pPr>
      <w:r w:rsidRPr="00292A9D">
        <w:rPr>
          <w:rFonts w:ascii="Times New Roman" w:hAnsi="Times New Roman"/>
          <w:b/>
          <w:sz w:val="48"/>
          <w:szCs w:val="24"/>
        </w:rPr>
        <w:t>Supplementary Material</w:t>
      </w:r>
    </w:p>
    <w:p w14:paraId="07326C9C" w14:textId="77777777" w:rsidR="00A518E8" w:rsidRPr="00292A9D" w:rsidRDefault="00A518E8" w:rsidP="00BF6052">
      <w:pPr>
        <w:wordWrap/>
        <w:spacing w:after="0" w:line="480" w:lineRule="auto"/>
        <w:jc w:val="center"/>
        <w:rPr>
          <w:rFonts w:ascii="Times New Roman" w:hAnsi="Times New Roman"/>
          <w:b/>
          <w:bCs/>
          <w:sz w:val="24"/>
          <w:szCs w:val="24"/>
        </w:rPr>
      </w:pPr>
    </w:p>
    <w:p w14:paraId="448749DA" w14:textId="549FBD2A" w:rsidR="00A518E8" w:rsidRPr="00292A9D" w:rsidRDefault="00A518E8" w:rsidP="00BF6052">
      <w:pPr>
        <w:spacing w:after="0" w:line="480" w:lineRule="auto"/>
        <w:jc w:val="center"/>
        <w:rPr>
          <w:rFonts w:ascii="Times New Roman" w:hAnsi="Times New Roman"/>
          <w:b/>
          <w:sz w:val="32"/>
          <w:szCs w:val="32"/>
        </w:rPr>
      </w:pPr>
      <w:r w:rsidRPr="00A518E8">
        <w:rPr>
          <w:rFonts w:ascii="Times New Roman" w:hAnsi="Times New Roman"/>
          <w:b/>
          <w:sz w:val="32"/>
          <w:szCs w:val="32"/>
        </w:rPr>
        <w:t xml:space="preserve">Artificial Intelligence-Derived Extracellular Volume Fraction for Diagnosis and Prognostication in Patients with </w:t>
      </w:r>
      <w:r w:rsidR="006A19A6">
        <w:rPr>
          <w:rFonts w:ascii="Times New Roman" w:hAnsi="Times New Roman"/>
          <w:b/>
          <w:sz w:val="32"/>
          <w:szCs w:val="32"/>
        </w:rPr>
        <w:t>Light-Chain</w:t>
      </w:r>
      <w:r w:rsidRPr="00A518E8">
        <w:rPr>
          <w:rFonts w:ascii="Times New Roman" w:hAnsi="Times New Roman"/>
          <w:b/>
          <w:sz w:val="32"/>
          <w:szCs w:val="32"/>
        </w:rPr>
        <w:t xml:space="preserve"> Cardiac Amyloidosis</w:t>
      </w:r>
    </w:p>
    <w:p w14:paraId="1528F9A1" w14:textId="77777777" w:rsidR="00A518E8" w:rsidRPr="00292A9D" w:rsidRDefault="00A518E8" w:rsidP="00BF6052">
      <w:pPr>
        <w:pStyle w:val="a3"/>
        <w:wordWrap/>
        <w:spacing w:line="480" w:lineRule="auto"/>
        <w:jc w:val="center"/>
        <w:rPr>
          <w:rFonts w:ascii="Times New Roman" w:hAnsi="Times New Roman"/>
          <w:b/>
          <w:sz w:val="24"/>
          <w:szCs w:val="24"/>
        </w:rPr>
      </w:pPr>
    </w:p>
    <w:p w14:paraId="12F07CE3" w14:textId="42D70063" w:rsidR="00A518E8" w:rsidRPr="00292A9D" w:rsidRDefault="00A518E8" w:rsidP="00BF6052">
      <w:pPr>
        <w:pStyle w:val="a3"/>
        <w:wordWrap/>
        <w:spacing w:line="480" w:lineRule="auto"/>
        <w:jc w:val="center"/>
        <w:rPr>
          <w:rFonts w:ascii="Times New Roman" w:hAnsi="Times New Roman"/>
          <w:sz w:val="22"/>
          <w:szCs w:val="24"/>
        </w:rPr>
      </w:pPr>
      <w:r w:rsidRPr="00292A9D">
        <w:rPr>
          <w:rFonts w:ascii="Times New Roman" w:hAnsi="Times New Roman" w:hint="eastAsia"/>
          <w:b/>
          <w:sz w:val="24"/>
          <w:szCs w:val="24"/>
        </w:rPr>
        <w:t>Short title</w:t>
      </w:r>
      <w:r w:rsidRPr="00292A9D">
        <w:rPr>
          <w:rFonts w:ascii="Times New Roman" w:hAnsi="Times New Roman"/>
          <w:b/>
          <w:sz w:val="24"/>
          <w:szCs w:val="24"/>
        </w:rPr>
        <w:t>:</w:t>
      </w:r>
      <w:r w:rsidRPr="00292A9D">
        <w:rPr>
          <w:rFonts w:ascii="Times New Roman" w:hAnsi="Times New Roman"/>
          <w:sz w:val="24"/>
          <w:szCs w:val="24"/>
        </w:rPr>
        <w:t xml:space="preserve"> </w:t>
      </w:r>
      <w:r w:rsidR="00FA08F2" w:rsidRPr="00FA08F2">
        <w:rPr>
          <w:rFonts w:ascii="Times New Roman" w:hAnsi="Times New Roman"/>
          <w:sz w:val="24"/>
          <w:szCs w:val="24"/>
        </w:rPr>
        <w:t xml:space="preserve">AI-derived </w:t>
      </w:r>
      <w:r w:rsidR="0004703E">
        <w:rPr>
          <w:rFonts w:ascii="Times New Roman" w:hAnsi="Times New Roman" w:hint="eastAsia"/>
          <w:sz w:val="24"/>
          <w:szCs w:val="24"/>
        </w:rPr>
        <w:t>T1 mapping for</w:t>
      </w:r>
      <w:r w:rsidR="00FA08F2" w:rsidRPr="00FA08F2">
        <w:rPr>
          <w:rFonts w:ascii="Times New Roman" w:hAnsi="Times New Roman"/>
          <w:sz w:val="24"/>
          <w:szCs w:val="24"/>
        </w:rPr>
        <w:t xml:space="preserve"> cardiac amyloidosis</w:t>
      </w:r>
    </w:p>
    <w:p w14:paraId="2EF3D95F" w14:textId="77777777" w:rsidR="00A518E8" w:rsidRPr="00292A9D" w:rsidRDefault="00A518E8" w:rsidP="00BF6052">
      <w:pPr>
        <w:pStyle w:val="a3"/>
        <w:wordWrap/>
        <w:spacing w:line="480" w:lineRule="auto"/>
        <w:jc w:val="center"/>
        <w:rPr>
          <w:rFonts w:ascii="Times New Roman" w:hAnsi="Times New Roman"/>
          <w:sz w:val="22"/>
          <w:szCs w:val="24"/>
        </w:rPr>
      </w:pPr>
    </w:p>
    <w:p w14:paraId="5BE6E13C" w14:textId="77777777" w:rsidR="00A518E8" w:rsidRPr="00292A9D" w:rsidRDefault="00A518E8" w:rsidP="00BF6052">
      <w:pPr>
        <w:spacing w:after="0" w:line="480" w:lineRule="auto"/>
        <w:jc w:val="center"/>
        <w:rPr>
          <w:rFonts w:ascii="Times New Roman" w:hAnsi="Times New Roman"/>
          <w:sz w:val="22"/>
          <w:szCs w:val="24"/>
        </w:rPr>
      </w:pPr>
    </w:p>
    <w:p w14:paraId="435B9ED4" w14:textId="77777777" w:rsidR="00A518E8" w:rsidRPr="00292A9D" w:rsidRDefault="00A518E8" w:rsidP="00BF6052">
      <w:pPr>
        <w:spacing w:after="0" w:line="480" w:lineRule="auto"/>
        <w:jc w:val="center"/>
        <w:rPr>
          <w:rFonts w:ascii="Times New Roman" w:hAnsi="Times New Roman"/>
          <w:sz w:val="22"/>
          <w:szCs w:val="24"/>
        </w:rPr>
      </w:pPr>
    </w:p>
    <w:p w14:paraId="2CE8F14D" w14:textId="77777777" w:rsidR="00A518E8" w:rsidRPr="00292A9D" w:rsidRDefault="00A518E8" w:rsidP="00BF6052">
      <w:pPr>
        <w:spacing w:after="0" w:line="480" w:lineRule="auto"/>
        <w:jc w:val="center"/>
        <w:rPr>
          <w:rFonts w:ascii="Times New Roman" w:hAnsi="Times New Roman"/>
          <w:sz w:val="22"/>
          <w:szCs w:val="24"/>
        </w:rPr>
      </w:pPr>
    </w:p>
    <w:p w14:paraId="7F7DD8FB" w14:textId="77777777" w:rsidR="00A518E8" w:rsidRPr="00292A9D" w:rsidRDefault="00A518E8" w:rsidP="00BF6052">
      <w:pPr>
        <w:spacing w:after="0" w:line="480" w:lineRule="auto"/>
        <w:jc w:val="center"/>
        <w:rPr>
          <w:rFonts w:ascii="Times New Roman" w:hAnsi="Times New Roman"/>
          <w:sz w:val="22"/>
          <w:szCs w:val="24"/>
        </w:rPr>
      </w:pPr>
    </w:p>
    <w:p w14:paraId="19FA165D" w14:textId="77777777" w:rsidR="00A518E8" w:rsidRPr="00292A9D" w:rsidRDefault="00A518E8" w:rsidP="00BF6052">
      <w:pPr>
        <w:wordWrap/>
        <w:adjustRightInd w:val="0"/>
        <w:spacing w:before="240" w:after="0" w:line="480" w:lineRule="auto"/>
        <w:ind w:leftChars="500" w:left="1000"/>
        <w:rPr>
          <w:rFonts w:ascii="Times New Roman" w:hAnsi="Times New Roman"/>
          <w:b/>
          <w:kern w:val="0"/>
          <w:sz w:val="28"/>
          <w:szCs w:val="24"/>
        </w:rPr>
      </w:pPr>
      <w:r w:rsidRPr="00292A9D">
        <w:rPr>
          <w:rFonts w:ascii="Times New Roman" w:hAnsi="Times New Roman" w:hint="eastAsia"/>
          <w:b/>
          <w:kern w:val="0"/>
          <w:sz w:val="28"/>
          <w:szCs w:val="24"/>
        </w:rPr>
        <w:t>I. Supplementary Methods</w:t>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t>p.2</w:t>
      </w:r>
    </w:p>
    <w:p w14:paraId="2A38A6F5" w14:textId="3BFC0D56" w:rsidR="00A518E8" w:rsidRPr="00292A9D" w:rsidRDefault="00A518E8" w:rsidP="00BF6052">
      <w:pPr>
        <w:wordWrap/>
        <w:adjustRightInd w:val="0"/>
        <w:spacing w:before="240" w:after="0" w:line="480" w:lineRule="auto"/>
        <w:ind w:leftChars="500" w:left="1000"/>
        <w:rPr>
          <w:rFonts w:ascii="Times New Roman" w:hAnsi="Times New Roman"/>
          <w:b/>
          <w:kern w:val="0"/>
          <w:sz w:val="28"/>
          <w:szCs w:val="24"/>
        </w:rPr>
      </w:pPr>
      <w:r w:rsidRPr="00292A9D">
        <w:rPr>
          <w:rFonts w:ascii="Times New Roman" w:hAnsi="Times New Roman" w:hint="eastAsia"/>
          <w:b/>
          <w:kern w:val="0"/>
          <w:sz w:val="28"/>
          <w:szCs w:val="24"/>
        </w:rPr>
        <w:t xml:space="preserve">II. </w:t>
      </w:r>
      <w:r w:rsidRPr="00292A9D">
        <w:rPr>
          <w:rFonts w:ascii="Times New Roman" w:hAnsi="Times New Roman"/>
          <w:b/>
          <w:kern w:val="0"/>
          <w:sz w:val="28"/>
          <w:szCs w:val="24"/>
        </w:rPr>
        <w:t xml:space="preserve">Supplementary </w:t>
      </w:r>
      <w:r w:rsidRPr="00292A9D">
        <w:rPr>
          <w:rFonts w:ascii="Times New Roman" w:hAnsi="Times New Roman" w:hint="eastAsia"/>
          <w:b/>
          <w:kern w:val="0"/>
          <w:sz w:val="28"/>
          <w:szCs w:val="24"/>
        </w:rPr>
        <w:t>Figure</w:t>
      </w:r>
      <w:r w:rsidR="00A5024B">
        <w:rPr>
          <w:rFonts w:ascii="Times New Roman" w:hAnsi="Times New Roman" w:hint="eastAsia"/>
          <w:b/>
          <w:kern w:val="0"/>
          <w:sz w:val="28"/>
          <w:szCs w:val="24"/>
        </w:rPr>
        <w:t>s</w:t>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t>p.</w:t>
      </w:r>
      <w:r w:rsidR="008E1FFA">
        <w:rPr>
          <w:rFonts w:ascii="Times New Roman" w:hAnsi="Times New Roman"/>
          <w:b/>
          <w:kern w:val="0"/>
          <w:sz w:val="28"/>
          <w:szCs w:val="24"/>
        </w:rPr>
        <w:t>7</w:t>
      </w:r>
    </w:p>
    <w:p w14:paraId="5A69CF2E" w14:textId="61245279" w:rsidR="00A518E8" w:rsidRPr="00292A9D" w:rsidRDefault="00A518E8" w:rsidP="00BF6052">
      <w:pPr>
        <w:wordWrap/>
        <w:adjustRightInd w:val="0"/>
        <w:spacing w:before="240" w:after="0" w:line="480" w:lineRule="auto"/>
        <w:ind w:leftChars="500" w:left="1000"/>
        <w:rPr>
          <w:rFonts w:ascii="Times New Roman" w:hAnsi="Times New Roman"/>
          <w:b/>
          <w:kern w:val="0"/>
          <w:sz w:val="28"/>
          <w:szCs w:val="24"/>
        </w:rPr>
      </w:pPr>
      <w:r w:rsidRPr="00292A9D">
        <w:rPr>
          <w:rFonts w:ascii="Times New Roman" w:hAnsi="Times New Roman" w:hint="eastAsia"/>
          <w:b/>
          <w:kern w:val="0"/>
          <w:sz w:val="28"/>
          <w:szCs w:val="24"/>
        </w:rPr>
        <w:t xml:space="preserve">III. Supplemental Table             </w:t>
      </w:r>
      <w:r w:rsidRPr="00292A9D">
        <w:rPr>
          <w:rFonts w:ascii="Times New Roman" w:hAnsi="Times New Roman" w:hint="eastAsia"/>
          <w:b/>
          <w:kern w:val="0"/>
          <w:sz w:val="28"/>
          <w:szCs w:val="24"/>
        </w:rPr>
        <w:tab/>
      </w:r>
      <w:r>
        <w:rPr>
          <w:rFonts w:ascii="Times New Roman" w:hAnsi="Times New Roman"/>
          <w:b/>
          <w:kern w:val="0"/>
          <w:sz w:val="28"/>
          <w:szCs w:val="24"/>
        </w:rPr>
        <w:tab/>
      </w:r>
      <w:r w:rsidRPr="00292A9D">
        <w:rPr>
          <w:rFonts w:ascii="Times New Roman" w:hAnsi="Times New Roman" w:hint="eastAsia"/>
          <w:b/>
          <w:kern w:val="0"/>
          <w:sz w:val="28"/>
          <w:szCs w:val="24"/>
        </w:rPr>
        <w:tab/>
        <w:t>p.</w:t>
      </w:r>
      <w:r w:rsidR="00A5024B">
        <w:rPr>
          <w:rFonts w:ascii="Times New Roman" w:hAnsi="Times New Roman" w:hint="eastAsia"/>
          <w:b/>
          <w:kern w:val="0"/>
          <w:sz w:val="28"/>
          <w:szCs w:val="24"/>
        </w:rPr>
        <w:t>1</w:t>
      </w:r>
      <w:r w:rsidR="002352BF">
        <w:rPr>
          <w:rFonts w:ascii="Times New Roman" w:hAnsi="Times New Roman" w:hint="eastAsia"/>
          <w:b/>
          <w:kern w:val="0"/>
          <w:sz w:val="28"/>
          <w:szCs w:val="24"/>
        </w:rPr>
        <w:t>1</w:t>
      </w:r>
    </w:p>
    <w:p w14:paraId="283E112C" w14:textId="565D6B02" w:rsidR="00A518E8" w:rsidRPr="00292A9D" w:rsidRDefault="00A518E8" w:rsidP="00BF6052">
      <w:pPr>
        <w:wordWrap/>
        <w:adjustRightInd w:val="0"/>
        <w:spacing w:before="240" w:after="0" w:line="480" w:lineRule="auto"/>
        <w:ind w:leftChars="500" w:left="1000"/>
        <w:rPr>
          <w:rFonts w:ascii="Times New Roman" w:hAnsi="Times New Roman"/>
          <w:b/>
          <w:kern w:val="0"/>
          <w:sz w:val="28"/>
          <w:szCs w:val="24"/>
        </w:rPr>
      </w:pPr>
      <w:r w:rsidRPr="00292A9D">
        <w:rPr>
          <w:rFonts w:ascii="Times New Roman" w:hAnsi="Times New Roman" w:hint="eastAsia"/>
          <w:b/>
          <w:kern w:val="0"/>
          <w:sz w:val="28"/>
          <w:szCs w:val="24"/>
        </w:rPr>
        <w:t>IV. References</w:t>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r>
      <w:r w:rsidRPr="00292A9D">
        <w:rPr>
          <w:rFonts w:ascii="Times New Roman" w:hAnsi="Times New Roman" w:hint="eastAsia"/>
          <w:b/>
          <w:kern w:val="0"/>
          <w:sz w:val="28"/>
          <w:szCs w:val="24"/>
        </w:rPr>
        <w:tab/>
        <w:t>p.</w:t>
      </w:r>
      <w:r w:rsidRPr="00292A9D">
        <w:rPr>
          <w:rFonts w:ascii="Times New Roman" w:hAnsi="Times New Roman"/>
          <w:b/>
          <w:kern w:val="0"/>
          <w:sz w:val="28"/>
          <w:szCs w:val="24"/>
        </w:rPr>
        <w:t>1</w:t>
      </w:r>
      <w:r w:rsidR="002352BF">
        <w:rPr>
          <w:rFonts w:ascii="Times New Roman" w:hAnsi="Times New Roman" w:hint="eastAsia"/>
          <w:b/>
          <w:kern w:val="0"/>
          <w:sz w:val="28"/>
          <w:szCs w:val="24"/>
        </w:rPr>
        <w:t>3</w:t>
      </w:r>
    </w:p>
    <w:p w14:paraId="21CAE26A" w14:textId="5BCDBDC3" w:rsidR="00A518E8" w:rsidRDefault="00A518E8" w:rsidP="00BF6052">
      <w:pPr>
        <w:widowControl/>
        <w:wordWrap/>
        <w:autoSpaceDE/>
        <w:autoSpaceDN/>
        <w:spacing w:after="0" w:line="259" w:lineRule="auto"/>
        <w:jc w:val="left"/>
      </w:pPr>
      <w:r>
        <w:br w:type="page"/>
      </w:r>
    </w:p>
    <w:p w14:paraId="279FAC87" w14:textId="35D6D2E3" w:rsidR="00A518E8" w:rsidRPr="00D853D4" w:rsidRDefault="0076180F" w:rsidP="00BF6052">
      <w:pPr>
        <w:spacing w:after="0" w:line="480" w:lineRule="auto"/>
        <w:rPr>
          <w:rFonts w:ascii="Times New Roman" w:hAnsi="Times New Roman"/>
          <w:b/>
          <w:sz w:val="32"/>
          <w:szCs w:val="28"/>
        </w:rPr>
      </w:pPr>
      <w:r w:rsidRPr="00D853D4">
        <w:rPr>
          <w:rFonts w:ascii="Times New Roman" w:hAnsi="Times New Roman"/>
          <w:b/>
          <w:sz w:val="32"/>
          <w:szCs w:val="28"/>
        </w:rPr>
        <w:lastRenderedPageBreak/>
        <w:t xml:space="preserve">I. </w:t>
      </w:r>
      <w:r w:rsidR="00A518E8" w:rsidRPr="00D853D4">
        <w:rPr>
          <w:rFonts w:ascii="Times New Roman" w:hAnsi="Times New Roman" w:hint="eastAsia"/>
          <w:b/>
          <w:sz w:val="32"/>
          <w:szCs w:val="28"/>
        </w:rPr>
        <w:t>Supplementary Methods</w:t>
      </w:r>
    </w:p>
    <w:p w14:paraId="0ECDC963" w14:textId="39BCE47A" w:rsidR="0076180F" w:rsidRPr="00495759" w:rsidRDefault="001E7310" w:rsidP="00BF6052">
      <w:pPr>
        <w:spacing w:after="0" w:line="480" w:lineRule="auto"/>
        <w:rPr>
          <w:rFonts w:ascii="Times New Roman" w:eastAsiaTheme="minorEastAsia" w:hAnsi="Times New Roman"/>
          <w:b/>
          <w:bCs/>
          <w:i/>
          <w:iCs/>
          <w:kern w:val="0"/>
          <w:sz w:val="28"/>
          <w:szCs w:val="24"/>
        </w:rPr>
      </w:pPr>
      <w:r w:rsidRPr="00495759">
        <w:rPr>
          <w:rFonts w:ascii="Times New Roman" w:eastAsiaTheme="minorEastAsia" w:hAnsi="Times New Roman"/>
          <w:b/>
          <w:bCs/>
          <w:i/>
          <w:iCs/>
          <w:kern w:val="0"/>
          <w:sz w:val="28"/>
          <w:szCs w:val="24"/>
        </w:rPr>
        <w:t xml:space="preserve">1. </w:t>
      </w:r>
      <w:r w:rsidR="00D853D4" w:rsidRPr="00495759">
        <w:rPr>
          <w:rFonts w:ascii="Times New Roman" w:eastAsiaTheme="minorEastAsia" w:hAnsi="Times New Roman"/>
          <w:b/>
          <w:bCs/>
          <w:i/>
          <w:iCs/>
          <w:kern w:val="0"/>
          <w:sz w:val="28"/>
          <w:szCs w:val="24"/>
        </w:rPr>
        <w:t xml:space="preserve">CMR imaging </w:t>
      </w:r>
    </w:p>
    <w:p w14:paraId="2642DF89" w14:textId="0B78122C" w:rsidR="00644D74" w:rsidRPr="00495759" w:rsidRDefault="00644D74" w:rsidP="00BF6052">
      <w:pPr>
        <w:spacing w:after="0" w:line="480" w:lineRule="auto"/>
        <w:rPr>
          <w:rFonts w:ascii="Times New Roman" w:eastAsiaTheme="minorEastAsia" w:hAnsi="Times New Roman"/>
          <w:kern w:val="0"/>
          <w:sz w:val="24"/>
        </w:rPr>
      </w:pPr>
      <w:r w:rsidRPr="00495759">
        <w:rPr>
          <w:rFonts w:ascii="Times New Roman" w:eastAsiaTheme="minorEastAsia" w:hAnsi="Times New Roman"/>
          <w:kern w:val="0"/>
          <w:sz w:val="24"/>
        </w:rPr>
        <w:t xml:space="preserve">Cardiac magnetic resonance (CMR) imaging </w:t>
      </w:r>
      <w:r w:rsidR="00087A2A" w:rsidRPr="00495759">
        <w:rPr>
          <w:rFonts w:ascii="Times New Roman" w:eastAsiaTheme="minorEastAsia" w:hAnsi="Times New Roman"/>
          <w:kern w:val="0"/>
          <w:sz w:val="24"/>
        </w:rPr>
        <w:t xml:space="preserve">was conducted in accordance with </w:t>
      </w:r>
      <w:r w:rsidRPr="00495759">
        <w:rPr>
          <w:rFonts w:ascii="Times New Roman" w:eastAsiaTheme="minorEastAsia" w:hAnsi="Times New Roman"/>
          <w:kern w:val="0"/>
          <w:sz w:val="24"/>
        </w:rPr>
        <w:t xml:space="preserve">standard protocols </w:t>
      </w:r>
      <w:r w:rsidR="00087A2A" w:rsidRPr="00495759">
        <w:rPr>
          <w:rFonts w:ascii="Times New Roman" w:eastAsiaTheme="minorEastAsia" w:hAnsi="Times New Roman"/>
          <w:kern w:val="0"/>
          <w:sz w:val="24"/>
        </w:rPr>
        <w:t>using</w:t>
      </w:r>
      <w:r w:rsidRPr="00495759">
        <w:rPr>
          <w:rFonts w:ascii="Times New Roman" w:eastAsiaTheme="minorEastAsia" w:hAnsi="Times New Roman"/>
          <w:kern w:val="0"/>
          <w:sz w:val="24"/>
        </w:rPr>
        <w:t xml:space="preserve"> a 3.0-T imager </w:t>
      </w:r>
      <w:r w:rsidR="005407E1" w:rsidRPr="00495759">
        <w:rPr>
          <w:rFonts w:ascii="Times New Roman" w:eastAsiaTheme="minorEastAsia" w:hAnsi="Times New Roman"/>
          <w:kern w:val="0"/>
          <w:sz w:val="24"/>
        </w:rPr>
        <w:t xml:space="preserve">(Ingenia CX, Philips Healthcare, Best, Netherlands) </w:t>
      </w:r>
      <w:r w:rsidRPr="00495759">
        <w:rPr>
          <w:rFonts w:ascii="Times New Roman" w:eastAsiaTheme="minorEastAsia" w:hAnsi="Times New Roman"/>
          <w:kern w:val="0"/>
          <w:sz w:val="24"/>
        </w:rPr>
        <w:t xml:space="preserve">equipped with </w:t>
      </w:r>
      <w:r w:rsidR="005407E1" w:rsidRPr="00495759">
        <w:rPr>
          <w:rFonts w:ascii="Times New Roman" w:eastAsiaTheme="minorEastAsia" w:hAnsi="Times New Roman"/>
          <w:kern w:val="0"/>
          <w:sz w:val="24"/>
        </w:rPr>
        <w:t>16</w:t>
      </w:r>
      <w:r w:rsidRPr="00495759">
        <w:rPr>
          <w:rFonts w:ascii="Times New Roman" w:eastAsiaTheme="minorEastAsia" w:hAnsi="Times New Roman"/>
          <w:kern w:val="0"/>
          <w:sz w:val="24"/>
        </w:rPr>
        <w:t>-channel phased-array coils.</w:t>
      </w:r>
      <w:r w:rsidRPr="00495759">
        <w:rPr>
          <w:rFonts w:ascii="Times New Roman" w:eastAsiaTheme="minorEastAsia" w:hAnsi="Times New Roman"/>
          <w:kern w:val="0"/>
          <w:sz w:val="24"/>
        </w:rPr>
        <w:fldChar w:fldCharType="begin">
          <w:fldData xml:space="preserve">PEVuZE5vdGU+PENpdGU+PEF1dGhvcj5MZWU8L0F1dGhvcj48WWVhcj4yMDE1PC9ZZWFyPjxSZWNO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</w:fldData>
        </w:fldChar>
      </w:r>
      <w:r w:rsidR="00801014">
        <w:rPr>
          <w:rFonts w:ascii="Times New Roman" w:eastAsiaTheme="minorEastAsia" w:hAnsi="Times New Roman"/>
          <w:kern w:val="0"/>
          <w:sz w:val="24"/>
        </w:rPr>
        <w:instrText xml:space="preserve"> ADDIN EN.CITE </w:instrText>
      </w:r>
      <w:r w:rsidR="00801014">
        <w:rPr>
          <w:rFonts w:ascii="Times New Roman" w:eastAsiaTheme="minorEastAsia" w:hAnsi="Times New Roman"/>
          <w:kern w:val="0"/>
          <w:sz w:val="24"/>
        </w:rPr>
        <w:fldChar w:fldCharType="begin">
          <w:fldData xml:space="preserve">PEVuZE5vdGU+PENpdGU+PEF1dGhvcj5MZWU8L0F1dGhvcj48WWVhcj4yMDE1PC9ZZWFyPjxSZWNO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</w:fldData>
        </w:fldChar>
      </w:r>
      <w:r w:rsidR="00801014">
        <w:rPr>
          <w:rFonts w:ascii="Times New Roman" w:eastAsiaTheme="minorEastAsia" w:hAnsi="Times New Roman"/>
          <w:kern w:val="0"/>
          <w:sz w:val="24"/>
        </w:rPr>
        <w:instrText xml:space="preserve"> ADDIN EN.CITE.DATA </w:instrText>
      </w:r>
      <w:r w:rsidR="00801014">
        <w:rPr>
          <w:rFonts w:ascii="Times New Roman" w:eastAsiaTheme="minorEastAsia" w:hAnsi="Times New Roman"/>
          <w:kern w:val="0"/>
          <w:sz w:val="24"/>
        </w:rPr>
      </w:r>
      <w:r w:rsidR="00801014">
        <w:rPr>
          <w:rFonts w:ascii="Times New Roman" w:eastAsiaTheme="minorEastAsia" w:hAnsi="Times New Roman"/>
          <w:kern w:val="0"/>
          <w:sz w:val="24"/>
        </w:rPr>
        <w:fldChar w:fldCharType="end"/>
      </w:r>
      <w:r w:rsidRPr="00495759">
        <w:rPr>
          <w:rFonts w:ascii="Times New Roman" w:eastAsiaTheme="minorEastAsia" w:hAnsi="Times New Roman"/>
          <w:kern w:val="0"/>
          <w:sz w:val="24"/>
        </w:rPr>
      </w:r>
      <w:r w:rsidRPr="00495759">
        <w:rPr>
          <w:rFonts w:ascii="Times New Roman" w:eastAsiaTheme="minorEastAsia" w:hAnsi="Times New Roman"/>
          <w:kern w:val="0"/>
          <w:sz w:val="24"/>
        </w:rPr>
        <w:fldChar w:fldCharType="separate"/>
      </w:r>
      <w:r w:rsidR="00801014">
        <w:rPr>
          <w:rFonts w:ascii="Times New Roman" w:eastAsiaTheme="minorEastAsia" w:hAnsi="Times New Roman"/>
          <w:noProof/>
          <w:kern w:val="0"/>
          <w:sz w:val="24"/>
        </w:rPr>
        <w:t>(1, 2)</w:t>
      </w:r>
      <w:r w:rsidRPr="00495759">
        <w:rPr>
          <w:rFonts w:ascii="Times New Roman" w:eastAsiaTheme="minorEastAsia" w:hAnsi="Times New Roman"/>
          <w:kern w:val="0"/>
          <w:sz w:val="24"/>
        </w:rPr>
        <w:fldChar w:fldCharType="end"/>
      </w:r>
      <w:r w:rsidRPr="00495759">
        <w:rPr>
          <w:rFonts w:ascii="Times New Roman" w:eastAsiaTheme="minorEastAsia" w:hAnsi="Times New Roman"/>
          <w:kern w:val="0"/>
          <w:sz w:val="24"/>
        </w:rPr>
        <w:t xml:space="preserve"> Balanced steady-state free</w:t>
      </w:r>
      <w:r w:rsidR="005407E1" w:rsidRPr="00495759">
        <w:rPr>
          <w:rFonts w:ascii="Times New Roman" w:eastAsiaTheme="minorEastAsia" w:hAnsi="Times New Roman"/>
          <w:kern w:val="0"/>
          <w:sz w:val="24"/>
        </w:rPr>
        <w:t>-</w:t>
      </w:r>
      <w:r w:rsidRPr="00495759">
        <w:rPr>
          <w:rFonts w:ascii="Times New Roman" w:eastAsiaTheme="minorEastAsia" w:hAnsi="Times New Roman"/>
          <w:kern w:val="0"/>
          <w:sz w:val="24"/>
        </w:rPr>
        <w:t>precession cine images</w:t>
      </w:r>
      <w:r w:rsidR="00F139FA">
        <w:rPr>
          <w:rFonts w:ascii="Times New Roman" w:eastAsiaTheme="minorEastAsia" w:hAnsi="Times New Roman" w:hint="eastAsia"/>
          <w:kern w:val="0"/>
          <w:sz w:val="24"/>
        </w:rPr>
        <w:t>,</w:t>
      </w:r>
      <w:r w:rsidRPr="00495759">
        <w:rPr>
          <w:rFonts w:ascii="Times New Roman" w:eastAsiaTheme="minorEastAsia" w:hAnsi="Times New Roman"/>
          <w:kern w:val="0"/>
          <w:sz w:val="24"/>
        </w:rPr>
        <w:t xml:space="preserve"> </w:t>
      </w:r>
      <w:r w:rsidR="00BB1D8B" w:rsidRPr="00495759">
        <w:rPr>
          <w:rFonts w:ascii="Times New Roman" w:eastAsiaTheme="minorEastAsia" w:hAnsi="Times New Roman"/>
          <w:kern w:val="0"/>
          <w:sz w:val="24"/>
        </w:rPr>
        <w:t>including short-axis, four-chamber, and two-chamber images</w:t>
      </w:r>
      <w:r w:rsidR="00F139FA">
        <w:rPr>
          <w:rFonts w:ascii="Times New Roman" w:eastAsiaTheme="minorEastAsia" w:hAnsi="Times New Roman" w:hint="eastAsia"/>
          <w:kern w:val="0"/>
          <w:sz w:val="24"/>
        </w:rPr>
        <w:t>,</w:t>
      </w:r>
      <w:r w:rsidR="002D2348" w:rsidRPr="002D2348">
        <w:rPr>
          <w:rFonts w:ascii="Times New Roman" w:eastAsiaTheme="minorEastAsia" w:hAnsi="Times New Roman"/>
          <w:kern w:val="0"/>
          <w:sz w:val="24"/>
        </w:rPr>
        <w:t xml:space="preserve"> </w:t>
      </w:r>
      <w:r w:rsidR="002D2348" w:rsidRPr="00495759">
        <w:rPr>
          <w:rFonts w:ascii="Times New Roman" w:eastAsiaTheme="minorEastAsia" w:hAnsi="Times New Roman"/>
          <w:kern w:val="0"/>
          <w:sz w:val="24"/>
        </w:rPr>
        <w:t>were obtained during breath holding</w:t>
      </w:r>
      <w:r w:rsidR="00BB1D8B" w:rsidRPr="00495759">
        <w:rPr>
          <w:rFonts w:ascii="Times New Roman" w:eastAsiaTheme="minorEastAsia" w:hAnsi="Times New Roman"/>
          <w:kern w:val="0"/>
          <w:sz w:val="24"/>
        </w:rPr>
        <w:t xml:space="preserve">. </w:t>
      </w:r>
      <w:r w:rsidRPr="00495759">
        <w:rPr>
          <w:rFonts w:ascii="Times New Roman" w:eastAsiaTheme="minorEastAsia" w:hAnsi="Times New Roman"/>
          <w:kern w:val="0"/>
          <w:sz w:val="24"/>
        </w:rPr>
        <w:t xml:space="preserve">Left ventricular (LV) short-axis images were acquired at 10-mm intervals (6-mm thickness with 4-mm intersection gap), </w:t>
      </w:r>
      <w:r w:rsidR="00EE7408" w:rsidRPr="00495759">
        <w:rPr>
          <w:rFonts w:ascii="Times New Roman" w:eastAsiaTheme="minorEastAsia" w:hAnsi="Times New Roman"/>
          <w:kern w:val="0"/>
          <w:sz w:val="24"/>
        </w:rPr>
        <w:t>encompassing</w:t>
      </w:r>
      <w:r w:rsidRPr="00495759">
        <w:rPr>
          <w:rFonts w:ascii="Times New Roman" w:eastAsiaTheme="minorEastAsia" w:hAnsi="Times New Roman"/>
          <w:kern w:val="0"/>
          <w:sz w:val="24"/>
        </w:rPr>
        <w:t xml:space="preserve"> the entire LV volume</w:t>
      </w:r>
      <w:r w:rsidR="00F139FA" w:rsidRPr="00F139FA">
        <w:rPr>
          <w:rFonts w:ascii="Times New Roman" w:eastAsiaTheme="minorEastAsia" w:hAnsi="Times New Roman"/>
          <w:kern w:val="0"/>
          <w:sz w:val="24"/>
        </w:rPr>
        <w:t xml:space="preserve"> </w:t>
      </w:r>
      <w:r w:rsidR="00F139FA" w:rsidRPr="00495759">
        <w:rPr>
          <w:rFonts w:ascii="Times New Roman" w:eastAsiaTheme="minorEastAsia" w:hAnsi="Times New Roman"/>
          <w:kern w:val="0"/>
          <w:sz w:val="24"/>
        </w:rPr>
        <w:t>from the base to apex</w:t>
      </w:r>
      <w:r w:rsidR="00930D51" w:rsidRPr="00495759">
        <w:rPr>
          <w:rFonts w:ascii="Times New Roman" w:eastAsiaTheme="minorEastAsia" w:hAnsi="Times New Roman"/>
          <w:kern w:val="0"/>
          <w:sz w:val="24"/>
        </w:rPr>
        <w:t>,</w:t>
      </w:r>
      <w:r w:rsidRPr="00495759">
        <w:rPr>
          <w:rFonts w:ascii="Times New Roman" w:eastAsiaTheme="minorEastAsia" w:hAnsi="Times New Roman"/>
          <w:kern w:val="0"/>
          <w:sz w:val="24"/>
        </w:rPr>
        <w:t xml:space="preserve"> using retrospective electrocardiographic gating with the following parameters: repetition time</w:t>
      </w:r>
      <w:r w:rsidR="00BB1D8B" w:rsidRPr="00495759">
        <w:rPr>
          <w:rFonts w:ascii="Times New Roman" w:eastAsiaTheme="minorEastAsia" w:hAnsi="Times New Roman"/>
          <w:kern w:val="0"/>
          <w:sz w:val="24"/>
        </w:rPr>
        <w:t xml:space="preserve"> (TR)</w:t>
      </w:r>
      <w:r w:rsidRPr="00495759">
        <w:rPr>
          <w:rFonts w:ascii="Times New Roman" w:eastAsiaTheme="minorEastAsia" w:hAnsi="Times New Roman"/>
          <w:kern w:val="0"/>
          <w:sz w:val="24"/>
        </w:rPr>
        <w:t xml:space="preserve">/echo time </w:t>
      </w:r>
      <w:r w:rsidR="00BB1D8B" w:rsidRPr="00495759">
        <w:rPr>
          <w:rFonts w:ascii="Times New Roman" w:eastAsiaTheme="minorEastAsia" w:hAnsi="Times New Roman"/>
          <w:kern w:val="0"/>
          <w:sz w:val="24"/>
        </w:rPr>
        <w:t>(TE)</w:t>
      </w:r>
      <w:r w:rsidRPr="00495759">
        <w:rPr>
          <w:rFonts w:ascii="Times New Roman" w:eastAsiaTheme="minorEastAsia" w:hAnsi="Times New Roman"/>
          <w:kern w:val="0"/>
          <w:sz w:val="24"/>
        </w:rPr>
        <w:t>, 2.8–3.2</w:t>
      </w:r>
      <w:r w:rsidR="00BB1D8B" w:rsidRPr="00495759">
        <w:rPr>
          <w:rFonts w:ascii="Times New Roman" w:eastAsiaTheme="minorEastAsia" w:hAnsi="Times New Roman"/>
          <w:kern w:val="0"/>
          <w:sz w:val="24"/>
        </w:rPr>
        <w:t xml:space="preserve"> msec</w:t>
      </w:r>
      <w:r w:rsidRPr="00495759">
        <w:rPr>
          <w:rFonts w:ascii="Times New Roman" w:eastAsiaTheme="minorEastAsia" w:hAnsi="Times New Roman"/>
          <w:kern w:val="0"/>
          <w:sz w:val="24"/>
        </w:rPr>
        <w:t>/1.4–1.6</w:t>
      </w:r>
      <w:r w:rsidR="00BB1D8B" w:rsidRPr="00495759">
        <w:rPr>
          <w:rFonts w:ascii="Times New Roman" w:eastAsiaTheme="minorEastAsia" w:hAnsi="Times New Roman"/>
          <w:kern w:val="0"/>
          <w:sz w:val="24"/>
        </w:rPr>
        <w:t xml:space="preserve"> msec</w:t>
      </w:r>
      <w:r w:rsidRPr="00495759">
        <w:rPr>
          <w:rFonts w:ascii="Times New Roman" w:eastAsiaTheme="minorEastAsia" w:hAnsi="Times New Roman"/>
          <w:kern w:val="0"/>
          <w:sz w:val="24"/>
        </w:rPr>
        <w:t>;</w:t>
      </w:r>
      <w:r w:rsidRPr="00495759">
        <w:rPr>
          <w:rFonts w:ascii="Times New Roman" w:hAnsi="Times New Roman"/>
        </w:rPr>
        <w:t xml:space="preserve"> </w:t>
      </w:r>
      <w:r w:rsidRPr="00495759">
        <w:rPr>
          <w:rFonts w:ascii="Times New Roman" w:eastAsiaTheme="minorEastAsia" w:hAnsi="Times New Roman"/>
          <w:kern w:val="0"/>
          <w:sz w:val="24"/>
        </w:rPr>
        <w:t xml:space="preserve">flip angle, </w:t>
      </w:r>
      <w:r w:rsidR="009033AE" w:rsidRPr="00495759">
        <w:rPr>
          <w:rFonts w:ascii="Times New Roman" w:eastAsiaTheme="minorEastAsia" w:hAnsi="Times New Roman"/>
          <w:kern w:val="0"/>
          <w:sz w:val="24"/>
        </w:rPr>
        <w:t>5</w:t>
      </w:r>
      <w:r w:rsidRPr="00495759">
        <w:rPr>
          <w:rFonts w:ascii="Times New Roman" w:eastAsiaTheme="minorEastAsia" w:hAnsi="Times New Roman"/>
          <w:kern w:val="0"/>
          <w:sz w:val="24"/>
        </w:rPr>
        <w:t>0°; 20 phases per cardiac cycle and nine k-space lines/segment; field of view, 2</w:t>
      </w:r>
      <w:r w:rsidR="009033AE" w:rsidRPr="00495759">
        <w:rPr>
          <w:rFonts w:ascii="Times New Roman" w:eastAsiaTheme="minorEastAsia" w:hAnsi="Times New Roman"/>
          <w:kern w:val="0"/>
          <w:sz w:val="24"/>
        </w:rPr>
        <w:t>5</w:t>
      </w:r>
      <w:r w:rsidRPr="00495759">
        <w:rPr>
          <w:rFonts w:ascii="Times New Roman" w:eastAsiaTheme="minorEastAsia" w:hAnsi="Times New Roman"/>
          <w:kern w:val="0"/>
          <w:sz w:val="24"/>
        </w:rPr>
        <w:t>0</w:t>
      </w:r>
      <w:r w:rsidRPr="00495759">
        <w:rPr>
          <w:rFonts w:ascii="Times New Roman" w:hAnsi="Times New Roman"/>
          <w:sz w:val="24"/>
        </w:rPr>
        <w:t>×</w:t>
      </w:r>
      <w:r w:rsidR="009033AE" w:rsidRPr="00495759">
        <w:rPr>
          <w:rFonts w:ascii="Times New Roman" w:eastAsiaTheme="minorEastAsia" w:hAnsi="Times New Roman"/>
          <w:kern w:val="0"/>
          <w:sz w:val="24"/>
        </w:rPr>
        <w:t>25</w:t>
      </w:r>
      <w:r w:rsidRPr="00495759">
        <w:rPr>
          <w:rFonts w:ascii="Times New Roman" w:eastAsiaTheme="minorEastAsia" w:hAnsi="Times New Roman"/>
          <w:kern w:val="0"/>
          <w:sz w:val="24"/>
        </w:rPr>
        <w:t xml:space="preserve">0 mm; and matrix, </w:t>
      </w:r>
      <w:r w:rsidR="009033AE" w:rsidRPr="00495759">
        <w:rPr>
          <w:rFonts w:ascii="Times New Roman" w:eastAsiaTheme="minorEastAsia" w:hAnsi="Times New Roman"/>
          <w:kern w:val="0"/>
          <w:sz w:val="24"/>
        </w:rPr>
        <w:t>124</w:t>
      </w:r>
      <w:r w:rsidRPr="00495759">
        <w:rPr>
          <w:rFonts w:ascii="Times New Roman" w:hAnsi="Times New Roman"/>
          <w:sz w:val="24"/>
        </w:rPr>
        <w:t>×</w:t>
      </w:r>
      <w:r w:rsidRPr="00495759">
        <w:rPr>
          <w:rFonts w:ascii="Times New Roman" w:eastAsiaTheme="minorEastAsia" w:hAnsi="Times New Roman"/>
          <w:kern w:val="0"/>
          <w:sz w:val="24"/>
        </w:rPr>
        <w:t>1</w:t>
      </w:r>
      <w:r w:rsidR="009033AE" w:rsidRPr="00495759">
        <w:rPr>
          <w:rFonts w:ascii="Times New Roman" w:eastAsiaTheme="minorEastAsia" w:hAnsi="Times New Roman"/>
          <w:kern w:val="0"/>
          <w:sz w:val="24"/>
        </w:rPr>
        <w:t>21</w:t>
      </w:r>
      <w:r w:rsidRPr="00495759">
        <w:rPr>
          <w:rFonts w:ascii="Times New Roman" w:eastAsiaTheme="minorEastAsia" w:hAnsi="Times New Roman"/>
          <w:kern w:val="0"/>
          <w:sz w:val="24"/>
        </w:rPr>
        <w:t>.</w:t>
      </w:r>
      <w:r w:rsidR="009033AE" w:rsidRPr="00495759">
        <w:rPr>
          <w:rFonts w:ascii="Times New Roman" w:eastAsiaTheme="minorEastAsia" w:hAnsi="Times New Roman"/>
          <w:kern w:val="0"/>
          <w:sz w:val="24"/>
        </w:rPr>
        <w:t xml:space="preserve"> The acceleration factor </w:t>
      </w:r>
      <w:r w:rsidR="00F139FA">
        <w:rPr>
          <w:rFonts w:ascii="Times New Roman" w:eastAsiaTheme="minorEastAsia" w:hAnsi="Times New Roman" w:hint="eastAsia"/>
          <w:kern w:val="0"/>
          <w:sz w:val="24"/>
        </w:rPr>
        <w:t>was</w:t>
      </w:r>
      <w:r w:rsidR="009033AE" w:rsidRPr="00495759">
        <w:rPr>
          <w:rFonts w:ascii="Times New Roman" w:eastAsiaTheme="minorEastAsia" w:hAnsi="Times New Roman"/>
          <w:kern w:val="0"/>
          <w:sz w:val="24"/>
        </w:rPr>
        <w:t> 1.5 or 3.6 depending on the number of slices acquired per breath hold.</w:t>
      </w:r>
    </w:p>
    <w:p w14:paraId="6E8660A3" w14:textId="500EA494" w:rsidR="00644D74" w:rsidRPr="00495759" w:rsidRDefault="00644D74" w:rsidP="00BF6052">
      <w:pPr>
        <w:spacing w:after="0" w:line="480" w:lineRule="auto"/>
        <w:ind w:firstLine="800"/>
        <w:rPr>
          <w:rFonts w:ascii="Times New Roman" w:eastAsiaTheme="minorEastAsia" w:hAnsi="Times New Roman"/>
          <w:kern w:val="0"/>
          <w:sz w:val="24"/>
        </w:rPr>
      </w:pPr>
      <w:r w:rsidRPr="00495759">
        <w:rPr>
          <w:rFonts w:ascii="Times New Roman" w:eastAsiaTheme="minorEastAsia" w:hAnsi="Times New Roman"/>
          <w:kern w:val="0"/>
          <w:sz w:val="24"/>
        </w:rPr>
        <w:t xml:space="preserve">LV diastolic and systolic volumes, </w:t>
      </w:r>
      <w:r w:rsidR="00930D51" w:rsidRPr="00495759">
        <w:rPr>
          <w:rFonts w:ascii="Times New Roman" w:eastAsiaTheme="minorEastAsia" w:hAnsi="Times New Roman"/>
          <w:kern w:val="0"/>
          <w:sz w:val="24"/>
        </w:rPr>
        <w:t>as well as</w:t>
      </w:r>
      <w:r w:rsidRPr="00495759">
        <w:rPr>
          <w:rFonts w:ascii="Times New Roman" w:eastAsiaTheme="minorEastAsia" w:hAnsi="Times New Roman"/>
          <w:kern w:val="0"/>
          <w:sz w:val="24"/>
        </w:rPr>
        <w:t xml:space="preserve"> </w:t>
      </w:r>
      <w:r w:rsidR="00F139FA">
        <w:rPr>
          <w:rFonts w:ascii="Times New Roman" w:eastAsiaTheme="minorEastAsia" w:hAnsi="Times New Roman" w:hint="eastAsia"/>
          <w:kern w:val="0"/>
          <w:sz w:val="24"/>
        </w:rPr>
        <w:t xml:space="preserve">LV </w:t>
      </w:r>
      <w:r w:rsidRPr="00495759">
        <w:rPr>
          <w:rFonts w:ascii="Times New Roman" w:eastAsiaTheme="minorEastAsia" w:hAnsi="Times New Roman"/>
          <w:kern w:val="0"/>
          <w:sz w:val="24"/>
        </w:rPr>
        <w:t>mass</w:t>
      </w:r>
      <w:r w:rsidR="00930D51" w:rsidRPr="00495759">
        <w:rPr>
          <w:rFonts w:ascii="Times New Roman" w:eastAsiaTheme="minorEastAsia" w:hAnsi="Times New Roman"/>
          <w:kern w:val="0"/>
          <w:sz w:val="24"/>
        </w:rPr>
        <w:t>,</w:t>
      </w:r>
      <w:r w:rsidRPr="00495759">
        <w:rPr>
          <w:rFonts w:ascii="Times New Roman" w:eastAsiaTheme="minorEastAsia" w:hAnsi="Times New Roman"/>
          <w:kern w:val="0"/>
          <w:sz w:val="24"/>
        </w:rPr>
        <w:t xml:space="preserve"> were calculated from the cine images and indexed for body-surface area. LV mass was measured by multiplying the sum of total LV myocardial volumes by the specific gravity of myocardium. </w:t>
      </w:r>
      <w:r w:rsidR="00B97482" w:rsidRPr="00495759">
        <w:rPr>
          <w:rFonts w:ascii="Times New Roman" w:eastAsiaTheme="minorEastAsia" w:hAnsi="Times New Roman"/>
          <w:kern w:val="0"/>
          <w:sz w:val="24"/>
        </w:rPr>
        <w:t xml:space="preserve">Following </w:t>
      </w:r>
      <w:r w:rsidR="001E718E">
        <w:rPr>
          <w:rFonts w:ascii="Times New Roman" w:eastAsiaTheme="minorEastAsia" w:hAnsi="Times New Roman" w:hint="eastAsia"/>
          <w:kern w:val="0"/>
          <w:sz w:val="24"/>
        </w:rPr>
        <w:t xml:space="preserve">the acquisition of the </w:t>
      </w:r>
      <w:r w:rsidR="00B97482" w:rsidRPr="00495759">
        <w:rPr>
          <w:rFonts w:ascii="Times New Roman" w:eastAsiaTheme="minorEastAsia" w:hAnsi="Times New Roman"/>
          <w:kern w:val="0"/>
          <w:sz w:val="24"/>
        </w:rPr>
        <w:t>cine image</w:t>
      </w:r>
      <w:r w:rsidR="001E718E">
        <w:rPr>
          <w:rFonts w:ascii="Times New Roman" w:eastAsiaTheme="minorEastAsia" w:hAnsi="Times New Roman" w:hint="eastAsia"/>
          <w:kern w:val="0"/>
          <w:sz w:val="24"/>
        </w:rPr>
        <w:t>s</w:t>
      </w:r>
      <w:r w:rsidRPr="00495759">
        <w:rPr>
          <w:rFonts w:ascii="Times New Roman" w:eastAsiaTheme="minorEastAsia" w:hAnsi="Times New Roman"/>
          <w:kern w:val="0"/>
          <w:sz w:val="24"/>
        </w:rPr>
        <w:t xml:space="preserve">, a midventricular short-axis section </w:t>
      </w:r>
      <w:r w:rsidR="00D94103">
        <w:rPr>
          <w:rFonts w:ascii="Times New Roman" w:eastAsiaTheme="minorEastAsia" w:hAnsi="Times New Roman" w:hint="eastAsia"/>
          <w:kern w:val="0"/>
          <w:sz w:val="24"/>
        </w:rPr>
        <w:t xml:space="preserve">was </w:t>
      </w:r>
      <w:r w:rsidR="004A07CA" w:rsidRPr="00495759">
        <w:rPr>
          <w:rFonts w:ascii="Times New Roman" w:eastAsiaTheme="minorEastAsia" w:hAnsi="Times New Roman"/>
          <w:kern w:val="0"/>
          <w:sz w:val="24"/>
        </w:rPr>
        <w:t>obtained</w:t>
      </w:r>
      <w:r w:rsidRPr="00495759">
        <w:rPr>
          <w:rFonts w:ascii="Times New Roman" w:eastAsiaTheme="minorEastAsia" w:hAnsi="Times New Roman"/>
          <w:kern w:val="0"/>
          <w:sz w:val="24"/>
        </w:rPr>
        <w:t xml:space="preserve"> </w:t>
      </w:r>
      <w:r w:rsidR="00D94103" w:rsidRPr="00495759">
        <w:rPr>
          <w:rFonts w:ascii="Times New Roman" w:eastAsiaTheme="minorEastAsia" w:hAnsi="Times New Roman"/>
          <w:kern w:val="0"/>
          <w:sz w:val="24"/>
        </w:rPr>
        <w:t xml:space="preserve">at the papillary muscle level </w:t>
      </w:r>
      <w:r w:rsidRPr="00495759">
        <w:rPr>
          <w:rFonts w:ascii="Times New Roman" w:eastAsiaTheme="minorEastAsia" w:hAnsi="Times New Roman"/>
          <w:kern w:val="0"/>
          <w:sz w:val="24"/>
        </w:rPr>
        <w:t>using the modified Look-Locker inversion-recovery (MOLLI) sequence</w:t>
      </w:r>
      <w:r w:rsidR="009033AE" w:rsidRPr="00495759">
        <w:rPr>
          <w:rFonts w:ascii="Times New Roman" w:eastAsiaTheme="minorEastAsia" w:hAnsi="Times New Roman"/>
          <w:kern w:val="0"/>
          <w:sz w:val="24"/>
        </w:rPr>
        <w:t xml:space="preserve"> applied for both pre- and post-contrast T1 map</w:t>
      </w:r>
      <w:r w:rsidR="00BB1D8B" w:rsidRPr="00495759">
        <w:rPr>
          <w:rFonts w:ascii="Times New Roman" w:eastAsiaTheme="minorEastAsia" w:hAnsi="Times New Roman"/>
          <w:kern w:val="0"/>
          <w:sz w:val="24"/>
        </w:rPr>
        <w:t>p</w:t>
      </w:r>
      <w:r w:rsidR="009033AE" w:rsidRPr="00495759">
        <w:rPr>
          <w:rFonts w:ascii="Times New Roman" w:eastAsiaTheme="minorEastAsia" w:hAnsi="Times New Roman"/>
          <w:kern w:val="0"/>
          <w:sz w:val="24"/>
        </w:rPr>
        <w:t>ing</w:t>
      </w:r>
      <w:r w:rsidR="003F7275">
        <w:rPr>
          <w:rFonts w:ascii="Times New Roman" w:eastAsiaTheme="minorEastAsia" w:hAnsi="Times New Roman" w:hint="eastAsia"/>
          <w:kern w:val="0"/>
          <w:sz w:val="24"/>
        </w:rPr>
        <w:t>, and a</w:t>
      </w:r>
      <w:r w:rsidR="00BB1D8B" w:rsidRPr="00495759">
        <w:rPr>
          <w:rFonts w:ascii="Times New Roman" w:eastAsiaTheme="minorEastAsia" w:hAnsi="Times New Roman"/>
          <w:kern w:val="0"/>
          <w:sz w:val="24"/>
        </w:rPr>
        <w:t xml:space="preserve"> single-short bSSFP sequence with </w:t>
      </w:r>
      <w:r w:rsidR="003F7275">
        <w:rPr>
          <w:rFonts w:ascii="Times New Roman" w:eastAsiaTheme="minorEastAsia" w:hAnsi="Times New Roman" w:hint="eastAsia"/>
          <w:kern w:val="0"/>
          <w:sz w:val="24"/>
        </w:rPr>
        <w:t xml:space="preserve">the following parameters: </w:t>
      </w:r>
      <w:r w:rsidR="00BB1D8B" w:rsidRPr="00495759">
        <w:rPr>
          <w:rFonts w:ascii="Times New Roman" w:eastAsiaTheme="minorEastAsia" w:hAnsi="Times New Roman"/>
          <w:kern w:val="0"/>
          <w:sz w:val="24"/>
        </w:rPr>
        <w:t>TR/TE</w:t>
      </w:r>
      <w:r w:rsidR="00801014">
        <w:rPr>
          <w:rFonts w:ascii="Times New Roman" w:eastAsiaTheme="minorEastAsia" w:hAnsi="Times New Roman" w:hint="eastAsia"/>
          <w:kern w:val="0"/>
          <w:sz w:val="24"/>
        </w:rPr>
        <w:t>,</w:t>
      </w:r>
      <w:r w:rsidR="00BB1D8B" w:rsidRPr="00495759">
        <w:rPr>
          <w:rFonts w:ascii="Times New Roman" w:eastAsiaTheme="minorEastAsia" w:hAnsi="Times New Roman"/>
          <w:kern w:val="0"/>
          <w:sz w:val="24"/>
        </w:rPr>
        <w:t xml:space="preserve"> 2.2/1.01 msec, flip angle</w:t>
      </w:r>
      <w:r w:rsidR="00801014">
        <w:rPr>
          <w:rFonts w:ascii="Times New Roman" w:eastAsiaTheme="minorEastAsia" w:hAnsi="Times New Roman" w:hint="eastAsia"/>
          <w:kern w:val="0"/>
          <w:sz w:val="24"/>
        </w:rPr>
        <w:t>,</w:t>
      </w:r>
      <w:r w:rsidR="00BB1D8B" w:rsidRPr="00495759">
        <w:rPr>
          <w:rFonts w:ascii="Times New Roman" w:eastAsiaTheme="minorEastAsia" w:hAnsi="Times New Roman"/>
          <w:kern w:val="0"/>
          <w:sz w:val="24"/>
        </w:rPr>
        <w:t xml:space="preserve"> 20°; </w:t>
      </w:r>
      <w:r w:rsidR="00E226DD" w:rsidRPr="00495759">
        <w:rPr>
          <w:rFonts w:ascii="Times New Roman" w:eastAsiaTheme="minorEastAsia" w:hAnsi="Times New Roman"/>
          <w:kern w:val="0"/>
          <w:sz w:val="24"/>
        </w:rPr>
        <w:t>field of view</w:t>
      </w:r>
      <w:r w:rsidR="00801014">
        <w:rPr>
          <w:rFonts w:ascii="Times New Roman" w:eastAsiaTheme="minorEastAsia" w:hAnsi="Times New Roman" w:hint="eastAsia"/>
          <w:kern w:val="0"/>
          <w:sz w:val="24"/>
        </w:rPr>
        <w:t xml:space="preserve"> (FOV),</w:t>
      </w:r>
      <w:r w:rsidR="00BB1D8B" w:rsidRPr="00495759">
        <w:rPr>
          <w:rFonts w:ascii="Times New Roman" w:eastAsiaTheme="minorEastAsia" w:hAnsi="Times New Roman"/>
          <w:kern w:val="0"/>
          <w:sz w:val="24"/>
        </w:rPr>
        <w:t xml:space="preserve"> 250</w:t>
      </w:r>
      <w:r w:rsidR="006F6606" w:rsidRPr="008E1071">
        <w:rPr>
          <w:rFonts w:ascii="Times New Roman" w:eastAsiaTheme="minorEastAsia" w:hAnsi="Times New Roman"/>
          <w:kern w:val="0"/>
          <w:sz w:val="24"/>
        </w:rPr>
        <w:t>×</w:t>
      </w:r>
      <w:r w:rsidR="00BB1D8B" w:rsidRPr="00495759">
        <w:rPr>
          <w:rFonts w:ascii="Times New Roman" w:eastAsiaTheme="minorEastAsia" w:hAnsi="Times New Roman"/>
          <w:kern w:val="0"/>
          <w:sz w:val="24"/>
        </w:rPr>
        <w:t>250 mm</w:t>
      </w:r>
      <w:r w:rsidR="00801014" w:rsidRPr="00A10C2B">
        <w:rPr>
          <w:rFonts w:ascii="Times New Roman" w:eastAsiaTheme="minorEastAsia" w:hAnsi="Times New Roman"/>
          <w:kern w:val="0"/>
          <w:sz w:val="24"/>
          <w:vertAlign w:val="superscript"/>
        </w:rPr>
        <w:t>2</w:t>
      </w:r>
      <w:r w:rsidR="00BB1D8B" w:rsidRPr="00495759">
        <w:rPr>
          <w:rFonts w:ascii="Times New Roman" w:eastAsiaTheme="minorEastAsia" w:hAnsi="Times New Roman"/>
          <w:kern w:val="0"/>
          <w:sz w:val="24"/>
        </w:rPr>
        <w:t xml:space="preserve">; </w:t>
      </w:r>
      <w:r w:rsidR="00E226DD" w:rsidRPr="00495759">
        <w:rPr>
          <w:rFonts w:ascii="Times New Roman" w:eastAsiaTheme="minorEastAsia" w:hAnsi="Times New Roman"/>
          <w:kern w:val="0"/>
          <w:sz w:val="24"/>
        </w:rPr>
        <w:t>section thickness</w:t>
      </w:r>
      <w:r w:rsidR="00801014">
        <w:rPr>
          <w:rFonts w:ascii="Times New Roman" w:eastAsiaTheme="minorEastAsia" w:hAnsi="Times New Roman" w:hint="eastAsia"/>
          <w:kern w:val="0"/>
          <w:sz w:val="24"/>
        </w:rPr>
        <w:t>,</w:t>
      </w:r>
      <w:r w:rsidR="00E226DD" w:rsidRPr="00495759">
        <w:rPr>
          <w:rFonts w:ascii="Times New Roman" w:eastAsiaTheme="minorEastAsia" w:hAnsi="Times New Roman"/>
          <w:kern w:val="0"/>
          <w:sz w:val="24"/>
        </w:rPr>
        <w:t xml:space="preserve"> 8 mm, </w:t>
      </w:r>
      <w:r w:rsidR="00BB1D8B" w:rsidRPr="00495759">
        <w:rPr>
          <w:rFonts w:ascii="Times New Roman" w:eastAsiaTheme="minorEastAsia" w:hAnsi="Times New Roman"/>
          <w:kern w:val="0"/>
          <w:sz w:val="24"/>
        </w:rPr>
        <w:t>and</w:t>
      </w:r>
      <w:r w:rsidR="00E226DD" w:rsidRPr="00495759">
        <w:rPr>
          <w:rFonts w:ascii="Times New Roman" w:eastAsiaTheme="minorEastAsia" w:hAnsi="Times New Roman"/>
          <w:kern w:val="0"/>
          <w:sz w:val="24"/>
        </w:rPr>
        <w:t xml:space="preserve"> acceleration factor</w:t>
      </w:r>
      <w:r w:rsidR="00801014">
        <w:rPr>
          <w:rFonts w:ascii="Times New Roman" w:eastAsiaTheme="minorEastAsia" w:hAnsi="Times New Roman" w:hint="eastAsia"/>
          <w:kern w:val="0"/>
          <w:sz w:val="24"/>
        </w:rPr>
        <w:t xml:space="preserve">, </w:t>
      </w:r>
      <w:r w:rsidR="00E226DD" w:rsidRPr="00495759">
        <w:rPr>
          <w:rFonts w:ascii="Times New Roman" w:eastAsiaTheme="minorEastAsia" w:hAnsi="Times New Roman"/>
          <w:kern w:val="0"/>
          <w:sz w:val="24"/>
        </w:rPr>
        <w:t xml:space="preserve">2. </w:t>
      </w:r>
      <w:r w:rsidR="004A07CA" w:rsidRPr="00495759">
        <w:rPr>
          <w:rFonts w:ascii="Times New Roman" w:eastAsiaTheme="minorEastAsia" w:hAnsi="Times New Roman"/>
          <w:kern w:val="0"/>
          <w:sz w:val="24"/>
        </w:rPr>
        <w:t>Subsequently</w:t>
      </w:r>
      <w:r w:rsidRPr="00495759">
        <w:rPr>
          <w:rFonts w:ascii="Times New Roman" w:eastAsiaTheme="minorEastAsia" w:hAnsi="Times New Roman"/>
          <w:kern w:val="0"/>
          <w:sz w:val="24"/>
        </w:rPr>
        <w:t xml:space="preserve">, 11 images acquired during 17 heartbeats were obtained, </w:t>
      </w:r>
      <w:r w:rsidR="006F6606">
        <w:rPr>
          <w:rFonts w:ascii="Times New Roman" w:eastAsiaTheme="minorEastAsia" w:hAnsi="Times New Roman" w:hint="eastAsia"/>
          <w:kern w:val="0"/>
          <w:sz w:val="24"/>
        </w:rPr>
        <w:t>and</w:t>
      </w:r>
      <w:r w:rsidRPr="00495759">
        <w:rPr>
          <w:rFonts w:ascii="Times New Roman" w:eastAsiaTheme="minorEastAsia" w:hAnsi="Times New Roman"/>
          <w:kern w:val="0"/>
          <w:sz w:val="24"/>
        </w:rPr>
        <w:t xml:space="preserve"> in-line motion correction and map generation </w:t>
      </w:r>
      <w:r w:rsidR="006F6606">
        <w:rPr>
          <w:rFonts w:ascii="Times New Roman" w:eastAsiaTheme="minorEastAsia" w:hAnsi="Times New Roman" w:hint="eastAsia"/>
          <w:kern w:val="0"/>
          <w:sz w:val="24"/>
        </w:rPr>
        <w:t xml:space="preserve">were </w:t>
      </w:r>
      <w:r w:rsidRPr="00495759">
        <w:rPr>
          <w:rFonts w:ascii="Times New Roman" w:eastAsiaTheme="minorEastAsia" w:hAnsi="Times New Roman"/>
          <w:kern w:val="0"/>
          <w:sz w:val="24"/>
        </w:rPr>
        <w:t xml:space="preserve">performed. Post-contrast T1 mapping images were produced at the same positions within 15 minutes after </w:t>
      </w:r>
      <w:r w:rsidR="006F6606">
        <w:rPr>
          <w:rFonts w:ascii="Times New Roman" w:eastAsiaTheme="minorEastAsia" w:hAnsi="Times New Roman" w:hint="eastAsia"/>
          <w:kern w:val="0"/>
          <w:sz w:val="24"/>
        </w:rPr>
        <w:t xml:space="preserve">injecting </w:t>
      </w:r>
      <w:r w:rsidRPr="00495759">
        <w:rPr>
          <w:rFonts w:ascii="Times New Roman" w:eastAsiaTheme="minorEastAsia" w:hAnsi="Times New Roman"/>
          <w:kern w:val="0"/>
          <w:sz w:val="24"/>
        </w:rPr>
        <w:t xml:space="preserve">the contrast </w:t>
      </w:r>
      <w:r w:rsidR="00A10C2B">
        <w:rPr>
          <w:rFonts w:ascii="Times New Roman" w:eastAsiaTheme="minorEastAsia" w:hAnsi="Times New Roman" w:hint="eastAsia"/>
          <w:kern w:val="0"/>
          <w:sz w:val="24"/>
        </w:rPr>
        <w:t>agent</w:t>
      </w:r>
      <w:r w:rsidRPr="00495759">
        <w:rPr>
          <w:rFonts w:ascii="Times New Roman" w:eastAsiaTheme="minorEastAsia" w:hAnsi="Times New Roman"/>
          <w:kern w:val="0"/>
          <w:sz w:val="24"/>
        </w:rPr>
        <w:t>.</w:t>
      </w:r>
    </w:p>
    <w:p w14:paraId="34362D33" w14:textId="664CFDA2" w:rsidR="00644D74" w:rsidRPr="00495759" w:rsidRDefault="009B0B2F" w:rsidP="00BF6052">
      <w:pPr>
        <w:wordWrap/>
        <w:adjustRightInd w:val="0"/>
        <w:spacing w:after="0" w:line="480" w:lineRule="auto"/>
        <w:ind w:firstLine="800"/>
        <w:rPr>
          <w:rFonts w:ascii="Times New Roman" w:eastAsiaTheme="minorEastAsia" w:hAnsi="Times New Roman"/>
          <w:kern w:val="0"/>
          <w:sz w:val="24"/>
          <w:szCs w:val="24"/>
        </w:rPr>
      </w:pPr>
      <w:r w:rsidRPr="00495759">
        <w:rPr>
          <w:rFonts w:ascii="Times New Roman" w:eastAsiaTheme="minorEastAsia" w:hAnsi="Times New Roman" w:hint="eastAsia"/>
          <w:kern w:val="0"/>
          <w:sz w:val="24"/>
        </w:rPr>
        <w:t>L</w:t>
      </w:r>
      <w:r w:rsidR="00644D74" w:rsidRPr="00495759">
        <w:rPr>
          <w:rFonts w:ascii="Times New Roman" w:eastAsiaTheme="minorEastAsia" w:hAnsi="Times New Roman"/>
          <w:kern w:val="0"/>
          <w:sz w:val="24"/>
        </w:rPr>
        <w:t xml:space="preserve">ate gadolinium enhancement (LGE) images </w:t>
      </w:r>
      <w:r w:rsidRPr="00495759">
        <w:rPr>
          <w:rFonts w:ascii="Times New Roman" w:eastAsiaTheme="minorEastAsia" w:hAnsi="Times New Roman"/>
          <w:kern w:val="0"/>
          <w:sz w:val="24"/>
        </w:rPr>
        <w:t>were</w:t>
      </w:r>
      <w:r w:rsidR="00644D74" w:rsidRPr="00495759">
        <w:rPr>
          <w:rFonts w:ascii="Times New Roman" w:eastAsiaTheme="minorEastAsia" w:hAnsi="Times New Roman"/>
          <w:kern w:val="0"/>
          <w:sz w:val="24"/>
        </w:rPr>
        <w:t xml:space="preserve"> </w:t>
      </w:r>
      <w:r w:rsidRPr="00495759">
        <w:rPr>
          <w:rFonts w:ascii="Times New Roman" w:eastAsiaTheme="minorEastAsia" w:hAnsi="Times New Roman"/>
          <w:kern w:val="0"/>
          <w:sz w:val="24"/>
        </w:rPr>
        <w:t>obtained 10 min</w:t>
      </w:r>
      <w:r w:rsidR="00A10C2B">
        <w:rPr>
          <w:rFonts w:ascii="Times New Roman" w:eastAsiaTheme="minorEastAsia" w:hAnsi="Times New Roman" w:hint="eastAsia"/>
          <w:kern w:val="0"/>
          <w:sz w:val="24"/>
        </w:rPr>
        <w:t>utes</w:t>
      </w:r>
      <w:r w:rsidRPr="00495759">
        <w:rPr>
          <w:rFonts w:ascii="Times New Roman" w:eastAsiaTheme="minorEastAsia" w:hAnsi="Times New Roman"/>
          <w:kern w:val="0"/>
          <w:sz w:val="24"/>
        </w:rPr>
        <w:t xml:space="preserve"> after intravenous </w:t>
      </w:r>
      <w:r w:rsidRPr="00495759">
        <w:rPr>
          <w:rFonts w:ascii="Times New Roman" w:eastAsiaTheme="minorEastAsia" w:hAnsi="Times New Roman"/>
          <w:kern w:val="0"/>
          <w:sz w:val="24"/>
        </w:rPr>
        <w:lastRenderedPageBreak/>
        <w:t xml:space="preserve">administration of 0.2 mmol/kg of </w:t>
      </w:r>
      <w:r w:rsidR="00A10C2B">
        <w:rPr>
          <w:rFonts w:ascii="Times New Roman" w:eastAsiaTheme="minorEastAsia" w:hAnsi="Times New Roman" w:hint="eastAsia"/>
          <w:kern w:val="0"/>
          <w:sz w:val="24"/>
        </w:rPr>
        <w:t>g</w:t>
      </w:r>
      <w:r w:rsidRPr="00495759">
        <w:rPr>
          <w:rFonts w:ascii="Times New Roman" w:eastAsiaTheme="minorEastAsia" w:hAnsi="Times New Roman"/>
          <w:kern w:val="0"/>
          <w:sz w:val="24"/>
        </w:rPr>
        <w:t xml:space="preserve">adolinium (Gadovist, Bayer Schering Pharma; Berlin, Germany) using a phase-sensitive inversion-recovery (PSIR) turbo field echo sequence with </w:t>
      </w:r>
      <w:r w:rsidR="007B1694">
        <w:rPr>
          <w:rFonts w:ascii="Times New Roman" w:eastAsiaTheme="minorEastAsia" w:hAnsi="Times New Roman" w:hint="eastAsia"/>
          <w:kern w:val="0"/>
          <w:sz w:val="24"/>
        </w:rPr>
        <w:t xml:space="preserve">the following parameters: </w:t>
      </w:r>
      <w:r w:rsidR="00644D74" w:rsidRPr="00495759">
        <w:rPr>
          <w:rFonts w:ascii="Times New Roman" w:eastAsiaTheme="minorEastAsia" w:hAnsi="Times New Roman"/>
          <w:kern w:val="0"/>
          <w:sz w:val="24"/>
        </w:rPr>
        <w:t>slice thickness</w:t>
      </w:r>
      <w:r w:rsidR="007B1694">
        <w:rPr>
          <w:rFonts w:ascii="Times New Roman" w:eastAsiaTheme="minorEastAsia" w:hAnsi="Times New Roman" w:hint="eastAsia"/>
          <w:kern w:val="0"/>
          <w:sz w:val="24"/>
        </w:rPr>
        <w:t>,</w:t>
      </w:r>
      <w:r w:rsidR="00644D74" w:rsidRPr="00495759">
        <w:rPr>
          <w:rFonts w:ascii="Times New Roman" w:eastAsiaTheme="minorEastAsia" w:hAnsi="Times New Roman"/>
          <w:kern w:val="0"/>
          <w:sz w:val="24"/>
        </w:rPr>
        <w:t xml:space="preserve"> 8 mm</w:t>
      </w:r>
      <w:r w:rsidR="007B1694">
        <w:rPr>
          <w:rFonts w:ascii="Times New Roman" w:eastAsiaTheme="minorEastAsia" w:hAnsi="Times New Roman" w:hint="eastAsia"/>
          <w:kern w:val="0"/>
          <w:sz w:val="24"/>
        </w:rPr>
        <w:t>;</w:t>
      </w:r>
      <w:r w:rsidR="00644D74" w:rsidRPr="00495759">
        <w:rPr>
          <w:rFonts w:ascii="Times New Roman" w:eastAsiaTheme="minorEastAsia" w:hAnsi="Times New Roman"/>
          <w:kern w:val="0"/>
          <w:sz w:val="24"/>
        </w:rPr>
        <w:t xml:space="preserve"> interslice gap 2 mm</w:t>
      </w:r>
      <w:r w:rsidR="007B1694">
        <w:rPr>
          <w:rFonts w:ascii="Times New Roman" w:eastAsiaTheme="minorEastAsia" w:hAnsi="Times New Roman" w:hint="eastAsia"/>
          <w:kern w:val="0"/>
          <w:sz w:val="24"/>
        </w:rPr>
        <w:t>;</w:t>
      </w:r>
      <w:r w:rsidR="00644D74" w:rsidRPr="00495759">
        <w:rPr>
          <w:rFonts w:ascii="Times New Roman" w:eastAsiaTheme="minorEastAsia" w:hAnsi="Times New Roman"/>
          <w:kern w:val="0"/>
          <w:sz w:val="24"/>
        </w:rPr>
        <w:t xml:space="preserve"> TR</w:t>
      </w:r>
      <w:r w:rsidR="007B1694">
        <w:rPr>
          <w:rFonts w:ascii="Times New Roman" w:eastAsiaTheme="minorEastAsia" w:hAnsi="Times New Roman" w:hint="eastAsia"/>
          <w:kern w:val="0"/>
          <w:sz w:val="24"/>
        </w:rPr>
        <w:t>,</w:t>
      </w:r>
      <w:r w:rsidR="00644D74" w:rsidRPr="00495759">
        <w:rPr>
          <w:rFonts w:ascii="Times New Roman" w:eastAsiaTheme="minorEastAsia" w:hAnsi="Times New Roman"/>
          <w:kern w:val="0"/>
          <w:sz w:val="24"/>
        </w:rPr>
        <w:t xml:space="preserve"> </w:t>
      </w:r>
      <w:r w:rsidRPr="00495759">
        <w:rPr>
          <w:rFonts w:ascii="Times New Roman" w:eastAsiaTheme="minorEastAsia" w:hAnsi="Times New Roman"/>
          <w:kern w:val="0"/>
          <w:sz w:val="24"/>
        </w:rPr>
        <w:t>6.2</w:t>
      </w:r>
      <w:r w:rsidR="00644D74" w:rsidRPr="00495759">
        <w:rPr>
          <w:rFonts w:ascii="Times New Roman" w:eastAsiaTheme="minorEastAsia" w:hAnsi="Times New Roman"/>
          <w:kern w:val="0"/>
          <w:sz w:val="24"/>
        </w:rPr>
        <w:t xml:space="preserve"> msec</w:t>
      </w:r>
      <w:r w:rsidR="007B1694">
        <w:rPr>
          <w:rFonts w:ascii="Times New Roman" w:eastAsiaTheme="minorEastAsia" w:hAnsi="Times New Roman" w:hint="eastAsia"/>
          <w:kern w:val="0"/>
          <w:sz w:val="24"/>
        </w:rPr>
        <w:t>;</w:t>
      </w:r>
      <w:r w:rsidR="00644D74" w:rsidRPr="00495759">
        <w:rPr>
          <w:rFonts w:ascii="Times New Roman" w:eastAsiaTheme="minorEastAsia" w:hAnsi="Times New Roman"/>
          <w:kern w:val="0"/>
          <w:sz w:val="24"/>
        </w:rPr>
        <w:t xml:space="preserve"> TE</w:t>
      </w:r>
      <w:r w:rsidR="007B1694">
        <w:rPr>
          <w:rFonts w:ascii="Times New Roman" w:eastAsiaTheme="minorEastAsia" w:hAnsi="Times New Roman" w:hint="eastAsia"/>
          <w:kern w:val="0"/>
          <w:sz w:val="24"/>
        </w:rPr>
        <w:t>,</w:t>
      </w:r>
      <w:r w:rsidR="00644D74" w:rsidRPr="00495759">
        <w:rPr>
          <w:rFonts w:ascii="Times New Roman" w:eastAsiaTheme="minorEastAsia" w:hAnsi="Times New Roman"/>
          <w:kern w:val="0"/>
          <w:sz w:val="24"/>
        </w:rPr>
        <w:t xml:space="preserve"> </w:t>
      </w:r>
      <w:r w:rsidRPr="00495759">
        <w:rPr>
          <w:rFonts w:ascii="Times New Roman" w:eastAsiaTheme="minorEastAsia" w:hAnsi="Times New Roman"/>
          <w:kern w:val="0"/>
          <w:sz w:val="24"/>
        </w:rPr>
        <w:t>3.0</w:t>
      </w:r>
      <w:r w:rsidR="00644D74" w:rsidRPr="00495759">
        <w:rPr>
          <w:rFonts w:ascii="Times New Roman" w:eastAsiaTheme="minorEastAsia" w:hAnsi="Times New Roman"/>
          <w:kern w:val="0"/>
          <w:sz w:val="24"/>
        </w:rPr>
        <w:t xml:space="preserve"> msec</w:t>
      </w:r>
      <w:r w:rsidR="007B1694">
        <w:rPr>
          <w:rFonts w:ascii="Times New Roman" w:eastAsiaTheme="minorEastAsia" w:hAnsi="Times New Roman" w:hint="eastAsia"/>
          <w:kern w:val="0"/>
          <w:sz w:val="24"/>
        </w:rPr>
        <w:t>;</w:t>
      </w:r>
      <w:r w:rsidR="00644D74" w:rsidRPr="00495759">
        <w:rPr>
          <w:rFonts w:ascii="Times New Roman" w:eastAsiaTheme="minorEastAsia" w:hAnsi="Times New Roman"/>
          <w:kern w:val="0"/>
          <w:sz w:val="24"/>
        </w:rPr>
        <w:t xml:space="preserve"> flip angle</w:t>
      </w:r>
      <w:r w:rsidR="007B1694">
        <w:rPr>
          <w:rFonts w:ascii="Times New Roman" w:eastAsiaTheme="minorEastAsia" w:hAnsi="Times New Roman" w:hint="eastAsia"/>
          <w:kern w:val="0"/>
          <w:sz w:val="24"/>
        </w:rPr>
        <w:t>,</w:t>
      </w:r>
      <w:r w:rsidR="00644D74" w:rsidRPr="00495759">
        <w:rPr>
          <w:rFonts w:ascii="Times New Roman" w:eastAsiaTheme="minorEastAsia" w:hAnsi="Times New Roman"/>
          <w:kern w:val="0"/>
          <w:sz w:val="24"/>
        </w:rPr>
        <w:t xml:space="preserve"> </w:t>
      </w:r>
      <w:r w:rsidRPr="00495759">
        <w:rPr>
          <w:rFonts w:ascii="Times New Roman" w:eastAsiaTheme="minorEastAsia" w:hAnsi="Times New Roman"/>
          <w:kern w:val="0"/>
          <w:sz w:val="24"/>
        </w:rPr>
        <w:t>25</w:t>
      </w:r>
      <w:r w:rsidR="00644D74" w:rsidRPr="00495759">
        <w:rPr>
          <w:rFonts w:ascii="Times New Roman" w:eastAsiaTheme="minorEastAsia" w:hAnsi="Times New Roman"/>
          <w:kern w:val="0"/>
          <w:sz w:val="24"/>
        </w:rPr>
        <w:t xml:space="preserve"> degrees</w:t>
      </w:r>
      <w:r w:rsidR="007B1694">
        <w:rPr>
          <w:rFonts w:ascii="Times New Roman" w:eastAsiaTheme="minorEastAsia" w:hAnsi="Times New Roman" w:hint="eastAsia"/>
          <w:kern w:val="0"/>
          <w:sz w:val="24"/>
        </w:rPr>
        <w:t>;</w:t>
      </w:r>
      <w:r w:rsidR="00682CE4" w:rsidRPr="00495759">
        <w:rPr>
          <w:rFonts w:ascii="Times New Roman" w:eastAsiaTheme="minorEastAsia" w:hAnsi="Times New Roman"/>
          <w:kern w:val="0"/>
          <w:sz w:val="24"/>
        </w:rPr>
        <w:t xml:space="preserve"> and FOV, 320</w:t>
      </w:r>
      <w:r w:rsidR="00A10C2B" w:rsidRPr="008E1071">
        <w:rPr>
          <w:rFonts w:ascii="Times New Roman" w:eastAsiaTheme="minorEastAsia" w:hAnsi="Times New Roman"/>
          <w:kern w:val="0"/>
          <w:sz w:val="24"/>
        </w:rPr>
        <w:t>×</w:t>
      </w:r>
      <w:r w:rsidR="00682CE4" w:rsidRPr="00495759">
        <w:rPr>
          <w:rFonts w:ascii="Times New Roman" w:eastAsiaTheme="minorEastAsia" w:hAnsi="Times New Roman"/>
          <w:kern w:val="0"/>
          <w:sz w:val="24"/>
        </w:rPr>
        <w:t>320 mm</w:t>
      </w:r>
      <w:r w:rsidR="00682CE4" w:rsidRPr="00A10C2B">
        <w:rPr>
          <w:rFonts w:ascii="Times New Roman" w:eastAsiaTheme="minorEastAsia" w:hAnsi="Times New Roman"/>
          <w:kern w:val="0"/>
          <w:sz w:val="24"/>
          <w:vertAlign w:val="superscript"/>
        </w:rPr>
        <w:t>2</w:t>
      </w:r>
      <w:r w:rsidR="00682CE4" w:rsidRPr="00495759">
        <w:rPr>
          <w:rFonts w:ascii="Times New Roman" w:eastAsiaTheme="minorEastAsia" w:hAnsi="Times New Roman"/>
          <w:kern w:val="0"/>
          <w:sz w:val="24"/>
        </w:rPr>
        <w:t>.</w:t>
      </w:r>
      <w:r w:rsidR="00644D74" w:rsidRPr="00495759">
        <w:rPr>
          <w:rFonts w:ascii="Times New Roman" w:eastAsiaTheme="minorEastAsia" w:hAnsi="Times New Roman"/>
          <w:kern w:val="0"/>
          <w:sz w:val="24"/>
        </w:rPr>
        <w:t xml:space="preserve"> </w:t>
      </w:r>
      <w:r w:rsidR="007B1694">
        <w:rPr>
          <w:rFonts w:ascii="Times New Roman" w:eastAsiaTheme="minorEastAsia" w:hAnsi="Times New Roman" w:hint="eastAsia"/>
          <w:kern w:val="0"/>
          <w:sz w:val="24"/>
        </w:rPr>
        <w:t xml:space="preserve">All </w:t>
      </w:r>
      <w:r w:rsidR="00F1506F" w:rsidRPr="00495759">
        <w:rPr>
          <w:rFonts w:ascii="Times New Roman" w:eastAsiaTheme="minorEastAsia" w:hAnsi="Times New Roman"/>
          <w:kern w:val="0"/>
          <w:sz w:val="24"/>
        </w:rPr>
        <w:t xml:space="preserve">LGE-CMR images were analyzed by an experienced radiologist (E-J.C.), </w:t>
      </w:r>
      <w:r w:rsidR="00801014">
        <w:rPr>
          <w:rFonts w:ascii="Times New Roman" w:eastAsiaTheme="minorEastAsia" w:hAnsi="Times New Roman" w:hint="eastAsia"/>
          <w:kern w:val="0"/>
          <w:sz w:val="24"/>
        </w:rPr>
        <w:t xml:space="preserve">who was </w:t>
      </w:r>
      <w:r w:rsidR="00F1506F" w:rsidRPr="00495759">
        <w:rPr>
          <w:rFonts w:ascii="Times New Roman" w:eastAsiaTheme="minorEastAsia" w:hAnsi="Times New Roman"/>
          <w:kern w:val="0"/>
          <w:sz w:val="24"/>
        </w:rPr>
        <w:t xml:space="preserve">blinded to </w:t>
      </w:r>
      <w:r w:rsidR="00801014">
        <w:rPr>
          <w:rFonts w:ascii="Times New Roman" w:eastAsiaTheme="minorEastAsia" w:hAnsi="Times New Roman" w:hint="eastAsia"/>
          <w:kern w:val="0"/>
          <w:sz w:val="24"/>
        </w:rPr>
        <w:t xml:space="preserve">the </w:t>
      </w:r>
      <w:r w:rsidR="00F1506F" w:rsidRPr="00495759">
        <w:rPr>
          <w:rFonts w:ascii="Times New Roman" w:eastAsiaTheme="minorEastAsia" w:hAnsi="Times New Roman"/>
          <w:kern w:val="0"/>
          <w:sz w:val="24"/>
        </w:rPr>
        <w:t xml:space="preserve">patient information. </w:t>
      </w:r>
      <w:r w:rsidR="00801014">
        <w:rPr>
          <w:rFonts w:ascii="Times New Roman" w:eastAsiaTheme="minorEastAsia" w:hAnsi="Times New Roman" w:hint="eastAsia"/>
          <w:kern w:val="0"/>
          <w:sz w:val="24"/>
        </w:rPr>
        <w:t>T</w:t>
      </w:r>
      <w:r w:rsidR="00F1506F" w:rsidRPr="00495759">
        <w:rPr>
          <w:rFonts w:ascii="Times New Roman" w:eastAsiaTheme="minorEastAsia" w:hAnsi="Times New Roman"/>
          <w:kern w:val="0"/>
          <w:sz w:val="24"/>
        </w:rPr>
        <w:t xml:space="preserve">he region of myocardial fibrosis was delineated as the sum of pixels with </w:t>
      </w:r>
      <w:r w:rsidR="00801014">
        <w:rPr>
          <w:rFonts w:ascii="Times New Roman" w:eastAsiaTheme="minorEastAsia" w:hAnsi="Times New Roman" w:hint="eastAsia"/>
          <w:kern w:val="0"/>
          <w:sz w:val="24"/>
        </w:rPr>
        <w:t xml:space="preserve">a </w:t>
      </w:r>
      <w:r w:rsidR="00F1506F" w:rsidRPr="00495759">
        <w:rPr>
          <w:rFonts w:ascii="Times New Roman" w:eastAsiaTheme="minorEastAsia" w:hAnsi="Times New Roman"/>
          <w:kern w:val="0"/>
          <w:sz w:val="24"/>
        </w:rPr>
        <w:t xml:space="preserve">signal intensity exceeding 5 standard deviations (SD) of the normal remote myocardium at each short-axis slice, </w:t>
      </w:r>
      <w:r w:rsidR="00801014">
        <w:rPr>
          <w:rFonts w:ascii="Times New Roman" w:eastAsiaTheme="minorEastAsia" w:hAnsi="Times New Roman" w:hint="eastAsia"/>
          <w:kern w:val="0"/>
          <w:sz w:val="24"/>
        </w:rPr>
        <w:t>using</w:t>
      </w:r>
      <w:r w:rsidR="00F1506F" w:rsidRPr="00495759">
        <w:rPr>
          <w:rFonts w:ascii="Times New Roman" w:eastAsiaTheme="minorEastAsia" w:hAnsi="Times New Roman"/>
          <w:kern w:val="0"/>
          <w:sz w:val="24"/>
        </w:rPr>
        <w:t xml:space="preserve"> an appropriate post-processing program (CVI42, Circle Cardiovascular Imaging Inc., Calgary, Canada</w:t>
      </w:r>
      <w:r w:rsidR="00644D74" w:rsidRPr="00495759">
        <w:rPr>
          <w:rFonts w:ascii="Times New Roman" w:eastAsiaTheme="minorEastAsia" w:hAnsi="Times New Roman"/>
          <w:kern w:val="0"/>
          <w:sz w:val="24"/>
          <w:szCs w:val="24"/>
        </w:rPr>
        <w:t>).</w:t>
      </w:r>
      <w:r w:rsidR="00644D74" w:rsidRPr="00495759">
        <w:rPr>
          <w:rFonts w:ascii="Times New Roman" w:eastAsiaTheme="minorEastAsia" w:hAnsi="Times New Roman"/>
          <w:kern w:val="0"/>
          <w:sz w:val="24"/>
          <w:szCs w:val="24"/>
        </w:rPr>
        <w:fldChar w:fldCharType="begin">
          <w:fldData xml:space="preserve">PEVuZE5vdGU+PENpdGU+PEF1dGhvcj5DaG9pPC9BdXRob3I+PFllYXI+MjAxNTwvWWVhcj48UmVj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</w:fldData>
        </w:fldChar>
      </w:r>
      <w:r w:rsidR="00801014">
        <w:rPr>
          <w:rFonts w:ascii="Times New Roman" w:eastAsiaTheme="minorEastAsia" w:hAnsi="Times New Roman"/>
          <w:kern w:val="0"/>
          <w:sz w:val="24"/>
          <w:szCs w:val="24"/>
        </w:rPr>
        <w:instrText xml:space="preserve"> ADDIN EN.CITE </w:instrText>
      </w:r>
      <w:r w:rsidR="00801014">
        <w:rPr>
          <w:rFonts w:ascii="Times New Roman" w:eastAsiaTheme="minorEastAsia" w:hAnsi="Times New Roman"/>
          <w:kern w:val="0"/>
          <w:sz w:val="24"/>
          <w:szCs w:val="24"/>
        </w:rPr>
        <w:fldChar w:fldCharType="begin">
          <w:fldData xml:space="preserve">PEVuZE5vdGU+PENpdGU+PEF1dGhvcj5DaG9pPC9BdXRob3I+PFllYXI+MjAxNTwvWWVhcj48UmVj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</w:fldData>
        </w:fldChar>
      </w:r>
      <w:r w:rsidR="00801014">
        <w:rPr>
          <w:rFonts w:ascii="Times New Roman" w:eastAsiaTheme="minorEastAsia" w:hAnsi="Times New Roman"/>
          <w:kern w:val="0"/>
          <w:sz w:val="24"/>
          <w:szCs w:val="24"/>
        </w:rPr>
        <w:instrText xml:space="preserve"> ADDIN EN.CITE.DATA </w:instrText>
      </w:r>
      <w:r w:rsidR="00801014">
        <w:rPr>
          <w:rFonts w:ascii="Times New Roman" w:eastAsiaTheme="minorEastAsia" w:hAnsi="Times New Roman"/>
          <w:kern w:val="0"/>
          <w:sz w:val="24"/>
          <w:szCs w:val="24"/>
        </w:rPr>
      </w:r>
      <w:r w:rsidR="00801014">
        <w:rPr>
          <w:rFonts w:ascii="Times New Roman" w:eastAsiaTheme="minorEastAsia" w:hAnsi="Times New Roman"/>
          <w:kern w:val="0"/>
          <w:sz w:val="24"/>
          <w:szCs w:val="24"/>
        </w:rPr>
        <w:fldChar w:fldCharType="end"/>
      </w:r>
      <w:r w:rsidR="00644D74" w:rsidRPr="00495759">
        <w:rPr>
          <w:rFonts w:ascii="Times New Roman" w:eastAsiaTheme="minorEastAsia" w:hAnsi="Times New Roman"/>
          <w:kern w:val="0"/>
          <w:sz w:val="24"/>
          <w:szCs w:val="24"/>
        </w:rPr>
      </w:r>
      <w:r w:rsidR="00644D74" w:rsidRPr="00495759">
        <w:rPr>
          <w:rFonts w:ascii="Times New Roman" w:eastAsiaTheme="minorEastAsia" w:hAnsi="Times New Roman"/>
          <w:kern w:val="0"/>
          <w:sz w:val="24"/>
          <w:szCs w:val="24"/>
        </w:rPr>
        <w:fldChar w:fldCharType="separate"/>
      </w:r>
      <w:r w:rsidR="00801014">
        <w:rPr>
          <w:rFonts w:ascii="Times New Roman" w:eastAsiaTheme="minorEastAsia" w:hAnsi="Times New Roman"/>
          <w:noProof/>
          <w:kern w:val="0"/>
          <w:sz w:val="24"/>
          <w:szCs w:val="24"/>
        </w:rPr>
        <w:t>(3)</w:t>
      </w:r>
      <w:r w:rsidR="00644D74" w:rsidRPr="00495759">
        <w:rPr>
          <w:rFonts w:ascii="Times New Roman" w:eastAsiaTheme="minorEastAsia" w:hAnsi="Times New Roman"/>
          <w:kern w:val="0"/>
          <w:sz w:val="24"/>
          <w:szCs w:val="24"/>
        </w:rPr>
        <w:fldChar w:fldCharType="end"/>
      </w:r>
      <w:r w:rsidR="00644D74" w:rsidRPr="00495759">
        <w:rPr>
          <w:rFonts w:ascii="Times New Roman" w:eastAsiaTheme="minorEastAsia" w:hAnsi="Times New Roman"/>
          <w:kern w:val="0"/>
          <w:sz w:val="24"/>
          <w:szCs w:val="24"/>
        </w:rPr>
        <w:t xml:space="preserve"> </w:t>
      </w:r>
    </w:p>
    <w:p w14:paraId="4EA0BB16" w14:textId="177EB5AA" w:rsidR="00A518E8" w:rsidRPr="00495759" w:rsidRDefault="00A518E8" w:rsidP="00BF6052">
      <w:pPr>
        <w:widowControl/>
        <w:wordWrap/>
        <w:autoSpaceDE/>
        <w:autoSpaceDN/>
        <w:spacing w:after="0" w:line="480" w:lineRule="auto"/>
        <w:jc w:val="left"/>
        <w:rPr>
          <w:rFonts w:ascii="Times New Roman" w:hAnsi="Times New Roman"/>
          <w:sz w:val="24"/>
          <w:szCs w:val="24"/>
        </w:rPr>
      </w:pPr>
    </w:p>
    <w:p w14:paraId="2F3A5D61" w14:textId="1264B11A" w:rsidR="00D853D4" w:rsidRPr="003C7FBD" w:rsidRDefault="00360BAD" w:rsidP="00BF6052">
      <w:pPr>
        <w:spacing w:after="0" w:line="480" w:lineRule="auto"/>
        <w:rPr>
          <w:rFonts w:ascii="Times New Roman" w:hAnsi="Times New Roman"/>
          <w:b/>
          <w:bCs/>
          <w:i/>
          <w:iCs/>
          <w:sz w:val="28"/>
          <w:szCs w:val="28"/>
        </w:rPr>
      </w:pPr>
      <w:r w:rsidRPr="003C7FBD">
        <w:rPr>
          <w:rFonts w:ascii="Times New Roman" w:eastAsiaTheme="minorEastAsia" w:hAnsi="Times New Roman"/>
          <w:b/>
          <w:bCs/>
          <w:i/>
          <w:iCs/>
          <w:kern w:val="0"/>
          <w:sz w:val="28"/>
          <w:szCs w:val="28"/>
        </w:rPr>
        <w:t xml:space="preserve">2. </w:t>
      </w:r>
      <w:r w:rsidRPr="003C7FBD">
        <w:rPr>
          <w:rFonts w:ascii="Times New Roman" w:hAnsi="Times New Roman"/>
          <w:b/>
          <w:bCs/>
          <w:i/>
          <w:iCs/>
          <w:sz w:val="28"/>
          <w:szCs w:val="28"/>
        </w:rPr>
        <w:t>Artificial intelligence-based assessment of native T1 and ECV</w:t>
      </w:r>
    </w:p>
    <w:p w14:paraId="29E3EE6B" w14:textId="4793BCD8" w:rsidR="00365AA0" w:rsidRPr="00C97FDC" w:rsidRDefault="00801014" w:rsidP="00BF6052">
      <w:pPr>
        <w:wordWrap/>
        <w:spacing w:after="0" w:line="480" w:lineRule="auto"/>
        <w:rPr>
          <w:rFonts w:ascii="Times New Roman" w:hAnsi="Times New Roman"/>
          <w:sz w:val="24"/>
          <w:szCs w:val="24"/>
        </w:rPr>
      </w:pPr>
      <w:r>
        <w:rPr>
          <w:rFonts w:ascii="Times New Roman" w:hAnsi="Times New Roman" w:hint="eastAsia"/>
          <w:sz w:val="24"/>
          <w:szCs w:val="24"/>
        </w:rPr>
        <w:t>We conducted an</w:t>
      </w:r>
      <w:r w:rsidR="00365AA0" w:rsidRPr="003C7FBD">
        <w:rPr>
          <w:rFonts w:ascii="Times New Roman" w:hAnsi="Times New Roman"/>
          <w:sz w:val="24"/>
          <w:szCs w:val="24"/>
        </w:rPr>
        <w:t xml:space="preserve"> automated analysis of </w:t>
      </w:r>
      <w:r>
        <w:rPr>
          <w:rFonts w:ascii="Times New Roman" w:hAnsi="Times New Roman" w:hint="eastAsia"/>
          <w:sz w:val="24"/>
          <w:szCs w:val="24"/>
        </w:rPr>
        <w:t xml:space="preserve">the </w:t>
      </w:r>
      <w:r w:rsidR="00365AA0" w:rsidRPr="003C7FBD">
        <w:rPr>
          <w:rFonts w:ascii="Times New Roman" w:hAnsi="Times New Roman"/>
          <w:sz w:val="24"/>
          <w:szCs w:val="24"/>
        </w:rPr>
        <w:t xml:space="preserve">T1 maps, </w:t>
      </w:r>
      <w:r>
        <w:rPr>
          <w:rFonts w:ascii="Times New Roman" w:hAnsi="Times New Roman" w:hint="eastAsia"/>
          <w:sz w:val="24"/>
          <w:szCs w:val="24"/>
        </w:rPr>
        <w:t>using</w:t>
      </w:r>
      <w:r w:rsidR="00365AA0" w:rsidRPr="003C7FBD">
        <w:rPr>
          <w:rFonts w:ascii="Times New Roman" w:hAnsi="Times New Roman"/>
          <w:sz w:val="24"/>
          <w:szCs w:val="24"/>
        </w:rPr>
        <w:t xml:space="preserve"> a</w:t>
      </w:r>
      <w:r>
        <w:rPr>
          <w:rFonts w:ascii="Times New Roman" w:hAnsi="Times New Roman" w:hint="eastAsia"/>
          <w:sz w:val="24"/>
          <w:szCs w:val="24"/>
        </w:rPr>
        <w:t xml:space="preserve"> deep learning (</w:t>
      </w:r>
      <w:r w:rsidR="00365AA0" w:rsidRPr="003C7FBD">
        <w:rPr>
          <w:rFonts w:ascii="Times New Roman" w:hAnsi="Times New Roman"/>
          <w:sz w:val="24"/>
          <w:szCs w:val="24"/>
        </w:rPr>
        <w:t>DL</w:t>
      </w:r>
      <w:r>
        <w:rPr>
          <w:rFonts w:ascii="Times New Roman" w:hAnsi="Times New Roman" w:hint="eastAsia"/>
          <w:sz w:val="24"/>
          <w:szCs w:val="24"/>
        </w:rPr>
        <w:t>)</w:t>
      </w:r>
      <w:r w:rsidR="00365AA0" w:rsidRPr="003C7FBD">
        <w:rPr>
          <w:rFonts w:ascii="Times New Roman" w:hAnsi="Times New Roman"/>
          <w:sz w:val="24"/>
          <w:szCs w:val="24"/>
        </w:rPr>
        <w:t xml:space="preserve"> algorithm based on 2D U-Net (Myomics-T1 software, version 1.0.0., Phantomics Inc.), </w:t>
      </w:r>
      <w:r>
        <w:rPr>
          <w:rFonts w:ascii="Times New Roman" w:hAnsi="Times New Roman" w:hint="eastAsia"/>
          <w:sz w:val="24"/>
          <w:szCs w:val="24"/>
        </w:rPr>
        <w:t xml:space="preserve">according to the procedure described in </w:t>
      </w:r>
      <w:r w:rsidR="00365AA0" w:rsidRPr="003C7FBD">
        <w:rPr>
          <w:rFonts w:ascii="Times New Roman" w:hAnsi="Times New Roman"/>
          <w:sz w:val="24"/>
          <w:szCs w:val="24"/>
        </w:rPr>
        <w:t xml:space="preserve">previous </w:t>
      </w:r>
      <w:r>
        <w:rPr>
          <w:rFonts w:ascii="Times New Roman" w:hAnsi="Times New Roman" w:hint="eastAsia"/>
          <w:sz w:val="24"/>
          <w:szCs w:val="24"/>
        </w:rPr>
        <w:t>studies.</w:t>
      </w:r>
      <w:r w:rsidR="00365AA0" w:rsidRPr="003C7FBD">
        <w:rPr>
          <w:rFonts w:ascii="Times New Roman" w:hAnsi="Times New Roman"/>
          <w:sz w:val="24"/>
          <w:szCs w:val="24"/>
        </w:rPr>
        <w:fldChar w:fldCharType="begin">
          <w:fldData xml:space="preserve">PEVuZE5vdGU+PENpdGU+PEF1dGhvcj5DaGFuZzwvQXV0aG9yPjxZZWFyPjIwMjI8L1llYXI+PFJl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PEVuZE5vdGU+PENpdGU+PEF1dGhvcj5DaGFuZzwvQXV0aG9yPjxZZWFyPjIwMjI8L1llYXI+PFJl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sidR="00365AA0" w:rsidRPr="003C7FBD">
        <w:rPr>
          <w:rFonts w:ascii="Times New Roman" w:hAnsi="Times New Roman"/>
          <w:sz w:val="24"/>
          <w:szCs w:val="24"/>
        </w:rPr>
      </w:r>
      <w:r w:rsidR="00365AA0" w:rsidRPr="003C7FBD">
        <w:rPr>
          <w:rFonts w:ascii="Times New Roman" w:hAnsi="Times New Roman"/>
          <w:sz w:val="24"/>
          <w:szCs w:val="24"/>
        </w:rPr>
        <w:fldChar w:fldCharType="separate"/>
      </w:r>
      <w:r>
        <w:rPr>
          <w:rFonts w:ascii="Times New Roman" w:hAnsi="Times New Roman"/>
          <w:noProof/>
          <w:sz w:val="24"/>
          <w:szCs w:val="24"/>
        </w:rPr>
        <w:t>(4, 5)</w:t>
      </w:r>
      <w:r w:rsidR="00365AA0" w:rsidRPr="003C7FBD">
        <w:rPr>
          <w:rFonts w:ascii="Times New Roman" w:hAnsi="Times New Roman"/>
          <w:sz w:val="24"/>
          <w:szCs w:val="24"/>
        </w:rPr>
        <w:fldChar w:fldCharType="end"/>
      </w:r>
      <w:r w:rsidR="00365AA0" w:rsidRPr="003C7FBD">
        <w:rPr>
          <w:rFonts w:ascii="Times New Roman" w:hAnsi="Times New Roman"/>
          <w:sz w:val="24"/>
          <w:szCs w:val="24"/>
        </w:rPr>
        <w:t xml:space="preserve"> This algorithm provides automatic segmentation of the LV myocardium on the maps, as well as the native T1, post-T1, and ECV </w:t>
      </w:r>
      <w:r w:rsidR="00925B22">
        <w:rPr>
          <w:rFonts w:ascii="Times New Roman" w:hAnsi="Times New Roman" w:hint="eastAsia"/>
          <w:sz w:val="24"/>
          <w:szCs w:val="24"/>
        </w:rPr>
        <w:t>values</w:t>
      </w:r>
      <w:r w:rsidR="00365AA0" w:rsidRPr="003C7FBD">
        <w:rPr>
          <w:rFonts w:ascii="Times New Roman" w:hAnsi="Times New Roman"/>
          <w:sz w:val="24"/>
          <w:szCs w:val="24"/>
        </w:rPr>
        <w:t xml:space="preserve"> in 16 segments according to the guidelines of the American Heart Association.</w:t>
      </w:r>
      <w:r w:rsidR="00365AA0" w:rsidRPr="003C7FBD">
        <w:rPr>
          <w:rFonts w:ascii="Times New Roman" w:hAnsi="Times New Roman"/>
          <w:sz w:val="24"/>
          <w:szCs w:val="24"/>
        </w:rPr>
        <w:fldChar w:fldCharType="begin"/>
      </w:r>
      <w:r>
        <w:rPr>
          <w:rFonts w:ascii="Times New Roman" w:hAnsi="Times New Roman"/>
          <w:sz w:val="24"/>
          <w:szCs w:val="24"/>
        </w:rPr>
        <w:instrText xml:space="preserve"> ADDIN EN.CITE &lt;EndNote&gt;&lt;Cite&gt;&lt;Author&gt;Cerqueira&lt;/Author&gt;&lt;Year&gt;2002&lt;/Year&gt;&lt;RecNum&gt;39&lt;/RecNum&gt;&lt;DisplayText&gt;(6)&lt;/DisplayText&gt;&lt;record&gt;&lt;rec-number&gt;39&lt;/rec-number&gt;&lt;foreign-keys&gt;&lt;key app="EN" db-id="5dspvp0x4spxf8e25wfptpru5ddzzrp9svvv" timestamp="1707026655"&gt;39&lt;/key&gt;&lt;/foreign-keys&gt;&lt;ref-type name="Journal Article"&gt;17&lt;/ref-type&gt;&lt;contributors&gt;&lt;authors&gt;&lt;author&gt;Cerqueira, M. D.&lt;/author&gt;&lt;author&gt;Weissman, N. J.&lt;/author&gt;&lt;author&gt;Dilsizian, V.&lt;/author&gt;&lt;author&gt;Jacobs, A. K.&lt;/author&gt;&lt;author&gt;Kaul, S.&lt;/author&gt;&lt;author&gt;Laskey, W. K.&lt;/author&gt;&lt;author&gt;Pennell, D. J.&lt;/author&gt;&lt;author&gt;Rumberger, J. A.&lt;/author&gt;&lt;author&gt;Ryan, T.&lt;/author&gt;&lt;author&gt;Verani, M. S.&lt;/author&gt;&lt;author&gt;American Heart Association Writing Group on Myocardial, Segmentation&lt;/author&gt;&lt;author&gt;Registration for Cardiac, Imaging&lt;/author&gt;&lt;/authors&gt;&lt;/contributors&gt;&lt;auth-address&gt;American Society of Nuclear Cardiology, USA.&lt;/auth-address&gt;&lt;titles&gt;&lt;title&gt;Standardized myocardial segmentation and nomenclature for tomographic imaging of the heart. A statement for healthcare professionals from the Cardiac Imaging Committee of the Council on Clinical Cardiology of the American Heart Association&lt;/title&gt;&lt;secondary-title&gt;Circulation&lt;/secondary-title&gt;&lt;/titles&gt;&lt;periodical&gt;&lt;full-title&gt;Circulation&lt;/full-title&gt;&lt;/periodical&gt;&lt;pages&gt;539-42&lt;/pages&gt;&lt;volume&gt;105&lt;/volume&gt;&lt;number&gt;4&lt;/number&gt;&lt;edition&gt;2002/01/30&lt;/edition&gt;&lt;keywords&gt;&lt;keyword&gt;Coronary Vessels/*anatomy &amp;amp; histology&lt;/keyword&gt;&lt;keyword&gt;Heart/*anatomy &amp;amp; histology&lt;/keyword&gt;&lt;keyword&gt;Heart Diseases/diagnosis&lt;/keyword&gt;&lt;keyword&gt;Humans&lt;/keyword&gt;&lt;keyword&gt;*Terminology as Topic&lt;/keyword&gt;&lt;keyword&gt;Tomography/*standards&lt;/keyword&gt;&lt;/keywords&gt;&lt;dates&gt;&lt;year&gt;2002&lt;/year&gt;&lt;pub-dates&gt;&lt;date&gt;Jan 29&lt;/date&gt;&lt;/pub-dates&gt;&lt;/dates&gt;&lt;isbn&gt;1524-4539 (Electronic)&amp;#xD;0009-7322 (Linking)&lt;/isbn&gt;&lt;accession-num&gt;11815441&lt;/accession-num&gt;&lt;urls&gt;&lt;related-urls&gt;&lt;url&gt;https://www.ncbi.nlm.nih.gov/pubmed/11815441&lt;/url&gt;&lt;/related-urls&gt;&lt;/urls&gt;&lt;electronic-resource-num&gt;10.1161/hc0402.102975&lt;/electronic-resource-num&gt;&lt;/record&gt;&lt;/Cite&gt;&lt;/EndNote&gt;</w:instrText>
      </w:r>
      <w:r w:rsidR="00365AA0" w:rsidRPr="003C7FBD">
        <w:rPr>
          <w:rFonts w:ascii="Times New Roman" w:hAnsi="Times New Roman"/>
          <w:sz w:val="24"/>
          <w:szCs w:val="24"/>
        </w:rPr>
        <w:fldChar w:fldCharType="separate"/>
      </w:r>
      <w:r>
        <w:rPr>
          <w:rFonts w:ascii="Times New Roman" w:hAnsi="Times New Roman"/>
          <w:noProof/>
          <w:sz w:val="24"/>
          <w:szCs w:val="24"/>
        </w:rPr>
        <w:t>(6)</w:t>
      </w:r>
      <w:r w:rsidR="00365AA0" w:rsidRPr="003C7FBD">
        <w:rPr>
          <w:rFonts w:ascii="Times New Roman" w:hAnsi="Times New Roman"/>
          <w:sz w:val="24"/>
          <w:szCs w:val="24"/>
        </w:rPr>
        <w:fldChar w:fldCharType="end"/>
      </w:r>
      <w:r w:rsidR="00365AA0" w:rsidRPr="003C7FBD">
        <w:rPr>
          <w:rFonts w:ascii="Times New Roman" w:hAnsi="Times New Roman"/>
          <w:sz w:val="24"/>
          <w:szCs w:val="24"/>
        </w:rPr>
        <w:t xml:space="preserve"> </w:t>
      </w:r>
      <w:r w:rsidR="00925B22">
        <w:rPr>
          <w:rFonts w:ascii="Times New Roman" w:hAnsi="Times New Roman" w:hint="eastAsia"/>
          <w:sz w:val="24"/>
          <w:szCs w:val="24"/>
        </w:rPr>
        <w:t>A</w:t>
      </w:r>
      <w:r w:rsidR="00365AA0" w:rsidRPr="003C7FBD">
        <w:rPr>
          <w:rFonts w:ascii="Times New Roman" w:hAnsi="Times New Roman"/>
          <w:sz w:val="24"/>
          <w:szCs w:val="24"/>
        </w:rPr>
        <w:t xml:space="preserve"> 10% epicardial and endocardial offset </w:t>
      </w:r>
      <w:r w:rsidR="00365AA0" w:rsidRPr="00C97FDC">
        <w:rPr>
          <w:rFonts w:ascii="Times New Roman" w:hAnsi="Times New Roman"/>
          <w:sz w:val="24"/>
          <w:szCs w:val="24"/>
        </w:rPr>
        <w:t>was applied</w:t>
      </w:r>
      <w:r w:rsidR="00925B22">
        <w:rPr>
          <w:rFonts w:ascii="Times New Roman" w:hAnsi="Times New Roman" w:hint="eastAsia"/>
          <w:sz w:val="24"/>
          <w:szCs w:val="24"/>
        </w:rPr>
        <w:t xml:space="preserve"> to include only myocardial tissue</w:t>
      </w:r>
      <w:r w:rsidR="00365AA0" w:rsidRPr="00C97FDC">
        <w:rPr>
          <w:rFonts w:ascii="Times New Roman" w:hAnsi="Times New Roman"/>
          <w:sz w:val="24"/>
          <w:szCs w:val="24"/>
        </w:rPr>
        <w:t>. The hematocrit level was entered directly by the user.</w:t>
      </w:r>
    </w:p>
    <w:p w14:paraId="1CBB6E49" w14:textId="77777777" w:rsidR="00715196" w:rsidRPr="00C97FDC" w:rsidRDefault="00715196" w:rsidP="00BF6052">
      <w:pPr>
        <w:wordWrap/>
        <w:spacing w:after="0" w:line="480" w:lineRule="auto"/>
        <w:rPr>
          <w:rFonts w:ascii="Times New Roman" w:hAnsi="Times New Roman"/>
          <w:sz w:val="24"/>
          <w:szCs w:val="24"/>
        </w:rPr>
      </w:pPr>
    </w:p>
    <w:p w14:paraId="0E865223" w14:textId="3B24AAEA" w:rsidR="009A4736" w:rsidRPr="00C97FDC" w:rsidRDefault="009A4736" w:rsidP="00BF6052">
      <w:pPr>
        <w:wordWrap/>
        <w:spacing w:after="0" w:line="480" w:lineRule="auto"/>
        <w:rPr>
          <w:rFonts w:ascii="Times New Roman" w:hAnsi="Times New Roman"/>
          <w:b/>
          <w:bCs/>
          <w:sz w:val="24"/>
          <w:szCs w:val="24"/>
        </w:rPr>
      </w:pPr>
      <w:r w:rsidRPr="00C97FDC">
        <w:rPr>
          <w:rFonts w:ascii="Times New Roman" w:hAnsi="Times New Roman"/>
          <w:b/>
          <w:bCs/>
          <w:sz w:val="24"/>
          <w:szCs w:val="24"/>
        </w:rPr>
        <w:t xml:space="preserve">Manual </w:t>
      </w:r>
      <w:r w:rsidR="00925B22">
        <w:rPr>
          <w:rFonts w:ascii="Times New Roman" w:hAnsi="Times New Roman" w:hint="eastAsia"/>
          <w:b/>
          <w:bCs/>
          <w:sz w:val="24"/>
          <w:szCs w:val="24"/>
        </w:rPr>
        <w:t>s</w:t>
      </w:r>
      <w:r w:rsidRPr="00C97FDC">
        <w:rPr>
          <w:rFonts w:ascii="Times New Roman" w:hAnsi="Times New Roman"/>
          <w:b/>
          <w:bCs/>
          <w:sz w:val="24"/>
          <w:szCs w:val="24"/>
        </w:rPr>
        <w:t>egmentation</w:t>
      </w:r>
    </w:p>
    <w:p w14:paraId="353423FD" w14:textId="30E7EAE7" w:rsidR="00C97FDC" w:rsidRPr="00C97FDC" w:rsidRDefault="00C97FDC" w:rsidP="00BF6052">
      <w:pPr>
        <w:wordWrap/>
        <w:spacing w:after="0" w:line="480" w:lineRule="auto"/>
        <w:rPr>
          <w:rFonts w:ascii="Times New Roman" w:hAnsi="Times New Roman"/>
          <w:sz w:val="24"/>
          <w:szCs w:val="24"/>
        </w:rPr>
      </w:pPr>
      <w:r w:rsidRPr="00C97FDC">
        <w:rPr>
          <w:rFonts w:ascii="Times New Roman" w:hAnsi="Times New Roman"/>
          <w:sz w:val="24"/>
          <w:szCs w:val="24"/>
        </w:rPr>
        <w:t xml:space="preserve">Manual annotation of </w:t>
      </w:r>
      <w:r w:rsidR="00925B22">
        <w:rPr>
          <w:rFonts w:ascii="Times New Roman" w:hAnsi="Times New Roman" w:hint="eastAsia"/>
          <w:sz w:val="24"/>
          <w:szCs w:val="24"/>
        </w:rPr>
        <w:t xml:space="preserve">the </w:t>
      </w:r>
      <w:r w:rsidRPr="00C97FDC">
        <w:rPr>
          <w:rFonts w:ascii="Times New Roman" w:hAnsi="Times New Roman"/>
          <w:sz w:val="24"/>
          <w:szCs w:val="24"/>
        </w:rPr>
        <w:t xml:space="preserve">myocardium served as the ground truth for training the convolutional neural network (CNN) model and  performing automatic segmentation. </w:t>
      </w:r>
      <w:r w:rsidR="00925B22">
        <w:rPr>
          <w:rFonts w:ascii="Times New Roman" w:hAnsi="Times New Roman" w:hint="eastAsia"/>
          <w:sz w:val="24"/>
          <w:szCs w:val="24"/>
        </w:rPr>
        <w:t>M</w:t>
      </w:r>
      <w:r w:rsidRPr="00C97FDC">
        <w:rPr>
          <w:rFonts w:ascii="Times New Roman" w:hAnsi="Times New Roman"/>
          <w:sz w:val="24"/>
          <w:szCs w:val="24"/>
        </w:rPr>
        <w:t xml:space="preserve">anual annotation was conducted using commercial software (CVI42, Circle Cardiovascular Imaging Inc., Calgary, Canada). </w:t>
      </w:r>
      <w:r w:rsidR="00925B22">
        <w:rPr>
          <w:rFonts w:ascii="Times New Roman" w:hAnsi="Times New Roman" w:hint="eastAsia"/>
          <w:sz w:val="24"/>
          <w:szCs w:val="24"/>
        </w:rPr>
        <w:t>Specifically</w:t>
      </w:r>
      <w:r w:rsidRPr="00C97FDC">
        <w:rPr>
          <w:rFonts w:ascii="Times New Roman" w:hAnsi="Times New Roman"/>
          <w:sz w:val="24"/>
          <w:szCs w:val="24"/>
        </w:rPr>
        <w:t xml:space="preserve">, two experienced researchers manually drew the endocardial and epicardial </w:t>
      </w:r>
      <w:r w:rsidR="00925B22">
        <w:rPr>
          <w:rFonts w:ascii="Times New Roman" w:hAnsi="Times New Roman" w:hint="eastAsia"/>
          <w:sz w:val="24"/>
          <w:szCs w:val="24"/>
        </w:rPr>
        <w:lastRenderedPageBreak/>
        <w:t xml:space="preserve">LV </w:t>
      </w:r>
      <w:r w:rsidRPr="00C97FDC">
        <w:rPr>
          <w:rFonts w:ascii="Times New Roman" w:hAnsi="Times New Roman"/>
          <w:sz w:val="24"/>
          <w:szCs w:val="24"/>
        </w:rPr>
        <w:t xml:space="preserve">contours in the fixed cardiac phase, with the endocardial contour encompassing </w:t>
      </w:r>
      <w:r w:rsidR="00925B22">
        <w:rPr>
          <w:rFonts w:ascii="Times New Roman" w:hAnsi="Times New Roman" w:hint="eastAsia"/>
          <w:sz w:val="24"/>
          <w:szCs w:val="24"/>
        </w:rPr>
        <w:t xml:space="preserve">the </w:t>
      </w:r>
      <w:r w:rsidRPr="00C97FDC">
        <w:rPr>
          <w:rFonts w:ascii="Times New Roman" w:hAnsi="Times New Roman"/>
          <w:sz w:val="24"/>
          <w:szCs w:val="24"/>
        </w:rPr>
        <w:t>papillary muscles and trabeculations. After the initial annotation, two cardiac radiologists meticulously reviewed all contours and rectified any inaccuracies.</w:t>
      </w:r>
    </w:p>
    <w:p w14:paraId="2C555DD4" w14:textId="12152657" w:rsidR="00C97FDC" w:rsidRPr="00C97FDC" w:rsidRDefault="00C97FDC" w:rsidP="00BF6052">
      <w:pPr>
        <w:wordWrap/>
        <w:spacing w:after="0" w:line="480" w:lineRule="auto"/>
        <w:ind w:firstLine="800"/>
        <w:rPr>
          <w:rFonts w:ascii="Times New Roman" w:hAnsi="Times New Roman"/>
          <w:sz w:val="24"/>
          <w:szCs w:val="24"/>
        </w:rPr>
      </w:pPr>
      <w:r w:rsidRPr="00C97FDC">
        <w:rPr>
          <w:rFonts w:ascii="Times New Roman" w:hAnsi="Times New Roman"/>
          <w:sz w:val="24"/>
          <w:szCs w:val="24"/>
        </w:rPr>
        <w:t>After manual segmentation, a parsing procedure was employed to utilize the annotation as the ground truth for training and evaluation. The software outputted</w:t>
      </w:r>
      <w:r w:rsidR="00925B22">
        <w:rPr>
          <w:rFonts w:ascii="Times New Roman" w:hAnsi="Times New Roman" w:hint="eastAsia"/>
          <w:sz w:val="24"/>
          <w:szCs w:val="24"/>
        </w:rPr>
        <w:t xml:space="preserve"> the</w:t>
      </w:r>
      <w:r w:rsidRPr="00C97FDC">
        <w:rPr>
          <w:rFonts w:ascii="Times New Roman" w:hAnsi="Times New Roman"/>
          <w:sz w:val="24"/>
          <w:szCs w:val="24"/>
        </w:rPr>
        <w:t xml:space="preserve"> indices of</w:t>
      </w:r>
      <w:r w:rsidR="00925B22">
        <w:rPr>
          <w:rFonts w:ascii="Times New Roman" w:hAnsi="Times New Roman" w:hint="eastAsia"/>
          <w:sz w:val="24"/>
          <w:szCs w:val="24"/>
        </w:rPr>
        <w:t xml:space="preserve"> the</w:t>
      </w:r>
      <w:r w:rsidRPr="00C97FDC">
        <w:rPr>
          <w:rFonts w:ascii="Times New Roman" w:hAnsi="Times New Roman"/>
          <w:sz w:val="24"/>
          <w:szCs w:val="24"/>
        </w:rPr>
        <w:t xml:space="preserve"> contours in xml format. The x- and y-coordinates were converted </w:t>
      </w:r>
      <w:r w:rsidR="00925B22">
        <w:rPr>
          <w:rFonts w:ascii="Times New Roman" w:hAnsi="Times New Roman" w:hint="eastAsia"/>
          <w:sz w:val="24"/>
          <w:szCs w:val="24"/>
        </w:rPr>
        <w:t>in</w:t>
      </w:r>
      <w:r w:rsidRPr="00C97FDC">
        <w:rPr>
          <w:rFonts w:ascii="Times New Roman" w:hAnsi="Times New Roman"/>
          <w:sz w:val="24"/>
          <w:szCs w:val="24"/>
        </w:rPr>
        <w:t xml:space="preserve">to points in a 2D matrix. The </w:t>
      </w:r>
      <w:r w:rsidR="00925B22">
        <w:rPr>
          <w:rFonts w:ascii="Times New Roman" w:hAnsi="Times New Roman" w:hint="eastAsia"/>
          <w:sz w:val="24"/>
          <w:szCs w:val="24"/>
        </w:rPr>
        <w:t>exterior</w:t>
      </w:r>
      <w:r w:rsidRPr="00C97FDC">
        <w:rPr>
          <w:rFonts w:ascii="Times New Roman" w:hAnsi="Times New Roman"/>
          <w:sz w:val="24"/>
          <w:szCs w:val="24"/>
        </w:rPr>
        <w:t xml:space="preserve"> of the endocardial contour and </w:t>
      </w:r>
      <w:r w:rsidR="00925B22">
        <w:rPr>
          <w:rFonts w:ascii="Times New Roman" w:hAnsi="Times New Roman" w:hint="eastAsia"/>
          <w:sz w:val="24"/>
          <w:szCs w:val="24"/>
        </w:rPr>
        <w:t>the interior</w:t>
      </w:r>
      <w:r w:rsidRPr="00C97FDC">
        <w:rPr>
          <w:rFonts w:ascii="Times New Roman" w:hAnsi="Times New Roman"/>
          <w:sz w:val="24"/>
          <w:szCs w:val="24"/>
        </w:rPr>
        <w:t xml:space="preserve"> of the epicardial contour were then filled with 1. The final format of the annotation was a 2D mask image, in which the myocardium was labeled </w:t>
      </w:r>
      <w:r w:rsidR="00121BA3">
        <w:rPr>
          <w:rFonts w:ascii="Times New Roman" w:hAnsi="Times New Roman" w:hint="eastAsia"/>
          <w:sz w:val="24"/>
          <w:szCs w:val="24"/>
        </w:rPr>
        <w:t xml:space="preserve">as </w:t>
      </w:r>
      <w:r w:rsidRPr="00C97FDC">
        <w:rPr>
          <w:rFonts w:ascii="Times New Roman" w:hAnsi="Times New Roman"/>
          <w:sz w:val="24"/>
          <w:szCs w:val="24"/>
        </w:rPr>
        <w:t>1.</w:t>
      </w:r>
    </w:p>
    <w:p w14:paraId="2F783689" w14:textId="77777777" w:rsidR="009A4736" w:rsidRPr="00071CC6" w:rsidRDefault="009A4736" w:rsidP="00BF6052">
      <w:pPr>
        <w:wordWrap/>
        <w:spacing w:after="0" w:line="480" w:lineRule="auto"/>
        <w:rPr>
          <w:rFonts w:ascii="Times New Roman" w:hAnsi="Times New Roman"/>
          <w:sz w:val="24"/>
          <w:szCs w:val="24"/>
        </w:rPr>
      </w:pPr>
    </w:p>
    <w:p w14:paraId="31D0EC81" w14:textId="6E432042" w:rsidR="009A4736" w:rsidRPr="00071CC6" w:rsidRDefault="009A4736" w:rsidP="00BF6052">
      <w:pPr>
        <w:wordWrap/>
        <w:spacing w:after="0" w:line="480" w:lineRule="auto"/>
        <w:rPr>
          <w:rFonts w:ascii="Times New Roman" w:hAnsi="Times New Roman"/>
          <w:b/>
          <w:bCs/>
          <w:i/>
          <w:iCs/>
          <w:sz w:val="24"/>
          <w:szCs w:val="24"/>
        </w:rPr>
      </w:pPr>
      <w:r w:rsidRPr="00071CC6">
        <w:rPr>
          <w:rFonts w:ascii="Times New Roman" w:hAnsi="Times New Roman"/>
          <w:b/>
          <w:bCs/>
          <w:i/>
          <w:iCs/>
          <w:sz w:val="24"/>
          <w:szCs w:val="24"/>
        </w:rPr>
        <w:t>Pre-</w:t>
      </w:r>
      <w:r w:rsidR="00121BA3">
        <w:rPr>
          <w:rFonts w:ascii="Times New Roman" w:hAnsi="Times New Roman" w:hint="eastAsia"/>
          <w:b/>
          <w:bCs/>
          <w:i/>
          <w:iCs/>
          <w:sz w:val="24"/>
          <w:szCs w:val="24"/>
        </w:rPr>
        <w:t>p</w:t>
      </w:r>
      <w:r w:rsidRPr="00071CC6">
        <w:rPr>
          <w:rFonts w:ascii="Times New Roman" w:hAnsi="Times New Roman"/>
          <w:b/>
          <w:bCs/>
          <w:i/>
          <w:iCs/>
          <w:sz w:val="24"/>
          <w:szCs w:val="24"/>
        </w:rPr>
        <w:t>rocessing</w:t>
      </w:r>
    </w:p>
    <w:p w14:paraId="116BC6CD" w14:textId="749B2DC0" w:rsidR="00071CC6" w:rsidRPr="00FB0F44" w:rsidRDefault="00071CC6" w:rsidP="00BF6052">
      <w:pPr>
        <w:wordWrap/>
        <w:spacing w:after="0" w:line="480" w:lineRule="auto"/>
        <w:rPr>
          <w:rFonts w:ascii="Times New Roman" w:hAnsi="Times New Roman"/>
          <w:sz w:val="24"/>
          <w:szCs w:val="24"/>
        </w:rPr>
      </w:pPr>
      <w:r w:rsidRPr="00071CC6">
        <w:rPr>
          <w:rFonts w:ascii="Times New Roman" w:hAnsi="Times New Roman"/>
          <w:sz w:val="24"/>
          <w:szCs w:val="24"/>
        </w:rPr>
        <w:t>All datasets imported in DICOM format were subjected to a series of image-processing steps. To minimize variation</w:t>
      </w:r>
      <w:r w:rsidR="00121BA3">
        <w:rPr>
          <w:rFonts w:ascii="Times New Roman" w:hAnsi="Times New Roman" w:hint="eastAsia"/>
          <w:sz w:val="24"/>
          <w:szCs w:val="24"/>
        </w:rPr>
        <w:t>s</w:t>
      </w:r>
      <w:r w:rsidRPr="00071CC6">
        <w:rPr>
          <w:rFonts w:ascii="Times New Roman" w:hAnsi="Times New Roman"/>
          <w:sz w:val="24"/>
          <w:szCs w:val="24"/>
        </w:rPr>
        <w:t xml:space="preserve"> in size, resolution, and signal intensity, </w:t>
      </w:r>
      <w:r w:rsidR="00121BA3">
        <w:rPr>
          <w:rFonts w:ascii="Times New Roman" w:hAnsi="Times New Roman" w:hint="eastAsia"/>
          <w:sz w:val="24"/>
          <w:szCs w:val="24"/>
        </w:rPr>
        <w:t xml:space="preserve">the </w:t>
      </w:r>
      <w:r w:rsidRPr="00071CC6">
        <w:rPr>
          <w:rFonts w:ascii="Times New Roman" w:hAnsi="Times New Roman"/>
          <w:sz w:val="24"/>
          <w:szCs w:val="24"/>
        </w:rPr>
        <w:t xml:space="preserve">image processing steps included restoration of the resolution, cropping of the center region, and intensity normalization. </w:t>
      </w:r>
      <w:r w:rsidR="00121BA3">
        <w:rPr>
          <w:rFonts w:ascii="Times New Roman" w:hAnsi="Times New Roman" w:hint="eastAsia"/>
          <w:sz w:val="24"/>
          <w:szCs w:val="24"/>
        </w:rPr>
        <w:t>If the</w:t>
      </w:r>
      <w:r w:rsidRPr="00071CC6">
        <w:rPr>
          <w:rFonts w:ascii="Times New Roman" w:hAnsi="Times New Roman"/>
          <w:sz w:val="24"/>
          <w:szCs w:val="24"/>
        </w:rPr>
        <w:t xml:space="preserve"> images were interpolated to double the</w:t>
      </w:r>
      <w:r w:rsidR="00121BA3">
        <w:rPr>
          <w:rFonts w:ascii="Times New Roman" w:hAnsi="Times New Roman" w:hint="eastAsia"/>
          <w:sz w:val="24"/>
          <w:szCs w:val="24"/>
        </w:rPr>
        <w:t>ir</w:t>
      </w:r>
      <w:r w:rsidRPr="00071CC6">
        <w:rPr>
          <w:rFonts w:ascii="Times New Roman" w:hAnsi="Times New Roman"/>
          <w:sz w:val="24"/>
          <w:szCs w:val="24"/>
        </w:rPr>
        <w:t xml:space="preserve"> size</w:t>
      </w:r>
      <w:r w:rsidR="00121BA3">
        <w:rPr>
          <w:rFonts w:ascii="Times New Roman" w:hAnsi="Times New Roman" w:hint="eastAsia"/>
          <w:sz w:val="24"/>
          <w:szCs w:val="24"/>
        </w:rPr>
        <w:t>s</w:t>
      </w:r>
      <w:r w:rsidRPr="00071CC6">
        <w:rPr>
          <w:rFonts w:ascii="Times New Roman" w:hAnsi="Times New Roman"/>
          <w:sz w:val="24"/>
          <w:szCs w:val="24"/>
        </w:rPr>
        <w:t xml:space="preserve"> in the reconstruction process, they were resized to the original matrix size, and a centered 128 × 128 region was cropped as the region of interest (ROI). After cropping the ROI, </w:t>
      </w:r>
      <w:r w:rsidR="00121BA3">
        <w:rPr>
          <w:rFonts w:ascii="Times New Roman" w:hAnsi="Times New Roman" w:hint="eastAsia"/>
          <w:sz w:val="24"/>
          <w:szCs w:val="24"/>
        </w:rPr>
        <w:t>the signal intensity was normalized to the</w:t>
      </w:r>
      <w:r w:rsidRPr="00071CC6">
        <w:rPr>
          <w:rFonts w:ascii="Times New Roman" w:hAnsi="Times New Roman"/>
          <w:sz w:val="24"/>
          <w:szCs w:val="24"/>
        </w:rPr>
        <w:t xml:space="preserve"> 0</w:t>
      </w:r>
      <w:r w:rsidR="00121BA3">
        <w:rPr>
          <w:rFonts w:ascii="Times New Roman" w:hAnsi="Times New Roman"/>
          <w:sz w:val="24"/>
          <w:szCs w:val="24"/>
        </w:rPr>
        <w:t>–</w:t>
      </w:r>
      <w:r w:rsidRPr="00071CC6">
        <w:rPr>
          <w:rFonts w:ascii="Times New Roman" w:hAnsi="Times New Roman"/>
          <w:sz w:val="24"/>
          <w:szCs w:val="24"/>
        </w:rPr>
        <w:t>1 range.  The same pre</w:t>
      </w:r>
      <w:r w:rsidR="00121BA3">
        <w:rPr>
          <w:rFonts w:ascii="Times New Roman" w:hAnsi="Times New Roman" w:hint="eastAsia"/>
          <w:sz w:val="24"/>
          <w:szCs w:val="24"/>
        </w:rPr>
        <w:t>-</w:t>
      </w:r>
      <w:r w:rsidRPr="00071CC6">
        <w:rPr>
          <w:rFonts w:ascii="Times New Roman" w:hAnsi="Times New Roman"/>
          <w:sz w:val="24"/>
          <w:szCs w:val="24"/>
        </w:rPr>
        <w:t xml:space="preserve">processing </w:t>
      </w:r>
      <w:r w:rsidR="00121BA3">
        <w:rPr>
          <w:rFonts w:ascii="Times New Roman" w:hAnsi="Times New Roman" w:hint="eastAsia"/>
          <w:sz w:val="24"/>
          <w:szCs w:val="24"/>
        </w:rPr>
        <w:t xml:space="preserve">procedure </w:t>
      </w:r>
      <w:r w:rsidRPr="00071CC6">
        <w:rPr>
          <w:rFonts w:ascii="Times New Roman" w:hAnsi="Times New Roman"/>
          <w:sz w:val="24"/>
          <w:szCs w:val="24"/>
        </w:rPr>
        <w:t>was applied to the labeled images, w</w:t>
      </w:r>
      <w:r w:rsidR="0046538E">
        <w:rPr>
          <w:rFonts w:ascii="Times New Roman" w:hAnsi="Times New Roman" w:hint="eastAsia"/>
          <w:sz w:val="24"/>
          <w:szCs w:val="24"/>
        </w:rPr>
        <w:t>ith</w:t>
      </w:r>
      <w:r w:rsidRPr="00071CC6">
        <w:rPr>
          <w:rFonts w:ascii="Times New Roman" w:hAnsi="Times New Roman"/>
          <w:sz w:val="24"/>
          <w:szCs w:val="24"/>
        </w:rPr>
        <w:t xml:space="preserve"> the myocardium </w:t>
      </w:r>
      <w:r w:rsidR="0046538E">
        <w:rPr>
          <w:rFonts w:ascii="Times New Roman" w:hAnsi="Times New Roman" w:hint="eastAsia"/>
          <w:sz w:val="24"/>
          <w:szCs w:val="24"/>
        </w:rPr>
        <w:t xml:space="preserve">assigned </w:t>
      </w:r>
      <w:r w:rsidRPr="00071CC6">
        <w:rPr>
          <w:rFonts w:ascii="Times New Roman" w:hAnsi="Times New Roman"/>
          <w:sz w:val="24"/>
          <w:szCs w:val="24"/>
        </w:rPr>
        <w:t>as 1 and</w:t>
      </w:r>
      <w:r w:rsidR="0046538E">
        <w:rPr>
          <w:rFonts w:ascii="Times New Roman" w:hAnsi="Times New Roman" w:hint="eastAsia"/>
          <w:sz w:val="24"/>
          <w:szCs w:val="24"/>
        </w:rPr>
        <w:t xml:space="preserve"> the</w:t>
      </w:r>
      <w:r w:rsidRPr="00071CC6">
        <w:rPr>
          <w:rFonts w:ascii="Times New Roman" w:hAnsi="Times New Roman"/>
          <w:sz w:val="24"/>
          <w:szCs w:val="24"/>
        </w:rPr>
        <w:t xml:space="preserve"> background as 0.</w:t>
      </w:r>
    </w:p>
    <w:p w14:paraId="28E3F03E" w14:textId="77777777" w:rsidR="009A4736" w:rsidRPr="00FB0F44" w:rsidRDefault="009A4736" w:rsidP="00BF6052">
      <w:pPr>
        <w:wordWrap/>
        <w:spacing w:after="0" w:line="480" w:lineRule="auto"/>
        <w:rPr>
          <w:rFonts w:ascii="Times New Roman" w:hAnsi="Times New Roman"/>
          <w:sz w:val="24"/>
          <w:szCs w:val="24"/>
        </w:rPr>
      </w:pPr>
    </w:p>
    <w:p w14:paraId="4B8435F1" w14:textId="77777777" w:rsidR="009A4736" w:rsidRPr="00FB0F44" w:rsidRDefault="009A4736" w:rsidP="00BF6052">
      <w:pPr>
        <w:wordWrap/>
        <w:spacing w:after="0" w:line="480" w:lineRule="auto"/>
        <w:rPr>
          <w:rFonts w:ascii="Times New Roman" w:hAnsi="Times New Roman"/>
          <w:b/>
          <w:bCs/>
          <w:i/>
          <w:iCs/>
          <w:sz w:val="24"/>
          <w:szCs w:val="24"/>
        </w:rPr>
      </w:pPr>
      <w:r w:rsidRPr="00FB0F44">
        <w:rPr>
          <w:rFonts w:ascii="Times New Roman" w:hAnsi="Times New Roman"/>
          <w:b/>
          <w:bCs/>
          <w:i/>
          <w:iCs/>
          <w:sz w:val="24"/>
          <w:szCs w:val="24"/>
        </w:rPr>
        <w:t>Training the U-Net</w:t>
      </w:r>
    </w:p>
    <w:p w14:paraId="6EE5C2DA" w14:textId="58029D99" w:rsidR="00FB0F44" w:rsidRPr="00FB0F44" w:rsidRDefault="0046538E" w:rsidP="00BF6052">
      <w:pPr>
        <w:wordWrap/>
        <w:spacing w:after="0" w:line="480" w:lineRule="auto"/>
        <w:rPr>
          <w:rFonts w:ascii="Times New Roman" w:hAnsi="Times New Roman"/>
          <w:sz w:val="24"/>
          <w:szCs w:val="24"/>
        </w:rPr>
      </w:pPr>
      <w:r>
        <w:rPr>
          <w:rFonts w:ascii="Times New Roman" w:hAnsi="Times New Roman" w:hint="eastAsia"/>
          <w:sz w:val="24"/>
          <w:szCs w:val="24"/>
        </w:rPr>
        <w:t xml:space="preserve">We </w:t>
      </w:r>
      <w:r w:rsidR="00FB0F44" w:rsidRPr="00FB0F44">
        <w:rPr>
          <w:rFonts w:ascii="Times New Roman" w:hAnsi="Times New Roman"/>
          <w:sz w:val="24"/>
          <w:szCs w:val="24"/>
        </w:rPr>
        <w:t>used a well-established CNN network U</w:t>
      </w:r>
      <w:r w:rsidR="009C625F">
        <w:rPr>
          <w:rFonts w:ascii="Times New Roman" w:hAnsi="Times New Roman" w:hint="eastAsia"/>
          <w:sz w:val="24"/>
          <w:szCs w:val="24"/>
        </w:rPr>
        <w:t>-</w:t>
      </w:r>
      <w:r w:rsidR="00FB0F44" w:rsidRPr="00FB0F44">
        <w:rPr>
          <w:rFonts w:ascii="Times New Roman" w:hAnsi="Times New Roman"/>
          <w:sz w:val="24"/>
          <w:szCs w:val="24"/>
        </w:rPr>
        <w:t>net architecture</w:t>
      </w:r>
      <w:r w:rsidR="009C625F" w:rsidRPr="009C625F">
        <w:rPr>
          <w:rFonts w:ascii="Times New Roman" w:hAnsi="Times New Roman"/>
          <w:sz w:val="24"/>
          <w:szCs w:val="24"/>
        </w:rPr>
        <w:t xml:space="preserve"> </w:t>
      </w:r>
      <w:r w:rsidR="009C625F">
        <w:rPr>
          <w:rFonts w:ascii="Times New Roman" w:hAnsi="Times New Roman" w:hint="eastAsia"/>
          <w:sz w:val="24"/>
          <w:szCs w:val="24"/>
        </w:rPr>
        <w:t>f</w:t>
      </w:r>
      <w:r w:rsidR="009C625F" w:rsidRPr="00FB0F44">
        <w:rPr>
          <w:rFonts w:ascii="Times New Roman" w:hAnsi="Times New Roman"/>
          <w:sz w:val="24"/>
          <w:szCs w:val="24"/>
        </w:rPr>
        <w:t>or myocardial segmentation on T1 maps</w:t>
      </w:r>
      <w:r w:rsidR="009C625F">
        <w:rPr>
          <w:rFonts w:ascii="Times New Roman" w:hAnsi="Times New Roman" w:hint="eastAsia"/>
          <w:sz w:val="24"/>
          <w:szCs w:val="24"/>
        </w:rPr>
        <w:t>. The</w:t>
      </w:r>
      <w:r w:rsidR="00FB0F44" w:rsidRPr="00FB0F44">
        <w:rPr>
          <w:rFonts w:ascii="Times New Roman" w:hAnsi="Times New Roman"/>
          <w:sz w:val="24"/>
          <w:szCs w:val="24"/>
        </w:rPr>
        <w:t xml:space="preserve"> detailed construction </w:t>
      </w:r>
      <w:r w:rsidR="009C625F">
        <w:rPr>
          <w:rFonts w:ascii="Times New Roman" w:hAnsi="Times New Roman" w:hint="eastAsia"/>
          <w:sz w:val="24"/>
          <w:szCs w:val="24"/>
        </w:rPr>
        <w:t xml:space="preserve">of the network </w:t>
      </w:r>
      <w:r w:rsidR="00FB0F44" w:rsidRPr="00FB0F44">
        <w:rPr>
          <w:rFonts w:ascii="Times New Roman" w:hAnsi="Times New Roman"/>
          <w:sz w:val="24"/>
          <w:szCs w:val="24"/>
        </w:rPr>
        <w:t xml:space="preserve">for our study is described in </w:t>
      </w:r>
      <w:r w:rsidR="00FB0F44" w:rsidRPr="009C625F">
        <w:rPr>
          <w:rFonts w:ascii="Times New Roman" w:hAnsi="Times New Roman"/>
          <w:b/>
          <w:bCs/>
          <w:sz w:val="24"/>
          <w:szCs w:val="24"/>
        </w:rPr>
        <w:t>Figure 2</w:t>
      </w:r>
      <w:r w:rsidR="00FB0F44" w:rsidRPr="00FB0F44">
        <w:rPr>
          <w:rFonts w:ascii="Times New Roman" w:hAnsi="Times New Roman"/>
          <w:sz w:val="24"/>
          <w:szCs w:val="24"/>
        </w:rPr>
        <w:t xml:space="preserve">.  </w:t>
      </w:r>
      <w:r w:rsidR="009C625F">
        <w:rPr>
          <w:rFonts w:ascii="Times New Roman" w:hAnsi="Times New Roman" w:hint="eastAsia"/>
          <w:sz w:val="24"/>
          <w:szCs w:val="24"/>
        </w:rPr>
        <w:t>Specifically</w:t>
      </w:r>
      <w:r w:rsidR="00FB0F44" w:rsidRPr="00FB0F44">
        <w:rPr>
          <w:rFonts w:ascii="Times New Roman" w:hAnsi="Times New Roman"/>
          <w:sz w:val="24"/>
          <w:szCs w:val="24"/>
        </w:rPr>
        <w:t>,</w:t>
      </w:r>
      <w:r w:rsidR="009C625F">
        <w:rPr>
          <w:rFonts w:ascii="Times New Roman" w:hAnsi="Times New Roman" w:hint="eastAsia"/>
          <w:sz w:val="24"/>
          <w:szCs w:val="24"/>
        </w:rPr>
        <w:t xml:space="preserve"> the</w:t>
      </w:r>
      <w:r w:rsidR="00FB0F44" w:rsidRPr="00FB0F44">
        <w:rPr>
          <w:rFonts w:ascii="Times New Roman" w:hAnsi="Times New Roman"/>
          <w:sz w:val="24"/>
          <w:szCs w:val="24"/>
        </w:rPr>
        <w:t xml:space="preserve"> 2D U-Net model was trained to predict the LV myocardium using respective data. The </w:t>
      </w:r>
      <w:r w:rsidR="00FB0F44" w:rsidRPr="00FB0F44">
        <w:rPr>
          <w:rFonts w:ascii="Times New Roman" w:hAnsi="Times New Roman"/>
          <w:sz w:val="24"/>
          <w:szCs w:val="24"/>
        </w:rPr>
        <w:lastRenderedPageBreak/>
        <w:t>performance and generalization of the model were improved by applying data augmentation, including rotation, flipping, and shifting, to the training dataset. The models were constructed using the Keras deep learning library in TensorFlow (https://www.tensorflow.org/). The training and internal validation processes were implemented on an Ubuntu 18.04 system with Intel(R) Xeon Silver 4116 CPU @ 2.10 GHz and an Nvidia RTX 3090 GPU (24GB memory). The Adam optimizer with a learning rate = 1.0E–04, β1 = 0.9, β2 = 0.999, and batch size = 32 was used to compile the models. For the activation function, a rectified linear unit (ReLU) was used in the convolution layer, except for the last layer (softmax layer, simple binary thresholding). A Dice loss function was employed to train the models. The network was trained for 150 epochs, and it took 4–6 hours on a single GPU to train</w:t>
      </w:r>
      <w:r w:rsidR="004561DD">
        <w:rPr>
          <w:rFonts w:ascii="Times New Roman" w:hAnsi="Times New Roman" w:hint="eastAsia"/>
          <w:sz w:val="24"/>
          <w:szCs w:val="24"/>
        </w:rPr>
        <w:t xml:space="preserve"> the</w:t>
      </w:r>
      <w:r w:rsidR="00FB0F44" w:rsidRPr="00FB0F44">
        <w:rPr>
          <w:rFonts w:ascii="Times New Roman" w:hAnsi="Times New Roman"/>
          <w:sz w:val="24"/>
          <w:szCs w:val="24"/>
        </w:rPr>
        <w:t xml:space="preserve"> network.</w:t>
      </w:r>
    </w:p>
    <w:p w14:paraId="5B4B5718" w14:textId="77777777" w:rsidR="009A4736" w:rsidRPr="005D2885" w:rsidRDefault="009A4736" w:rsidP="00BF6052">
      <w:pPr>
        <w:wordWrap/>
        <w:spacing w:after="0" w:line="480" w:lineRule="auto"/>
        <w:rPr>
          <w:rFonts w:ascii="Times New Roman" w:hAnsi="Times New Roman"/>
          <w:sz w:val="24"/>
          <w:szCs w:val="24"/>
        </w:rPr>
      </w:pPr>
    </w:p>
    <w:p w14:paraId="745909CF" w14:textId="10BA595A" w:rsidR="009A4736" w:rsidRPr="005D2885" w:rsidRDefault="009A4736" w:rsidP="00BF6052">
      <w:pPr>
        <w:wordWrap/>
        <w:spacing w:after="0" w:line="480" w:lineRule="auto"/>
        <w:rPr>
          <w:rFonts w:ascii="Times New Roman" w:hAnsi="Times New Roman"/>
          <w:b/>
          <w:bCs/>
          <w:i/>
          <w:iCs/>
          <w:sz w:val="24"/>
          <w:szCs w:val="24"/>
        </w:rPr>
      </w:pPr>
      <w:r w:rsidRPr="005D2885">
        <w:rPr>
          <w:rFonts w:ascii="Times New Roman" w:hAnsi="Times New Roman"/>
          <w:b/>
          <w:bCs/>
          <w:i/>
          <w:iCs/>
          <w:sz w:val="24"/>
          <w:szCs w:val="24"/>
        </w:rPr>
        <w:t>Post-</w:t>
      </w:r>
      <w:r w:rsidR="004561DD">
        <w:rPr>
          <w:rFonts w:ascii="Times New Roman" w:hAnsi="Times New Roman" w:hint="eastAsia"/>
          <w:b/>
          <w:bCs/>
          <w:i/>
          <w:iCs/>
          <w:sz w:val="24"/>
          <w:szCs w:val="24"/>
        </w:rPr>
        <w:t>p</w:t>
      </w:r>
      <w:r w:rsidRPr="005D2885">
        <w:rPr>
          <w:rFonts w:ascii="Times New Roman" w:hAnsi="Times New Roman"/>
          <w:b/>
          <w:bCs/>
          <w:i/>
          <w:iCs/>
          <w:sz w:val="24"/>
          <w:szCs w:val="24"/>
        </w:rPr>
        <w:t>rocessing</w:t>
      </w:r>
    </w:p>
    <w:p w14:paraId="68B8BF82" w14:textId="5DFC9839" w:rsidR="005D2885" w:rsidRPr="005D2885" w:rsidRDefault="005D2885" w:rsidP="00BF6052">
      <w:pPr>
        <w:wordWrap/>
        <w:spacing w:after="0" w:line="480" w:lineRule="auto"/>
        <w:rPr>
          <w:rFonts w:ascii="Times New Roman" w:hAnsi="Times New Roman"/>
          <w:sz w:val="24"/>
          <w:szCs w:val="24"/>
        </w:rPr>
      </w:pPr>
      <w:r w:rsidRPr="005D2885">
        <w:rPr>
          <w:rFonts w:ascii="Times New Roman" w:hAnsi="Times New Roman"/>
          <w:sz w:val="24"/>
          <w:szCs w:val="24"/>
        </w:rPr>
        <w:t xml:space="preserve">The trained model </w:t>
      </w:r>
      <w:r w:rsidR="004561DD">
        <w:rPr>
          <w:rFonts w:ascii="Times New Roman" w:hAnsi="Times New Roman" w:hint="eastAsia"/>
          <w:sz w:val="24"/>
          <w:szCs w:val="24"/>
        </w:rPr>
        <w:t>inferred</w:t>
      </w:r>
      <w:r w:rsidRPr="005D2885">
        <w:rPr>
          <w:rFonts w:ascii="Times New Roman" w:hAnsi="Times New Roman"/>
          <w:sz w:val="24"/>
          <w:szCs w:val="24"/>
        </w:rPr>
        <w:t xml:space="preserve"> the probability map of each pixel that estimate</w:t>
      </w:r>
      <w:r w:rsidR="004561DD">
        <w:rPr>
          <w:rFonts w:ascii="Times New Roman" w:hAnsi="Times New Roman" w:hint="eastAsia"/>
          <w:sz w:val="24"/>
          <w:szCs w:val="24"/>
        </w:rPr>
        <w:t>d</w:t>
      </w:r>
      <w:r w:rsidRPr="005D2885">
        <w:rPr>
          <w:rFonts w:ascii="Times New Roman" w:hAnsi="Times New Roman"/>
          <w:sz w:val="24"/>
          <w:szCs w:val="24"/>
        </w:rPr>
        <w:t xml:space="preserve"> the location of </w:t>
      </w:r>
      <w:r w:rsidR="004561DD">
        <w:rPr>
          <w:rFonts w:ascii="Times New Roman" w:hAnsi="Times New Roman" w:hint="eastAsia"/>
          <w:sz w:val="24"/>
          <w:szCs w:val="24"/>
        </w:rPr>
        <w:t xml:space="preserve">the </w:t>
      </w:r>
      <w:r w:rsidRPr="005D2885">
        <w:rPr>
          <w:rFonts w:ascii="Times New Roman" w:hAnsi="Times New Roman"/>
          <w:sz w:val="24"/>
          <w:szCs w:val="24"/>
        </w:rPr>
        <w:t>myocardium. The 2D predictions were rescaled to their original size</w:t>
      </w:r>
      <w:r w:rsidR="004561DD">
        <w:rPr>
          <w:rFonts w:ascii="Times New Roman" w:hAnsi="Times New Roman" w:hint="eastAsia"/>
          <w:sz w:val="24"/>
          <w:szCs w:val="24"/>
        </w:rPr>
        <w:t>s</w:t>
      </w:r>
      <w:r w:rsidRPr="005D2885">
        <w:rPr>
          <w:rFonts w:ascii="Times New Roman" w:hAnsi="Times New Roman"/>
          <w:sz w:val="24"/>
          <w:szCs w:val="24"/>
        </w:rPr>
        <w:t xml:space="preserve"> and resolution</w:t>
      </w:r>
      <w:r w:rsidR="004561DD">
        <w:rPr>
          <w:rFonts w:ascii="Times New Roman" w:hAnsi="Times New Roman" w:hint="eastAsia"/>
          <w:sz w:val="24"/>
          <w:szCs w:val="24"/>
        </w:rPr>
        <w:t>s</w:t>
      </w:r>
      <w:r w:rsidRPr="005D2885">
        <w:rPr>
          <w:rFonts w:ascii="Times New Roman" w:hAnsi="Times New Roman"/>
          <w:sz w:val="24"/>
          <w:szCs w:val="24"/>
        </w:rPr>
        <w:t xml:space="preserve">. </w:t>
      </w:r>
      <w:r w:rsidR="004561DD">
        <w:rPr>
          <w:rFonts w:ascii="Times New Roman" w:hAnsi="Times New Roman" w:hint="eastAsia"/>
          <w:sz w:val="24"/>
          <w:szCs w:val="24"/>
        </w:rPr>
        <w:t xml:space="preserve">If multiple </w:t>
      </w:r>
      <w:r w:rsidRPr="005D2885">
        <w:rPr>
          <w:rFonts w:ascii="Times New Roman" w:hAnsi="Times New Roman"/>
          <w:sz w:val="24"/>
          <w:szCs w:val="24"/>
        </w:rPr>
        <w:t xml:space="preserve">disconnected components </w:t>
      </w:r>
      <w:r w:rsidR="004561DD">
        <w:rPr>
          <w:rFonts w:ascii="Times New Roman" w:hAnsi="Times New Roman" w:hint="eastAsia"/>
          <w:sz w:val="24"/>
          <w:szCs w:val="24"/>
        </w:rPr>
        <w:t>were</w:t>
      </w:r>
      <w:r w:rsidRPr="005D2885">
        <w:rPr>
          <w:rFonts w:ascii="Times New Roman" w:hAnsi="Times New Roman"/>
          <w:sz w:val="24"/>
          <w:szCs w:val="24"/>
        </w:rPr>
        <w:t xml:space="preserve"> present in the prediction image</w:t>
      </w:r>
      <w:r w:rsidR="004C313D">
        <w:rPr>
          <w:rFonts w:ascii="Times New Roman" w:hAnsi="Times New Roman" w:hint="eastAsia"/>
          <w:sz w:val="24"/>
          <w:szCs w:val="24"/>
        </w:rPr>
        <w:t>s a</w:t>
      </w:r>
      <w:r w:rsidR="004C313D" w:rsidRPr="005D2885">
        <w:rPr>
          <w:rFonts w:ascii="Times New Roman" w:hAnsi="Times New Roman"/>
          <w:sz w:val="24"/>
          <w:szCs w:val="24"/>
        </w:rPr>
        <w:t>fter the rescaling procedure</w:t>
      </w:r>
      <w:r w:rsidRPr="005D2885">
        <w:rPr>
          <w:rFonts w:ascii="Times New Roman" w:hAnsi="Times New Roman"/>
          <w:sz w:val="24"/>
          <w:szCs w:val="24"/>
        </w:rPr>
        <w:t xml:space="preserve">, the largest component was considered to be the </w:t>
      </w:r>
      <w:r w:rsidR="004C313D">
        <w:rPr>
          <w:rFonts w:ascii="Times New Roman" w:hAnsi="Times New Roman" w:hint="eastAsia"/>
          <w:sz w:val="24"/>
          <w:szCs w:val="24"/>
        </w:rPr>
        <w:t>myocardial</w:t>
      </w:r>
      <w:r w:rsidRPr="005D2885">
        <w:rPr>
          <w:rFonts w:ascii="Times New Roman" w:hAnsi="Times New Roman"/>
          <w:sz w:val="24"/>
          <w:szCs w:val="24"/>
        </w:rPr>
        <w:t xml:space="preserve"> region and was stored in the images. The other isolated pixels were considered noise and </w:t>
      </w:r>
      <w:r w:rsidR="004C313D">
        <w:rPr>
          <w:rFonts w:ascii="Times New Roman" w:hAnsi="Times New Roman" w:hint="eastAsia"/>
          <w:sz w:val="24"/>
          <w:szCs w:val="24"/>
        </w:rPr>
        <w:t xml:space="preserve">were </w:t>
      </w:r>
      <w:r w:rsidRPr="005D2885">
        <w:rPr>
          <w:rFonts w:ascii="Times New Roman" w:hAnsi="Times New Roman"/>
          <w:sz w:val="24"/>
          <w:szCs w:val="24"/>
        </w:rPr>
        <w:t>therefore removed.</w:t>
      </w:r>
    </w:p>
    <w:p w14:paraId="4DB3169E" w14:textId="77777777" w:rsidR="009A4736" w:rsidRPr="00E9761D" w:rsidRDefault="009A4736" w:rsidP="00BF6052">
      <w:pPr>
        <w:wordWrap/>
        <w:spacing w:after="0" w:line="480" w:lineRule="auto"/>
        <w:rPr>
          <w:rFonts w:ascii="Times New Roman" w:hAnsi="Times New Roman"/>
          <w:sz w:val="24"/>
          <w:szCs w:val="24"/>
        </w:rPr>
      </w:pPr>
    </w:p>
    <w:p w14:paraId="6A778D41" w14:textId="16828D51" w:rsidR="009A4736" w:rsidRPr="00E9761D" w:rsidRDefault="004C313D" w:rsidP="00BF6052">
      <w:pPr>
        <w:wordWrap/>
        <w:spacing w:after="0" w:line="480" w:lineRule="auto"/>
        <w:rPr>
          <w:rFonts w:ascii="Times New Roman" w:hAnsi="Times New Roman"/>
          <w:b/>
          <w:bCs/>
          <w:i/>
          <w:iCs/>
          <w:sz w:val="24"/>
          <w:szCs w:val="24"/>
        </w:rPr>
      </w:pPr>
      <w:r>
        <w:rPr>
          <w:rFonts w:ascii="Times New Roman" w:hAnsi="Times New Roman" w:hint="eastAsia"/>
          <w:b/>
          <w:bCs/>
          <w:i/>
          <w:iCs/>
          <w:sz w:val="24"/>
          <w:szCs w:val="24"/>
        </w:rPr>
        <w:t>Evaluation of the m</w:t>
      </w:r>
      <w:r w:rsidR="009A4736" w:rsidRPr="00E9761D">
        <w:rPr>
          <w:rFonts w:ascii="Times New Roman" w:hAnsi="Times New Roman"/>
          <w:b/>
          <w:bCs/>
          <w:i/>
          <w:iCs/>
          <w:sz w:val="24"/>
          <w:szCs w:val="24"/>
        </w:rPr>
        <w:t>odel</w:t>
      </w:r>
    </w:p>
    <w:p w14:paraId="101B404B" w14:textId="77777777" w:rsidR="00E9761D" w:rsidRPr="00E9761D" w:rsidRDefault="00E9761D" w:rsidP="00BF6052">
      <w:pPr>
        <w:wordWrap/>
        <w:spacing w:after="0" w:line="480" w:lineRule="auto"/>
        <w:rPr>
          <w:rFonts w:ascii="Times New Roman" w:hAnsi="Times New Roman"/>
          <w:sz w:val="24"/>
          <w:szCs w:val="24"/>
        </w:rPr>
      </w:pPr>
      <w:r w:rsidRPr="00E9761D">
        <w:rPr>
          <w:rFonts w:ascii="Times New Roman" w:hAnsi="Times New Roman"/>
          <w:sz w:val="24"/>
          <w:szCs w:val="24"/>
        </w:rPr>
        <w:t>The performance of the trained models was evaluated by calculating the following Dice similarity coefficient (DSC):</w:t>
      </w:r>
    </w:p>
    <w:p w14:paraId="007E384B" w14:textId="77777777" w:rsidR="00E9761D" w:rsidRPr="00E9761D" w:rsidRDefault="00E9761D" w:rsidP="00BF6052">
      <w:pPr>
        <w:wordWrap/>
        <w:spacing w:after="0" w:line="480" w:lineRule="auto"/>
        <w:rPr>
          <w:rFonts w:ascii="Times New Roman" w:hAnsi="Times New Roman"/>
          <w:sz w:val="24"/>
          <w:szCs w:val="24"/>
        </w:rPr>
      </w:pPr>
      <m:oMathPara>
        <m:oMath>
          <m:r>
            <w:rPr>
              <w:rFonts w:ascii="Cambria Math" w:hAnsi="Cambria Math"/>
              <w:sz w:val="24"/>
              <w:szCs w:val="24"/>
            </w:rPr>
            <m:t>DSC=</m:t>
          </m:r>
          <m:f>
            <m:fPr>
              <m:ctrlPr>
                <w:rPr>
                  <w:rFonts w:ascii="Cambria Math" w:hAnsi="Cambria Math"/>
                  <w:i/>
                  <w:sz w:val="24"/>
                  <w:szCs w:val="24"/>
                </w:rPr>
              </m:ctrlPr>
            </m:fPr>
            <m:num>
              <m:r>
                <w:rPr>
                  <w:rFonts w:ascii="Cambria Math" w:hAnsi="Cambria Math"/>
                  <w:sz w:val="24"/>
                  <w:szCs w:val="24"/>
                </w:rPr>
                <m:t>2</m:t>
              </m:r>
              <m:d>
                <m:dPr>
                  <m:begChr m:val="|"/>
                  <m:endChr m:val="|"/>
                  <m:ctrlPr>
                    <w:rPr>
                      <w:rFonts w:ascii="Cambria Math" w:hAnsi="Cambria Math"/>
                      <w:i/>
                      <w:sz w:val="24"/>
                      <w:szCs w:val="24"/>
                    </w:rPr>
                  </m:ctrlPr>
                </m:dPr>
                <m:e>
                  <m:r>
                    <w:rPr>
                      <w:rFonts w:ascii="Cambria Math" w:hAnsi="Cambria Math"/>
                      <w:sz w:val="24"/>
                      <w:szCs w:val="24"/>
                    </w:rPr>
                    <m:t>X∩Y</m:t>
                  </m:r>
                </m:e>
              </m:d>
            </m:num>
            <m:den>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Y</m:t>
                  </m:r>
                </m:e>
              </m:d>
            </m:den>
          </m:f>
        </m:oMath>
      </m:oMathPara>
    </w:p>
    <w:p w14:paraId="05424DD2" w14:textId="4C6D5DD6" w:rsidR="00E9761D" w:rsidRPr="00E9761D" w:rsidRDefault="00E9761D" w:rsidP="00BF6052">
      <w:pPr>
        <w:wordWrap/>
        <w:spacing w:after="0" w:line="480" w:lineRule="auto"/>
        <w:rPr>
          <w:rFonts w:ascii="Times New Roman" w:hAnsi="Times New Roman"/>
          <w:sz w:val="24"/>
          <w:szCs w:val="24"/>
        </w:rPr>
      </w:pPr>
      <w:r w:rsidRPr="00E9761D">
        <w:rPr>
          <w:rFonts w:ascii="Times New Roman" w:hAnsi="Times New Roman"/>
          <w:sz w:val="24"/>
          <w:szCs w:val="24"/>
        </w:rPr>
        <w:t xml:space="preserve"> between the ground truth and</w:t>
      </w:r>
      <w:r w:rsidR="004C313D">
        <w:rPr>
          <w:rFonts w:ascii="Times New Roman" w:hAnsi="Times New Roman" w:hint="eastAsia"/>
          <w:sz w:val="24"/>
          <w:szCs w:val="24"/>
        </w:rPr>
        <w:t xml:space="preserve"> the</w:t>
      </w:r>
      <w:r w:rsidRPr="00E9761D">
        <w:rPr>
          <w:rFonts w:ascii="Times New Roman" w:hAnsi="Times New Roman"/>
          <w:sz w:val="24"/>
          <w:szCs w:val="24"/>
        </w:rPr>
        <w:t xml:space="preserve"> segmentation results. </w:t>
      </w:r>
      <m:oMath>
        <m:r>
          <w:rPr>
            <w:rFonts w:ascii="Cambria Math" w:hAnsi="Cambria Math"/>
            <w:sz w:val="24"/>
            <w:szCs w:val="24"/>
          </w:rPr>
          <m:t>X</m:t>
        </m:r>
      </m:oMath>
      <w:r w:rsidRPr="00E9761D" w:rsidDel="00434301">
        <w:rPr>
          <w:rFonts w:ascii="Times New Roman" w:hAnsi="Times New Roman"/>
          <w:sz w:val="24"/>
          <w:szCs w:val="24"/>
        </w:rPr>
        <w:t xml:space="preserve"> </w:t>
      </w:r>
      <w:r w:rsidRPr="00E9761D">
        <w:rPr>
          <w:rFonts w:ascii="Times New Roman" w:hAnsi="Times New Roman"/>
          <w:sz w:val="24"/>
          <w:szCs w:val="24"/>
        </w:rPr>
        <w:t xml:space="preserve">and </w:t>
      </w:r>
      <m:oMath>
        <m:r>
          <w:rPr>
            <w:rFonts w:ascii="Cambria Math" w:hAnsi="Cambria Math"/>
            <w:sz w:val="24"/>
            <w:szCs w:val="24"/>
          </w:rPr>
          <m:t>Y</m:t>
        </m:r>
      </m:oMath>
      <w:r w:rsidRPr="00E9761D">
        <w:rPr>
          <w:rFonts w:ascii="Times New Roman" w:hAnsi="Times New Roman" w:hint="eastAsia"/>
          <w:sz w:val="24"/>
          <w:szCs w:val="24"/>
        </w:rPr>
        <w:t xml:space="preserve"> </w:t>
      </w:r>
      <w:r w:rsidRPr="00E9761D">
        <w:rPr>
          <w:rFonts w:ascii="Times New Roman" w:hAnsi="Times New Roman"/>
          <w:sz w:val="24"/>
          <w:szCs w:val="24"/>
        </w:rPr>
        <w:t xml:space="preserve">denote </w:t>
      </w:r>
      <w:r w:rsidR="004C313D">
        <w:rPr>
          <w:rFonts w:ascii="Times New Roman" w:hAnsi="Times New Roman" w:hint="eastAsia"/>
          <w:sz w:val="24"/>
          <w:szCs w:val="24"/>
        </w:rPr>
        <w:t xml:space="preserve">the </w:t>
      </w:r>
      <w:r w:rsidRPr="00E9761D">
        <w:rPr>
          <w:rFonts w:ascii="Times New Roman" w:hAnsi="Times New Roman"/>
          <w:sz w:val="24"/>
          <w:szCs w:val="24"/>
        </w:rPr>
        <w:t xml:space="preserve">given sets and </w:t>
      </w:r>
      <w:r w:rsidRPr="00E9761D" w:rsidDel="00434301">
        <w:rPr>
          <w:rFonts w:ascii="Times New Roman" w:hAnsi="Times New Roman"/>
          <w:sz w:val="24"/>
          <w:szCs w:val="24"/>
        </w:rPr>
        <w:t xml:space="preserve"> </w:t>
      </w:r>
      <m:oMath>
        <m:d>
          <m:dPr>
            <m:begChr m:val="|"/>
            <m:endChr m:val="|"/>
            <m:ctrlPr>
              <w:rPr>
                <w:rFonts w:ascii="Cambria Math" w:hAnsi="Cambria Math"/>
                <w:i/>
                <w:sz w:val="24"/>
                <w:szCs w:val="24"/>
              </w:rPr>
            </m:ctrlPr>
          </m:dPr>
          <m:e>
            <m:r>
              <w:rPr>
                <w:rFonts w:ascii="Cambria Math" w:hAnsi="Cambria Math"/>
                <w:sz w:val="24"/>
                <w:szCs w:val="24"/>
              </w:rPr>
              <m:t>X</m:t>
            </m:r>
          </m:e>
        </m:d>
      </m:oMath>
      <w:r w:rsidRPr="00E9761D">
        <w:rPr>
          <w:rFonts w:ascii="Times New Roman" w:hAnsi="Times New Roman" w:hint="eastAsia"/>
          <w:sz w:val="24"/>
          <w:szCs w:val="24"/>
        </w:rPr>
        <w:t xml:space="preserve"> </w:t>
      </w:r>
      <w:r w:rsidRPr="00E9761D">
        <w:rPr>
          <w:rFonts w:ascii="Times New Roman" w:hAnsi="Times New Roman"/>
          <w:sz w:val="24"/>
          <w:szCs w:val="24"/>
        </w:rPr>
        <w:lastRenderedPageBreak/>
        <w:t xml:space="preserve">denotes the number of elements in </w:t>
      </w:r>
      <m:oMath>
        <m:r>
          <w:rPr>
            <w:rFonts w:ascii="Cambria Math" w:hAnsi="Cambria Math"/>
            <w:sz w:val="24"/>
            <w:szCs w:val="24"/>
          </w:rPr>
          <m:t>X</m:t>
        </m:r>
      </m:oMath>
      <w:r w:rsidRPr="00E9761D">
        <w:rPr>
          <w:rFonts w:ascii="Times New Roman" w:hAnsi="Times New Roman"/>
          <w:sz w:val="24"/>
          <w:szCs w:val="24"/>
        </w:rPr>
        <w:t xml:space="preserve">. </w:t>
      </w:r>
      <w:r w:rsidR="009B6EB7">
        <w:rPr>
          <w:rFonts w:ascii="Times New Roman" w:hAnsi="Times New Roman" w:hint="eastAsia"/>
          <w:sz w:val="24"/>
          <w:szCs w:val="24"/>
        </w:rPr>
        <w:t>T</w:t>
      </w:r>
      <w:r w:rsidRPr="00E9761D">
        <w:rPr>
          <w:rFonts w:ascii="Times New Roman" w:hAnsi="Times New Roman"/>
          <w:sz w:val="24"/>
          <w:szCs w:val="24"/>
        </w:rPr>
        <w:t>he results were generated using</w:t>
      </w:r>
      <w:r w:rsidR="009B6EB7" w:rsidRPr="009B6EB7">
        <w:rPr>
          <w:rFonts w:ascii="Times New Roman" w:hAnsi="Times New Roman"/>
          <w:sz w:val="24"/>
          <w:szCs w:val="24"/>
        </w:rPr>
        <w:t xml:space="preserve"> </w:t>
      </w:r>
      <w:r w:rsidR="009B6EB7" w:rsidRPr="00E9761D">
        <w:rPr>
          <w:rFonts w:ascii="Times New Roman" w:hAnsi="Times New Roman"/>
          <w:sz w:val="24"/>
          <w:szCs w:val="24"/>
        </w:rPr>
        <w:t>the internal validation dataset</w:t>
      </w:r>
      <w:r w:rsidR="009B6EB7">
        <w:rPr>
          <w:rFonts w:ascii="Times New Roman" w:hAnsi="Times New Roman" w:hint="eastAsia"/>
          <w:sz w:val="24"/>
          <w:szCs w:val="24"/>
        </w:rPr>
        <w:t xml:space="preserve"> and</w:t>
      </w:r>
      <w:r w:rsidR="009B6EB7" w:rsidRPr="00E9761D">
        <w:rPr>
          <w:rFonts w:ascii="Times New Roman" w:hAnsi="Times New Roman"/>
          <w:sz w:val="24"/>
          <w:szCs w:val="24"/>
        </w:rPr>
        <w:t xml:space="preserve"> </w:t>
      </w:r>
      <w:r w:rsidRPr="00E9761D">
        <w:rPr>
          <w:rFonts w:ascii="Times New Roman" w:hAnsi="Times New Roman"/>
          <w:sz w:val="24"/>
          <w:szCs w:val="24"/>
        </w:rPr>
        <w:t xml:space="preserve"> the a</w:t>
      </w:r>
      <w:r w:rsidR="009B6EB7">
        <w:rPr>
          <w:rFonts w:ascii="Times New Roman" w:hAnsi="Times New Roman" w:hint="eastAsia"/>
          <w:sz w:val="24"/>
          <w:szCs w:val="24"/>
        </w:rPr>
        <w:t>bov</w:t>
      </w:r>
      <w:r w:rsidRPr="00E9761D">
        <w:rPr>
          <w:rFonts w:ascii="Times New Roman" w:hAnsi="Times New Roman"/>
          <w:sz w:val="24"/>
          <w:szCs w:val="24"/>
        </w:rPr>
        <w:t xml:space="preserve">ementioned model </w:t>
      </w:r>
      <w:r w:rsidR="0032049C">
        <w:rPr>
          <w:rFonts w:ascii="Times New Roman" w:hAnsi="Times New Roman" w:hint="eastAsia"/>
          <w:sz w:val="24"/>
          <w:szCs w:val="24"/>
        </w:rPr>
        <w:t>training</w:t>
      </w:r>
      <w:r w:rsidRPr="00E9761D">
        <w:rPr>
          <w:rFonts w:ascii="Times New Roman" w:hAnsi="Times New Roman"/>
          <w:sz w:val="24"/>
          <w:szCs w:val="24"/>
        </w:rPr>
        <w:t xml:space="preserve"> and post</w:t>
      </w:r>
      <w:r w:rsidR="0032049C">
        <w:rPr>
          <w:rFonts w:ascii="Times New Roman" w:hAnsi="Times New Roman" w:hint="eastAsia"/>
          <w:sz w:val="24"/>
          <w:szCs w:val="24"/>
        </w:rPr>
        <w:t>-</w:t>
      </w:r>
      <w:r w:rsidRPr="00E9761D">
        <w:rPr>
          <w:rFonts w:ascii="Times New Roman" w:hAnsi="Times New Roman"/>
          <w:sz w:val="24"/>
          <w:szCs w:val="24"/>
        </w:rPr>
        <w:t>processing</w:t>
      </w:r>
      <w:r w:rsidR="0032049C">
        <w:rPr>
          <w:rFonts w:ascii="Times New Roman" w:hAnsi="Times New Roman" w:hint="eastAsia"/>
          <w:sz w:val="24"/>
          <w:szCs w:val="24"/>
        </w:rPr>
        <w:t xml:space="preserve"> procedures</w:t>
      </w:r>
      <w:r w:rsidRPr="00E9761D">
        <w:rPr>
          <w:rFonts w:ascii="Times New Roman" w:hAnsi="Times New Roman"/>
          <w:sz w:val="24"/>
          <w:szCs w:val="24"/>
        </w:rPr>
        <w:t xml:space="preserve">. The DSC of </w:t>
      </w:r>
      <w:r w:rsidR="0032049C">
        <w:rPr>
          <w:rFonts w:ascii="Times New Roman" w:hAnsi="Times New Roman" w:hint="eastAsia"/>
          <w:sz w:val="24"/>
          <w:szCs w:val="24"/>
        </w:rPr>
        <w:t>each</w:t>
      </w:r>
      <w:r w:rsidRPr="00E9761D">
        <w:rPr>
          <w:rFonts w:ascii="Times New Roman" w:hAnsi="Times New Roman"/>
          <w:sz w:val="24"/>
          <w:szCs w:val="24"/>
        </w:rPr>
        <w:t xml:space="preserve"> image was calculated using the results and ground truth. The mean DSC of the native T1 model was 0.87 and </w:t>
      </w:r>
      <w:r w:rsidR="0032049C">
        <w:rPr>
          <w:rFonts w:ascii="Times New Roman" w:hAnsi="Times New Roman" w:hint="eastAsia"/>
          <w:sz w:val="24"/>
          <w:szCs w:val="24"/>
        </w:rPr>
        <w:t xml:space="preserve">that of the </w:t>
      </w:r>
      <w:r w:rsidRPr="00E9761D">
        <w:rPr>
          <w:rFonts w:ascii="Times New Roman" w:hAnsi="Times New Roman"/>
          <w:sz w:val="24"/>
          <w:szCs w:val="24"/>
        </w:rPr>
        <w:t>post-contrast T1 was 0.78.</w:t>
      </w:r>
    </w:p>
    <w:p w14:paraId="58C7037D" w14:textId="77777777" w:rsidR="009A4736" w:rsidRPr="003E3CCB" w:rsidRDefault="009A4736" w:rsidP="00BF6052">
      <w:pPr>
        <w:wordWrap/>
        <w:spacing w:after="0" w:line="480" w:lineRule="auto"/>
        <w:rPr>
          <w:rFonts w:ascii="Times New Roman" w:hAnsi="Times New Roman"/>
          <w:sz w:val="24"/>
          <w:szCs w:val="24"/>
        </w:rPr>
      </w:pPr>
    </w:p>
    <w:p w14:paraId="65DDA4FB" w14:textId="26BE420D" w:rsidR="009A4736" w:rsidRPr="003E3CCB" w:rsidRDefault="009A4736" w:rsidP="00BF6052">
      <w:pPr>
        <w:wordWrap/>
        <w:spacing w:after="0" w:line="480" w:lineRule="auto"/>
        <w:rPr>
          <w:rFonts w:ascii="Times New Roman" w:hAnsi="Times New Roman"/>
          <w:b/>
          <w:bCs/>
          <w:i/>
          <w:iCs/>
          <w:sz w:val="24"/>
          <w:szCs w:val="24"/>
        </w:rPr>
      </w:pPr>
      <w:r w:rsidRPr="003E3CCB">
        <w:rPr>
          <w:rFonts w:ascii="Times New Roman" w:hAnsi="Times New Roman"/>
          <w:b/>
          <w:bCs/>
          <w:i/>
          <w:iCs/>
          <w:sz w:val="24"/>
          <w:szCs w:val="24"/>
        </w:rPr>
        <w:t xml:space="preserve">Automatic </w:t>
      </w:r>
      <w:r w:rsidR="0032049C">
        <w:rPr>
          <w:rFonts w:ascii="Times New Roman" w:hAnsi="Times New Roman" w:hint="eastAsia"/>
          <w:b/>
          <w:bCs/>
          <w:i/>
          <w:iCs/>
          <w:sz w:val="24"/>
          <w:szCs w:val="24"/>
        </w:rPr>
        <w:t>a</w:t>
      </w:r>
      <w:r w:rsidRPr="003E3CCB">
        <w:rPr>
          <w:rFonts w:ascii="Times New Roman" w:hAnsi="Times New Roman"/>
          <w:b/>
          <w:bCs/>
          <w:i/>
          <w:iCs/>
          <w:sz w:val="24"/>
          <w:szCs w:val="24"/>
        </w:rPr>
        <w:t xml:space="preserve">nalysis and </w:t>
      </w:r>
      <w:r w:rsidR="0032049C">
        <w:rPr>
          <w:rFonts w:ascii="Times New Roman" w:hAnsi="Times New Roman" w:hint="eastAsia"/>
          <w:b/>
          <w:bCs/>
          <w:i/>
          <w:iCs/>
          <w:sz w:val="24"/>
          <w:szCs w:val="24"/>
        </w:rPr>
        <w:t>r</w:t>
      </w:r>
      <w:r w:rsidRPr="003E3CCB">
        <w:rPr>
          <w:rFonts w:ascii="Times New Roman" w:hAnsi="Times New Roman"/>
          <w:b/>
          <w:bCs/>
          <w:i/>
          <w:iCs/>
          <w:sz w:val="24"/>
          <w:szCs w:val="24"/>
        </w:rPr>
        <w:t>eporting</w:t>
      </w:r>
    </w:p>
    <w:p w14:paraId="08F09A1C" w14:textId="5A858299" w:rsidR="003E3CCB" w:rsidRPr="003E3CCB" w:rsidRDefault="003E3CCB" w:rsidP="00BF6052">
      <w:pPr>
        <w:wordWrap/>
        <w:spacing w:after="0" w:line="480" w:lineRule="auto"/>
        <w:rPr>
          <w:rFonts w:ascii="Times New Roman" w:hAnsi="Times New Roman"/>
          <w:sz w:val="24"/>
          <w:szCs w:val="24"/>
        </w:rPr>
      </w:pPr>
      <w:r w:rsidRPr="003E3CCB">
        <w:rPr>
          <w:rFonts w:ascii="Times New Roman" w:hAnsi="Times New Roman"/>
          <w:sz w:val="24"/>
          <w:szCs w:val="24"/>
        </w:rPr>
        <w:t xml:space="preserve">The measured myocardial T1 values were expressed as 16 American Heart Association segments in the form of a bull’s eye map. Three reference points (the center of mass of the LV endocardial contour and two right ventricular insertion points) were used to generate </w:t>
      </w:r>
      <w:r w:rsidR="0032049C">
        <w:rPr>
          <w:rFonts w:ascii="Times New Roman" w:hAnsi="Times New Roman" w:hint="eastAsia"/>
          <w:sz w:val="24"/>
          <w:szCs w:val="24"/>
        </w:rPr>
        <w:t xml:space="preserve">the </w:t>
      </w:r>
      <w:r w:rsidRPr="003E3CCB">
        <w:rPr>
          <w:rFonts w:ascii="Times New Roman" w:hAnsi="Times New Roman"/>
          <w:sz w:val="24"/>
          <w:szCs w:val="24"/>
        </w:rPr>
        <w:t>bull’s eye map.</w:t>
      </w:r>
    </w:p>
    <w:p w14:paraId="1164E1A2" w14:textId="77777777" w:rsidR="00D853D4" w:rsidRPr="003E3CCB" w:rsidRDefault="00D853D4" w:rsidP="00BF6052">
      <w:pPr>
        <w:widowControl/>
        <w:wordWrap/>
        <w:autoSpaceDE/>
        <w:autoSpaceDN/>
        <w:spacing w:after="0" w:line="480" w:lineRule="auto"/>
        <w:jc w:val="left"/>
        <w:rPr>
          <w:rFonts w:ascii="Times New Roman" w:hAnsi="Times New Roman"/>
          <w:b/>
          <w:sz w:val="24"/>
          <w:szCs w:val="24"/>
        </w:rPr>
      </w:pPr>
      <w:r w:rsidRPr="003E3CCB">
        <w:rPr>
          <w:rFonts w:ascii="Times New Roman" w:hAnsi="Times New Roman"/>
          <w:b/>
          <w:sz w:val="24"/>
          <w:szCs w:val="24"/>
        </w:rPr>
        <w:br w:type="page"/>
      </w:r>
    </w:p>
    <w:p w14:paraId="4A2F69C5" w14:textId="6D1D2016" w:rsidR="00A518E8" w:rsidRPr="00D853D4" w:rsidRDefault="0076180F" w:rsidP="00BF6052">
      <w:pPr>
        <w:spacing w:after="0" w:line="480" w:lineRule="auto"/>
        <w:rPr>
          <w:rFonts w:ascii="Times New Roman" w:hAnsi="Times New Roman"/>
          <w:b/>
          <w:sz w:val="32"/>
          <w:szCs w:val="24"/>
        </w:rPr>
      </w:pPr>
      <w:r w:rsidRPr="00D853D4">
        <w:rPr>
          <w:rFonts w:ascii="Times New Roman" w:hAnsi="Times New Roman"/>
          <w:b/>
          <w:sz w:val="32"/>
          <w:szCs w:val="24"/>
        </w:rPr>
        <w:lastRenderedPageBreak/>
        <w:t xml:space="preserve">II. </w:t>
      </w:r>
      <w:r w:rsidR="00A518E8" w:rsidRPr="00D853D4">
        <w:rPr>
          <w:rFonts w:ascii="Times New Roman" w:hAnsi="Times New Roman" w:hint="eastAsia"/>
          <w:b/>
          <w:sz w:val="32"/>
          <w:szCs w:val="24"/>
        </w:rPr>
        <w:t xml:space="preserve">Supplementary </w:t>
      </w:r>
      <w:r w:rsidRPr="00D853D4">
        <w:rPr>
          <w:rFonts w:ascii="Times New Roman" w:hAnsi="Times New Roman"/>
          <w:b/>
          <w:sz w:val="32"/>
          <w:szCs w:val="24"/>
        </w:rPr>
        <w:t>Figures</w:t>
      </w:r>
    </w:p>
    <w:p w14:paraId="418B3854" w14:textId="49A05108" w:rsidR="006F47F2" w:rsidRPr="000D4659" w:rsidRDefault="006F47F2" w:rsidP="00BF6052">
      <w:pPr>
        <w:widowControl/>
        <w:wordWrap/>
        <w:autoSpaceDE/>
        <w:autoSpaceDN/>
        <w:spacing w:after="0" w:line="480" w:lineRule="auto"/>
        <w:jc w:val="left"/>
        <w:rPr>
          <w:rFonts w:ascii="Times New Roman" w:hAnsi="Times New Roman"/>
          <w:b/>
          <w:bCs/>
          <w:sz w:val="24"/>
          <w:szCs w:val="24"/>
        </w:rPr>
      </w:pPr>
      <w:r w:rsidRPr="000D4659">
        <w:rPr>
          <w:rFonts w:ascii="Times New Roman" w:hAnsi="Times New Roman"/>
          <w:b/>
          <w:bCs/>
          <w:sz w:val="24"/>
          <w:szCs w:val="24"/>
        </w:rPr>
        <w:t>Figure S1.</w:t>
      </w:r>
      <w:r w:rsidR="007E0C24" w:rsidRPr="000D4659">
        <w:rPr>
          <w:rFonts w:ascii="Times New Roman" w:hAnsi="Times New Roman"/>
          <w:b/>
          <w:bCs/>
          <w:sz w:val="24"/>
          <w:szCs w:val="24"/>
        </w:rPr>
        <w:t xml:space="preserve"> Schematic figure of </w:t>
      </w:r>
      <w:r w:rsidR="00A76406" w:rsidRPr="000D4659">
        <w:rPr>
          <w:rFonts w:ascii="Times New Roman" w:hAnsi="Times New Roman"/>
          <w:b/>
          <w:bCs/>
          <w:sz w:val="24"/>
          <w:szCs w:val="24"/>
        </w:rPr>
        <w:t>the AI-derived native T1 and ECV measurements</w:t>
      </w:r>
    </w:p>
    <w:p w14:paraId="1F78FD65" w14:textId="4409E678" w:rsidR="00A76406" w:rsidRPr="000D4659" w:rsidRDefault="00A232F2" w:rsidP="00BF6052">
      <w:pPr>
        <w:widowControl/>
        <w:wordWrap/>
        <w:autoSpaceDE/>
        <w:autoSpaceDN/>
        <w:spacing w:after="0" w:line="480" w:lineRule="auto"/>
        <w:jc w:val="left"/>
        <w:rPr>
          <w:rFonts w:ascii="Times New Roman" w:hAnsi="Times New Roman"/>
          <w:sz w:val="24"/>
          <w:szCs w:val="24"/>
        </w:rPr>
      </w:pPr>
      <w:r w:rsidRPr="00A232F2">
        <w:rPr>
          <w:rFonts w:ascii="Times New Roman" w:hAnsi="Times New Roman"/>
          <w:noProof/>
          <w:sz w:val="24"/>
          <w:szCs w:val="24"/>
        </w:rPr>
        <w:drawing>
          <wp:inline distT="0" distB="0" distL="0" distR="0" wp14:anchorId="4ADB50B3" wp14:editId="26714779">
            <wp:extent cx="5943600" cy="5436870"/>
            <wp:effectExtent l="0" t="0" r="0" b="0"/>
            <wp:docPr id="363" name="그림 362" descr="스크린샷, 3D 모델링이(가) 표시된 사진&#10;&#10;자동 생성된 설명">
              <a:extLst xmlns:a="http://schemas.openxmlformats.org/drawingml/2006/main">
                <a:ext uri="{FF2B5EF4-FFF2-40B4-BE49-F238E27FC236}">
                  <a16:creationId xmlns:a16="http://schemas.microsoft.com/office/drawing/2014/main" id="{6EEAFBE3-B849-1AB6-73F7-35AC27D96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그림 362" descr="스크린샷, 3D 모델링이(가) 표시된 사진&#10;&#10;자동 생성된 설명">
                      <a:extLst>
                        <a:ext uri="{FF2B5EF4-FFF2-40B4-BE49-F238E27FC236}">
                          <a16:creationId xmlns:a16="http://schemas.microsoft.com/office/drawing/2014/main" id="{6EEAFBE3-B849-1AB6-73F7-35AC27D96E16}"/>
                        </a:ext>
                      </a:extLst>
                    </pic:cNvPr>
                    <pic:cNvPicPr>
                      <a:picLocks noChangeAspect="1"/>
                    </pic:cNvPicPr>
                  </pic:nvPicPr>
                  <pic:blipFill>
                    <a:blip r:embed="rId7"/>
                    <a:stretch>
                      <a:fillRect/>
                    </a:stretch>
                  </pic:blipFill>
                  <pic:spPr>
                    <a:xfrm>
                      <a:off x="0" y="0"/>
                      <a:ext cx="5943600" cy="5436870"/>
                    </a:xfrm>
                    <a:prstGeom prst="rect">
                      <a:avLst/>
                    </a:prstGeom>
                  </pic:spPr>
                </pic:pic>
              </a:graphicData>
            </a:graphic>
          </wp:inline>
        </w:drawing>
      </w:r>
    </w:p>
    <w:p w14:paraId="2361A45B" w14:textId="72D82720" w:rsidR="00125314" w:rsidRPr="00A91AA3" w:rsidRDefault="008557C5" w:rsidP="00BF6052">
      <w:pPr>
        <w:widowControl/>
        <w:wordWrap/>
        <w:autoSpaceDE/>
        <w:autoSpaceDN/>
        <w:spacing w:after="0" w:line="480" w:lineRule="auto"/>
        <w:jc w:val="left"/>
        <w:rPr>
          <w:rFonts w:ascii="Times New Roman" w:hAnsi="Times New Roman"/>
          <w:sz w:val="24"/>
          <w:szCs w:val="24"/>
        </w:rPr>
      </w:pPr>
      <w:r w:rsidRPr="00A91AA3">
        <w:rPr>
          <w:rFonts w:ascii="Times New Roman" w:hAnsi="Times New Roman"/>
          <w:sz w:val="24"/>
          <w:szCs w:val="24"/>
        </w:rPr>
        <w:t xml:space="preserve">Abbreviations: </w:t>
      </w:r>
      <w:r w:rsidR="00A91AA3" w:rsidRPr="00A91AA3">
        <w:rPr>
          <w:rFonts w:ascii="Times New Roman" w:hAnsi="Times New Roman" w:hint="eastAsia"/>
          <w:sz w:val="24"/>
          <w:szCs w:val="24"/>
        </w:rPr>
        <w:t>RVIP</w:t>
      </w:r>
      <w:r w:rsidR="00DA1843">
        <w:rPr>
          <w:rFonts w:ascii="Times New Roman" w:hAnsi="Times New Roman" w:hint="eastAsia"/>
          <w:sz w:val="24"/>
          <w:szCs w:val="24"/>
        </w:rPr>
        <w:t>,</w:t>
      </w:r>
      <w:r w:rsidR="00DA1843" w:rsidRPr="00DA1843">
        <w:t xml:space="preserve"> </w:t>
      </w:r>
      <w:r w:rsidR="00DA1843" w:rsidRPr="00DA1843">
        <w:rPr>
          <w:rFonts w:ascii="Times New Roman" w:hAnsi="Times New Roman"/>
          <w:sz w:val="24"/>
          <w:szCs w:val="24"/>
        </w:rPr>
        <w:t>right ventricular insertion point</w:t>
      </w:r>
      <w:r w:rsidR="00A91AA3" w:rsidRPr="00A91AA3">
        <w:rPr>
          <w:rFonts w:ascii="Times New Roman" w:hAnsi="Times New Roman" w:hint="eastAsia"/>
          <w:sz w:val="24"/>
          <w:szCs w:val="24"/>
        </w:rPr>
        <w:t>; ECV</w:t>
      </w:r>
      <w:r w:rsidR="00A91AA3">
        <w:rPr>
          <w:rFonts w:ascii="Times New Roman" w:hAnsi="Times New Roman" w:hint="eastAsia"/>
          <w:sz w:val="24"/>
          <w:szCs w:val="24"/>
        </w:rPr>
        <w:t>, extracellular volume fraction</w:t>
      </w:r>
      <w:r w:rsidR="00A91AA3" w:rsidRPr="00A91AA3">
        <w:rPr>
          <w:rFonts w:ascii="Times New Roman" w:hAnsi="Times New Roman" w:hint="eastAsia"/>
          <w:sz w:val="24"/>
          <w:szCs w:val="24"/>
        </w:rPr>
        <w:t>; AHA, American</w:t>
      </w:r>
      <w:r w:rsidR="00A91AA3">
        <w:rPr>
          <w:rFonts w:ascii="Times New Roman" w:hAnsi="Times New Roman" w:hint="eastAsia"/>
          <w:sz w:val="24"/>
          <w:szCs w:val="24"/>
        </w:rPr>
        <w:t xml:space="preserve"> Heart Association</w:t>
      </w:r>
    </w:p>
    <w:p w14:paraId="09F8A6D6" w14:textId="77777777" w:rsidR="008557C5" w:rsidRPr="00A91AA3" w:rsidRDefault="008557C5" w:rsidP="00BF6052">
      <w:pPr>
        <w:widowControl/>
        <w:wordWrap/>
        <w:autoSpaceDE/>
        <w:autoSpaceDN/>
        <w:spacing w:after="0" w:line="480" w:lineRule="auto"/>
        <w:jc w:val="left"/>
        <w:rPr>
          <w:rFonts w:ascii="Times New Roman" w:hAnsi="Times New Roman"/>
          <w:b/>
          <w:bCs/>
          <w:sz w:val="24"/>
          <w:szCs w:val="24"/>
        </w:rPr>
      </w:pPr>
    </w:p>
    <w:p w14:paraId="6EF36D00" w14:textId="77777777" w:rsidR="00DA1843" w:rsidRDefault="00DA1843">
      <w:pPr>
        <w:widowControl/>
        <w:wordWrap/>
        <w:autoSpaceDE/>
        <w:autoSpaceDN/>
        <w:spacing w:after="160" w:line="259" w:lineRule="auto"/>
        <w:jc w:val="left"/>
        <w:rPr>
          <w:rFonts w:ascii="Times New Roman" w:hAnsi="Times New Roman"/>
          <w:b/>
          <w:bCs/>
          <w:sz w:val="24"/>
          <w:szCs w:val="24"/>
        </w:rPr>
      </w:pPr>
      <w:r>
        <w:rPr>
          <w:rFonts w:ascii="Times New Roman" w:hAnsi="Times New Roman"/>
          <w:b/>
          <w:bCs/>
          <w:sz w:val="24"/>
          <w:szCs w:val="24"/>
        </w:rPr>
        <w:br w:type="page"/>
      </w:r>
    </w:p>
    <w:p w14:paraId="118A7154" w14:textId="1A0BD72D" w:rsidR="00A67B7B" w:rsidRPr="000D4659" w:rsidRDefault="00A67B7B" w:rsidP="00BF6052">
      <w:pPr>
        <w:widowControl/>
        <w:wordWrap/>
        <w:autoSpaceDE/>
        <w:autoSpaceDN/>
        <w:spacing w:after="0" w:line="480" w:lineRule="auto"/>
        <w:jc w:val="left"/>
        <w:rPr>
          <w:rFonts w:ascii="Times New Roman" w:hAnsi="Times New Roman"/>
          <w:sz w:val="24"/>
          <w:szCs w:val="24"/>
        </w:rPr>
      </w:pPr>
      <w:r w:rsidRPr="000D4659">
        <w:rPr>
          <w:rFonts w:ascii="Times New Roman" w:hAnsi="Times New Roman"/>
          <w:b/>
          <w:bCs/>
          <w:sz w:val="24"/>
          <w:szCs w:val="24"/>
        </w:rPr>
        <w:lastRenderedPageBreak/>
        <w:t>Figure S</w:t>
      </w:r>
      <w:r>
        <w:rPr>
          <w:rFonts w:ascii="Times New Roman" w:hAnsi="Times New Roman"/>
          <w:b/>
          <w:bCs/>
          <w:sz w:val="24"/>
          <w:szCs w:val="24"/>
        </w:rPr>
        <w:t>2</w:t>
      </w:r>
      <w:r w:rsidRPr="000D4659">
        <w:rPr>
          <w:rFonts w:ascii="Times New Roman" w:hAnsi="Times New Roman"/>
          <w:b/>
          <w:bCs/>
          <w:sz w:val="24"/>
          <w:szCs w:val="24"/>
        </w:rPr>
        <w:t xml:space="preserve">. </w:t>
      </w:r>
      <w:r>
        <w:rPr>
          <w:rFonts w:ascii="Times New Roman" w:hAnsi="Times New Roman"/>
          <w:b/>
          <w:bCs/>
          <w:sz w:val="24"/>
          <w:szCs w:val="24"/>
        </w:rPr>
        <w:t>Accuracy of AI-</w:t>
      </w:r>
      <w:r w:rsidR="0032049C">
        <w:rPr>
          <w:rFonts w:ascii="Times New Roman" w:hAnsi="Times New Roman" w:hint="eastAsia"/>
          <w:b/>
          <w:bCs/>
          <w:sz w:val="24"/>
          <w:szCs w:val="24"/>
        </w:rPr>
        <w:t>derived</w:t>
      </w:r>
      <w:r w:rsidR="00175777">
        <w:rPr>
          <w:rFonts w:ascii="Times New Roman" w:hAnsi="Times New Roman"/>
          <w:b/>
          <w:bCs/>
          <w:sz w:val="24"/>
          <w:szCs w:val="24"/>
        </w:rPr>
        <w:t xml:space="preserve"> native T1 and ECV</w:t>
      </w:r>
      <w:r w:rsidR="0032049C">
        <w:rPr>
          <w:rFonts w:ascii="Times New Roman" w:hAnsi="Times New Roman" w:hint="eastAsia"/>
          <w:b/>
          <w:bCs/>
          <w:sz w:val="24"/>
          <w:szCs w:val="24"/>
        </w:rPr>
        <w:t xml:space="preserve"> measurements</w:t>
      </w:r>
    </w:p>
    <w:p w14:paraId="6647D1EA" w14:textId="5027785F" w:rsidR="00A76406" w:rsidRDefault="000C39B1" w:rsidP="00BF6052">
      <w:pPr>
        <w:widowControl/>
        <w:wordWrap/>
        <w:autoSpaceDE/>
        <w:autoSpaceDN/>
        <w:spacing w:after="0" w:line="480" w:lineRule="auto"/>
        <w:jc w:val="left"/>
        <w:rPr>
          <w:rFonts w:ascii="Times New Roman" w:hAnsi="Times New Roman"/>
          <w:sz w:val="24"/>
          <w:szCs w:val="24"/>
        </w:rPr>
      </w:pPr>
      <w:r>
        <w:rPr>
          <w:rFonts w:ascii="Times New Roman" w:hAnsi="Times New Roman"/>
          <w:noProof/>
          <w:sz w:val="24"/>
          <w:szCs w:val="24"/>
        </w:rPr>
        <w:drawing>
          <wp:inline distT="0" distB="0" distL="0" distR="0" wp14:anchorId="49618942" wp14:editId="3843402A">
            <wp:extent cx="5782625" cy="4560124"/>
            <wp:effectExtent l="0" t="0" r="8890" b="0"/>
            <wp:docPr id="5684881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622" t="1439" r="1772" b="1913"/>
                    <a:stretch/>
                  </pic:blipFill>
                  <pic:spPr bwMode="auto">
                    <a:xfrm>
                      <a:off x="0" y="0"/>
                      <a:ext cx="5794708" cy="4569652"/>
                    </a:xfrm>
                    <a:prstGeom prst="rect">
                      <a:avLst/>
                    </a:prstGeom>
                    <a:noFill/>
                    <a:ln>
                      <a:noFill/>
                    </a:ln>
                    <a:extLst>
                      <a:ext uri="{53640926-AAD7-44D8-BBD7-CCE9431645EC}">
                        <a14:shadowObscured xmlns:a14="http://schemas.microsoft.com/office/drawing/2010/main"/>
                      </a:ext>
                    </a:extLst>
                  </pic:spPr>
                </pic:pic>
              </a:graphicData>
            </a:graphic>
          </wp:inline>
        </w:drawing>
      </w:r>
    </w:p>
    <w:p w14:paraId="1D87D77E" w14:textId="02BB29D3" w:rsidR="00BF6052" w:rsidRDefault="007E7F66" w:rsidP="00BF6052">
      <w:pPr>
        <w:widowControl/>
        <w:wordWrap/>
        <w:autoSpaceDE/>
        <w:autoSpaceDN/>
        <w:spacing w:after="0" w:line="480" w:lineRule="auto"/>
        <w:jc w:val="left"/>
        <w:rPr>
          <w:rFonts w:ascii="Times New Roman" w:hAnsi="Times New Roman"/>
          <w:sz w:val="24"/>
          <w:szCs w:val="24"/>
        </w:rPr>
      </w:pPr>
      <w:r>
        <w:rPr>
          <w:rFonts w:ascii="Times New Roman" w:hAnsi="Times New Roman" w:hint="eastAsia"/>
          <w:sz w:val="24"/>
          <w:szCs w:val="24"/>
        </w:rPr>
        <w:t xml:space="preserve">Correlations and agreements between </w:t>
      </w:r>
      <w:r w:rsidR="0032049C">
        <w:rPr>
          <w:rFonts w:ascii="Times New Roman" w:hAnsi="Times New Roman" w:hint="eastAsia"/>
          <w:sz w:val="24"/>
          <w:szCs w:val="24"/>
        </w:rPr>
        <w:t xml:space="preserve">the </w:t>
      </w:r>
      <w:r>
        <w:rPr>
          <w:rFonts w:ascii="Times New Roman" w:hAnsi="Times New Roman" w:hint="eastAsia"/>
          <w:sz w:val="24"/>
          <w:szCs w:val="24"/>
        </w:rPr>
        <w:t xml:space="preserve">automated DL-based vs. manual (human </w:t>
      </w:r>
      <w:r>
        <w:rPr>
          <w:rFonts w:ascii="Times New Roman" w:hAnsi="Times New Roman"/>
          <w:sz w:val="24"/>
          <w:szCs w:val="24"/>
        </w:rPr>
        <w:t>radiologist</w:t>
      </w:r>
      <w:r>
        <w:rPr>
          <w:rFonts w:ascii="Times New Roman" w:hAnsi="Times New Roman" w:hint="eastAsia"/>
          <w:sz w:val="24"/>
          <w:szCs w:val="24"/>
        </w:rPr>
        <w:t xml:space="preserve">) </w:t>
      </w:r>
      <w:r w:rsidR="00BF6052">
        <w:rPr>
          <w:rFonts w:ascii="Times New Roman" w:hAnsi="Times New Roman" w:hint="eastAsia"/>
          <w:sz w:val="24"/>
          <w:szCs w:val="24"/>
        </w:rPr>
        <w:t xml:space="preserve">native T1 and ECV </w:t>
      </w:r>
      <w:r w:rsidR="0032049C">
        <w:rPr>
          <w:rFonts w:ascii="Times New Roman" w:hAnsi="Times New Roman" w:hint="eastAsia"/>
          <w:sz w:val="24"/>
          <w:szCs w:val="24"/>
        </w:rPr>
        <w:t xml:space="preserve">measurements </w:t>
      </w:r>
      <w:r w:rsidR="00BF6052">
        <w:rPr>
          <w:rFonts w:ascii="Times New Roman" w:hAnsi="Times New Roman" w:hint="eastAsia"/>
          <w:sz w:val="24"/>
          <w:szCs w:val="24"/>
        </w:rPr>
        <w:t>are shown.</w:t>
      </w:r>
    </w:p>
    <w:p w14:paraId="1DB1FE84" w14:textId="669C842E" w:rsidR="008557C5" w:rsidRPr="008557C5" w:rsidRDefault="008557C5" w:rsidP="00BF6052">
      <w:pPr>
        <w:widowControl/>
        <w:wordWrap/>
        <w:autoSpaceDE/>
        <w:autoSpaceDN/>
        <w:spacing w:after="0" w:line="480" w:lineRule="auto"/>
        <w:jc w:val="left"/>
        <w:rPr>
          <w:rFonts w:ascii="Times New Roman" w:hAnsi="Times New Roman"/>
          <w:sz w:val="24"/>
          <w:szCs w:val="24"/>
        </w:rPr>
      </w:pPr>
      <w:r w:rsidRPr="008557C5">
        <w:rPr>
          <w:rFonts w:ascii="Times New Roman" w:hAnsi="Times New Roman"/>
          <w:sz w:val="24"/>
          <w:szCs w:val="24"/>
        </w:rPr>
        <w:t xml:space="preserve">Abbreviations: </w:t>
      </w:r>
      <w:r w:rsidR="00AF1C83">
        <w:rPr>
          <w:rFonts w:ascii="Times New Roman" w:hAnsi="Times New Roman" w:hint="eastAsia"/>
          <w:sz w:val="24"/>
          <w:szCs w:val="24"/>
        </w:rPr>
        <w:t xml:space="preserve">DL, deep learning; </w:t>
      </w:r>
      <w:r w:rsidR="007E7F66">
        <w:rPr>
          <w:rFonts w:ascii="Times New Roman" w:hAnsi="Times New Roman" w:hint="eastAsia"/>
          <w:sz w:val="24"/>
          <w:szCs w:val="24"/>
        </w:rPr>
        <w:t>SD, standard deviation; ECV, extracellular volume fraction</w:t>
      </w:r>
    </w:p>
    <w:p w14:paraId="230D1443" w14:textId="77777777" w:rsidR="00125314" w:rsidRPr="000D4659" w:rsidRDefault="00125314" w:rsidP="00BF6052">
      <w:pPr>
        <w:widowControl/>
        <w:wordWrap/>
        <w:autoSpaceDE/>
        <w:autoSpaceDN/>
        <w:spacing w:after="0" w:line="480" w:lineRule="auto"/>
        <w:jc w:val="left"/>
        <w:rPr>
          <w:rFonts w:ascii="Times New Roman" w:hAnsi="Times New Roman"/>
          <w:sz w:val="24"/>
          <w:szCs w:val="24"/>
        </w:rPr>
      </w:pPr>
    </w:p>
    <w:p w14:paraId="02D1E3F4" w14:textId="77777777" w:rsidR="00DA1843" w:rsidRDefault="00DA1843">
      <w:pPr>
        <w:widowControl/>
        <w:wordWrap/>
        <w:autoSpaceDE/>
        <w:autoSpaceDN/>
        <w:spacing w:after="160" w:line="259" w:lineRule="auto"/>
        <w:jc w:val="left"/>
        <w:rPr>
          <w:rFonts w:ascii="Times New Roman" w:hAnsi="Times New Roman"/>
          <w:b/>
          <w:bCs/>
          <w:sz w:val="24"/>
          <w:szCs w:val="24"/>
        </w:rPr>
      </w:pPr>
      <w:r>
        <w:rPr>
          <w:rFonts w:ascii="Times New Roman" w:hAnsi="Times New Roman"/>
          <w:b/>
          <w:bCs/>
          <w:sz w:val="24"/>
          <w:szCs w:val="24"/>
        </w:rPr>
        <w:br w:type="page"/>
      </w:r>
    </w:p>
    <w:p w14:paraId="754547DD" w14:textId="75D65325" w:rsidR="00145893" w:rsidRPr="000D4659" w:rsidRDefault="00A76406" w:rsidP="00BF6052">
      <w:pPr>
        <w:widowControl/>
        <w:wordWrap/>
        <w:autoSpaceDE/>
        <w:autoSpaceDN/>
        <w:spacing w:after="0" w:line="480" w:lineRule="auto"/>
        <w:jc w:val="left"/>
        <w:rPr>
          <w:rFonts w:ascii="Times New Roman" w:hAnsi="Times New Roman"/>
          <w:sz w:val="24"/>
          <w:szCs w:val="24"/>
        </w:rPr>
      </w:pPr>
      <w:r w:rsidRPr="000D4659">
        <w:rPr>
          <w:rFonts w:ascii="Times New Roman" w:hAnsi="Times New Roman"/>
          <w:b/>
          <w:bCs/>
          <w:sz w:val="24"/>
          <w:szCs w:val="24"/>
        </w:rPr>
        <w:lastRenderedPageBreak/>
        <w:t>Figure S</w:t>
      </w:r>
      <w:r w:rsidR="00175777">
        <w:rPr>
          <w:rFonts w:ascii="Times New Roman" w:hAnsi="Times New Roman"/>
          <w:b/>
          <w:bCs/>
          <w:sz w:val="24"/>
          <w:szCs w:val="24"/>
        </w:rPr>
        <w:t>3</w:t>
      </w:r>
      <w:r w:rsidRPr="000D4659">
        <w:rPr>
          <w:rFonts w:ascii="Times New Roman" w:hAnsi="Times New Roman"/>
          <w:b/>
          <w:bCs/>
          <w:sz w:val="24"/>
          <w:szCs w:val="24"/>
        </w:rPr>
        <w:t xml:space="preserve">. </w:t>
      </w:r>
      <w:r w:rsidR="000D4659" w:rsidRPr="000D4659">
        <w:rPr>
          <w:rFonts w:ascii="Times New Roman" w:hAnsi="Times New Roman"/>
          <w:b/>
          <w:bCs/>
          <w:sz w:val="24"/>
          <w:szCs w:val="24"/>
        </w:rPr>
        <w:t xml:space="preserve">ROC curves for </w:t>
      </w:r>
      <w:r w:rsidR="0032049C">
        <w:rPr>
          <w:rFonts w:ascii="Times New Roman" w:hAnsi="Times New Roman" w:hint="eastAsia"/>
          <w:b/>
          <w:bCs/>
          <w:sz w:val="24"/>
          <w:szCs w:val="24"/>
        </w:rPr>
        <w:t>the differentiation</w:t>
      </w:r>
      <w:r w:rsidR="00D52BB9">
        <w:rPr>
          <w:rFonts w:ascii="Times New Roman" w:hAnsi="Times New Roman" w:hint="eastAsia"/>
          <w:b/>
          <w:bCs/>
          <w:sz w:val="24"/>
          <w:szCs w:val="24"/>
        </w:rPr>
        <w:t xml:space="preserve"> of CA from other etiologies of LVH</w:t>
      </w:r>
      <w:r w:rsidR="000D4659" w:rsidRPr="000D4659">
        <w:rPr>
          <w:rFonts w:ascii="Times New Roman" w:hAnsi="Times New Roman"/>
          <w:b/>
          <w:bCs/>
          <w:sz w:val="24"/>
          <w:szCs w:val="24"/>
        </w:rPr>
        <w:t xml:space="preserve"> </w:t>
      </w:r>
      <w:r w:rsidR="00467DD2">
        <w:rPr>
          <w:rFonts w:ascii="Times New Roman" w:hAnsi="Times New Roman" w:hint="eastAsia"/>
          <w:b/>
          <w:bCs/>
          <w:sz w:val="24"/>
          <w:szCs w:val="24"/>
        </w:rPr>
        <w:t>using</w:t>
      </w:r>
      <w:r w:rsidR="000D4659" w:rsidRPr="000D4659">
        <w:rPr>
          <w:rFonts w:ascii="Times New Roman" w:hAnsi="Times New Roman"/>
          <w:b/>
          <w:bCs/>
          <w:sz w:val="24"/>
          <w:szCs w:val="24"/>
        </w:rPr>
        <w:t xml:space="preserve"> AI-derived native T1 and ECV</w:t>
      </w:r>
    </w:p>
    <w:p w14:paraId="2DB6B593" w14:textId="497B6AC5" w:rsidR="000D4659" w:rsidRDefault="00CF1A47" w:rsidP="00BF6052">
      <w:pPr>
        <w:widowControl/>
        <w:wordWrap/>
        <w:autoSpaceDE/>
        <w:autoSpaceDN/>
        <w:spacing w:after="0" w:line="480" w:lineRule="auto"/>
        <w:jc w:val="left"/>
        <w:rPr>
          <w:rFonts w:ascii="Times New Roman" w:hAnsi="Times New Roman"/>
          <w:sz w:val="24"/>
          <w:szCs w:val="24"/>
        </w:rPr>
      </w:pPr>
      <w:r w:rsidRPr="00CF1A47">
        <w:rPr>
          <w:rFonts w:ascii="Times New Roman" w:hAnsi="Times New Roman"/>
          <w:noProof/>
          <w:sz w:val="24"/>
          <w:szCs w:val="24"/>
        </w:rPr>
        <w:drawing>
          <wp:inline distT="0" distB="0" distL="0" distR="0" wp14:anchorId="1EBBEF32" wp14:editId="2AD40CA9">
            <wp:extent cx="3668441" cy="3600000"/>
            <wp:effectExtent l="0" t="0" r="8255" b="635"/>
            <wp:docPr id="10" name="그림 9" descr="텍스트, 도표, 라인, 스크린샷이(가) 표시된 사진&#10;&#10;자동 생성된 설명">
              <a:extLst xmlns:a="http://schemas.openxmlformats.org/drawingml/2006/main">
                <a:ext uri="{FF2B5EF4-FFF2-40B4-BE49-F238E27FC236}">
                  <a16:creationId xmlns:a16="http://schemas.microsoft.com/office/drawing/2014/main" id="{CDCF9381-F818-87EC-BA92-D210F8104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descr="텍스트, 도표, 라인, 스크린샷이(가) 표시된 사진&#10;&#10;자동 생성된 설명">
                      <a:extLst>
                        <a:ext uri="{FF2B5EF4-FFF2-40B4-BE49-F238E27FC236}">
                          <a16:creationId xmlns:a16="http://schemas.microsoft.com/office/drawing/2014/main" id="{CDCF9381-F818-87EC-BA92-D210F810441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68441" cy="3600000"/>
                    </a:xfrm>
                    <a:prstGeom prst="rect">
                      <a:avLst/>
                    </a:prstGeom>
                  </pic:spPr>
                </pic:pic>
              </a:graphicData>
            </a:graphic>
          </wp:inline>
        </w:drawing>
      </w:r>
    </w:p>
    <w:p w14:paraId="4A93D8B4" w14:textId="64F9177B" w:rsidR="00BF6052" w:rsidRPr="00C00F57" w:rsidRDefault="00467DD2" w:rsidP="00BF6052">
      <w:pPr>
        <w:widowControl/>
        <w:wordWrap/>
        <w:autoSpaceDE/>
        <w:autoSpaceDN/>
        <w:spacing w:after="0" w:line="480" w:lineRule="auto"/>
        <w:jc w:val="left"/>
        <w:rPr>
          <w:rFonts w:ascii="Times New Roman" w:hAnsi="Times New Roman"/>
          <w:sz w:val="24"/>
          <w:szCs w:val="24"/>
        </w:rPr>
      </w:pPr>
      <w:r>
        <w:rPr>
          <w:rFonts w:ascii="Times New Roman" w:hAnsi="Times New Roman" w:hint="eastAsia"/>
          <w:sz w:val="24"/>
          <w:szCs w:val="24"/>
        </w:rPr>
        <w:t>The d</w:t>
      </w:r>
      <w:r w:rsidR="00C00F57">
        <w:rPr>
          <w:rFonts w:ascii="Times New Roman" w:hAnsi="Times New Roman" w:hint="eastAsia"/>
          <w:sz w:val="24"/>
          <w:szCs w:val="24"/>
        </w:rPr>
        <w:t>iagnostic performance of the AI-</w:t>
      </w:r>
      <w:r>
        <w:rPr>
          <w:rFonts w:ascii="Times New Roman" w:hAnsi="Times New Roman" w:hint="eastAsia"/>
          <w:sz w:val="24"/>
          <w:szCs w:val="24"/>
        </w:rPr>
        <w:t>derive</w:t>
      </w:r>
      <w:r w:rsidR="00C00F57">
        <w:rPr>
          <w:rFonts w:ascii="Times New Roman" w:hAnsi="Times New Roman" w:hint="eastAsia"/>
          <w:sz w:val="24"/>
          <w:szCs w:val="24"/>
        </w:rPr>
        <w:t xml:space="preserve">d native T1 and ECV measurements for </w:t>
      </w:r>
      <w:r>
        <w:rPr>
          <w:rFonts w:ascii="Times New Roman" w:hAnsi="Times New Roman" w:hint="eastAsia"/>
          <w:sz w:val="24"/>
          <w:szCs w:val="24"/>
        </w:rPr>
        <w:t xml:space="preserve">the </w:t>
      </w:r>
      <w:r w:rsidR="00C00F57">
        <w:rPr>
          <w:rFonts w:ascii="Times New Roman" w:hAnsi="Times New Roman" w:hint="eastAsia"/>
          <w:sz w:val="24"/>
          <w:szCs w:val="24"/>
        </w:rPr>
        <w:t xml:space="preserve">differentiation of CA from other etiologies of LVH </w:t>
      </w:r>
      <w:r>
        <w:rPr>
          <w:rFonts w:ascii="Times New Roman" w:hAnsi="Times New Roman" w:hint="eastAsia"/>
          <w:sz w:val="24"/>
          <w:szCs w:val="24"/>
        </w:rPr>
        <w:t>is</w:t>
      </w:r>
      <w:r w:rsidR="00C00F57">
        <w:rPr>
          <w:rFonts w:ascii="Times New Roman" w:hAnsi="Times New Roman" w:hint="eastAsia"/>
          <w:sz w:val="24"/>
          <w:szCs w:val="24"/>
        </w:rPr>
        <w:t xml:space="preserve"> </w:t>
      </w:r>
      <w:r w:rsidR="00C00F57">
        <w:rPr>
          <w:rFonts w:ascii="Times New Roman" w:hAnsi="Times New Roman"/>
          <w:sz w:val="24"/>
          <w:szCs w:val="24"/>
        </w:rPr>
        <w:t>shown</w:t>
      </w:r>
      <w:r w:rsidR="00C00F57">
        <w:rPr>
          <w:rFonts w:ascii="Times New Roman" w:hAnsi="Times New Roman" w:hint="eastAsia"/>
          <w:sz w:val="24"/>
          <w:szCs w:val="24"/>
        </w:rPr>
        <w:t xml:space="preserve"> in</w:t>
      </w:r>
      <w:r>
        <w:rPr>
          <w:rFonts w:ascii="Times New Roman" w:hAnsi="Times New Roman" w:hint="eastAsia"/>
          <w:sz w:val="24"/>
          <w:szCs w:val="24"/>
        </w:rPr>
        <w:t xml:space="preserve"> the</w:t>
      </w:r>
      <w:r w:rsidR="00C00F57">
        <w:rPr>
          <w:rFonts w:ascii="Times New Roman" w:hAnsi="Times New Roman" w:hint="eastAsia"/>
          <w:sz w:val="24"/>
          <w:szCs w:val="24"/>
        </w:rPr>
        <w:t xml:space="preserve"> ROC curves.</w:t>
      </w:r>
    </w:p>
    <w:p w14:paraId="06E4E2EF" w14:textId="4F3ACE8E" w:rsidR="008557C5" w:rsidRDefault="00145893" w:rsidP="00BF6052">
      <w:pPr>
        <w:widowControl/>
        <w:wordWrap/>
        <w:autoSpaceDE/>
        <w:autoSpaceDN/>
        <w:spacing w:after="0" w:line="480" w:lineRule="auto"/>
        <w:jc w:val="left"/>
        <w:rPr>
          <w:rFonts w:ascii="Times New Roman" w:hAnsi="Times New Roman"/>
          <w:sz w:val="24"/>
          <w:szCs w:val="24"/>
        </w:rPr>
      </w:pPr>
      <w:r w:rsidRPr="000D4659">
        <w:rPr>
          <w:rFonts w:ascii="Times New Roman" w:hAnsi="Times New Roman"/>
          <w:sz w:val="24"/>
          <w:szCs w:val="24"/>
        </w:rPr>
        <w:t xml:space="preserve"> </w:t>
      </w:r>
      <w:r w:rsidR="008557C5" w:rsidRPr="008557C5">
        <w:rPr>
          <w:rFonts w:ascii="Times New Roman" w:hAnsi="Times New Roman"/>
          <w:sz w:val="24"/>
          <w:szCs w:val="24"/>
        </w:rPr>
        <w:t xml:space="preserve">Abbreviations: </w:t>
      </w:r>
      <w:r w:rsidR="00C00F57">
        <w:rPr>
          <w:rFonts w:ascii="Times New Roman" w:hAnsi="Times New Roman" w:hint="eastAsia"/>
          <w:sz w:val="24"/>
          <w:szCs w:val="24"/>
        </w:rPr>
        <w:t xml:space="preserve">ROC, </w:t>
      </w:r>
      <w:r w:rsidR="00BD48B4" w:rsidRPr="00BD48B4">
        <w:rPr>
          <w:rFonts w:ascii="Times New Roman" w:hAnsi="Times New Roman"/>
          <w:sz w:val="24"/>
          <w:szCs w:val="24"/>
        </w:rPr>
        <w:t>receiver operating characteristic</w:t>
      </w:r>
      <w:r w:rsidR="00BD48B4">
        <w:rPr>
          <w:rFonts w:ascii="Times New Roman" w:hAnsi="Times New Roman" w:hint="eastAsia"/>
          <w:sz w:val="24"/>
          <w:szCs w:val="24"/>
        </w:rPr>
        <w:t>; AI, artificial intelligence; ECV, extracellular volume fraction; AUC, area under the curve</w:t>
      </w:r>
      <w:r w:rsidR="00C13B25">
        <w:rPr>
          <w:rFonts w:ascii="Times New Roman" w:hAnsi="Times New Roman" w:hint="eastAsia"/>
          <w:sz w:val="24"/>
          <w:szCs w:val="24"/>
        </w:rPr>
        <w:t>; CA, cardiac amyloidosis; LVH, left ventricular hypertrophy.</w:t>
      </w:r>
    </w:p>
    <w:p w14:paraId="331922A0" w14:textId="6652227F" w:rsidR="002352BF" w:rsidRDefault="002352BF">
      <w:pPr>
        <w:widowControl/>
        <w:wordWrap/>
        <w:autoSpaceDE/>
        <w:autoSpaceDN/>
        <w:spacing w:after="160" w:line="259" w:lineRule="auto"/>
        <w:jc w:val="left"/>
        <w:rPr>
          <w:rFonts w:ascii="Times New Roman" w:hAnsi="Times New Roman"/>
          <w:sz w:val="24"/>
          <w:szCs w:val="24"/>
        </w:rPr>
      </w:pPr>
      <w:r>
        <w:rPr>
          <w:rFonts w:ascii="Times New Roman" w:hAnsi="Times New Roman"/>
          <w:sz w:val="24"/>
          <w:szCs w:val="24"/>
        </w:rPr>
        <w:br w:type="page"/>
      </w:r>
    </w:p>
    <w:p w14:paraId="0E7DB58A" w14:textId="4531EE05" w:rsidR="002352BF" w:rsidRPr="000D4659" w:rsidRDefault="002352BF" w:rsidP="002352BF">
      <w:pPr>
        <w:widowControl/>
        <w:wordWrap/>
        <w:autoSpaceDE/>
        <w:autoSpaceDN/>
        <w:spacing w:after="0" w:line="480" w:lineRule="auto"/>
        <w:jc w:val="left"/>
        <w:rPr>
          <w:rFonts w:ascii="Times New Roman" w:hAnsi="Times New Roman"/>
          <w:sz w:val="24"/>
          <w:szCs w:val="24"/>
        </w:rPr>
      </w:pPr>
      <w:r w:rsidRPr="000D4659">
        <w:rPr>
          <w:rFonts w:ascii="Times New Roman" w:hAnsi="Times New Roman"/>
          <w:b/>
          <w:bCs/>
          <w:sz w:val="24"/>
          <w:szCs w:val="24"/>
        </w:rPr>
        <w:lastRenderedPageBreak/>
        <w:t>Figure S</w:t>
      </w:r>
      <w:r>
        <w:rPr>
          <w:rFonts w:ascii="Times New Roman" w:hAnsi="Times New Roman" w:hint="eastAsia"/>
          <w:b/>
          <w:bCs/>
          <w:sz w:val="24"/>
          <w:szCs w:val="24"/>
        </w:rPr>
        <w:t>4</w:t>
      </w:r>
      <w:r w:rsidRPr="000D4659">
        <w:rPr>
          <w:rFonts w:ascii="Times New Roman" w:hAnsi="Times New Roman"/>
          <w:b/>
          <w:bCs/>
          <w:sz w:val="24"/>
          <w:szCs w:val="24"/>
        </w:rPr>
        <w:t>. ROC curves for</w:t>
      </w:r>
      <w:r w:rsidR="00467DD2">
        <w:rPr>
          <w:rFonts w:ascii="Times New Roman" w:hAnsi="Times New Roman" w:hint="eastAsia"/>
          <w:b/>
          <w:bCs/>
          <w:sz w:val="24"/>
          <w:szCs w:val="24"/>
        </w:rPr>
        <w:t xml:space="preserve"> the</w:t>
      </w:r>
      <w:r w:rsidRPr="000D4659">
        <w:rPr>
          <w:rFonts w:ascii="Times New Roman" w:hAnsi="Times New Roman"/>
          <w:b/>
          <w:bCs/>
          <w:sz w:val="24"/>
          <w:szCs w:val="24"/>
        </w:rPr>
        <w:t xml:space="preserve"> </w:t>
      </w:r>
      <w:r>
        <w:rPr>
          <w:rFonts w:ascii="Times New Roman" w:hAnsi="Times New Roman" w:hint="eastAsia"/>
          <w:b/>
          <w:bCs/>
          <w:sz w:val="24"/>
          <w:szCs w:val="24"/>
        </w:rPr>
        <w:t>prediction of clinical outcomes</w:t>
      </w:r>
      <w:r w:rsidRPr="000D4659">
        <w:rPr>
          <w:rFonts w:ascii="Times New Roman" w:hAnsi="Times New Roman"/>
          <w:b/>
          <w:bCs/>
          <w:sz w:val="24"/>
          <w:szCs w:val="24"/>
        </w:rPr>
        <w:t xml:space="preserve"> </w:t>
      </w:r>
      <w:r w:rsidR="00467DD2">
        <w:rPr>
          <w:rFonts w:ascii="Times New Roman" w:hAnsi="Times New Roman" w:hint="eastAsia"/>
          <w:b/>
          <w:bCs/>
          <w:sz w:val="24"/>
          <w:szCs w:val="24"/>
        </w:rPr>
        <w:t>of AL-CA using the</w:t>
      </w:r>
      <w:r w:rsidRPr="000D4659">
        <w:rPr>
          <w:rFonts w:ascii="Times New Roman" w:hAnsi="Times New Roman"/>
          <w:b/>
          <w:bCs/>
          <w:sz w:val="24"/>
          <w:szCs w:val="24"/>
        </w:rPr>
        <w:t xml:space="preserve"> AI-derived native T1 and ECV</w:t>
      </w:r>
    </w:p>
    <w:p w14:paraId="07AA2A68" w14:textId="58146597" w:rsidR="002352BF" w:rsidRDefault="002352BF" w:rsidP="002352BF">
      <w:pPr>
        <w:widowControl/>
        <w:wordWrap/>
        <w:autoSpaceDE/>
        <w:autoSpaceDN/>
        <w:spacing w:after="0" w:line="480" w:lineRule="auto"/>
        <w:jc w:val="left"/>
        <w:rPr>
          <w:rFonts w:ascii="Times New Roman" w:hAnsi="Times New Roman"/>
          <w:sz w:val="24"/>
          <w:szCs w:val="24"/>
        </w:rPr>
      </w:pPr>
      <w:r>
        <w:rPr>
          <w:noProof/>
        </w:rPr>
        <w:drawing>
          <wp:inline distT="0" distB="0" distL="0" distR="0" wp14:anchorId="73309DD8" wp14:editId="6D499415">
            <wp:extent cx="3667791" cy="3600000"/>
            <wp:effectExtent l="0" t="0" r="8890" b="635"/>
            <wp:docPr id="2064895862" name="그림 1" descr="텍스트, 도표, 라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95862" name="그림 1" descr="텍스트, 도표, 라인, 스크린샷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791" cy="3600000"/>
                    </a:xfrm>
                    <a:prstGeom prst="rect">
                      <a:avLst/>
                    </a:prstGeom>
                    <a:noFill/>
                    <a:ln>
                      <a:noFill/>
                    </a:ln>
                  </pic:spPr>
                </pic:pic>
              </a:graphicData>
            </a:graphic>
          </wp:inline>
        </w:drawing>
      </w:r>
    </w:p>
    <w:p w14:paraId="26297EE5" w14:textId="11256956" w:rsidR="002352BF" w:rsidRPr="00C00F57" w:rsidRDefault="00467DD2" w:rsidP="002352BF">
      <w:pPr>
        <w:widowControl/>
        <w:wordWrap/>
        <w:autoSpaceDE/>
        <w:autoSpaceDN/>
        <w:spacing w:after="0" w:line="480" w:lineRule="auto"/>
        <w:jc w:val="left"/>
        <w:rPr>
          <w:rFonts w:ascii="Times New Roman" w:hAnsi="Times New Roman"/>
          <w:sz w:val="24"/>
          <w:szCs w:val="24"/>
        </w:rPr>
      </w:pPr>
      <w:r>
        <w:rPr>
          <w:rFonts w:ascii="Times New Roman" w:hAnsi="Times New Roman" w:hint="eastAsia"/>
          <w:sz w:val="24"/>
          <w:szCs w:val="24"/>
        </w:rPr>
        <w:t>The p</w:t>
      </w:r>
      <w:r w:rsidR="002352BF">
        <w:rPr>
          <w:rFonts w:ascii="Times New Roman" w:hAnsi="Times New Roman" w:hint="eastAsia"/>
          <w:sz w:val="24"/>
          <w:szCs w:val="24"/>
        </w:rPr>
        <w:t>erformance of the AI-</w:t>
      </w:r>
      <w:r>
        <w:rPr>
          <w:rFonts w:ascii="Times New Roman" w:hAnsi="Times New Roman" w:hint="eastAsia"/>
          <w:sz w:val="24"/>
          <w:szCs w:val="24"/>
        </w:rPr>
        <w:t>derived</w:t>
      </w:r>
      <w:r w:rsidR="002352BF">
        <w:rPr>
          <w:rFonts w:ascii="Times New Roman" w:hAnsi="Times New Roman" w:hint="eastAsia"/>
          <w:sz w:val="24"/>
          <w:szCs w:val="24"/>
        </w:rPr>
        <w:t xml:space="preserve"> native T1 and ECV measurements </w:t>
      </w:r>
      <w:r>
        <w:rPr>
          <w:rFonts w:ascii="Times New Roman" w:hAnsi="Times New Roman" w:hint="eastAsia"/>
          <w:sz w:val="24"/>
          <w:szCs w:val="24"/>
        </w:rPr>
        <w:t>in</w:t>
      </w:r>
      <w:r w:rsidR="002352BF">
        <w:rPr>
          <w:rFonts w:ascii="Times New Roman" w:hAnsi="Times New Roman" w:hint="eastAsia"/>
          <w:sz w:val="24"/>
          <w:szCs w:val="24"/>
        </w:rPr>
        <w:t xml:space="preserve"> the prediction of cardiovascular death and hospitalization for heart failure among patients with AL-CA </w:t>
      </w:r>
      <w:r>
        <w:rPr>
          <w:rFonts w:ascii="Times New Roman" w:hAnsi="Times New Roman" w:hint="eastAsia"/>
          <w:sz w:val="24"/>
          <w:szCs w:val="24"/>
        </w:rPr>
        <w:t>is</w:t>
      </w:r>
      <w:r w:rsidR="002352BF">
        <w:rPr>
          <w:rFonts w:ascii="Times New Roman" w:hAnsi="Times New Roman" w:hint="eastAsia"/>
          <w:sz w:val="24"/>
          <w:szCs w:val="24"/>
        </w:rPr>
        <w:t xml:space="preserve"> </w:t>
      </w:r>
      <w:r w:rsidR="002352BF">
        <w:rPr>
          <w:rFonts w:ascii="Times New Roman" w:hAnsi="Times New Roman"/>
          <w:sz w:val="24"/>
          <w:szCs w:val="24"/>
        </w:rPr>
        <w:t>shown</w:t>
      </w:r>
      <w:r w:rsidR="002352BF">
        <w:rPr>
          <w:rFonts w:ascii="Times New Roman" w:hAnsi="Times New Roman" w:hint="eastAsia"/>
          <w:sz w:val="24"/>
          <w:szCs w:val="24"/>
        </w:rPr>
        <w:t xml:space="preserve"> in </w:t>
      </w:r>
      <w:r>
        <w:rPr>
          <w:rFonts w:ascii="Times New Roman" w:hAnsi="Times New Roman" w:hint="eastAsia"/>
          <w:sz w:val="24"/>
          <w:szCs w:val="24"/>
        </w:rPr>
        <w:t xml:space="preserve">the </w:t>
      </w:r>
      <w:r w:rsidR="002352BF">
        <w:rPr>
          <w:rFonts w:ascii="Times New Roman" w:hAnsi="Times New Roman" w:hint="eastAsia"/>
          <w:sz w:val="24"/>
          <w:szCs w:val="24"/>
        </w:rPr>
        <w:t>ROC curves.</w:t>
      </w:r>
    </w:p>
    <w:p w14:paraId="20F5E9FD" w14:textId="77777777" w:rsidR="002352BF" w:rsidRPr="008557C5" w:rsidRDefault="002352BF" w:rsidP="002352BF">
      <w:pPr>
        <w:widowControl/>
        <w:wordWrap/>
        <w:autoSpaceDE/>
        <w:autoSpaceDN/>
        <w:spacing w:after="0" w:line="480" w:lineRule="auto"/>
        <w:jc w:val="left"/>
        <w:rPr>
          <w:rFonts w:ascii="Times New Roman" w:hAnsi="Times New Roman"/>
          <w:sz w:val="24"/>
          <w:szCs w:val="24"/>
        </w:rPr>
      </w:pPr>
      <w:r w:rsidRPr="000D4659">
        <w:rPr>
          <w:rFonts w:ascii="Times New Roman" w:hAnsi="Times New Roman"/>
          <w:sz w:val="24"/>
          <w:szCs w:val="24"/>
        </w:rPr>
        <w:t xml:space="preserve"> </w:t>
      </w:r>
      <w:r w:rsidRPr="008557C5">
        <w:rPr>
          <w:rFonts w:ascii="Times New Roman" w:hAnsi="Times New Roman"/>
          <w:sz w:val="24"/>
          <w:szCs w:val="24"/>
        </w:rPr>
        <w:t xml:space="preserve">Abbreviations: </w:t>
      </w:r>
      <w:r>
        <w:rPr>
          <w:rFonts w:ascii="Times New Roman" w:hAnsi="Times New Roman" w:hint="eastAsia"/>
          <w:sz w:val="24"/>
          <w:szCs w:val="24"/>
        </w:rPr>
        <w:t xml:space="preserve">ROC, </w:t>
      </w:r>
      <w:r w:rsidRPr="00BD48B4">
        <w:rPr>
          <w:rFonts w:ascii="Times New Roman" w:hAnsi="Times New Roman"/>
          <w:sz w:val="24"/>
          <w:szCs w:val="24"/>
        </w:rPr>
        <w:t>receiver operating characteristic</w:t>
      </w:r>
      <w:r>
        <w:rPr>
          <w:rFonts w:ascii="Times New Roman" w:hAnsi="Times New Roman" w:hint="eastAsia"/>
          <w:sz w:val="24"/>
          <w:szCs w:val="24"/>
        </w:rPr>
        <w:t>; AI, artificial intelligence; ECV, extracellular volume fraction; AUC, area under the curve; CA, cardiac amyloidosis; LVH, left ventricular hypertrophy.</w:t>
      </w:r>
    </w:p>
    <w:p w14:paraId="78026230" w14:textId="77777777" w:rsidR="002352BF" w:rsidRPr="008557C5" w:rsidRDefault="002352BF" w:rsidP="00BF6052">
      <w:pPr>
        <w:widowControl/>
        <w:wordWrap/>
        <w:autoSpaceDE/>
        <w:autoSpaceDN/>
        <w:spacing w:after="0" w:line="480" w:lineRule="auto"/>
        <w:jc w:val="left"/>
        <w:rPr>
          <w:rFonts w:ascii="Times New Roman" w:hAnsi="Times New Roman"/>
          <w:sz w:val="24"/>
          <w:szCs w:val="24"/>
        </w:rPr>
      </w:pPr>
    </w:p>
    <w:p w14:paraId="1D00CC36" w14:textId="15E29EAD" w:rsidR="0076180F" w:rsidRPr="000D4659" w:rsidRDefault="0076180F" w:rsidP="00BF6052">
      <w:pPr>
        <w:widowControl/>
        <w:wordWrap/>
        <w:autoSpaceDE/>
        <w:autoSpaceDN/>
        <w:spacing w:after="0" w:line="480" w:lineRule="auto"/>
        <w:jc w:val="left"/>
        <w:rPr>
          <w:rFonts w:ascii="Times New Roman" w:hAnsi="Times New Roman"/>
          <w:sz w:val="24"/>
          <w:szCs w:val="24"/>
        </w:rPr>
      </w:pPr>
      <w:r w:rsidRPr="000D4659">
        <w:rPr>
          <w:rFonts w:ascii="Times New Roman" w:hAnsi="Times New Roman"/>
          <w:sz w:val="24"/>
          <w:szCs w:val="24"/>
        </w:rPr>
        <w:br w:type="page"/>
      </w:r>
    </w:p>
    <w:p w14:paraId="42A70224" w14:textId="47B0093F" w:rsidR="0076180F" w:rsidRPr="00292A9D" w:rsidRDefault="0076180F" w:rsidP="00BF6052">
      <w:pPr>
        <w:spacing w:after="0" w:line="480" w:lineRule="auto"/>
        <w:rPr>
          <w:rFonts w:ascii="Times New Roman" w:hAnsi="Times New Roman"/>
          <w:b/>
          <w:sz w:val="28"/>
        </w:rPr>
      </w:pPr>
      <w:r>
        <w:rPr>
          <w:rFonts w:ascii="Times New Roman" w:hAnsi="Times New Roman"/>
          <w:b/>
          <w:sz w:val="28"/>
        </w:rPr>
        <w:lastRenderedPageBreak/>
        <w:t xml:space="preserve">III. </w:t>
      </w:r>
      <w:r w:rsidRPr="00292A9D">
        <w:rPr>
          <w:rFonts w:ascii="Times New Roman" w:hAnsi="Times New Roman" w:hint="eastAsia"/>
          <w:b/>
          <w:sz w:val="28"/>
        </w:rPr>
        <w:t xml:space="preserve">Supplementary </w:t>
      </w:r>
      <w:r w:rsidRPr="00292A9D">
        <w:rPr>
          <w:rFonts w:ascii="Times New Roman" w:hAnsi="Times New Roman"/>
          <w:b/>
          <w:sz w:val="28"/>
        </w:rPr>
        <w:t>Tables</w:t>
      </w:r>
    </w:p>
    <w:p w14:paraId="7CA439CD" w14:textId="41B65B0D" w:rsidR="001574BA" w:rsidRPr="006815A1" w:rsidRDefault="001574BA" w:rsidP="00BF6052">
      <w:pPr>
        <w:widowControl/>
        <w:wordWrap/>
        <w:autoSpaceDE/>
        <w:autoSpaceDN/>
        <w:spacing w:after="0" w:line="480" w:lineRule="auto"/>
        <w:jc w:val="left"/>
        <w:rPr>
          <w:rFonts w:ascii="Times New Roman" w:hAnsi="Times New Roman"/>
          <w:b/>
          <w:bCs/>
          <w:sz w:val="24"/>
          <w:szCs w:val="24"/>
        </w:rPr>
      </w:pPr>
      <w:r w:rsidRPr="006815A1">
        <w:rPr>
          <w:rFonts w:ascii="Times New Roman" w:hAnsi="Times New Roman"/>
          <w:b/>
          <w:bCs/>
          <w:sz w:val="24"/>
          <w:szCs w:val="24"/>
        </w:rPr>
        <w:t>Table S</w:t>
      </w:r>
      <w:r w:rsidR="00782800">
        <w:rPr>
          <w:rFonts w:ascii="Times New Roman" w:hAnsi="Times New Roman" w:hint="eastAsia"/>
          <w:b/>
          <w:bCs/>
          <w:sz w:val="24"/>
          <w:szCs w:val="24"/>
        </w:rPr>
        <w:t>1</w:t>
      </w:r>
      <w:r w:rsidRPr="006815A1">
        <w:rPr>
          <w:rFonts w:ascii="Times New Roman" w:hAnsi="Times New Roman"/>
          <w:b/>
          <w:bCs/>
          <w:sz w:val="24"/>
          <w:szCs w:val="24"/>
        </w:rPr>
        <w:t xml:space="preserve">. </w:t>
      </w:r>
      <w:r w:rsidR="00BB7F84">
        <w:rPr>
          <w:rFonts w:ascii="Times New Roman" w:hAnsi="Times New Roman"/>
          <w:b/>
          <w:bCs/>
          <w:sz w:val="24"/>
          <w:szCs w:val="24"/>
        </w:rPr>
        <w:t>Univariable</w:t>
      </w:r>
      <w:r w:rsidR="006815A1" w:rsidRPr="006815A1">
        <w:rPr>
          <w:rFonts w:ascii="Times New Roman" w:hAnsi="Times New Roman"/>
          <w:b/>
          <w:bCs/>
          <w:sz w:val="24"/>
          <w:szCs w:val="24"/>
        </w:rPr>
        <w:t xml:space="preserve"> predictors </w:t>
      </w:r>
      <w:r w:rsidR="00467DD2">
        <w:rPr>
          <w:rFonts w:ascii="Times New Roman" w:hAnsi="Times New Roman" w:hint="eastAsia"/>
          <w:b/>
          <w:bCs/>
          <w:sz w:val="24"/>
          <w:szCs w:val="24"/>
        </w:rPr>
        <w:t>of the</w:t>
      </w:r>
      <w:r w:rsidR="006815A1" w:rsidRPr="006815A1">
        <w:rPr>
          <w:rFonts w:ascii="Times New Roman" w:hAnsi="Times New Roman"/>
          <w:b/>
          <w:bCs/>
          <w:sz w:val="24"/>
          <w:szCs w:val="24"/>
        </w:rPr>
        <w:t xml:space="preserve"> composite outcome among patients with </w:t>
      </w:r>
      <w:r w:rsidR="00BB7F84">
        <w:rPr>
          <w:rFonts w:ascii="Times New Roman" w:hAnsi="Times New Roman"/>
          <w:b/>
          <w:bCs/>
          <w:sz w:val="24"/>
          <w:szCs w:val="24"/>
        </w:rPr>
        <w:t>AL</w:t>
      </w:r>
      <w:r w:rsidR="00D01AFE">
        <w:rPr>
          <w:rFonts w:ascii="Times New Roman" w:hAnsi="Times New Roman"/>
          <w:b/>
          <w:bCs/>
          <w:sz w:val="24"/>
          <w:szCs w:val="24"/>
        </w:rPr>
        <w:t>-</w:t>
      </w:r>
      <w:r w:rsidR="00BB7F84">
        <w:rPr>
          <w:rFonts w:ascii="Times New Roman" w:hAnsi="Times New Roman"/>
          <w:b/>
          <w:bCs/>
          <w:sz w:val="24"/>
          <w:szCs w:val="24"/>
        </w:rPr>
        <w:t>CA</w:t>
      </w:r>
    </w:p>
    <w:tbl>
      <w:tblPr>
        <w:tblStyle w:val="61"/>
        <w:tblW w:w="9012" w:type="dxa"/>
        <w:tblBorders>
          <w:top w:val="single" w:sz="4" w:space="0" w:color="auto"/>
          <w:left w:val="none" w:sz="0" w:space="0" w:color="auto"/>
          <w:right w:val="none" w:sz="0" w:space="0" w:color="auto"/>
          <w:insideH w:val="single" w:sz="4" w:space="0" w:color="auto"/>
          <w:insideV w:val="none" w:sz="0" w:space="0" w:color="auto"/>
        </w:tblBorders>
        <w:tblLayout w:type="fixed"/>
        <w:tblLook w:val="0000" w:firstRow="0" w:lastRow="0" w:firstColumn="0" w:lastColumn="0" w:noHBand="0" w:noVBand="0"/>
      </w:tblPr>
      <w:tblGrid>
        <w:gridCol w:w="5084"/>
        <w:gridCol w:w="2893"/>
        <w:gridCol w:w="1035"/>
      </w:tblGrid>
      <w:tr w:rsidR="006815A1" w:rsidRPr="00BB7F84" w14:paraId="044AC69A"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bottom w:val="single" w:sz="4" w:space="0" w:color="auto"/>
            </w:tcBorders>
            <w:shd w:val="clear" w:color="auto" w:fill="auto"/>
          </w:tcPr>
          <w:p w14:paraId="7176B8E4" w14:textId="77777777" w:rsidR="006815A1" w:rsidRPr="00BB7F84" w:rsidRDefault="006815A1" w:rsidP="00FA0C90">
            <w:pPr>
              <w:spacing w:after="0" w:line="360" w:lineRule="auto"/>
              <w:rPr>
                <w:rFonts w:ascii="Times New Roman" w:hAnsi="Times New Roman"/>
                <w:color w:val="auto"/>
                <w:sz w:val="22"/>
              </w:rPr>
            </w:pPr>
          </w:p>
        </w:tc>
        <w:tc>
          <w:tcPr>
            <w:tcW w:w="2893" w:type="dxa"/>
            <w:tcBorders>
              <w:bottom w:val="single" w:sz="4" w:space="0" w:color="auto"/>
            </w:tcBorders>
            <w:shd w:val="clear" w:color="auto" w:fill="auto"/>
            <w:vAlign w:val="center"/>
          </w:tcPr>
          <w:p w14:paraId="729FED13"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2"/>
              </w:rPr>
            </w:pPr>
            <w:r w:rsidRPr="00BB7F84">
              <w:rPr>
                <w:rFonts w:ascii="Times New Roman" w:eastAsia="Times New Roman" w:hAnsi="Times New Roman"/>
                <w:b/>
                <w:color w:val="auto"/>
                <w:sz w:val="22"/>
                <w:shd w:val="clear" w:color="auto" w:fill="FFFFFF"/>
              </w:rPr>
              <w:t>Unadjusted HR (95% CI)</w:t>
            </w:r>
          </w:p>
        </w:tc>
        <w:tc>
          <w:tcPr>
            <w:cnfStyle w:val="000010000000" w:firstRow="0" w:lastRow="0" w:firstColumn="0" w:lastColumn="0" w:oddVBand="1" w:evenVBand="0" w:oddHBand="0" w:evenHBand="0" w:firstRowFirstColumn="0" w:firstRowLastColumn="0" w:lastRowFirstColumn="0" w:lastRowLastColumn="0"/>
            <w:tcW w:w="1035" w:type="dxa"/>
            <w:tcBorders>
              <w:bottom w:val="single" w:sz="4" w:space="0" w:color="auto"/>
            </w:tcBorders>
            <w:shd w:val="clear" w:color="auto" w:fill="auto"/>
            <w:vAlign w:val="center"/>
          </w:tcPr>
          <w:p w14:paraId="7C56E19E" w14:textId="77777777" w:rsidR="006815A1" w:rsidRPr="00BB7F84" w:rsidRDefault="006815A1" w:rsidP="00FA0C90">
            <w:pPr>
              <w:spacing w:after="0" w:line="360" w:lineRule="auto"/>
              <w:jc w:val="center"/>
              <w:rPr>
                <w:rFonts w:ascii="Times New Roman" w:eastAsia="Times New Roman" w:hAnsi="Times New Roman"/>
                <w:b/>
                <w:color w:val="auto"/>
                <w:sz w:val="22"/>
              </w:rPr>
            </w:pPr>
            <w:r w:rsidRPr="00BB7F84">
              <w:rPr>
                <w:rFonts w:ascii="Times New Roman" w:eastAsia="Times New Roman" w:hAnsi="Times New Roman"/>
                <w:b/>
                <w:color w:val="auto"/>
                <w:sz w:val="22"/>
              </w:rPr>
              <w:t>P-value</w:t>
            </w:r>
          </w:p>
        </w:tc>
      </w:tr>
      <w:tr w:rsidR="006815A1" w:rsidRPr="00BB7F84" w14:paraId="4B459183"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bottom w:val="nil"/>
            </w:tcBorders>
            <w:shd w:val="clear" w:color="auto" w:fill="auto"/>
            <w:vAlign w:val="center"/>
          </w:tcPr>
          <w:p w14:paraId="43B1C0F6" w14:textId="77777777" w:rsidR="006815A1" w:rsidRPr="00BB7F84" w:rsidRDefault="006815A1" w:rsidP="00FA0C90">
            <w:pPr>
              <w:spacing w:after="0" w:line="360" w:lineRule="auto"/>
              <w:rPr>
                <w:rFonts w:ascii="Times New Roman" w:eastAsia="Times New Roman" w:hAnsi="Times New Roman"/>
                <w:b/>
                <w:bCs/>
                <w:color w:val="auto"/>
                <w:sz w:val="22"/>
              </w:rPr>
            </w:pPr>
            <w:r w:rsidRPr="00BB7F84">
              <w:rPr>
                <w:rFonts w:ascii="Times New Roman" w:eastAsia="Times New Roman" w:hAnsi="Times New Roman"/>
                <w:b/>
                <w:bCs/>
                <w:color w:val="auto"/>
                <w:sz w:val="22"/>
              </w:rPr>
              <w:t>Age (per +1 year)</w:t>
            </w:r>
          </w:p>
        </w:tc>
        <w:tc>
          <w:tcPr>
            <w:tcW w:w="2893" w:type="dxa"/>
            <w:tcBorders>
              <w:bottom w:val="nil"/>
            </w:tcBorders>
            <w:shd w:val="clear" w:color="auto" w:fill="auto"/>
            <w:vAlign w:val="center"/>
          </w:tcPr>
          <w:p w14:paraId="15446DFE"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rPr>
            </w:pPr>
            <w:r w:rsidRPr="00BB7F84">
              <w:rPr>
                <w:rFonts w:ascii="Times New Roman" w:eastAsia="Times New Roman" w:hAnsi="Times New Roman"/>
                <w:color w:val="auto"/>
                <w:sz w:val="22"/>
              </w:rPr>
              <w:t>0.953 (0.910 – 0.999)</w:t>
            </w:r>
          </w:p>
        </w:tc>
        <w:tc>
          <w:tcPr>
            <w:cnfStyle w:val="000010000000" w:firstRow="0" w:lastRow="0" w:firstColumn="0" w:lastColumn="0" w:oddVBand="1" w:evenVBand="0" w:oddHBand="0" w:evenHBand="0" w:firstRowFirstColumn="0" w:firstRowLastColumn="0" w:lastRowFirstColumn="0" w:lastRowLastColumn="0"/>
            <w:tcW w:w="1035" w:type="dxa"/>
            <w:tcBorders>
              <w:bottom w:val="nil"/>
            </w:tcBorders>
            <w:shd w:val="clear" w:color="auto" w:fill="auto"/>
            <w:vAlign w:val="center"/>
          </w:tcPr>
          <w:p w14:paraId="7D3C6DD4" w14:textId="77777777" w:rsidR="006815A1" w:rsidRPr="00BB7F84" w:rsidRDefault="006815A1" w:rsidP="00FA0C90">
            <w:pPr>
              <w:spacing w:after="0" w:line="360" w:lineRule="auto"/>
              <w:jc w:val="center"/>
              <w:rPr>
                <w:rFonts w:ascii="Times New Roman" w:eastAsia="Times New Roman" w:hAnsi="Times New Roman"/>
                <w:color w:val="auto"/>
                <w:sz w:val="22"/>
              </w:rPr>
            </w:pPr>
            <w:r w:rsidRPr="00BB7F84">
              <w:rPr>
                <w:rFonts w:ascii="Times New Roman" w:eastAsia="Times New Roman" w:hAnsi="Times New Roman"/>
                <w:color w:val="auto"/>
                <w:sz w:val="22"/>
              </w:rPr>
              <w:t>0.044</w:t>
            </w:r>
          </w:p>
        </w:tc>
      </w:tr>
      <w:tr w:rsidR="006815A1" w:rsidRPr="00BB7F84" w14:paraId="32D1887E"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46EC2342" w14:textId="4487BCE4"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 xml:space="preserve">Age </w:t>
            </w:r>
            <w:r w:rsidR="007229DB" w:rsidRPr="007229DB">
              <w:rPr>
                <w:rFonts w:ascii="Times New Roman" w:eastAsia="Times New Roman" w:hAnsi="Times New Roman"/>
                <w:b/>
                <w:bCs/>
                <w:sz w:val="22"/>
              </w:rPr>
              <w:t>≥</w:t>
            </w:r>
            <w:r w:rsidRPr="00BB7F84">
              <w:rPr>
                <w:rFonts w:ascii="Times New Roman" w:eastAsia="Times New Roman" w:hAnsi="Times New Roman"/>
                <w:b/>
                <w:bCs/>
                <w:sz w:val="22"/>
              </w:rPr>
              <w:t>60 years</w:t>
            </w:r>
          </w:p>
        </w:tc>
        <w:tc>
          <w:tcPr>
            <w:tcW w:w="2893" w:type="dxa"/>
            <w:tcBorders>
              <w:top w:val="nil"/>
              <w:bottom w:val="nil"/>
            </w:tcBorders>
            <w:shd w:val="clear" w:color="auto" w:fill="auto"/>
            <w:vAlign w:val="center"/>
          </w:tcPr>
          <w:p w14:paraId="6C117E8E"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rPr>
            </w:pPr>
            <w:r w:rsidRPr="00BB7F84">
              <w:rPr>
                <w:rFonts w:ascii="Times New Roman" w:eastAsia="Times New Roman" w:hAnsi="Times New Roman"/>
                <w:sz w:val="22"/>
              </w:rPr>
              <w:t>0.100 (0.035 – 0.288)</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7630F6C8" w14:textId="77777777" w:rsidR="006815A1" w:rsidRPr="00BB7F84" w:rsidRDefault="006815A1" w:rsidP="00FA0C90">
            <w:pPr>
              <w:spacing w:after="0" w:line="360" w:lineRule="auto"/>
              <w:jc w:val="center"/>
              <w:rPr>
                <w:rFonts w:ascii="Times New Roman" w:eastAsia="Times New Roman" w:hAnsi="Times New Roman"/>
                <w:sz w:val="22"/>
              </w:rPr>
            </w:pPr>
            <w:r w:rsidRPr="00BB7F84">
              <w:rPr>
                <w:rFonts w:ascii="Times New Roman" w:eastAsia="Times New Roman" w:hAnsi="Times New Roman"/>
                <w:sz w:val="22"/>
              </w:rPr>
              <w:t>&lt;0.001</w:t>
            </w:r>
          </w:p>
        </w:tc>
      </w:tr>
      <w:tr w:rsidR="006815A1" w:rsidRPr="00BB7F84" w14:paraId="055217B0"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2B6E0CB0" w14:textId="3B7FA0D5"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 xml:space="preserve">Age </w:t>
            </w:r>
            <w:r w:rsidR="007229DB" w:rsidRPr="007229DB">
              <w:rPr>
                <w:rFonts w:ascii="Times New Roman" w:eastAsia="Times New Roman" w:hAnsi="Times New Roman"/>
                <w:b/>
                <w:bCs/>
                <w:sz w:val="22"/>
              </w:rPr>
              <w:t>≥</w:t>
            </w:r>
            <w:r w:rsidRPr="00BB7F84">
              <w:rPr>
                <w:rFonts w:ascii="Times New Roman" w:eastAsia="Times New Roman" w:hAnsi="Times New Roman"/>
                <w:b/>
                <w:bCs/>
                <w:sz w:val="22"/>
              </w:rPr>
              <w:t>65 years</w:t>
            </w:r>
          </w:p>
        </w:tc>
        <w:tc>
          <w:tcPr>
            <w:tcW w:w="2893" w:type="dxa"/>
            <w:tcBorders>
              <w:top w:val="nil"/>
              <w:bottom w:val="nil"/>
            </w:tcBorders>
            <w:shd w:val="clear" w:color="auto" w:fill="auto"/>
            <w:vAlign w:val="center"/>
          </w:tcPr>
          <w:p w14:paraId="37E97748"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rPr>
            </w:pPr>
            <w:r w:rsidRPr="00BB7F84">
              <w:rPr>
                <w:rFonts w:ascii="Times New Roman" w:eastAsia="Times New Roman" w:hAnsi="Times New Roman"/>
                <w:sz w:val="22"/>
              </w:rPr>
              <w:t>0.529 (0.225 – 1.245)</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1291D99B" w14:textId="77777777" w:rsidR="006815A1" w:rsidRPr="00BB7F84" w:rsidRDefault="006815A1" w:rsidP="00FA0C90">
            <w:pPr>
              <w:spacing w:after="0" w:line="360" w:lineRule="auto"/>
              <w:jc w:val="center"/>
              <w:rPr>
                <w:rFonts w:ascii="Times New Roman" w:eastAsia="Times New Roman" w:hAnsi="Times New Roman"/>
                <w:sz w:val="22"/>
              </w:rPr>
            </w:pPr>
            <w:r w:rsidRPr="00BB7F84">
              <w:rPr>
                <w:rFonts w:ascii="Times New Roman" w:eastAsia="Times New Roman" w:hAnsi="Times New Roman"/>
                <w:sz w:val="22"/>
              </w:rPr>
              <w:t>0.145</w:t>
            </w:r>
          </w:p>
        </w:tc>
      </w:tr>
      <w:tr w:rsidR="006815A1" w:rsidRPr="00BB7F84" w14:paraId="33BCB167"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39636067" w14:textId="6E983646"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 xml:space="preserve">Age </w:t>
            </w:r>
            <w:r w:rsidR="007229DB" w:rsidRPr="007229DB">
              <w:rPr>
                <w:rFonts w:ascii="Times New Roman" w:eastAsia="Times New Roman" w:hAnsi="Times New Roman"/>
                <w:b/>
                <w:bCs/>
                <w:sz w:val="22"/>
              </w:rPr>
              <w:t>≥</w:t>
            </w:r>
            <w:r w:rsidRPr="00BB7F84">
              <w:rPr>
                <w:rFonts w:ascii="Times New Roman" w:eastAsia="Times New Roman" w:hAnsi="Times New Roman"/>
                <w:b/>
                <w:bCs/>
                <w:sz w:val="22"/>
              </w:rPr>
              <w:t>70 years</w:t>
            </w:r>
          </w:p>
        </w:tc>
        <w:tc>
          <w:tcPr>
            <w:tcW w:w="2893" w:type="dxa"/>
            <w:tcBorders>
              <w:top w:val="nil"/>
              <w:bottom w:val="nil"/>
            </w:tcBorders>
            <w:shd w:val="clear" w:color="auto" w:fill="auto"/>
            <w:vAlign w:val="center"/>
          </w:tcPr>
          <w:p w14:paraId="3476225D"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rPr>
            </w:pPr>
            <w:r w:rsidRPr="00BB7F84">
              <w:rPr>
                <w:rFonts w:ascii="Times New Roman" w:eastAsia="Times New Roman" w:hAnsi="Times New Roman"/>
                <w:sz w:val="22"/>
              </w:rPr>
              <w:t>0.768 (0.344 – 1.713)</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3311268C" w14:textId="77777777" w:rsidR="006815A1" w:rsidRPr="00BB7F84" w:rsidRDefault="006815A1" w:rsidP="00FA0C90">
            <w:pPr>
              <w:spacing w:after="0" w:line="360" w:lineRule="auto"/>
              <w:jc w:val="center"/>
              <w:rPr>
                <w:rFonts w:ascii="Times New Roman" w:eastAsia="Times New Roman" w:hAnsi="Times New Roman"/>
                <w:sz w:val="22"/>
              </w:rPr>
            </w:pPr>
            <w:r w:rsidRPr="00BB7F84">
              <w:rPr>
                <w:rFonts w:ascii="Times New Roman" w:eastAsia="Times New Roman" w:hAnsi="Times New Roman"/>
                <w:sz w:val="22"/>
              </w:rPr>
              <w:t>0.519</w:t>
            </w:r>
          </w:p>
        </w:tc>
      </w:tr>
      <w:tr w:rsidR="006815A1" w:rsidRPr="00BB7F84" w14:paraId="0739EA9F"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68EE980E" w14:textId="77777777" w:rsidR="006815A1" w:rsidRPr="00BB7F84" w:rsidRDefault="006815A1" w:rsidP="00FA0C90">
            <w:pPr>
              <w:spacing w:after="0" w:line="360" w:lineRule="auto"/>
              <w:rPr>
                <w:rFonts w:ascii="Times New Roman" w:eastAsia="Times New Roman" w:hAnsi="Times New Roman"/>
                <w:b/>
                <w:bCs/>
                <w:color w:val="auto"/>
                <w:sz w:val="22"/>
              </w:rPr>
            </w:pPr>
            <w:r w:rsidRPr="00BB7F84">
              <w:rPr>
                <w:rFonts w:ascii="Times New Roman" w:eastAsia="Times New Roman" w:hAnsi="Times New Roman"/>
                <w:b/>
                <w:bCs/>
                <w:color w:val="auto"/>
                <w:sz w:val="22"/>
              </w:rPr>
              <w:t>Male sex</w:t>
            </w:r>
          </w:p>
        </w:tc>
        <w:tc>
          <w:tcPr>
            <w:tcW w:w="2893" w:type="dxa"/>
            <w:tcBorders>
              <w:top w:val="nil"/>
              <w:bottom w:val="nil"/>
            </w:tcBorders>
            <w:shd w:val="clear" w:color="auto" w:fill="auto"/>
            <w:vAlign w:val="center"/>
          </w:tcPr>
          <w:p w14:paraId="244C308C"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rPr>
            </w:pPr>
            <w:r w:rsidRPr="00BB7F84">
              <w:rPr>
                <w:rFonts w:ascii="Times New Roman" w:eastAsia="Times New Roman" w:hAnsi="Times New Roman"/>
                <w:color w:val="auto"/>
                <w:sz w:val="22"/>
              </w:rPr>
              <w:t>1.012 (0.440 – 2.328)</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19EF2E13" w14:textId="77777777" w:rsidR="006815A1" w:rsidRPr="00BB7F84" w:rsidRDefault="006815A1" w:rsidP="00FA0C90">
            <w:pPr>
              <w:spacing w:after="0" w:line="360" w:lineRule="auto"/>
              <w:jc w:val="center"/>
              <w:rPr>
                <w:rFonts w:ascii="Times New Roman" w:eastAsia="Times New Roman" w:hAnsi="Times New Roman"/>
                <w:color w:val="auto"/>
                <w:sz w:val="22"/>
              </w:rPr>
            </w:pPr>
            <w:r w:rsidRPr="00BB7F84">
              <w:rPr>
                <w:rFonts w:ascii="Times New Roman" w:eastAsia="Times New Roman" w:hAnsi="Times New Roman"/>
                <w:color w:val="auto"/>
                <w:sz w:val="22"/>
              </w:rPr>
              <w:t>0.978</w:t>
            </w:r>
          </w:p>
        </w:tc>
      </w:tr>
      <w:tr w:rsidR="006815A1" w:rsidRPr="00BB7F84" w14:paraId="1AC3B734"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53EA8231" w14:textId="1CFD7384" w:rsidR="006815A1" w:rsidRPr="00BB7F84" w:rsidRDefault="006815A1" w:rsidP="00FA0C90">
            <w:pPr>
              <w:spacing w:after="0" w:line="360" w:lineRule="auto"/>
              <w:rPr>
                <w:rFonts w:ascii="Times New Roman" w:eastAsia="Times New Roman" w:hAnsi="Times New Roman"/>
                <w:b/>
                <w:bCs/>
                <w:color w:val="auto"/>
                <w:sz w:val="22"/>
              </w:rPr>
            </w:pPr>
            <w:r w:rsidRPr="00BB7F84">
              <w:rPr>
                <w:rFonts w:ascii="Times New Roman" w:eastAsia="Times New Roman" w:hAnsi="Times New Roman"/>
                <w:b/>
                <w:bCs/>
                <w:color w:val="auto"/>
                <w:sz w:val="22"/>
              </w:rPr>
              <w:t>H</w:t>
            </w:r>
            <w:r w:rsidR="00BB7F84">
              <w:rPr>
                <w:rFonts w:ascii="Times New Roman" w:eastAsia="Times New Roman" w:hAnsi="Times New Roman"/>
                <w:b/>
                <w:bCs/>
                <w:color w:val="auto"/>
                <w:sz w:val="22"/>
              </w:rPr>
              <w:t>ypertension</w:t>
            </w:r>
          </w:p>
        </w:tc>
        <w:tc>
          <w:tcPr>
            <w:tcW w:w="2893" w:type="dxa"/>
            <w:tcBorders>
              <w:top w:val="nil"/>
              <w:bottom w:val="nil"/>
            </w:tcBorders>
            <w:shd w:val="clear" w:color="auto" w:fill="auto"/>
            <w:vAlign w:val="center"/>
          </w:tcPr>
          <w:p w14:paraId="669186FD"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rPr>
            </w:pPr>
            <w:r w:rsidRPr="00BB7F84">
              <w:rPr>
                <w:rFonts w:ascii="Times New Roman" w:eastAsia="Times New Roman" w:hAnsi="Times New Roman"/>
                <w:color w:val="auto"/>
                <w:sz w:val="22"/>
              </w:rPr>
              <w:t>0.627 (0.249 – 1.583)</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77F4750B" w14:textId="77777777" w:rsidR="006815A1" w:rsidRPr="00BB7F84" w:rsidRDefault="006815A1" w:rsidP="00FA0C90">
            <w:pPr>
              <w:spacing w:after="0" w:line="360" w:lineRule="auto"/>
              <w:jc w:val="center"/>
              <w:rPr>
                <w:rFonts w:ascii="Times New Roman" w:eastAsia="Times New Roman" w:hAnsi="Times New Roman"/>
                <w:color w:val="auto"/>
                <w:sz w:val="22"/>
              </w:rPr>
            </w:pPr>
            <w:r w:rsidRPr="00BB7F84">
              <w:rPr>
                <w:rFonts w:ascii="Times New Roman" w:eastAsia="Times New Roman" w:hAnsi="Times New Roman"/>
                <w:color w:val="auto"/>
                <w:sz w:val="22"/>
              </w:rPr>
              <w:t>0.323</w:t>
            </w:r>
          </w:p>
        </w:tc>
      </w:tr>
      <w:tr w:rsidR="006815A1" w:rsidRPr="00BB7F84" w14:paraId="1E9AD759"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6157FD1C" w14:textId="1A6AB38B" w:rsidR="006815A1" w:rsidRPr="00BB7F84" w:rsidRDefault="006815A1" w:rsidP="00FA0C90">
            <w:pPr>
              <w:spacing w:after="0" w:line="360" w:lineRule="auto"/>
              <w:rPr>
                <w:rFonts w:ascii="Times New Roman" w:eastAsia="Times New Roman" w:hAnsi="Times New Roman"/>
                <w:b/>
                <w:bCs/>
                <w:color w:val="auto"/>
                <w:sz w:val="22"/>
              </w:rPr>
            </w:pPr>
            <w:r w:rsidRPr="00BB7F84">
              <w:rPr>
                <w:rFonts w:ascii="Times New Roman" w:eastAsia="Times New Roman" w:hAnsi="Times New Roman"/>
                <w:b/>
                <w:bCs/>
                <w:color w:val="auto"/>
                <w:sz w:val="22"/>
              </w:rPr>
              <w:t>D</w:t>
            </w:r>
            <w:r w:rsidR="00BB7F84">
              <w:rPr>
                <w:rFonts w:ascii="Times New Roman" w:eastAsia="Times New Roman" w:hAnsi="Times New Roman"/>
                <w:b/>
                <w:bCs/>
                <w:color w:val="auto"/>
                <w:sz w:val="22"/>
              </w:rPr>
              <w:t>iabetes mellitus</w:t>
            </w:r>
          </w:p>
        </w:tc>
        <w:tc>
          <w:tcPr>
            <w:tcW w:w="2893" w:type="dxa"/>
            <w:tcBorders>
              <w:top w:val="nil"/>
              <w:bottom w:val="nil"/>
            </w:tcBorders>
            <w:shd w:val="clear" w:color="auto" w:fill="auto"/>
            <w:vAlign w:val="center"/>
          </w:tcPr>
          <w:p w14:paraId="0796165C"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rPr>
            </w:pPr>
            <w:r w:rsidRPr="00BB7F84">
              <w:rPr>
                <w:rFonts w:ascii="Times New Roman" w:eastAsia="Times New Roman" w:hAnsi="Times New Roman"/>
                <w:color w:val="auto"/>
                <w:sz w:val="22"/>
              </w:rPr>
              <w:t>0.702 (0.262 – 1.881)</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3E46C37" w14:textId="77777777" w:rsidR="006815A1" w:rsidRPr="00BB7F84" w:rsidRDefault="006815A1" w:rsidP="00FA0C90">
            <w:pPr>
              <w:spacing w:after="0" w:line="360" w:lineRule="auto"/>
              <w:jc w:val="center"/>
              <w:rPr>
                <w:rFonts w:ascii="Times New Roman" w:eastAsia="Times New Roman" w:hAnsi="Times New Roman"/>
                <w:color w:val="auto"/>
                <w:sz w:val="22"/>
              </w:rPr>
            </w:pPr>
            <w:r w:rsidRPr="00BB7F84">
              <w:rPr>
                <w:rFonts w:ascii="Times New Roman" w:eastAsia="Times New Roman" w:hAnsi="Times New Roman"/>
                <w:color w:val="auto"/>
                <w:sz w:val="22"/>
              </w:rPr>
              <w:t>0.481</w:t>
            </w:r>
          </w:p>
        </w:tc>
      </w:tr>
      <w:tr w:rsidR="006815A1" w:rsidRPr="00BB7F84" w14:paraId="6AB9A481"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35442EB3" w14:textId="195D9323" w:rsidR="006815A1" w:rsidRPr="00BB7F84" w:rsidRDefault="006815A1" w:rsidP="00FA0C90">
            <w:pPr>
              <w:spacing w:after="0" w:line="360" w:lineRule="auto"/>
              <w:rPr>
                <w:rFonts w:ascii="Times New Roman" w:eastAsia="Times New Roman" w:hAnsi="Times New Roman"/>
                <w:b/>
                <w:bCs/>
                <w:color w:val="auto"/>
                <w:sz w:val="22"/>
              </w:rPr>
            </w:pPr>
            <w:r w:rsidRPr="00BB7F84">
              <w:rPr>
                <w:rFonts w:ascii="Times New Roman" w:eastAsia="Times New Roman" w:hAnsi="Times New Roman"/>
                <w:b/>
                <w:bCs/>
                <w:color w:val="auto"/>
                <w:sz w:val="22"/>
              </w:rPr>
              <w:t>C</w:t>
            </w:r>
            <w:r w:rsidR="00BB7F84">
              <w:rPr>
                <w:rFonts w:ascii="Times New Roman" w:eastAsia="Times New Roman" w:hAnsi="Times New Roman"/>
                <w:b/>
                <w:bCs/>
                <w:color w:val="auto"/>
                <w:sz w:val="22"/>
              </w:rPr>
              <w:t>hronic kidney disease</w:t>
            </w:r>
          </w:p>
        </w:tc>
        <w:tc>
          <w:tcPr>
            <w:tcW w:w="2893" w:type="dxa"/>
            <w:tcBorders>
              <w:top w:val="nil"/>
              <w:bottom w:val="nil"/>
            </w:tcBorders>
            <w:shd w:val="clear" w:color="auto" w:fill="auto"/>
            <w:vAlign w:val="center"/>
          </w:tcPr>
          <w:p w14:paraId="13C059CE"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rPr>
            </w:pPr>
            <w:r w:rsidRPr="00BB7F84">
              <w:rPr>
                <w:rFonts w:ascii="Times New Roman" w:eastAsia="Times New Roman" w:hAnsi="Times New Roman"/>
                <w:color w:val="auto"/>
                <w:sz w:val="22"/>
              </w:rPr>
              <w:t>0.771 (0.319 – 1.863)</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5541DFF8" w14:textId="77777777" w:rsidR="006815A1" w:rsidRPr="00BB7F84" w:rsidRDefault="006815A1" w:rsidP="00FA0C90">
            <w:pPr>
              <w:spacing w:after="0" w:line="360" w:lineRule="auto"/>
              <w:jc w:val="center"/>
              <w:rPr>
                <w:rFonts w:ascii="Times New Roman" w:eastAsia="Times New Roman" w:hAnsi="Times New Roman"/>
                <w:color w:val="auto"/>
                <w:sz w:val="22"/>
              </w:rPr>
            </w:pPr>
            <w:r w:rsidRPr="00BB7F84">
              <w:rPr>
                <w:rFonts w:ascii="Times New Roman" w:eastAsia="Times New Roman" w:hAnsi="Times New Roman"/>
                <w:color w:val="auto"/>
                <w:sz w:val="22"/>
              </w:rPr>
              <w:t>0.564</w:t>
            </w:r>
          </w:p>
        </w:tc>
      </w:tr>
      <w:tr w:rsidR="006815A1" w:rsidRPr="00BB7F84" w14:paraId="1B7743D0"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6EE8DC8D" w14:textId="27F43D2E" w:rsidR="006815A1" w:rsidRPr="00BB7F84" w:rsidRDefault="00BB7F84" w:rsidP="00FA0C90">
            <w:pPr>
              <w:spacing w:after="0" w:line="360" w:lineRule="auto"/>
              <w:rPr>
                <w:rFonts w:ascii="Times New Roman" w:eastAsia="Times New Roman" w:hAnsi="Times New Roman"/>
                <w:b/>
                <w:bCs/>
                <w:color w:val="auto"/>
                <w:sz w:val="22"/>
              </w:rPr>
            </w:pPr>
            <w:r>
              <w:rPr>
                <w:rFonts w:ascii="Times New Roman" w:eastAsia="Times New Roman" w:hAnsi="Times New Roman"/>
                <w:b/>
                <w:bCs/>
                <w:color w:val="auto"/>
                <w:sz w:val="22"/>
              </w:rPr>
              <w:t>Body-mass index</w:t>
            </w:r>
            <w:r w:rsidR="006815A1" w:rsidRPr="00BB7F84">
              <w:rPr>
                <w:rFonts w:ascii="Times New Roman" w:eastAsia="Times New Roman" w:hAnsi="Times New Roman"/>
                <w:b/>
                <w:bCs/>
                <w:color w:val="auto"/>
                <w:sz w:val="22"/>
              </w:rPr>
              <w:t xml:space="preserve"> (per +1 kg/m</w:t>
            </w:r>
            <w:r w:rsidR="006815A1" w:rsidRPr="00BB7F84">
              <w:rPr>
                <w:rFonts w:ascii="Times New Roman" w:eastAsia="Times New Roman" w:hAnsi="Times New Roman"/>
                <w:b/>
                <w:bCs/>
                <w:color w:val="auto"/>
                <w:sz w:val="22"/>
                <w:vertAlign w:val="superscript"/>
              </w:rPr>
              <w:t>2</w:t>
            </w:r>
            <w:r w:rsidR="006815A1" w:rsidRPr="00BB7F84">
              <w:rPr>
                <w:rFonts w:ascii="Times New Roman" w:eastAsia="Times New Roman" w:hAnsi="Times New Roman"/>
                <w:b/>
                <w:bCs/>
                <w:color w:val="auto"/>
                <w:sz w:val="22"/>
              </w:rPr>
              <w:t>)</w:t>
            </w:r>
          </w:p>
        </w:tc>
        <w:tc>
          <w:tcPr>
            <w:tcW w:w="2893" w:type="dxa"/>
            <w:tcBorders>
              <w:top w:val="nil"/>
              <w:bottom w:val="nil"/>
            </w:tcBorders>
            <w:shd w:val="clear" w:color="auto" w:fill="auto"/>
            <w:vAlign w:val="center"/>
          </w:tcPr>
          <w:p w14:paraId="7661F871"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rPr>
            </w:pPr>
            <w:r w:rsidRPr="00BB7F84">
              <w:rPr>
                <w:rFonts w:ascii="Times New Roman" w:eastAsia="Times New Roman" w:hAnsi="Times New Roman"/>
                <w:color w:val="auto"/>
                <w:sz w:val="22"/>
              </w:rPr>
              <w:t>0.914 (0.783 – 1.067)</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785048F" w14:textId="77777777" w:rsidR="006815A1" w:rsidRPr="00BB7F84" w:rsidRDefault="006815A1" w:rsidP="00FA0C90">
            <w:pPr>
              <w:spacing w:after="0" w:line="360" w:lineRule="auto"/>
              <w:jc w:val="center"/>
              <w:rPr>
                <w:rFonts w:ascii="Times New Roman" w:eastAsia="Times New Roman" w:hAnsi="Times New Roman"/>
                <w:color w:val="auto"/>
                <w:sz w:val="22"/>
              </w:rPr>
            </w:pPr>
            <w:r w:rsidRPr="00BB7F84">
              <w:rPr>
                <w:rFonts w:ascii="Times New Roman" w:eastAsia="Times New Roman" w:hAnsi="Times New Roman"/>
                <w:color w:val="auto"/>
                <w:sz w:val="22"/>
              </w:rPr>
              <w:t>0.253</w:t>
            </w:r>
          </w:p>
        </w:tc>
      </w:tr>
      <w:tr w:rsidR="006815A1" w:rsidRPr="00BB7F84" w14:paraId="600CBF15"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4971483F" w14:textId="7DFE296E" w:rsidR="006815A1" w:rsidRPr="00BB7F84" w:rsidRDefault="006815A1" w:rsidP="00FA0C90">
            <w:pPr>
              <w:spacing w:after="0" w:line="360" w:lineRule="auto"/>
              <w:rPr>
                <w:rFonts w:ascii="Times New Roman" w:eastAsia="Times New Roman" w:hAnsi="Times New Roman"/>
                <w:b/>
                <w:bCs/>
                <w:color w:val="auto"/>
                <w:sz w:val="22"/>
              </w:rPr>
            </w:pPr>
            <w:r w:rsidRPr="00BB7F84">
              <w:rPr>
                <w:rFonts w:ascii="Times New Roman" w:eastAsia="Times New Roman" w:hAnsi="Times New Roman"/>
                <w:b/>
                <w:bCs/>
                <w:color w:val="auto"/>
                <w:sz w:val="22"/>
              </w:rPr>
              <w:t>S</w:t>
            </w:r>
            <w:r w:rsidR="00BB7F84">
              <w:rPr>
                <w:rFonts w:ascii="Times New Roman" w:eastAsia="Times New Roman" w:hAnsi="Times New Roman"/>
                <w:b/>
                <w:bCs/>
                <w:color w:val="auto"/>
                <w:sz w:val="22"/>
              </w:rPr>
              <w:t xml:space="preserve">ystolic </w:t>
            </w:r>
            <w:r w:rsidRPr="00BB7F84">
              <w:rPr>
                <w:rFonts w:ascii="Times New Roman" w:eastAsia="Times New Roman" w:hAnsi="Times New Roman"/>
                <w:b/>
                <w:bCs/>
                <w:color w:val="auto"/>
                <w:sz w:val="22"/>
              </w:rPr>
              <w:t>BP (per +1 mmHg)</w:t>
            </w:r>
          </w:p>
        </w:tc>
        <w:tc>
          <w:tcPr>
            <w:tcW w:w="2893" w:type="dxa"/>
            <w:tcBorders>
              <w:top w:val="nil"/>
              <w:bottom w:val="nil"/>
            </w:tcBorders>
            <w:shd w:val="clear" w:color="auto" w:fill="auto"/>
            <w:vAlign w:val="center"/>
          </w:tcPr>
          <w:p w14:paraId="19ED6FE2"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rPr>
            </w:pPr>
            <w:r w:rsidRPr="00BB7F84">
              <w:rPr>
                <w:rFonts w:ascii="Times New Roman" w:eastAsia="Times New Roman" w:hAnsi="Times New Roman"/>
                <w:color w:val="auto"/>
                <w:sz w:val="22"/>
              </w:rPr>
              <w:t>0.967 (0.944 – 0.991)</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44E9E028" w14:textId="77777777" w:rsidR="006815A1" w:rsidRPr="00BB7F84" w:rsidRDefault="006815A1" w:rsidP="00FA0C90">
            <w:pPr>
              <w:spacing w:after="0" w:line="360" w:lineRule="auto"/>
              <w:jc w:val="center"/>
              <w:rPr>
                <w:rFonts w:ascii="Times New Roman" w:eastAsia="Times New Roman" w:hAnsi="Times New Roman"/>
                <w:color w:val="auto"/>
                <w:sz w:val="22"/>
              </w:rPr>
            </w:pPr>
            <w:r w:rsidRPr="00BB7F84">
              <w:rPr>
                <w:rFonts w:ascii="Times New Roman" w:eastAsia="Times New Roman" w:hAnsi="Times New Roman"/>
                <w:color w:val="auto"/>
                <w:sz w:val="22"/>
              </w:rPr>
              <w:t>0.007</w:t>
            </w:r>
          </w:p>
        </w:tc>
      </w:tr>
      <w:tr w:rsidR="006815A1" w:rsidRPr="00BB7F84" w14:paraId="52D5D784"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640B6F6E" w14:textId="59CD22F0" w:rsidR="006815A1" w:rsidRPr="00BB7F84" w:rsidRDefault="00BB7F84"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color w:val="auto"/>
                <w:sz w:val="22"/>
              </w:rPr>
              <w:t>S</w:t>
            </w:r>
            <w:r>
              <w:rPr>
                <w:rFonts w:ascii="Times New Roman" w:eastAsia="Times New Roman" w:hAnsi="Times New Roman"/>
                <w:b/>
                <w:bCs/>
                <w:color w:val="auto"/>
                <w:sz w:val="22"/>
              </w:rPr>
              <w:t xml:space="preserve">ystolic </w:t>
            </w:r>
            <w:r w:rsidRPr="00BB7F84">
              <w:rPr>
                <w:rFonts w:ascii="Times New Roman" w:eastAsia="Times New Roman" w:hAnsi="Times New Roman"/>
                <w:b/>
                <w:bCs/>
                <w:color w:val="auto"/>
                <w:sz w:val="22"/>
              </w:rPr>
              <w:t xml:space="preserve">BP </w:t>
            </w:r>
            <w:r w:rsidR="006815A1" w:rsidRPr="00BB7F84">
              <w:rPr>
                <w:rFonts w:ascii="Times New Roman" w:eastAsia="Times New Roman" w:hAnsi="Times New Roman"/>
                <w:b/>
                <w:bCs/>
                <w:sz w:val="22"/>
              </w:rPr>
              <w:t>&lt;100</w:t>
            </w:r>
            <w:r>
              <w:rPr>
                <w:rFonts w:ascii="Times New Roman" w:eastAsia="Times New Roman" w:hAnsi="Times New Roman"/>
                <w:b/>
                <w:bCs/>
                <w:sz w:val="22"/>
              </w:rPr>
              <w:t xml:space="preserve"> mmHg</w:t>
            </w:r>
          </w:p>
        </w:tc>
        <w:tc>
          <w:tcPr>
            <w:tcW w:w="2893" w:type="dxa"/>
            <w:tcBorders>
              <w:top w:val="nil"/>
              <w:bottom w:val="nil"/>
            </w:tcBorders>
            <w:shd w:val="clear" w:color="auto" w:fill="auto"/>
            <w:vAlign w:val="center"/>
          </w:tcPr>
          <w:p w14:paraId="25BEB0E5"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rPr>
            </w:pPr>
            <w:r w:rsidRPr="00BB7F84">
              <w:rPr>
                <w:rFonts w:ascii="Times New Roman" w:eastAsia="Times New Roman" w:hAnsi="Times New Roman"/>
                <w:sz w:val="22"/>
              </w:rPr>
              <w:t>1.996 (0.844 – 4.720)</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1F95042E" w14:textId="77777777" w:rsidR="006815A1" w:rsidRPr="00BB7F84" w:rsidRDefault="006815A1" w:rsidP="00FA0C90">
            <w:pPr>
              <w:spacing w:after="0" w:line="360" w:lineRule="auto"/>
              <w:jc w:val="center"/>
              <w:rPr>
                <w:rFonts w:ascii="Times New Roman" w:eastAsia="Times New Roman" w:hAnsi="Times New Roman"/>
                <w:sz w:val="22"/>
              </w:rPr>
            </w:pPr>
            <w:r w:rsidRPr="00BB7F84">
              <w:rPr>
                <w:rFonts w:ascii="Times New Roman" w:eastAsia="Times New Roman" w:hAnsi="Times New Roman"/>
                <w:sz w:val="22"/>
              </w:rPr>
              <w:t>0.116</w:t>
            </w:r>
          </w:p>
        </w:tc>
      </w:tr>
      <w:tr w:rsidR="006815A1" w:rsidRPr="00BB7F84" w14:paraId="5F7CF255"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70B9BC1D" w14:textId="162789B3" w:rsidR="006815A1" w:rsidRPr="00BB7F84" w:rsidRDefault="00BB7F84"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color w:val="auto"/>
                <w:sz w:val="22"/>
              </w:rPr>
              <w:t>S</w:t>
            </w:r>
            <w:r>
              <w:rPr>
                <w:rFonts w:ascii="Times New Roman" w:eastAsia="Times New Roman" w:hAnsi="Times New Roman"/>
                <w:b/>
                <w:bCs/>
                <w:color w:val="auto"/>
                <w:sz w:val="22"/>
              </w:rPr>
              <w:t xml:space="preserve">ystolic </w:t>
            </w:r>
            <w:r w:rsidRPr="00BB7F84">
              <w:rPr>
                <w:rFonts w:ascii="Times New Roman" w:eastAsia="Times New Roman" w:hAnsi="Times New Roman"/>
                <w:b/>
                <w:bCs/>
                <w:color w:val="auto"/>
                <w:sz w:val="22"/>
              </w:rPr>
              <w:t xml:space="preserve">BP </w:t>
            </w:r>
            <w:r w:rsidR="006815A1" w:rsidRPr="00BB7F84">
              <w:rPr>
                <w:rFonts w:ascii="Times New Roman" w:eastAsia="Times New Roman" w:hAnsi="Times New Roman"/>
                <w:b/>
                <w:bCs/>
                <w:sz w:val="22"/>
              </w:rPr>
              <w:t>&lt;110</w:t>
            </w:r>
            <w:r>
              <w:rPr>
                <w:rFonts w:ascii="Times New Roman" w:eastAsia="Times New Roman" w:hAnsi="Times New Roman"/>
                <w:b/>
                <w:bCs/>
                <w:sz w:val="22"/>
              </w:rPr>
              <w:t xml:space="preserve"> mmHg</w:t>
            </w:r>
          </w:p>
        </w:tc>
        <w:tc>
          <w:tcPr>
            <w:tcW w:w="2893" w:type="dxa"/>
            <w:tcBorders>
              <w:top w:val="nil"/>
              <w:bottom w:val="nil"/>
            </w:tcBorders>
            <w:shd w:val="clear" w:color="auto" w:fill="auto"/>
            <w:vAlign w:val="center"/>
          </w:tcPr>
          <w:p w14:paraId="2072AA96"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rPr>
            </w:pPr>
            <w:r w:rsidRPr="00BB7F84">
              <w:rPr>
                <w:rFonts w:ascii="Times New Roman" w:eastAsia="Times New Roman" w:hAnsi="Times New Roman"/>
                <w:sz w:val="22"/>
              </w:rPr>
              <w:t>3.114 (1.359 – 7.133)</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6A06EE51" w14:textId="77777777" w:rsidR="006815A1" w:rsidRPr="00BB7F84" w:rsidRDefault="006815A1" w:rsidP="00FA0C90">
            <w:pPr>
              <w:spacing w:after="0" w:line="360" w:lineRule="auto"/>
              <w:jc w:val="center"/>
              <w:rPr>
                <w:rFonts w:ascii="Times New Roman" w:eastAsia="Times New Roman" w:hAnsi="Times New Roman"/>
                <w:sz w:val="22"/>
              </w:rPr>
            </w:pPr>
            <w:r w:rsidRPr="00BB7F84">
              <w:rPr>
                <w:rFonts w:ascii="Times New Roman" w:eastAsia="Times New Roman" w:hAnsi="Times New Roman"/>
                <w:sz w:val="22"/>
              </w:rPr>
              <w:t>0.007</w:t>
            </w:r>
          </w:p>
        </w:tc>
      </w:tr>
      <w:tr w:rsidR="006815A1" w:rsidRPr="00BB7F84" w14:paraId="483D3E3E"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5769800B" w14:textId="6B2146B7" w:rsidR="006815A1" w:rsidRPr="00BB7F84" w:rsidRDefault="006815A1" w:rsidP="00FA0C90">
            <w:pPr>
              <w:spacing w:after="0" w:line="360" w:lineRule="auto"/>
              <w:rPr>
                <w:rFonts w:ascii="Times New Roman" w:eastAsia="Times New Roman" w:hAnsi="Times New Roman"/>
                <w:b/>
                <w:bCs/>
                <w:color w:val="auto"/>
                <w:sz w:val="22"/>
              </w:rPr>
            </w:pPr>
            <w:r w:rsidRPr="00BB7F84">
              <w:rPr>
                <w:rFonts w:ascii="Times New Roman" w:eastAsia="Times New Roman" w:hAnsi="Times New Roman"/>
                <w:b/>
                <w:bCs/>
                <w:color w:val="auto"/>
                <w:sz w:val="22"/>
              </w:rPr>
              <w:t>D</w:t>
            </w:r>
            <w:r w:rsidR="00BB7F84">
              <w:rPr>
                <w:rFonts w:ascii="Times New Roman" w:eastAsia="Times New Roman" w:hAnsi="Times New Roman"/>
                <w:b/>
                <w:bCs/>
                <w:color w:val="auto"/>
                <w:sz w:val="22"/>
              </w:rPr>
              <w:t xml:space="preserve">iastolic </w:t>
            </w:r>
            <w:r w:rsidRPr="00BB7F84">
              <w:rPr>
                <w:rFonts w:ascii="Times New Roman" w:eastAsia="Times New Roman" w:hAnsi="Times New Roman"/>
                <w:b/>
                <w:bCs/>
                <w:color w:val="auto"/>
                <w:sz w:val="22"/>
              </w:rPr>
              <w:t>BP (per +1 mmHg)</w:t>
            </w:r>
          </w:p>
        </w:tc>
        <w:tc>
          <w:tcPr>
            <w:tcW w:w="2893" w:type="dxa"/>
            <w:tcBorders>
              <w:top w:val="nil"/>
              <w:bottom w:val="nil"/>
            </w:tcBorders>
            <w:shd w:val="clear" w:color="auto" w:fill="auto"/>
            <w:vAlign w:val="center"/>
          </w:tcPr>
          <w:p w14:paraId="056205AF"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rPr>
            </w:pPr>
            <w:r w:rsidRPr="00BB7F84">
              <w:rPr>
                <w:rFonts w:ascii="Times New Roman" w:eastAsia="Times New Roman" w:hAnsi="Times New Roman"/>
                <w:color w:val="auto"/>
                <w:sz w:val="22"/>
              </w:rPr>
              <w:t>0.981 (0.949 – 1.015)</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1C80BC54" w14:textId="77777777" w:rsidR="006815A1" w:rsidRPr="00BB7F84" w:rsidRDefault="006815A1" w:rsidP="00FA0C90">
            <w:pPr>
              <w:spacing w:after="0" w:line="360" w:lineRule="auto"/>
              <w:jc w:val="center"/>
              <w:rPr>
                <w:rFonts w:ascii="Times New Roman" w:eastAsia="Times New Roman" w:hAnsi="Times New Roman"/>
                <w:color w:val="auto"/>
                <w:sz w:val="22"/>
              </w:rPr>
            </w:pPr>
            <w:r w:rsidRPr="00BB7F84">
              <w:rPr>
                <w:rFonts w:ascii="Times New Roman" w:eastAsia="Times New Roman" w:hAnsi="Times New Roman"/>
                <w:color w:val="auto"/>
                <w:sz w:val="22"/>
              </w:rPr>
              <w:t>0.266</w:t>
            </w:r>
          </w:p>
        </w:tc>
      </w:tr>
      <w:tr w:rsidR="006815A1" w:rsidRPr="00BB7F84" w14:paraId="730BA1CF"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70899D3F" w14:textId="0D22591B" w:rsidR="006815A1" w:rsidRPr="00BB7F84" w:rsidRDefault="006815A1" w:rsidP="00FA0C90">
            <w:pPr>
              <w:spacing w:after="0" w:line="360" w:lineRule="auto"/>
              <w:rPr>
                <w:rFonts w:ascii="Times New Roman" w:eastAsia="Times New Roman" w:hAnsi="Times New Roman"/>
                <w:b/>
                <w:bCs/>
                <w:color w:val="auto"/>
                <w:sz w:val="22"/>
              </w:rPr>
            </w:pPr>
            <w:r w:rsidRPr="00BB7F84">
              <w:rPr>
                <w:rFonts w:ascii="Times New Roman" w:eastAsia="Times New Roman" w:hAnsi="Times New Roman"/>
                <w:b/>
                <w:bCs/>
                <w:color w:val="auto"/>
                <w:sz w:val="22"/>
              </w:rPr>
              <w:t>H</w:t>
            </w:r>
            <w:r w:rsidR="00BB7F84">
              <w:rPr>
                <w:rFonts w:ascii="Times New Roman" w:eastAsia="Times New Roman" w:hAnsi="Times New Roman"/>
                <w:b/>
                <w:bCs/>
                <w:color w:val="auto"/>
                <w:sz w:val="22"/>
              </w:rPr>
              <w:t xml:space="preserve">emoglobin </w:t>
            </w:r>
            <w:r w:rsidRPr="00BB7F84">
              <w:rPr>
                <w:rFonts w:ascii="Times New Roman" w:eastAsia="Times New Roman" w:hAnsi="Times New Roman"/>
                <w:b/>
                <w:bCs/>
                <w:color w:val="auto"/>
                <w:sz w:val="22"/>
              </w:rPr>
              <w:t>(per +1 g/dL)</w:t>
            </w:r>
          </w:p>
        </w:tc>
        <w:tc>
          <w:tcPr>
            <w:tcW w:w="2893" w:type="dxa"/>
            <w:tcBorders>
              <w:top w:val="nil"/>
              <w:bottom w:val="nil"/>
            </w:tcBorders>
            <w:shd w:val="clear" w:color="auto" w:fill="auto"/>
            <w:vAlign w:val="center"/>
          </w:tcPr>
          <w:p w14:paraId="6A627A16"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rPr>
            </w:pPr>
            <w:r w:rsidRPr="00BB7F84">
              <w:rPr>
                <w:rFonts w:ascii="Times New Roman" w:eastAsia="Times New Roman" w:hAnsi="Times New Roman"/>
                <w:color w:val="auto"/>
                <w:sz w:val="22"/>
              </w:rPr>
              <w:t>1.075 (0.809 – 1.428)</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5EF2961A" w14:textId="77777777" w:rsidR="006815A1" w:rsidRPr="00BB7F84" w:rsidRDefault="006815A1" w:rsidP="00FA0C90">
            <w:pPr>
              <w:spacing w:after="0" w:line="360" w:lineRule="auto"/>
              <w:jc w:val="center"/>
              <w:rPr>
                <w:rFonts w:ascii="Times New Roman" w:eastAsia="Times New Roman" w:hAnsi="Times New Roman"/>
                <w:color w:val="auto"/>
                <w:sz w:val="22"/>
              </w:rPr>
            </w:pPr>
            <w:r w:rsidRPr="00BB7F84">
              <w:rPr>
                <w:rFonts w:ascii="Times New Roman" w:eastAsia="Times New Roman" w:hAnsi="Times New Roman"/>
                <w:color w:val="auto"/>
                <w:sz w:val="22"/>
              </w:rPr>
              <w:t>0.619</w:t>
            </w:r>
          </w:p>
        </w:tc>
      </w:tr>
      <w:tr w:rsidR="006815A1" w:rsidRPr="00BB7F84" w14:paraId="2C8E2D99"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204B7FB5" w14:textId="079C1FBF" w:rsidR="006815A1" w:rsidRPr="00BB7F84" w:rsidRDefault="006815A1" w:rsidP="00FA0C90">
            <w:pPr>
              <w:spacing w:after="0" w:line="360" w:lineRule="auto"/>
              <w:rPr>
                <w:rFonts w:ascii="Times New Roman" w:eastAsia="Times New Roman" w:hAnsi="Times New Roman"/>
                <w:b/>
                <w:bCs/>
                <w:color w:val="auto"/>
                <w:sz w:val="22"/>
              </w:rPr>
            </w:pPr>
            <w:r w:rsidRPr="00BB7F84">
              <w:rPr>
                <w:rFonts w:ascii="Times New Roman" w:eastAsia="Times New Roman" w:hAnsi="Times New Roman"/>
                <w:b/>
                <w:bCs/>
                <w:color w:val="auto"/>
                <w:sz w:val="22"/>
              </w:rPr>
              <w:t>H</w:t>
            </w:r>
            <w:r w:rsidR="00BB7F84">
              <w:rPr>
                <w:rFonts w:ascii="Times New Roman" w:eastAsia="Times New Roman" w:hAnsi="Times New Roman"/>
                <w:b/>
                <w:bCs/>
                <w:color w:val="auto"/>
                <w:sz w:val="22"/>
              </w:rPr>
              <w:t>ematocrit</w:t>
            </w:r>
            <w:r w:rsidRPr="00BB7F84">
              <w:rPr>
                <w:rFonts w:ascii="Times New Roman" w:eastAsia="Times New Roman" w:hAnsi="Times New Roman"/>
                <w:b/>
                <w:bCs/>
                <w:color w:val="auto"/>
                <w:sz w:val="22"/>
              </w:rPr>
              <w:t xml:space="preserve"> (per +1%)</w:t>
            </w:r>
          </w:p>
        </w:tc>
        <w:tc>
          <w:tcPr>
            <w:tcW w:w="2893" w:type="dxa"/>
            <w:tcBorders>
              <w:top w:val="nil"/>
              <w:bottom w:val="nil"/>
            </w:tcBorders>
            <w:shd w:val="clear" w:color="auto" w:fill="auto"/>
            <w:vAlign w:val="center"/>
          </w:tcPr>
          <w:p w14:paraId="0B6EFFD3"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rPr>
            </w:pPr>
            <w:r w:rsidRPr="00BB7F84">
              <w:rPr>
                <w:rFonts w:ascii="Times New Roman" w:eastAsia="Times New Roman" w:hAnsi="Times New Roman"/>
                <w:color w:val="auto"/>
                <w:sz w:val="22"/>
              </w:rPr>
              <w:t>1.016 (0.920 – 1.121)</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3C58F68D" w14:textId="77777777" w:rsidR="006815A1" w:rsidRPr="00BB7F84" w:rsidRDefault="006815A1" w:rsidP="00FA0C90">
            <w:pPr>
              <w:spacing w:after="0" w:line="360" w:lineRule="auto"/>
              <w:jc w:val="center"/>
              <w:rPr>
                <w:rFonts w:ascii="Times New Roman" w:eastAsia="Times New Roman" w:hAnsi="Times New Roman"/>
                <w:color w:val="auto"/>
                <w:sz w:val="22"/>
              </w:rPr>
            </w:pPr>
            <w:r w:rsidRPr="00BB7F84">
              <w:rPr>
                <w:rFonts w:ascii="Times New Roman" w:eastAsia="Times New Roman" w:hAnsi="Times New Roman"/>
                <w:color w:val="auto"/>
                <w:sz w:val="22"/>
              </w:rPr>
              <w:t>0.756</w:t>
            </w:r>
          </w:p>
        </w:tc>
      </w:tr>
      <w:tr w:rsidR="006815A1" w:rsidRPr="00BB7F84" w14:paraId="770C86AB"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65781E19" w14:textId="79C8D5FC" w:rsidR="006815A1" w:rsidRPr="00BB7F84" w:rsidRDefault="00BB7F84" w:rsidP="00FA0C90">
            <w:pPr>
              <w:spacing w:after="0" w:line="360" w:lineRule="auto"/>
              <w:rPr>
                <w:rFonts w:ascii="Times New Roman" w:eastAsia="Times New Roman" w:hAnsi="Times New Roman"/>
                <w:b/>
                <w:bCs/>
                <w:color w:val="auto"/>
                <w:sz w:val="22"/>
                <w:lang w:val="sv-SE"/>
              </w:rPr>
            </w:pPr>
            <w:r>
              <w:rPr>
                <w:rFonts w:ascii="Times New Roman" w:eastAsia="Times New Roman" w:hAnsi="Times New Roman"/>
                <w:b/>
                <w:bCs/>
                <w:color w:val="auto"/>
                <w:sz w:val="22"/>
                <w:lang w:val="sv-SE"/>
              </w:rPr>
              <w:t>Glomerular filtration rate</w:t>
            </w:r>
            <w:r w:rsidR="006815A1" w:rsidRPr="00BB7F84">
              <w:rPr>
                <w:rFonts w:ascii="Times New Roman" w:eastAsia="Times New Roman" w:hAnsi="Times New Roman"/>
                <w:b/>
                <w:bCs/>
                <w:color w:val="auto"/>
                <w:sz w:val="22"/>
                <w:lang w:val="sv-SE"/>
              </w:rPr>
              <w:t xml:space="preserve"> (per +1 mL/min/1.73m</w:t>
            </w:r>
            <w:r w:rsidR="006815A1" w:rsidRPr="00BB7F84">
              <w:rPr>
                <w:rFonts w:ascii="Times New Roman" w:eastAsia="Times New Roman" w:hAnsi="Times New Roman"/>
                <w:b/>
                <w:bCs/>
                <w:color w:val="auto"/>
                <w:sz w:val="22"/>
                <w:vertAlign w:val="superscript"/>
                <w:lang w:val="sv-SE"/>
              </w:rPr>
              <w:t>2</w:t>
            </w:r>
            <w:r w:rsidR="006815A1" w:rsidRPr="00BB7F84">
              <w:rPr>
                <w:rFonts w:ascii="Times New Roman" w:eastAsia="Times New Roman" w:hAnsi="Times New Roman"/>
                <w:b/>
                <w:bCs/>
                <w:color w:val="auto"/>
                <w:sz w:val="22"/>
                <w:lang w:val="sv-SE"/>
              </w:rPr>
              <w:t>)</w:t>
            </w:r>
          </w:p>
        </w:tc>
        <w:tc>
          <w:tcPr>
            <w:tcW w:w="2893" w:type="dxa"/>
            <w:tcBorders>
              <w:top w:val="nil"/>
              <w:bottom w:val="nil"/>
            </w:tcBorders>
            <w:shd w:val="clear" w:color="auto" w:fill="auto"/>
            <w:vAlign w:val="center"/>
          </w:tcPr>
          <w:p w14:paraId="4C2784EA"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lang w:val="sv-SE"/>
              </w:rPr>
            </w:pPr>
            <w:r w:rsidRPr="00BB7F84">
              <w:rPr>
                <w:rFonts w:ascii="Times New Roman" w:eastAsia="Times New Roman" w:hAnsi="Times New Roman"/>
                <w:color w:val="auto"/>
                <w:sz w:val="22"/>
                <w:lang w:val="sv-SE"/>
              </w:rPr>
              <w:t>1.007 (0.990 – 1.025)</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322EB10" w14:textId="77777777" w:rsidR="006815A1" w:rsidRPr="00BB7F84" w:rsidRDefault="006815A1" w:rsidP="00FA0C90">
            <w:pPr>
              <w:spacing w:after="0" w:line="360" w:lineRule="auto"/>
              <w:jc w:val="center"/>
              <w:rPr>
                <w:rFonts w:ascii="Times New Roman" w:eastAsia="Times New Roman" w:hAnsi="Times New Roman"/>
                <w:color w:val="auto"/>
                <w:sz w:val="22"/>
                <w:lang w:val="sv-SE"/>
              </w:rPr>
            </w:pPr>
            <w:r w:rsidRPr="00BB7F84">
              <w:rPr>
                <w:rFonts w:ascii="Times New Roman" w:eastAsia="Times New Roman" w:hAnsi="Times New Roman"/>
                <w:color w:val="auto"/>
                <w:sz w:val="22"/>
                <w:lang w:val="sv-SE"/>
              </w:rPr>
              <w:t>0.422</w:t>
            </w:r>
          </w:p>
        </w:tc>
      </w:tr>
      <w:tr w:rsidR="006815A1" w:rsidRPr="00BB7F84" w14:paraId="0DD59458"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369753F2" w14:textId="77777777" w:rsidR="006815A1" w:rsidRPr="00BB7F84" w:rsidRDefault="006815A1" w:rsidP="00FA0C90">
            <w:pPr>
              <w:spacing w:after="0" w:line="360" w:lineRule="auto"/>
              <w:rPr>
                <w:rFonts w:ascii="Times New Roman" w:eastAsia="Times New Roman" w:hAnsi="Times New Roman"/>
                <w:b/>
                <w:bCs/>
                <w:color w:val="auto"/>
                <w:sz w:val="22"/>
                <w:lang w:val="sv-SE"/>
              </w:rPr>
            </w:pPr>
            <w:r w:rsidRPr="00BB7F84">
              <w:rPr>
                <w:rFonts w:ascii="Times New Roman" w:eastAsia="Times New Roman" w:hAnsi="Times New Roman"/>
                <w:b/>
                <w:bCs/>
                <w:color w:val="auto"/>
                <w:sz w:val="22"/>
                <w:lang w:val="sv-SE"/>
              </w:rPr>
              <w:t>Albumin (per +1 g/dL)</w:t>
            </w:r>
          </w:p>
        </w:tc>
        <w:tc>
          <w:tcPr>
            <w:tcW w:w="2893" w:type="dxa"/>
            <w:tcBorders>
              <w:top w:val="nil"/>
              <w:bottom w:val="nil"/>
            </w:tcBorders>
            <w:shd w:val="clear" w:color="auto" w:fill="auto"/>
            <w:vAlign w:val="center"/>
          </w:tcPr>
          <w:p w14:paraId="667C3C82"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lang w:val="sv-SE"/>
              </w:rPr>
            </w:pPr>
            <w:r w:rsidRPr="00BB7F84">
              <w:rPr>
                <w:rFonts w:ascii="Times New Roman" w:eastAsia="Times New Roman" w:hAnsi="Times New Roman"/>
                <w:color w:val="auto"/>
                <w:sz w:val="22"/>
                <w:lang w:val="sv-SE"/>
              </w:rPr>
              <w:t>0.661 (0.303 – 1.443)</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472A4003" w14:textId="77777777" w:rsidR="006815A1" w:rsidRPr="00BB7F84" w:rsidRDefault="006815A1" w:rsidP="00FA0C90">
            <w:pPr>
              <w:spacing w:after="0" w:line="360" w:lineRule="auto"/>
              <w:jc w:val="center"/>
              <w:rPr>
                <w:rFonts w:ascii="Times New Roman" w:eastAsia="Times New Roman" w:hAnsi="Times New Roman"/>
                <w:color w:val="auto"/>
                <w:sz w:val="22"/>
                <w:lang w:val="sv-SE"/>
              </w:rPr>
            </w:pPr>
            <w:r w:rsidRPr="00BB7F84">
              <w:rPr>
                <w:rFonts w:ascii="Times New Roman" w:eastAsia="Times New Roman" w:hAnsi="Times New Roman"/>
                <w:color w:val="auto"/>
                <w:sz w:val="22"/>
                <w:lang w:val="sv-SE"/>
              </w:rPr>
              <w:t>0.299</w:t>
            </w:r>
          </w:p>
        </w:tc>
      </w:tr>
      <w:tr w:rsidR="006815A1" w:rsidRPr="00BB7F84" w14:paraId="1E205219"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55A89F0D" w14:textId="70566FD9" w:rsidR="006815A1" w:rsidRPr="00BB7F84" w:rsidRDefault="00BB7F84" w:rsidP="00FA0C90">
            <w:pPr>
              <w:spacing w:after="0" w:line="360" w:lineRule="auto"/>
              <w:rPr>
                <w:rFonts w:ascii="Times New Roman" w:eastAsia="Times New Roman" w:hAnsi="Times New Roman"/>
                <w:b/>
                <w:bCs/>
                <w:sz w:val="22"/>
                <w:lang w:val="sv-SE"/>
              </w:rPr>
            </w:pPr>
            <w:r w:rsidRPr="00BB7F84">
              <w:rPr>
                <w:rFonts w:ascii="Times New Roman" w:eastAsia="Times New Roman" w:hAnsi="Times New Roman"/>
                <w:b/>
                <w:bCs/>
                <w:sz w:val="22"/>
                <w:lang w:val="sv-SE"/>
              </w:rPr>
              <w:t>D</w:t>
            </w:r>
            <w:r>
              <w:rPr>
                <w:rFonts w:ascii="Times New Roman" w:eastAsia="Times New Roman" w:hAnsi="Times New Roman"/>
                <w:b/>
                <w:bCs/>
                <w:sz w:val="22"/>
                <w:lang w:val="sv-SE"/>
              </w:rPr>
              <w:t xml:space="preserve">elta </w:t>
            </w:r>
            <w:r w:rsidR="006815A1" w:rsidRPr="00BB7F84">
              <w:rPr>
                <w:rFonts w:ascii="Times New Roman" w:eastAsia="Times New Roman" w:hAnsi="Times New Roman"/>
                <w:b/>
                <w:bCs/>
                <w:sz w:val="22"/>
                <w:lang w:val="sv-SE"/>
              </w:rPr>
              <w:t>FLC (per +1)</w:t>
            </w:r>
          </w:p>
        </w:tc>
        <w:tc>
          <w:tcPr>
            <w:tcW w:w="2893" w:type="dxa"/>
            <w:tcBorders>
              <w:top w:val="nil"/>
              <w:bottom w:val="nil"/>
            </w:tcBorders>
            <w:shd w:val="clear" w:color="auto" w:fill="auto"/>
            <w:vAlign w:val="center"/>
          </w:tcPr>
          <w:p w14:paraId="40EAA092"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val="sv-SE"/>
              </w:rPr>
            </w:pPr>
            <w:r w:rsidRPr="00BB7F84">
              <w:rPr>
                <w:rFonts w:ascii="Times New Roman" w:eastAsia="Times New Roman" w:hAnsi="Times New Roman"/>
                <w:sz w:val="22"/>
                <w:lang w:val="sv-SE"/>
              </w:rPr>
              <w:t>1.000 (0.999 – 1.001)</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041EDBA2" w14:textId="77777777" w:rsidR="006815A1" w:rsidRPr="00BB7F84" w:rsidRDefault="006815A1" w:rsidP="00FA0C90">
            <w:pPr>
              <w:spacing w:after="0" w:line="360" w:lineRule="auto"/>
              <w:jc w:val="center"/>
              <w:rPr>
                <w:rFonts w:ascii="Times New Roman" w:eastAsia="Times New Roman" w:hAnsi="Times New Roman"/>
                <w:sz w:val="22"/>
                <w:lang w:val="sv-SE"/>
              </w:rPr>
            </w:pPr>
            <w:r w:rsidRPr="00BB7F84">
              <w:rPr>
                <w:rFonts w:ascii="Times New Roman" w:eastAsia="Times New Roman" w:hAnsi="Times New Roman"/>
                <w:sz w:val="22"/>
                <w:lang w:val="sv-SE"/>
              </w:rPr>
              <w:t>0.615</w:t>
            </w:r>
          </w:p>
        </w:tc>
      </w:tr>
      <w:tr w:rsidR="006815A1" w:rsidRPr="00BB7F84" w14:paraId="64749F60"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58FA3E0E" w14:textId="7A0CE874" w:rsidR="006815A1" w:rsidRPr="00BB7F84" w:rsidRDefault="00E013C2" w:rsidP="00FA0C90">
            <w:pPr>
              <w:spacing w:after="0" w:line="360" w:lineRule="auto"/>
              <w:rPr>
                <w:rFonts w:ascii="Times New Roman" w:eastAsia="Times New Roman" w:hAnsi="Times New Roman"/>
                <w:b/>
                <w:bCs/>
                <w:sz w:val="22"/>
                <w:lang w:val="sv-SE"/>
              </w:rPr>
            </w:pPr>
            <w:r>
              <w:rPr>
                <w:rFonts w:ascii="Times New Roman" w:eastAsia="Times New Roman" w:hAnsi="Times New Roman"/>
                <w:b/>
                <w:bCs/>
                <w:sz w:val="22"/>
                <w:lang w:val="sv-SE"/>
              </w:rPr>
              <w:t xml:space="preserve">Delta </w:t>
            </w:r>
            <w:r w:rsidR="006815A1" w:rsidRPr="00BB7F84">
              <w:rPr>
                <w:rFonts w:ascii="Times New Roman" w:eastAsia="Times New Roman" w:hAnsi="Times New Roman"/>
                <w:b/>
                <w:bCs/>
                <w:sz w:val="22"/>
                <w:lang w:val="sv-SE"/>
              </w:rPr>
              <w:t xml:space="preserve">FLC </w:t>
            </w:r>
            <w:r w:rsidR="007229DB" w:rsidRPr="007229DB">
              <w:rPr>
                <w:rFonts w:ascii="Times New Roman" w:eastAsia="Times New Roman" w:hAnsi="Times New Roman"/>
                <w:b/>
                <w:bCs/>
                <w:sz w:val="22"/>
              </w:rPr>
              <w:t>≥</w:t>
            </w:r>
            <w:r w:rsidR="006815A1" w:rsidRPr="00BB7F84">
              <w:rPr>
                <w:rFonts w:ascii="Times New Roman" w:eastAsia="Times New Roman" w:hAnsi="Times New Roman"/>
                <w:b/>
                <w:bCs/>
                <w:sz w:val="22"/>
                <w:lang w:val="sv-SE"/>
              </w:rPr>
              <w:t>18</w:t>
            </w:r>
            <w:r>
              <w:rPr>
                <w:rFonts w:ascii="Times New Roman" w:eastAsia="Times New Roman" w:hAnsi="Times New Roman"/>
                <w:b/>
                <w:bCs/>
                <w:sz w:val="22"/>
                <w:lang w:val="sv-SE"/>
              </w:rPr>
              <w:t xml:space="preserve"> mg/dL</w:t>
            </w:r>
          </w:p>
        </w:tc>
        <w:tc>
          <w:tcPr>
            <w:tcW w:w="2893" w:type="dxa"/>
            <w:tcBorders>
              <w:top w:val="nil"/>
              <w:bottom w:val="nil"/>
            </w:tcBorders>
            <w:shd w:val="clear" w:color="auto" w:fill="auto"/>
            <w:vAlign w:val="center"/>
          </w:tcPr>
          <w:p w14:paraId="132B890A"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val="sv-SE"/>
              </w:rPr>
            </w:pPr>
            <w:r w:rsidRPr="00BB7F84">
              <w:rPr>
                <w:rFonts w:ascii="Times New Roman" w:eastAsia="Times New Roman" w:hAnsi="Times New Roman"/>
                <w:sz w:val="22"/>
                <w:lang w:val="sv-SE"/>
              </w:rPr>
              <w:t>1.517 (0.566 – 4.066)</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0834F1F8" w14:textId="77777777" w:rsidR="006815A1" w:rsidRPr="00BB7F84" w:rsidRDefault="006815A1" w:rsidP="00FA0C90">
            <w:pPr>
              <w:spacing w:after="0" w:line="360" w:lineRule="auto"/>
              <w:jc w:val="center"/>
              <w:rPr>
                <w:rFonts w:ascii="Times New Roman" w:eastAsia="Times New Roman" w:hAnsi="Times New Roman"/>
                <w:sz w:val="22"/>
                <w:lang w:val="sv-SE"/>
              </w:rPr>
            </w:pPr>
            <w:r w:rsidRPr="00BB7F84">
              <w:rPr>
                <w:rFonts w:ascii="Times New Roman" w:eastAsia="Times New Roman" w:hAnsi="Times New Roman"/>
                <w:sz w:val="22"/>
                <w:lang w:val="sv-SE"/>
              </w:rPr>
              <w:t>0.408</w:t>
            </w:r>
          </w:p>
        </w:tc>
      </w:tr>
      <w:tr w:rsidR="006815A1" w:rsidRPr="00BB7F84" w14:paraId="0C332740"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69131584" w14:textId="77777777" w:rsidR="006815A1" w:rsidRPr="00BB7F84" w:rsidRDefault="006815A1" w:rsidP="00FA0C90">
            <w:pPr>
              <w:spacing w:after="0" w:line="360" w:lineRule="auto"/>
              <w:rPr>
                <w:rFonts w:ascii="Times New Roman" w:eastAsia="Times New Roman" w:hAnsi="Times New Roman"/>
                <w:b/>
                <w:bCs/>
                <w:color w:val="auto"/>
                <w:sz w:val="22"/>
                <w:lang w:val="sv-SE"/>
              </w:rPr>
            </w:pPr>
            <w:r w:rsidRPr="00BB7F84">
              <w:rPr>
                <w:rFonts w:ascii="Times New Roman" w:eastAsia="Times New Roman" w:hAnsi="Times New Roman"/>
                <w:b/>
                <w:bCs/>
                <w:color w:val="auto"/>
                <w:sz w:val="22"/>
                <w:lang w:val="sv-SE"/>
              </w:rPr>
              <w:t>NT-proBNP (per +1 pg/mL)</w:t>
            </w:r>
          </w:p>
        </w:tc>
        <w:tc>
          <w:tcPr>
            <w:tcW w:w="2893" w:type="dxa"/>
            <w:tcBorders>
              <w:top w:val="nil"/>
              <w:bottom w:val="nil"/>
            </w:tcBorders>
            <w:shd w:val="clear" w:color="auto" w:fill="auto"/>
            <w:vAlign w:val="center"/>
          </w:tcPr>
          <w:p w14:paraId="1C2D5B85"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hd w:val="clear" w:color="auto" w:fill="FFFFFF"/>
                <w:lang w:val="sv-SE"/>
              </w:rPr>
            </w:pPr>
            <w:r w:rsidRPr="00BB7F84">
              <w:rPr>
                <w:rFonts w:ascii="Times New Roman" w:eastAsia="Times New Roman" w:hAnsi="Times New Roman"/>
                <w:color w:val="auto"/>
                <w:sz w:val="22"/>
                <w:shd w:val="clear" w:color="auto" w:fill="FFFFFF"/>
                <w:lang w:val="sv-SE"/>
              </w:rPr>
              <w:t>1.000 (1.000 – 1.000)</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131CCCBE" w14:textId="77777777" w:rsidR="006815A1" w:rsidRPr="00BB7F84" w:rsidRDefault="006815A1" w:rsidP="00FA0C90">
            <w:pPr>
              <w:spacing w:after="0" w:line="360" w:lineRule="auto"/>
              <w:jc w:val="center"/>
              <w:rPr>
                <w:rFonts w:ascii="Times New Roman" w:eastAsia="Times New Roman" w:hAnsi="Times New Roman"/>
                <w:color w:val="auto"/>
                <w:sz w:val="22"/>
                <w:shd w:val="clear" w:color="auto" w:fill="FFFFFF"/>
                <w:lang w:val="sv-SE"/>
              </w:rPr>
            </w:pPr>
            <w:r w:rsidRPr="00BB7F84">
              <w:rPr>
                <w:rFonts w:ascii="Times New Roman" w:eastAsia="Times New Roman" w:hAnsi="Times New Roman"/>
                <w:color w:val="auto"/>
                <w:sz w:val="22"/>
                <w:shd w:val="clear" w:color="auto" w:fill="FFFFFF"/>
                <w:lang w:val="sv-SE"/>
              </w:rPr>
              <w:t>0.073</w:t>
            </w:r>
          </w:p>
        </w:tc>
      </w:tr>
      <w:tr w:rsidR="006815A1" w:rsidRPr="00BB7F84" w14:paraId="601E71EE"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21757893" w14:textId="54BA712A" w:rsidR="006815A1" w:rsidRPr="00BB7F84" w:rsidRDefault="006815A1" w:rsidP="00FA0C90">
            <w:pPr>
              <w:spacing w:after="0" w:line="360" w:lineRule="auto"/>
              <w:rPr>
                <w:rFonts w:ascii="Times New Roman" w:eastAsia="Times New Roman" w:hAnsi="Times New Roman"/>
                <w:b/>
                <w:bCs/>
                <w:sz w:val="22"/>
                <w:lang w:val="sv-SE"/>
              </w:rPr>
            </w:pPr>
            <w:r w:rsidRPr="00BB7F84">
              <w:rPr>
                <w:rFonts w:ascii="Times New Roman" w:eastAsia="Times New Roman" w:hAnsi="Times New Roman"/>
                <w:b/>
                <w:bCs/>
                <w:sz w:val="22"/>
                <w:lang w:val="sv-SE"/>
              </w:rPr>
              <w:t xml:space="preserve">NT-proBNP </w:t>
            </w:r>
            <w:r w:rsidR="007229DB" w:rsidRPr="007229DB">
              <w:rPr>
                <w:rFonts w:ascii="Times New Roman" w:eastAsia="Times New Roman" w:hAnsi="Times New Roman"/>
                <w:b/>
                <w:bCs/>
                <w:sz w:val="22"/>
              </w:rPr>
              <w:t>≥</w:t>
            </w:r>
            <w:r w:rsidRPr="00BB7F84">
              <w:rPr>
                <w:rFonts w:ascii="Times New Roman" w:eastAsia="Times New Roman" w:hAnsi="Times New Roman"/>
                <w:b/>
                <w:bCs/>
                <w:sz w:val="22"/>
                <w:lang w:val="sv-SE"/>
              </w:rPr>
              <w:t>1800</w:t>
            </w:r>
            <w:r w:rsidR="007229DB">
              <w:rPr>
                <w:rFonts w:ascii="Times New Roman" w:eastAsia="Times New Roman" w:hAnsi="Times New Roman"/>
                <w:b/>
                <w:bCs/>
                <w:sz w:val="22"/>
                <w:lang w:val="sv-SE"/>
              </w:rPr>
              <w:t xml:space="preserve"> pg/mL</w:t>
            </w:r>
          </w:p>
        </w:tc>
        <w:tc>
          <w:tcPr>
            <w:tcW w:w="2893" w:type="dxa"/>
            <w:tcBorders>
              <w:top w:val="nil"/>
              <w:bottom w:val="nil"/>
            </w:tcBorders>
            <w:shd w:val="clear" w:color="auto" w:fill="auto"/>
            <w:vAlign w:val="center"/>
          </w:tcPr>
          <w:p w14:paraId="329F6D54"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lang w:val="sv-SE"/>
              </w:rPr>
            </w:pPr>
            <w:r w:rsidRPr="00BB7F84">
              <w:rPr>
                <w:rFonts w:ascii="Times New Roman" w:eastAsia="Times New Roman" w:hAnsi="Times New Roman"/>
                <w:sz w:val="22"/>
                <w:shd w:val="clear" w:color="auto" w:fill="FFFFFF"/>
                <w:lang w:val="sv-SE"/>
              </w:rPr>
              <w:t>1.885 (0.442 – 8.046)</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93205C3"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lang w:val="sv-SE"/>
              </w:rPr>
            </w:pPr>
            <w:r w:rsidRPr="00BB7F84">
              <w:rPr>
                <w:rFonts w:ascii="Times New Roman" w:eastAsia="Times New Roman" w:hAnsi="Times New Roman"/>
                <w:sz w:val="22"/>
                <w:shd w:val="clear" w:color="auto" w:fill="FFFFFF"/>
                <w:lang w:val="sv-SE"/>
              </w:rPr>
              <w:t>0.392</w:t>
            </w:r>
          </w:p>
        </w:tc>
      </w:tr>
      <w:tr w:rsidR="006815A1" w:rsidRPr="00BB7F84" w14:paraId="3C543D55"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0B059B45" w14:textId="45193A5E" w:rsidR="006815A1" w:rsidRPr="00BB7F84" w:rsidRDefault="006815A1" w:rsidP="00FA0C90">
            <w:pPr>
              <w:spacing w:after="0" w:line="360" w:lineRule="auto"/>
              <w:rPr>
                <w:rFonts w:ascii="Times New Roman" w:eastAsia="Times New Roman" w:hAnsi="Times New Roman"/>
                <w:b/>
                <w:bCs/>
                <w:color w:val="auto"/>
                <w:sz w:val="22"/>
                <w:lang w:val="sv-SE"/>
              </w:rPr>
            </w:pPr>
            <w:r w:rsidRPr="00BB7F84">
              <w:rPr>
                <w:rFonts w:ascii="Times New Roman" w:eastAsia="Times New Roman" w:hAnsi="Times New Roman"/>
                <w:b/>
                <w:bCs/>
                <w:color w:val="auto"/>
                <w:sz w:val="22"/>
                <w:lang w:val="sv-SE"/>
              </w:rPr>
              <w:t>CKMB (per +1</w:t>
            </w:r>
            <w:r w:rsidR="00075BE2">
              <w:rPr>
                <w:rFonts w:ascii="Times New Roman" w:eastAsiaTheme="minorEastAsia" w:hAnsi="Times New Roman" w:hint="eastAsia"/>
                <w:b/>
                <w:bCs/>
                <w:color w:val="auto"/>
                <w:sz w:val="22"/>
                <w:lang w:val="sv-SE"/>
              </w:rPr>
              <w:t xml:space="preserve"> ng/mL</w:t>
            </w:r>
            <w:r w:rsidRPr="00BB7F84">
              <w:rPr>
                <w:rFonts w:ascii="Times New Roman" w:eastAsia="Times New Roman" w:hAnsi="Times New Roman"/>
                <w:b/>
                <w:bCs/>
                <w:color w:val="auto"/>
                <w:sz w:val="22"/>
                <w:lang w:val="sv-SE"/>
              </w:rPr>
              <w:t>)</w:t>
            </w:r>
          </w:p>
        </w:tc>
        <w:tc>
          <w:tcPr>
            <w:tcW w:w="2893" w:type="dxa"/>
            <w:tcBorders>
              <w:top w:val="nil"/>
              <w:bottom w:val="nil"/>
            </w:tcBorders>
            <w:shd w:val="clear" w:color="auto" w:fill="auto"/>
            <w:vAlign w:val="center"/>
          </w:tcPr>
          <w:p w14:paraId="71225771"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hd w:val="clear" w:color="auto" w:fill="FFFFFF"/>
                <w:lang w:val="sv-SE"/>
              </w:rPr>
            </w:pPr>
            <w:r w:rsidRPr="00BB7F84">
              <w:rPr>
                <w:rFonts w:ascii="Times New Roman" w:eastAsia="Times New Roman" w:hAnsi="Times New Roman"/>
                <w:color w:val="auto"/>
                <w:sz w:val="22"/>
                <w:shd w:val="clear" w:color="auto" w:fill="FFFFFF"/>
                <w:lang w:val="sv-SE"/>
              </w:rPr>
              <w:t>0.996 (0.871 – 1.138)</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4D817ECA" w14:textId="77777777" w:rsidR="006815A1" w:rsidRPr="00BB7F84" w:rsidRDefault="006815A1" w:rsidP="00FA0C90">
            <w:pPr>
              <w:spacing w:after="0" w:line="360" w:lineRule="auto"/>
              <w:jc w:val="center"/>
              <w:rPr>
                <w:rFonts w:ascii="Times New Roman" w:eastAsia="Times New Roman" w:hAnsi="Times New Roman"/>
                <w:color w:val="auto"/>
                <w:sz w:val="22"/>
                <w:shd w:val="clear" w:color="auto" w:fill="FFFFFF"/>
                <w:lang w:val="sv-SE"/>
              </w:rPr>
            </w:pPr>
            <w:r w:rsidRPr="00BB7F84">
              <w:rPr>
                <w:rFonts w:ascii="Times New Roman" w:eastAsia="Times New Roman" w:hAnsi="Times New Roman"/>
                <w:color w:val="auto"/>
                <w:sz w:val="22"/>
                <w:shd w:val="clear" w:color="auto" w:fill="FFFFFF"/>
                <w:lang w:val="sv-SE"/>
              </w:rPr>
              <w:t>0.947</w:t>
            </w:r>
          </w:p>
        </w:tc>
      </w:tr>
      <w:tr w:rsidR="006815A1" w:rsidRPr="00BB7F84" w14:paraId="0202F264"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06C1B84E" w14:textId="18C7C867" w:rsidR="006815A1" w:rsidRPr="00BB7F84" w:rsidRDefault="006815A1" w:rsidP="00FA0C90">
            <w:pPr>
              <w:spacing w:after="0" w:line="360" w:lineRule="auto"/>
              <w:rPr>
                <w:rFonts w:ascii="Times New Roman" w:eastAsia="Times New Roman" w:hAnsi="Times New Roman"/>
                <w:b/>
                <w:bCs/>
                <w:color w:val="auto"/>
                <w:sz w:val="22"/>
                <w:lang w:val="sv-SE"/>
              </w:rPr>
            </w:pPr>
            <w:r w:rsidRPr="00BB7F84">
              <w:rPr>
                <w:rFonts w:ascii="Times New Roman" w:eastAsia="Times New Roman" w:hAnsi="Times New Roman"/>
                <w:b/>
                <w:bCs/>
                <w:color w:val="auto"/>
                <w:sz w:val="22"/>
                <w:lang w:val="sv-SE"/>
              </w:rPr>
              <w:t xml:space="preserve">Troponin I (per +1 </w:t>
            </w:r>
            <w:r w:rsidR="00075BE2">
              <w:rPr>
                <w:rFonts w:ascii="Times New Roman" w:eastAsiaTheme="minorEastAsia" w:hAnsi="Times New Roman" w:hint="eastAsia"/>
                <w:b/>
                <w:bCs/>
                <w:color w:val="auto"/>
                <w:sz w:val="22"/>
                <w:lang w:val="sv-SE"/>
              </w:rPr>
              <w:t xml:space="preserve"> ng/mL</w:t>
            </w:r>
            <w:r w:rsidRPr="00BB7F84">
              <w:rPr>
                <w:rFonts w:ascii="Times New Roman" w:eastAsia="Times New Roman" w:hAnsi="Times New Roman"/>
                <w:b/>
                <w:bCs/>
                <w:color w:val="auto"/>
                <w:sz w:val="22"/>
                <w:lang w:val="sv-SE"/>
              </w:rPr>
              <w:t>)</w:t>
            </w:r>
          </w:p>
        </w:tc>
        <w:tc>
          <w:tcPr>
            <w:tcW w:w="2893" w:type="dxa"/>
            <w:tcBorders>
              <w:top w:val="nil"/>
              <w:bottom w:val="nil"/>
            </w:tcBorders>
            <w:shd w:val="clear" w:color="auto" w:fill="auto"/>
            <w:vAlign w:val="center"/>
          </w:tcPr>
          <w:p w14:paraId="50C83451"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hd w:val="clear" w:color="auto" w:fill="FFFFFF"/>
                <w:lang w:val="sv-SE"/>
              </w:rPr>
            </w:pPr>
            <w:r w:rsidRPr="00BB7F84">
              <w:rPr>
                <w:rFonts w:ascii="Times New Roman" w:eastAsia="Times New Roman" w:hAnsi="Times New Roman"/>
                <w:color w:val="auto"/>
                <w:sz w:val="22"/>
                <w:shd w:val="clear" w:color="auto" w:fill="FFFFFF"/>
                <w:lang w:val="sv-SE"/>
              </w:rPr>
              <w:t>0.999 (0.591 – 1.688)</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B8BF92B" w14:textId="77777777" w:rsidR="006815A1" w:rsidRPr="00BB7F84" w:rsidRDefault="006815A1" w:rsidP="00FA0C90">
            <w:pPr>
              <w:spacing w:after="0" w:line="360" w:lineRule="auto"/>
              <w:jc w:val="center"/>
              <w:rPr>
                <w:rFonts w:ascii="Times New Roman" w:eastAsia="Times New Roman" w:hAnsi="Times New Roman"/>
                <w:color w:val="auto"/>
                <w:sz w:val="22"/>
                <w:shd w:val="clear" w:color="auto" w:fill="FFFFFF"/>
                <w:lang w:val="sv-SE"/>
              </w:rPr>
            </w:pPr>
            <w:r w:rsidRPr="00BB7F84">
              <w:rPr>
                <w:rFonts w:ascii="Times New Roman" w:eastAsia="Times New Roman" w:hAnsi="Times New Roman"/>
                <w:color w:val="auto"/>
                <w:sz w:val="22"/>
                <w:shd w:val="clear" w:color="auto" w:fill="FFFFFF"/>
                <w:lang w:val="sv-SE"/>
              </w:rPr>
              <w:t>0.997</w:t>
            </w:r>
          </w:p>
        </w:tc>
      </w:tr>
      <w:tr w:rsidR="006815A1" w:rsidRPr="00BB7F84" w14:paraId="1E3BBC23"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461989D8" w14:textId="168C5CD7" w:rsidR="006815A1" w:rsidRPr="00BB7F84" w:rsidRDefault="006815A1" w:rsidP="00FA0C90">
            <w:pPr>
              <w:spacing w:after="0" w:line="360" w:lineRule="auto"/>
              <w:rPr>
                <w:rFonts w:ascii="Times New Roman" w:eastAsia="Times New Roman" w:hAnsi="Times New Roman"/>
                <w:b/>
                <w:bCs/>
                <w:color w:val="auto"/>
                <w:sz w:val="22"/>
                <w:lang w:val="sv-SE"/>
              </w:rPr>
            </w:pPr>
            <w:r w:rsidRPr="00BB7F84">
              <w:rPr>
                <w:rFonts w:ascii="Times New Roman" w:eastAsia="Times New Roman" w:hAnsi="Times New Roman"/>
                <w:b/>
                <w:bCs/>
                <w:color w:val="auto"/>
                <w:sz w:val="22"/>
                <w:lang w:val="sv-SE"/>
              </w:rPr>
              <w:t>Troponin T (per +1</w:t>
            </w:r>
            <w:r w:rsidR="00213BBC">
              <w:rPr>
                <w:rFonts w:ascii="Times New Roman" w:eastAsiaTheme="minorEastAsia" w:hAnsi="Times New Roman" w:hint="eastAsia"/>
                <w:b/>
                <w:bCs/>
                <w:color w:val="auto"/>
                <w:sz w:val="22"/>
                <w:lang w:val="sv-SE"/>
              </w:rPr>
              <w:t xml:space="preserve"> ng/mL</w:t>
            </w:r>
            <w:r w:rsidRPr="00BB7F84">
              <w:rPr>
                <w:rFonts w:ascii="Times New Roman" w:eastAsia="Times New Roman" w:hAnsi="Times New Roman"/>
                <w:b/>
                <w:bCs/>
                <w:color w:val="auto"/>
                <w:sz w:val="22"/>
                <w:lang w:val="sv-SE"/>
              </w:rPr>
              <w:t>)</w:t>
            </w:r>
          </w:p>
        </w:tc>
        <w:tc>
          <w:tcPr>
            <w:tcW w:w="2893" w:type="dxa"/>
            <w:tcBorders>
              <w:top w:val="nil"/>
              <w:bottom w:val="nil"/>
            </w:tcBorders>
            <w:shd w:val="clear" w:color="auto" w:fill="auto"/>
            <w:vAlign w:val="center"/>
          </w:tcPr>
          <w:p w14:paraId="5CCA010E"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hd w:val="clear" w:color="auto" w:fill="FFFFFF"/>
                <w:lang w:val="sv-SE"/>
              </w:rPr>
            </w:pPr>
            <w:r w:rsidRPr="00BB7F84">
              <w:rPr>
                <w:rFonts w:ascii="Times New Roman" w:eastAsia="Times New Roman" w:hAnsi="Times New Roman"/>
                <w:color w:val="auto"/>
                <w:sz w:val="22"/>
                <w:shd w:val="clear" w:color="auto" w:fill="FFFFFF"/>
                <w:lang w:val="sv-SE"/>
              </w:rPr>
              <w:t>235.334 (2.722 – 20348.545)</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4C9761E8" w14:textId="77777777" w:rsidR="006815A1" w:rsidRPr="00BB7F84" w:rsidRDefault="006815A1" w:rsidP="00FA0C90">
            <w:pPr>
              <w:spacing w:after="0" w:line="360" w:lineRule="auto"/>
              <w:jc w:val="center"/>
              <w:rPr>
                <w:rFonts w:ascii="Times New Roman" w:eastAsia="Times New Roman" w:hAnsi="Times New Roman"/>
                <w:color w:val="auto"/>
                <w:sz w:val="22"/>
                <w:shd w:val="clear" w:color="auto" w:fill="FFFFFF"/>
                <w:lang w:val="sv-SE"/>
              </w:rPr>
            </w:pPr>
            <w:r w:rsidRPr="00BB7F84">
              <w:rPr>
                <w:rFonts w:ascii="Times New Roman" w:eastAsia="Times New Roman" w:hAnsi="Times New Roman"/>
                <w:color w:val="auto"/>
                <w:sz w:val="22"/>
                <w:shd w:val="clear" w:color="auto" w:fill="FFFFFF"/>
                <w:lang w:val="sv-SE"/>
              </w:rPr>
              <w:t>0.016</w:t>
            </w:r>
          </w:p>
        </w:tc>
      </w:tr>
      <w:tr w:rsidR="006815A1" w:rsidRPr="00BB7F84" w14:paraId="24F40D6E"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74AD43BB" w14:textId="2B310D62" w:rsidR="006815A1" w:rsidRPr="00213BBC" w:rsidRDefault="006815A1" w:rsidP="00FA0C90">
            <w:pPr>
              <w:spacing w:after="0" w:line="360" w:lineRule="auto"/>
              <w:rPr>
                <w:rFonts w:ascii="Times New Roman" w:eastAsiaTheme="minorEastAsia" w:hAnsi="Times New Roman" w:hint="eastAsia"/>
                <w:b/>
                <w:bCs/>
                <w:sz w:val="22"/>
                <w:lang w:val="sv-SE"/>
              </w:rPr>
            </w:pPr>
            <w:r w:rsidRPr="00BB7F84">
              <w:rPr>
                <w:rFonts w:ascii="Times New Roman" w:eastAsia="Times New Roman" w:hAnsi="Times New Roman"/>
                <w:b/>
                <w:bCs/>
                <w:sz w:val="22"/>
                <w:lang w:val="sv-SE"/>
              </w:rPr>
              <w:t>T</w:t>
            </w:r>
            <w:r w:rsidR="00E013C2">
              <w:rPr>
                <w:rFonts w:ascii="Times New Roman" w:eastAsia="Times New Roman" w:hAnsi="Times New Roman"/>
                <w:b/>
                <w:bCs/>
                <w:sz w:val="22"/>
                <w:lang w:val="sv-SE"/>
              </w:rPr>
              <w:t xml:space="preserve">roponin I </w:t>
            </w:r>
            <w:r w:rsidR="007229DB" w:rsidRPr="007229DB">
              <w:rPr>
                <w:rFonts w:ascii="Times New Roman" w:eastAsia="Times New Roman" w:hAnsi="Times New Roman"/>
                <w:b/>
                <w:bCs/>
                <w:sz w:val="22"/>
              </w:rPr>
              <w:t>≥</w:t>
            </w:r>
            <w:r w:rsidRPr="00BB7F84">
              <w:rPr>
                <w:rFonts w:ascii="Times New Roman" w:eastAsia="Times New Roman" w:hAnsi="Times New Roman"/>
                <w:b/>
                <w:bCs/>
                <w:sz w:val="22"/>
                <w:lang w:val="sv-SE"/>
              </w:rPr>
              <w:t>0.1</w:t>
            </w:r>
            <w:r w:rsidR="00213BBC">
              <w:rPr>
                <w:rFonts w:ascii="Times New Roman" w:eastAsiaTheme="minorEastAsia" w:hAnsi="Times New Roman" w:hint="eastAsia"/>
                <w:b/>
                <w:bCs/>
                <w:sz w:val="22"/>
                <w:lang w:val="sv-SE"/>
              </w:rPr>
              <w:t xml:space="preserve"> ng/mL</w:t>
            </w:r>
          </w:p>
        </w:tc>
        <w:tc>
          <w:tcPr>
            <w:tcW w:w="2893" w:type="dxa"/>
            <w:tcBorders>
              <w:top w:val="nil"/>
              <w:bottom w:val="nil"/>
            </w:tcBorders>
            <w:shd w:val="clear" w:color="auto" w:fill="auto"/>
            <w:vAlign w:val="center"/>
          </w:tcPr>
          <w:p w14:paraId="360C65E7"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lang w:val="sv-SE"/>
              </w:rPr>
            </w:pPr>
            <w:r w:rsidRPr="00BB7F84">
              <w:rPr>
                <w:rFonts w:ascii="Times New Roman" w:eastAsia="Times New Roman" w:hAnsi="Times New Roman"/>
                <w:sz w:val="22"/>
                <w:shd w:val="clear" w:color="auto" w:fill="FFFFFF"/>
                <w:lang w:val="sv-SE"/>
              </w:rPr>
              <w:t>1.593 (0.593 – 4.282)</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14AE2A42"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lang w:val="sv-SE"/>
              </w:rPr>
            </w:pPr>
            <w:r w:rsidRPr="00BB7F84">
              <w:rPr>
                <w:rFonts w:ascii="Times New Roman" w:eastAsia="Times New Roman" w:hAnsi="Times New Roman"/>
                <w:sz w:val="22"/>
                <w:shd w:val="clear" w:color="auto" w:fill="FFFFFF"/>
                <w:lang w:val="sv-SE"/>
              </w:rPr>
              <w:t>0.356</w:t>
            </w:r>
          </w:p>
        </w:tc>
      </w:tr>
      <w:tr w:rsidR="006815A1" w:rsidRPr="00BB7F84" w14:paraId="5CC1D9A4"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41B40489" w14:textId="6E1845E3" w:rsidR="006815A1" w:rsidRPr="00213BBC" w:rsidRDefault="006815A1" w:rsidP="00FA0C90">
            <w:pPr>
              <w:spacing w:after="0" w:line="360" w:lineRule="auto"/>
              <w:rPr>
                <w:rFonts w:ascii="Times New Roman" w:eastAsiaTheme="minorEastAsia" w:hAnsi="Times New Roman" w:hint="eastAsia"/>
                <w:b/>
                <w:bCs/>
                <w:sz w:val="22"/>
                <w:lang w:val="sv-SE"/>
              </w:rPr>
            </w:pPr>
            <w:r w:rsidRPr="00BB7F84">
              <w:rPr>
                <w:rFonts w:ascii="Times New Roman" w:eastAsia="Times New Roman" w:hAnsi="Times New Roman"/>
                <w:b/>
                <w:bCs/>
                <w:sz w:val="22"/>
                <w:lang w:val="sv-SE"/>
              </w:rPr>
              <w:t>T</w:t>
            </w:r>
            <w:r w:rsidR="00E013C2">
              <w:rPr>
                <w:rFonts w:ascii="Times New Roman" w:eastAsia="Times New Roman" w:hAnsi="Times New Roman"/>
                <w:b/>
                <w:bCs/>
                <w:sz w:val="22"/>
                <w:lang w:val="sv-SE"/>
              </w:rPr>
              <w:t xml:space="preserve">roponin </w:t>
            </w:r>
            <w:r w:rsidRPr="00BB7F84">
              <w:rPr>
                <w:rFonts w:ascii="Times New Roman" w:eastAsia="Times New Roman" w:hAnsi="Times New Roman"/>
                <w:b/>
                <w:bCs/>
                <w:sz w:val="22"/>
                <w:lang w:val="sv-SE"/>
              </w:rPr>
              <w:t xml:space="preserve">T </w:t>
            </w:r>
            <w:r w:rsidR="007229DB" w:rsidRPr="007229DB">
              <w:rPr>
                <w:rFonts w:ascii="Times New Roman" w:eastAsia="Times New Roman" w:hAnsi="Times New Roman"/>
                <w:b/>
                <w:bCs/>
                <w:sz w:val="22"/>
              </w:rPr>
              <w:t>≥</w:t>
            </w:r>
            <w:r w:rsidRPr="00BB7F84">
              <w:rPr>
                <w:rFonts w:ascii="Times New Roman" w:eastAsia="Times New Roman" w:hAnsi="Times New Roman"/>
                <w:b/>
                <w:bCs/>
                <w:sz w:val="22"/>
                <w:lang w:val="sv-SE"/>
              </w:rPr>
              <w:t>0.025</w:t>
            </w:r>
            <w:r w:rsidR="00213BBC">
              <w:rPr>
                <w:rFonts w:ascii="Times New Roman" w:eastAsiaTheme="minorEastAsia" w:hAnsi="Times New Roman" w:hint="eastAsia"/>
                <w:b/>
                <w:bCs/>
                <w:sz w:val="22"/>
                <w:lang w:val="sv-SE"/>
              </w:rPr>
              <w:t xml:space="preserve"> ng/mL</w:t>
            </w:r>
          </w:p>
        </w:tc>
        <w:tc>
          <w:tcPr>
            <w:tcW w:w="2893" w:type="dxa"/>
            <w:tcBorders>
              <w:top w:val="nil"/>
              <w:bottom w:val="nil"/>
            </w:tcBorders>
            <w:shd w:val="clear" w:color="auto" w:fill="auto"/>
            <w:vAlign w:val="center"/>
          </w:tcPr>
          <w:p w14:paraId="321ED1DD"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lang w:val="sv-SE"/>
              </w:rPr>
            </w:pPr>
            <w:r w:rsidRPr="00BB7F84">
              <w:rPr>
                <w:rFonts w:ascii="Times New Roman" w:eastAsia="Times New Roman" w:hAnsi="Times New Roman"/>
                <w:sz w:val="22"/>
                <w:shd w:val="clear" w:color="auto" w:fill="FFFFFF"/>
                <w:lang w:val="sv-SE"/>
              </w:rPr>
              <w:t>0.433 (0.146 – 1.286)</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6365D9CF"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lang w:val="sv-SE"/>
              </w:rPr>
            </w:pPr>
            <w:r w:rsidRPr="00BB7F84">
              <w:rPr>
                <w:rFonts w:ascii="Times New Roman" w:eastAsia="Times New Roman" w:hAnsi="Times New Roman"/>
                <w:sz w:val="22"/>
                <w:shd w:val="clear" w:color="auto" w:fill="FFFFFF"/>
                <w:lang w:val="sv-SE"/>
              </w:rPr>
              <w:t>0.132</w:t>
            </w:r>
          </w:p>
        </w:tc>
      </w:tr>
      <w:tr w:rsidR="006815A1" w:rsidRPr="00BB7F84" w14:paraId="46B10E10"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13C75215" w14:textId="6FD526FF" w:rsidR="006815A1" w:rsidRPr="00213BBC" w:rsidRDefault="00213BBC" w:rsidP="00FA0C90">
            <w:pPr>
              <w:spacing w:after="0" w:line="360" w:lineRule="auto"/>
              <w:rPr>
                <w:rFonts w:ascii="Times New Roman" w:eastAsiaTheme="minorEastAsia" w:hAnsi="Times New Roman" w:hint="eastAsia"/>
                <w:b/>
                <w:bCs/>
                <w:sz w:val="22"/>
                <w:lang w:val="sv-SE"/>
              </w:rPr>
            </w:pPr>
            <w:r>
              <w:rPr>
                <w:rFonts w:ascii="Times New Roman" w:eastAsiaTheme="minorEastAsia" w:hAnsi="Times New Roman" w:hint="eastAsia"/>
                <w:b/>
                <w:bCs/>
                <w:sz w:val="22"/>
                <w:lang w:val="sv-SE"/>
              </w:rPr>
              <w:t>Elevated t</w:t>
            </w:r>
            <w:r w:rsidR="006815A1" w:rsidRPr="00BB7F84">
              <w:rPr>
                <w:rFonts w:ascii="Times New Roman" w:eastAsia="Times New Roman" w:hAnsi="Times New Roman"/>
                <w:b/>
                <w:bCs/>
                <w:sz w:val="22"/>
                <w:lang w:val="sv-SE"/>
              </w:rPr>
              <w:t>roponin</w:t>
            </w:r>
            <w:r>
              <w:rPr>
                <w:rFonts w:ascii="Times New Roman" w:eastAsiaTheme="minorEastAsia" w:hAnsi="Times New Roman" w:hint="eastAsia"/>
                <w:b/>
                <w:bCs/>
                <w:sz w:val="22"/>
                <w:lang w:val="sv-SE"/>
              </w:rPr>
              <w:t>*</w:t>
            </w:r>
          </w:p>
        </w:tc>
        <w:tc>
          <w:tcPr>
            <w:tcW w:w="2893" w:type="dxa"/>
            <w:tcBorders>
              <w:top w:val="nil"/>
              <w:bottom w:val="nil"/>
            </w:tcBorders>
            <w:shd w:val="clear" w:color="auto" w:fill="auto"/>
            <w:vAlign w:val="center"/>
          </w:tcPr>
          <w:p w14:paraId="60A49983"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lang w:val="sv-SE"/>
              </w:rPr>
            </w:pPr>
            <w:r w:rsidRPr="00BB7F84">
              <w:rPr>
                <w:rFonts w:ascii="Times New Roman" w:eastAsia="Times New Roman" w:hAnsi="Times New Roman"/>
                <w:sz w:val="22"/>
                <w:shd w:val="clear" w:color="auto" w:fill="FFFFFF"/>
                <w:lang w:val="sv-SE"/>
              </w:rPr>
              <w:t>N/A</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5A22509"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lang w:val="sv-SE"/>
              </w:rPr>
            </w:pPr>
          </w:p>
        </w:tc>
      </w:tr>
      <w:tr w:rsidR="006815A1" w:rsidRPr="00BB7F84" w14:paraId="35B73518"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1175647E" w14:textId="77777777"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Native T1 (per +1 msec)</w:t>
            </w:r>
          </w:p>
        </w:tc>
        <w:tc>
          <w:tcPr>
            <w:tcW w:w="2893" w:type="dxa"/>
            <w:tcBorders>
              <w:top w:val="nil"/>
              <w:bottom w:val="nil"/>
            </w:tcBorders>
            <w:shd w:val="clear" w:color="auto" w:fill="auto"/>
            <w:vAlign w:val="center"/>
          </w:tcPr>
          <w:p w14:paraId="5F9CDFBB"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1.007 (1.001 – 1.012)</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03FFE59"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0.021</w:t>
            </w:r>
          </w:p>
        </w:tc>
      </w:tr>
      <w:tr w:rsidR="006815A1" w:rsidRPr="00BB7F84" w14:paraId="52DA4E1F"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507C9C54" w14:textId="26CB9BFE" w:rsidR="006815A1" w:rsidRPr="00213BBC" w:rsidRDefault="006815A1" w:rsidP="00FA0C90">
            <w:pPr>
              <w:spacing w:after="0" w:line="360" w:lineRule="auto"/>
              <w:rPr>
                <w:rFonts w:ascii="Times New Roman" w:eastAsiaTheme="minorEastAsia" w:hAnsi="Times New Roman" w:hint="eastAsia"/>
                <w:b/>
                <w:bCs/>
                <w:sz w:val="22"/>
              </w:rPr>
            </w:pPr>
            <w:r w:rsidRPr="00BB7F84">
              <w:rPr>
                <w:rFonts w:ascii="Times New Roman" w:eastAsia="Times New Roman" w:hAnsi="Times New Roman"/>
                <w:b/>
                <w:bCs/>
                <w:sz w:val="22"/>
              </w:rPr>
              <w:t>Post T1</w:t>
            </w:r>
            <w:r w:rsidR="00213BBC">
              <w:rPr>
                <w:rFonts w:ascii="Times New Roman" w:eastAsiaTheme="minorEastAsia" w:hAnsi="Times New Roman" w:hint="eastAsia"/>
                <w:b/>
                <w:bCs/>
                <w:sz w:val="22"/>
              </w:rPr>
              <w:t xml:space="preserve"> (per +1 msec)</w:t>
            </w:r>
          </w:p>
        </w:tc>
        <w:tc>
          <w:tcPr>
            <w:tcW w:w="2893" w:type="dxa"/>
            <w:tcBorders>
              <w:top w:val="nil"/>
              <w:bottom w:val="nil"/>
            </w:tcBorders>
            <w:shd w:val="clear" w:color="auto" w:fill="auto"/>
            <w:vAlign w:val="center"/>
          </w:tcPr>
          <w:p w14:paraId="57862EB6"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0.994 (0.988 – 0.999)</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51BAE10B"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0.029</w:t>
            </w:r>
          </w:p>
        </w:tc>
      </w:tr>
      <w:tr w:rsidR="006815A1" w:rsidRPr="00BB7F84" w14:paraId="44271114"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1BF3E597" w14:textId="77777777"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lastRenderedPageBreak/>
              <w:t>ECV (per +1%)</w:t>
            </w:r>
          </w:p>
        </w:tc>
        <w:tc>
          <w:tcPr>
            <w:tcW w:w="2893" w:type="dxa"/>
            <w:tcBorders>
              <w:top w:val="nil"/>
              <w:bottom w:val="nil"/>
            </w:tcBorders>
            <w:shd w:val="clear" w:color="auto" w:fill="auto"/>
            <w:vAlign w:val="center"/>
          </w:tcPr>
          <w:p w14:paraId="76BB8720"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1.097 (1.045 – 1.152)</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133BDC73"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&lt;0.001</w:t>
            </w:r>
          </w:p>
        </w:tc>
      </w:tr>
      <w:tr w:rsidR="006815A1" w:rsidRPr="00BB7F84" w14:paraId="4DDD9C9E"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29C6F240" w14:textId="3ABD1AAC"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T2</w:t>
            </w:r>
            <w:r w:rsidR="007229DB">
              <w:rPr>
                <w:rFonts w:ascii="Times New Roman" w:eastAsia="Times New Roman" w:hAnsi="Times New Roman"/>
                <w:b/>
                <w:bCs/>
                <w:sz w:val="22"/>
              </w:rPr>
              <w:t xml:space="preserve"> (per </w:t>
            </w:r>
            <w:r w:rsidR="00547CF6">
              <w:rPr>
                <w:rFonts w:ascii="Times New Roman" w:eastAsia="Times New Roman" w:hAnsi="Times New Roman"/>
                <w:b/>
                <w:bCs/>
                <w:sz w:val="22"/>
              </w:rPr>
              <w:t>1 msec)</w:t>
            </w:r>
          </w:p>
        </w:tc>
        <w:tc>
          <w:tcPr>
            <w:tcW w:w="2893" w:type="dxa"/>
            <w:tcBorders>
              <w:top w:val="nil"/>
              <w:bottom w:val="nil"/>
            </w:tcBorders>
            <w:shd w:val="clear" w:color="auto" w:fill="auto"/>
            <w:vAlign w:val="center"/>
          </w:tcPr>
          <w:p w14:paraId="50484DC0"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1.041 (1.003 – 1.080)</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00DBAA0D"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0.033</w:t>
            </w:r>
          </w:p>
        </w:tc>
      </w:tr>
      <w:tr w:rsidR="006815A1" w:rsidRPr="00BB7F84" w14:paraId="5F8A94E7"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49CE478B" w14:textId="31D8AE8D"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LV</w:t>
            </w:r>
            <w:r w:rsidR="00E013C2">
              <w:rPr>
                <w:rFonts w:ascii="Times New Roman" w:eastAsia="Times New Roman" w:hAnsi="Times New Roman"/>
                <w:b/>
                <w:bCs/>
                <w:sz w:val="22"/>
              </w:rPr>
              <w:t>-</w:t>
            </w:r>
            <w:r w:rsidRPr="00BB7F84">
              <w:rPr>
                <w:rFonts w:ascii="Times New Roman" w:eastAsia="Times New Roman" w:hAnsi="Times New Roman"/>
                <w:b/>
                <w:bCs/>
                <w:sz w:val="22"/>
              </w:rPr>
              <w:t>EDV (per +1 mL)</w:t>
            </w:r>
          </w:p>
        </w:tc>
        <w:tc>
          <w:tcPr>
            <w:tcW w:w="2893" w:type="dxa"/>
            <w:tcBorders>
              <w:top w:val="nil"/>
              <w:bottom w:val="nil"/>
            </w:tcBorders>
            <w:shd w:val="clear" w:color="auto" w:fill="auto"/>
            <w:vAlign w:val="center"/>
          </w:tcPr>
          <w:p w14:paraId="099B79CA"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1.005 (0.983 – 1.027)</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C9BE924"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0.662</w:t>
            </w:r>
          </w:p>
        </w:tc>
      </w:tr>
      <w:tr w:rsidR="006815A1" w:rsidRPr="00BB7F84" w14:paraId="38B3A830"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627F5E39" w14:textId="60AD1DBA"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LV</w:t>
            </w:r>
            <w:r w:rsidR="00E013C2">
              <w:rPr>
                <w:rFonts w:ascii="Times New Roman" w:eastAsia="Times New Roman" w:hAnsi="Times New Roman"/>
                <w:b/>
                <w:bCs/>
                <w:sz w:val="22"/>
              </w:rPr>
              <w:t>-</w:t>
            </w:r>
            <w:r w:rsidRPr="00BB7F84">
              <w:rPr>
                <w:rFonts w:ascii="Times New Roman" w:eastAsia="Times New Roman" w:hAnsi="Times New Roman"/>
                <w:b/>
                <w:bCs/>
                <w:sz w:val="22"/>
              </w:rPr>
              <w:t>EF (per +1%)</w:t>
            </w:r>
          </w:p>
        </w:tc>
        <w:tc>
          <w:tcPr>
            <w:tcW w:w="2893" w:type="dxa"/>
            <w:tcBorders>
              <w:top w:val="nil"/>
              <w:bottom w:val="nil"/>
            </w:tcBorders>
            <w:shd w:val="clear" w:color="auto" w:fill="auto"/>
            <w:vAlign w:val="center"/>
          </w:tcPr>
          <w:p w14:paraId="4B4E97A8"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0.956 (0.912 – 1.002)</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11CF7E7"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0.061</w:t>
            </w:r>
          </w:p>
        </w:tc>
      </w:tr>
      <w:tr w:rsidR="006815A1" w:rsidRPr="00BB7F84" w14:paraId="2B8D9126"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5F480F4E" w14:textId="6C5A65D9"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LV</w:t>
            </w:r>
            <w:r w:rsidR="00E013C2">
              <w:rPr>
                <w:rFonts w:ascii="Times New Roman" w:eastAsia="Times New Roman" w:hAnsi="Times New Roman"/>
                <w:b/>
                <w:bCs/>
                <w:sz w:val="22"/>
              </w:rPr>
              <w:t>-</w:t>
            </w:r>
            <w:r w:rsidRPr="00BB7F84">
              <w:rPr>
                <w:rFonts w:ascii="Times New Roman" w:eastAsia="Times New Roman" w:hAnsi="Times New Roman"/>
                <w:b/>
                <w:bCs/>
                <w:sz w:val="22"/>
              </w:rPr>
              <w:t>EF &lt;50%</w:t>
            </w:r>
          </w:p>
        </w:tc>
        <w:tc>
          <w:tcPr>
            <w:tcW w:w="2893" w:type="dxa"/>
            <w:tcBorders>
              <w:top w:val="nil"/>
              <w:bottom w:val="nil"/>
            </w:tcBorders>
            <w:shd w:val="clear" w:color="auto" w:fill="auto"/>
            <w:vAlign w:val="center"/>
          </w:tcPr>
          <w:p w14:paraId="6A800351"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1.454 (0.538 – 3.931)</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4C0C2E6A"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0.461</w:t>
            </w:r>
          </w:p>
        </w:tc>
      </w:tr>
      <w:tr w:rsidR="006815A1" w:rsidRPr="00BB7F84" w14:paraId="33DB8C64"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71062AB4" w14:textId="63022AA5"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LV</w:t>
            </w:r>
            <w:r w:rsidR="00E013C2">
              <w:rPr>
                <w:rFonts w:ascii="Times New Roman" w:eastAsia="Times New Roman" w:hAnsi="Times New Roman"/>
                <w:b/>
                <w:bCs/>
                <w:sz w:val="22"/>
              </w:rPr>
              <w:t>-</w:t>
            </w:r>
            <w:r w:rsidRPr="00BB7F84">
              <w:rPr>
                <w:rFonts w:ascii="Times New Roman" w:eastAsia="Times New Roman" w:hAnsi="Times New Roman"/>
                <w:b/>
                <w:bCs/>
                <w:sz w:val="22"/>
              </w:rPr>
              <w:t>EF &lt;55%</w:t>
            </w:r>
          </w:p>
        </w:tc>
        <w:tc>
          <w:tcPr>
            <w:tcW w:w="2893" w:type="dxa"/>
            <w:tcBorders>
              <w:top w:val="nil"/>
              <w:bottom w:val="nil"/>
            </w:tcBorders>
            <w:shd w:val="clear" w:color="auto" w:fill="auto"/>
            <w:vAlign w:val="center"/>
          </w:tcPr>
          <w:p w14:paraId="14A13BAC"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2.277 (1.012 – 5.122)</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087AE7C4"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0.047</w:t>
            </w:r>
          </w:p>
        </w:tc>
      </w:tr>
      <w:tr w:rsidR="006815A1" w:rsidRPr="00BB7F84" w14:paraId="69C0DFD0"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08A594A6" w14:textId="652ADCAC"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LV</w:t>
            </w:r>
            <w:r w:rsidR="00E013C2">
              <w:rPr>
                <w:rFonts w:ascii="Times New Roman" w:eastAsia="Times New Roman" w:hAnsi="Times New Roman"/>
                <w:b/>
                <w:bCs/>
                <w:sz w:val="22"/>
              </w:rPr>
              <w:t>-</w:t>
            </w:r>
            <w:r w:rsidRPr="00BB7F84">
              <w:rPr>
                <w:rFonts w:ascii="Times New Roman" w:eastAsia="Times New Roman" w:hAnsi="Times New Roman"/>
                <w:b/>
                <w:bCs/>
                <w:sz w:val="22"/>
              </w:rPr>
              <w:t>EF &lt;60%</w:t>
            </w:r>
          </w:p>
        </w:tc>
        <w:tc>
          <w:tcPr>
            <w:tcW w:w="2893" w:type="dxa"/>
            <w:tcBorders>
              <w:top w:val="nil"/>
              <w:bottom w:val="nil"/>
            </w:tcBorders>
            <w:shd w:val="clear" w:color="auto" w:fill="auto"/>
            <w:vAlign w:val="center"/>
          </w:tcPr>
          <w:p w14:paraId="5344603F"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0.999 (0.437 – 2.285)</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012D36B8"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0.998</w:t>
            </w:r>
          </w:p>
        </w:tc>
      </w:tr>
      <w:tr w:rsidR="006815A1" w:rsidRPr="00BB7F84" w14:paraId="3309EC8F"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27572FBE" w14:textId="38609F6E"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LV</w:t>
            </w:r>
            <w:r w:rsidR="00E013C2">
              <w:rPr>
                <w:rFonts w:ascii="Times New Roman" w:eastAsia="Times New Roman" w:hAnsi="Times New Roman"/>
                <w:b/>
                <w:bCs/>
                <w:sz w:val="22"/>
              </w:rPr>
              <w:t>-</w:t>
            </w:r>
            <w:r w:rsidRPr="00BB7F84">
              <w:rPr>
                <w:rFonts w:ascii="Times New Roman" w:eastAsia="Times New Roman" w:hAnsi="Times New Roman"/>
                <w:b/>
                <w:bCs/>
                <w:sz w:val="22"/>
              </w:rPr>
              <w:t>MI (per +1 g/m</w:t>
            </w:r>
            <w:r w:rsidRPr="00E013C2">
              <w:rPr>
                <w:rFonts w:ascii="Times New Roman" w:eastAsia="Times New Roman" w:hAnsi="Times New Roman"/>
                <w:b/>
                <w:bCs/>
                <w:sz w:val="22"/>
                <w:vertAlign w:val="superscript"/>
              </w:rPr>
              <w:t>2</w:t>
            </w:r>
            <w:r w:rsidRPr="00BB7F84">
              <w:rPr>
                <w:rFonts w:ascii="Times New Roman" w:eastAsia="Times New Roman" w:hAnsi="Times New Roman"/>
                <w:b/>
                <w:bCs/>
                <w:sz w:val="22"/>
              </w:rPr>
              <w:t>)</w:t>
            </w:r>
          </w:p>
        </w:tc>
        <w:tc>
          <w:tcPr>
            <w:tcW w:w="2893" w:type="dxa"/>
            <w:tcBorders>
              <w:top w:val="nil"/>
              <w:bottom w:val="nil"/>
            </w:tcBorders>
            <w:shd w:val="clear" w:color="auto" w:fill="auto"/>
            <w:vAlign w:val="center"/>
          </w:tcPr>
          <w:p w14:paraId="56CF4531"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1.005 (0.993 – 1.017)</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689E5957"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0.381</w:t>
            </w:r>
          </w:p>
        </w:tc>
      </w:tr>
      <w:tr w:rsidR="006815A1" w:rsidRPr="00BB7F84" w14:paraId="7D4D6824"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1EC50A62" w14:textId="77777777"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LAVI (per +1 mL/m</w:t>
            </w:r>
            <w:r w:rsidRPr="00E013C2">
              <w:rPr>
                <w:rFonts w:ascii="Times New Roman" w:eastAsia="Times New Roman" w:hAnsi="Times New Roman"/>
                <w:b/>
                <w:bCs/>
                <w:sz w:val="22"/>
                <w:vertAlign w:val="superscript"/>
              </w:rPr>
              <w:t>2</w:t>
            </w:r>
            <w:r w:rsidRPr="00BB7F84">
              <w:rPr>
                <w:rFonts w:ascii="Times New Roman" w:eastAsia="Times New Roman" w:hAnsi="Times New Roman"/>
                <w:b/>
                <w:bCs/>
                <w:sz w:val="22"/>
              </w:rPr>
              <w:t>)</w:t>
            </w:r>
          </w:p>
        </w:tc>
        <w:tc>
          <w:tcPr>
            <w:tcW w:w="2893" w:type="dxa"/>
            <w:tcBorders>
              <w:top w:val="nil"/>
              <w:bottom w:val="nil"/>
            </w:tcBorders>
            <w:shd w:val="clear" w:color="auto" w:fill="auto"/>
            <w:vAlign w:val="center"/>
          </w:tcPr>
          <w:p w14:paraId="082C22AD"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0.999 (0.973 – 1.026)</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03B0EDB"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0.946</w:t>
            </w:r>
          </w:p>
        </w:tc>
      </w:tr>
      <w:tr w:rsidR="006815A1" w:rsidRPr="00BB7F84" w14:paraId="4DE21DE5"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1DA12F3B" w14:textId="77777777"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E/e’ (per +1)</w:t>
            </w:r>
          </w:p>
        </w:tc>
        <w:tc>
          <w:tcPr>
            <w:tcW w:w="2893" w:type="dxa"/>
            <w:tcBorders>
              <w:top w:val="nil"/>
              <w:bottom w:val="nil"/>
            </w:tcBorders>
            <w:shd w:val="clear" w:color="auto" w:fill="auto"/>
            <w:vAlign w:val="center"/>
          </w:tcPr>
          <w:p w14:paraId="4B9DB18A"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1.008 (0.966 – 1.052)</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7BB0E36E"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0.722</w:t>
            </w:r>
          </w:p>
        </w:tc>
      </w:tr>
      <w:tr w:rsidR="006815A1" w:rsidRPr="00BB7F84" w14:paraId="42C72DAA"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76A1CC28" w14:textId="77777777"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TR Vmax (per +1 m/sec)</w:t>
            </w:r>
          </w:p>
        </w:tc>
        <w:tc>
          <w:tcPr>
            <w:tcW w:w="2893" w:type="dxa"/>
            <w:tcBorders>
              <w:top w:val="nil"/>
              <w:bottom w:val="nil"/>
            </w:tcBorders>
            <w:shd w:val="clear" w:color="auto" w:fill="auto"/>
            <w:vAlign w:val="center"/>
          </w:tcPr>
          <w:p w14:paraId="3821FEF0"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1.008 (0.967 – 1.051)</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0B3DFFF4"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0.703</w:t>
            </w:r>
          </w:p>
        </w:tc>
      </w:tr>
      <w:tr w:rsidR="006815A1" w:rsidRPr="00BB7F84" w14:paraId="32EC23EC"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6E2FAE18" w14:textId="6DD11CD8"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LV</w:t>
            </w:r>
            <w:r w:rsidR="00E013C2">
              <w:rPr>
                <w:rFonts w:ascii="Times New Roman" w:eastAsia="Times New Roman" w:hAnsi="Times New Roman"/>
                <w:b/>
                <w:bCs/>
                <w:sz w:val="22"/>
              </w:rPr>
              <w:t>-</w:t>
            </w:r>
            <w:r w:rsidRPr="00BB7F84">
              <w:rPr>
                <w:rFonts w:ascii="Times New Roman" w:eastAsia="Times New Roman" w:hAnsi="Times New Roman"/>
                <w:b/>
                <w:bCs/>
                <w:sz w:val="22"/>
              </w:rPr>
              <w:t>GLS (per +1%)</w:t>
            </w:r>
          </w:p>
        </w:tc>
        <w:tc>
          <w:tcPr>
            <w:tcW w:w="2893" w:type="dxa"/>
            <w:tcBorders>
              <w:top w:val="nil"/>
              <w:bottom w:val="nil"/>
            </w:tcBorders>
            <w:shd w:val="clear" w:color="auto" w:fill="auto"/>
            <w:vAlign w:val="center"/>
          </w:tcPr>
          <w:p w14:paraId="3636B8AB"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0.832 (0.724 – 0.955)</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6C574BF7"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0.009</w:t>
            </w:r>
          </w:p>
        </w:tc>
      </w:tr>
      <w:tr w:rsidR="006815A1" w:rsidRPr="00BB7F84" w14:paraId="58094F7F"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282AD387" w14:textId="0A4C7B2A"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LV</w:t>
            </w:r>
            <w:r w:rsidR="00E013C2">
              <w:rPr>
                <w:rFonts w:ascii="Times New Roman" w:eastAsia="Times New Roman" w:hAnsi="Times New Roman"/>
                <w:b/>
                <w:bCs/>
                <w:sz w:val="22"/>
              </w:rPr>
              <w:t>-</w:t>
            </w:r>
            <w:r w:rsidRPr="00BB7F84">
              <w:rPr>
                <w:rFonts w:ascii="Times New Roman" w:eastAsia="Times New Roman" w:hAnsi="Times New Roman"/>
                <w:b/>
                <w:bCs/>
                <w:sz w:val="22"/>
              </w:rPr>
              <w:t>GLS &lt;8%</w:t>
            </w:r>
          </w:p>
        </w:tc>
        <w:tc>
          <w:tcPr>
            <w:tcW w:w="2893" w:type="dxa"/>
            <w:tcBorders>
              <w:top w:val="nil"/>
              <w:bottom w:val="nil"/>
            </w:tcBorders>
            <w:shd w:val="clear" w:color="auto" w:fill="auto"/>
            <w:vAlign w:val="center"/>
          </w:tcPr>
          <w:p w14:paraId="0E019DC4"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2.484 (1.104 – 5.591)</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6F0E12C3"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0.028</w:t>
            </w:r>
          </w:p>
        </w:tc>
      </w:tr>
      <w:tr w:rsidR="006815A1" w:rsidRPr="00BB7F84" w14:paraId="677C6347"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783BA528" w14:textId="331DB4EE"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LV</w:t>
            </w:r>
            <w:r w:rsidR="00E013C2">
              <w:rPr>
                <w:rFonts w:ascii="Times New Roman" w:eastAsia="Times New Roman" w:hAnsi="Times New Roman"/>
                <w:b/>
                <w:bCs/>
                <w:sz w:val="22"/>
              </w:rPr>
              <w:t>-</w:t>
            </w:r>
            <w:r w:rsidRPr="00BB7F84">
              <w:rPr>
                <w:rFonts w:ascii="Times New Roman" w:eastAsia="Times New Roman" w:hAnsi="Times New Roman"/>
                <w:b/>
                <w:bCs/>
                <w:sz w:val="22"/>
              </w:rPr>
              <w:t>GLS &lt;10%</w:t>
            </w:r>
          </w:p>
        </w:tc>
        <w:tc>
          <w:tcPr>
            <w:tcW w:w="2893" w:type="dxa"/>
            <w:tcBorders>
              <w:top w:val="nil"/>
              <w:bottom w:val="nil"/>
            </w:tcBorders>
            <w:shd w:val="clear" w:color="auto" w:fill="auto"/>
            <w:vAlign w:val="center"/>
          </w:tcPr>
          <w:p w14:paraId="233BF08F"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2.632 (1.039 – 6.666)</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4D886FB2"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0.041</w:t>
            </w:r>
          </w:p>
        </w:tc>
      </w:tr>
      <w:tr w:rsidR="006815A1" w:rsidRPr="00BB7F84" w14:paraId="739BF3D5"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29F9984D" w14:textId="15B2CA8E"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LV</w:t>
            </w:r>
            <w:r w:rsidR="00E013C2">
              <w:rPr>
                <w:rFonts w:ascii="Times New Roman" w:eastAsia="Times New Roman" w:hAnsi="Times New Roman"/>
                <w:b/>
                <w:bCs/>
                <w:sz w:val="22"/>
              </w:rPr>
              <w:t>-</w:t>
            </w:r>
            <w:r w:rsidRPr="00BB7F84">
              <w:rPr>
                <w:rFonts w:ascii="Times New Roman" w:eastAsia="Times New Roman" w:hAnsi="Times New Roman"/>
                <w:b/>
                <w:bCs/>
                <w:sz w:val="22"/>
              </w:rPr>
              <w:t>GLS &lt;12%</w:t>
            </w:r>
          </w:p>
        </w:tc>
        <w:tc>
          <w:tcPr>
            <w:tcW w:w="2893" w:type="dxa"/>
            <w:tcBorders>
              <w:top w:val="nil"/>
              <w:bottom w:val="nil"/>
            </w:tcBorders>
            <w:shd w:val="clear" w:color="auto" w:fill="auto"/>
            <w:vAlign w:val="center"/>
          </w:tcPr>
          <w:p w14:paraId="67547EF6"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3.269 (0.764 – 13.976)</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F979E07"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0.110</w:t>
            </w:r>
          </w:p>
        </w:tc>
      </w:tr>
      <w:tr w:rsidR="006815A1" w:rsidRPr="00BB7F84" w14:paraId="7F037DA8"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40E6204D" w14:textId="0060D0A4" w:rsidR="006815A1" w:rsidRPr="00213BBC" w:rsidRDefault="006815A1" w:rsidP="00FA0C90">
            <w:pPr>
              <w:spacing w:after="0" w:line="360" w:lineRule="auto"/>
              <w:rPr>
                <w:rFonts w:ascii="Times New Roman" w:eastAsiaTheme="minorEastAsia" w:hAnsi="Times New Roman" w:hint="eastAsia"/>
                <w:b/>
                <w:bCs/>
                <w:sz w:val="22"/>
              </w:rPr>
            </w:pPr>
            <w:r w:rsidRPr="00BB7F84">
              <w:rPr>
                <w:rFonts w:ascii="Times New Roman" w:eastAsia="Times New Roman" w:hAnsi="Times New Roman"/>
                <w:b/>
                <w:bCs/>
                <w:sz w:val="22"/>
              </w:rPr>
              <w:t>Revised Mayo stage</w:t>
            </w:r>
            <w:r w:rsidR="00213BBC">
              <w:rPr>
                <w:rFonts w:ascii="Times New Roman" w:eastAsiaTheme="minorEastAsia" w:hAnsi="Times New Roman" w:hint="eastAsia"/>
                <w:b/>
                <w:bCs/>
                <w:sz w:val="22"/>
              </w:rPr>
              <w:t xml:space="preserve"> (IV vs. III)</w:t>
            </w:r>
          </w:p>
        </w:tc>
        <w:tc>
          <w:tcPr>
            <w:tcW w:w="2893" w:type="dxa"/>
            <w:tcBorders>
              <w:top w:val="nil"/>
              <w:bottom w:val="nil"/>
            </w:tcBorders>
            <w:shd w:val="clear" w:color="auto" w:fill="auto"/>
            <w:vAlign w:val="center"/>
          </w:tcPr>
          <w:p w14:paraId="5771EF6E"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1.846 (0.764 – 4.465)</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48FB3769"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0.173</w:t>
            </w:r>
          </w:p>
        </w:tc>
      </w:tr>
      <w:tr w:rsidR="006815A1" w:rsidRPr="00BB7F84" w14:paraId="66A6E050" w14:textId="77777777" w:rsidTr="00E013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84" w:type="dxa"/>
            <w:tcBorders>
              <w:top w:val="nil"/>
              <w:bottom w:val="nil"/>
            </w:tcBorders>
            <w:shd w:val="clear" w:color="auto" w:fill="auto"/>
            <w:vAlign w:val="center"/>
          </w:tcPr>
          <w:p w14:paraId="43F89E2D" w14:textId="1FF05CEF"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 xml:space="preserve">ECV </w:t>
            </w:r>
            <w:r w:rsidR="007229DB" w:rsidRPr="007229DB">
              <w:rPr>
                <w:rFonts w:ascii="Times New Roman" w:eastAsia="Times New Roman" w:hAnsi="Times New Roman"/>
                <w:b/>
                <w:bCs/>
                <w:sz w:val="22"/>
              </w:rPr>
              <w:t>≥</w:t>
            </w:r>
            <w:r w:rsidRPr="00BB7F84">
              <w:rPr>
                <w:rFonts w:ascii="Times New Roman" w:eastAsia="Times New Roman" w:hAnsi="Times New Roman"/>
                <w:b/>
                <w:bCs/>
                <w:sz w:val="22"/>
              </w:rPr>
              <w:t>40%</w:t>
            </w:r>
          </w:p>
        </w:tc>
        <w:tc>
          <w:tcPr>
            <w:tcW w:w="2893" w:type="dxa"/>
            <w:tcBorders>
              <w:top w:val="nil"/>
              <w:bottom w:val="nil"/>
            </w:tcBorders>
            <w:shd w:val="clear" w:color="auto" w:fill="auto"/>
            <w:vAlign w:val="center"/>
          </w:tcPr>
          <w:p w14:paraId="33D8FFD6" w14:textId="77777777" w:rsidR="006815A1" w:rsidRPr="00BB7F84" w:rsidRDefault="006815A1" w:rsidP="00FA0C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6.470 (1.910 – 21.914)</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nil"/>
            </w:tcBorders>
            <w:shd w:val="clear" w:color="auto" w:fill="auto"/>
            <w:vAlign w:val="center"/>
          </w:tcPr>
          <w:p w14:paraId="26DB8644"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0.003</w:t>
            </w:r>
          </w:p>
        </w:tc>
      </w:tr>
      <w:tr w:rsidR="006815A1" w:rsidRPr="00BB7F84" w14:paraId="2208F34F" w14:textId="77777777" w:rsidTr="00E013C2">
        <w:tc>
          <w:tcPr>
            <w:cnfStyle w:val="000010000000" w:firstRow="0" w:lastRow="0" w:firstColumn="0" w:lastColumn="0" w:oddVBand="1" w:evenVBand="0" w:oddHBand="0" w:evenHBand="0" w:firstRowFirstColumn="0" w:firstRowLastColumn="0" w:lastRowFirstColumn="0" w:lastRowLastColumn="0"/>
            <w:tcW w:w="5084" w:type="dxa"/>
            <w:tcBorders>
              <w:top w:val="nil"/>
              <w:bottom w:val="single" w:sz="4" w:space="0" w:color="666666"/>
            </w:tcBorders>
            <w:shd w:val="clear" w:color="auto" w:fill="auto"/>
            <w:vAlign w:val="center"/>
          </w:tcPr>
          <w:p w14:paraId="2AF84451" w14:textId="6956E070" w:rsidR="006815A1" w:rsidRPr="00BB7F84" w:rsidRDefault="006815A1" w:rsidP="00FA0C90">
            <w:pPr>
              <w:spacing w:after="0" w:line="360" w:lineRule="auto"/>
              <w:rPr>
                <w:rFonts w:ascii="Times New Roman" w:eastAsia="Times New Roman" w:hAnsi="Times New Roman"/>
                <w:b/>
                <w:bCs/>
                <w:sz w:val="22"/>
              </w:rPr>
            </w:pPr>
            <w:r w:rsidRPr="00BB7F84">
              <w:rPr>
                <w:rFonts w:ascii="Times New Roman" w:eastAsia="Times New Roman" w:hAnsi="Times New Roman"/>
                <w:b/>
                <w:bCs/>
                <w:sz w:val="22"/>
              </w:rPr>
              <w:t xml:space="preserve">ECV </w:t>
            </w:r>
            <w:r w:rsidR="007229DB" w:rsidRPr="007229DB">
              <w:rPr>
                <w:rFonts w:ascii="Times New Roman" w:eastAsia="Times New Roman" w:hAnsi="Times New Roman"/>
                <w:b/>
                <w:bCs/>
                <w:sz w:val="22"/>
              </w:rPr>
              <w:t>≥</w:t>
            </w:r>
            <w:r w:rsidRPr="00BB7F84">
              <w:rPr>
                <w:rFonts w:ascii="Times New Roman" w:eastAsia="Times New Roman" w:hAnsi="Times New Roman"/>
                <w:b/>
                <w:bCs/>
                <w:sz w:val="22"/>
              </w:rPr>
              <w:t>45%</w:t>
            </w:r>
          </w:p>
        </w:tc>
        <w:tc>
          <w:tcPr>
            <w:tcW w:w="2893" w:type="dxa"/>
            <w:tcBorders>
              <w:top w:val="nil"/>
              <w:bottom w:val="single" w:sz="4" w:space="0" w:color="666666"/>
            </w:tcBorders>
            <w:shd w:val="clear" w:color="auto" w:fill="auto"/>
            <w:vAlign w:val="center"/>
          </w:tcPr>
          <w:p w14:paraId="11619672" w14:textId="77777777" w:rsidR="006815A1" w:rsidRPr="00BB7F84" w:rsidRDefault="006815A1" w:rsidP="00FA0C9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4.214 (1.789 – 9.926)</w:t>
            </w:r>
          </w:p>
        </w:tc>
        <w:tc>
          <w:tcPr>
            <w:cnfStyle w:val="000010000000" w:firstRow="0" w:lastRow="0" w:firstColumn="0" w:lastColumn="0" w:oddVBand="1" w:evenVBand="0" w:oddHBand="0" w:evenHBand="0" w:firstRowFirstColumn="0" w:firstRowLastColumn="0" w:lastRowFirstColumn="0" w:lastRowLastColumn="0"/>
            <w:tcW w:w="1035" w:type="dxa"/>
            <w:tcBorders>
              <w:top w:val="nil"/>
              <w:bottom w:val="single" w:sz="4" w:space="0" w:color="666666"/>
            </w:tcBorders>
            <w:shd w:val="clear" w:color="auto" w:fill="auto"/>
            <w:vAlign w:val="center"/>
          </w:tcPr>
          <w:p w14:paraId="67D53DAC" w14:textId="77777777" w:rsidR="006815A1" w:rsidRPr="00BB7F84" w:rsidRDefault="006815A1" w:rsidP="00FA0C90">
            <w:pPr>
              <w:spacing w:after="0" w:line="360" w:lineRule="auto"/>
              <w:jc w:val="center"/>
              <w:rPr>
                <w:rFonts w:ascii="Times New Roman" w:eastAsia="Times New Roman" w:hAnsi="Times New Roman"/>
                <w:sz w:val="22"/>
                <w:shd w:val="clear" w:color="auto" w:fill="FFFFFF"/>
              </w:rPr>
            </w:pPr>
            <w:r w:rsidRPr="00BB7F84">
              <w:rPr>
                <w:rFonts w:ascii="Times New Roman" w:eastAsia="Times New Roman" w:hAnsi="Times New Roman"/>
                <w:sz w:val="22"/>
                <w:shd w:val="clear" w:color="auto" w:fill="FFFFFF"/>
              </w:rPr>
              <w:t>0.001</w:t>
            </w:r>
          </w:p>
        </w:tc>
      </w:tr>
    </w:tbl>
    <w:p w14:paraId="79E6C32A" w14:textId="2B1F574F" w:rsidR="00213BBC" w:rsidRPr="00213BBC" w:rsidRDefault="00213BBC" w:rsidP="00BF6052">
      <w:pPr>
        <w:widowControl/>
        <w:wordWrap/>
        <w:autoSpaceDE/>
        <w:autoSpaceDN/>
        <w:spacing w:after="0" w:line="480" w:lineRule="auto"/>
        <w:jc w:val="left"/>
        <w:rPr>
          <w:rFonts w:ascii="Times New Roman" w:hAnsi="Times New Roman" w:hint="eastAsia"/>
          <w:sz w:val="24"/>
          <w:szCs w:val="24"/>
        </w:rPr>
      </w:pPr>
      <w:r>
        <w:rPr>
          <w:rFonts w:ascii="Times New Roman" w:hAnsi="Times New Roman" w:hint="eastAsia"/>
          <w:sz w:val="24"/>
          <w:szCs w:val="24"/>
        </w:rPr>
        <w:t>* Elevated troponin was defined as either t</w:t>
      </w:r>
      <w:r w:rsidRPr="00213BBC">
        <w:rPr>
          <w:rFonts w:ascii="Times New Roman" w:hAnsi="Times New Roman"/>
          <w:sz w:val="24"/>
          <w:szCs w:val="24"/>
        </w:rPr>
        <w:t>roponin T ≥0.025</w:t>
      </w:r>
      <w:r>
        <w:rPr>
          <w:rFonts w:ascii="Times New Roman" w:hAnsi="Times New Roman" w:hint="eastAsia"/>
          <w:sz w:val="24"/>
          <w:szCs w:val="24"/>
        </w:rPr>
        <w:t xml:space="preserve"> ng/mL</w:t>
      </w:r>
      <w:r w:rsidRPr="00213BBC">
        <w:rPr>
          <w:rFonts w:ascii="Times New Roman" w:hAnsi="Times New Roman"/>
          <w:sz w:val="24"/>
          <w:szCs w:val="24"/>
        </w:rPr>
        <w:t xml:space="preserve"> or </w:t>
      </w:r>
      <w:r>
        <w:rPr>
          <w:rFonts w:ascii="Times New Roman" w:hAnsi="Times New Roman" w:hint="eastAsia"/>
          <w:sz w:val="24"/>
          <w:szCs w:val="24"/>
        </w:rPr>
        <w:t>t</w:t>
      </w:r>
      <w:r w:rsidRPr="00213BBC">
        <w:rPr>
          <w:rFonts w:ascii="Times New Roman" w:hAnsi="Times New Roman"/>
          <w:sz w:val="24"/>
          <w:szCs w:val="24"/>
        </w:rPr>
        <w:t>roponin I ≥0.1</w:t>
      </w:r>
      <w:r>
        <w:rPr>
          <w:rFonts w:ascii="Times New Roman" w:hAnsi="Times New Roman" w:hint="eastAsia"/>
          <w:sz w:val="24"/>
          <w:szCs w:val="24"/>
        </w:rPr>
        <w:t xml:space="preserve"> ng/mL.</w:t>
      </w:r>
    </w:p>
    <w:p w14:paraId="17926C4A" w14:textId="4A4FFE97" w:rsidR="001574BA" w:rsidRDefault="00BB7F84" w:rsidP="00BF6052">
      <w:pPr>
        <w:widowControl/>
        <w:wordWrap/>
        <w:autoSpaceDE/>
        <w:autoSpaceDN/>
        <w:spacing w:after="0" w:line="480" w:lineRule="auto"/>
        <w:jc w:val="left"/>
        <w:rPr>
          <w:rFonts w:ascii="Times New Roman" w:hAnsi="Times New Roman"/>
          <w:sz w:val="24"/>
          <w:szCs w:val="24"/>
        </w:rPr>
      </w:pPr>
      <w:r>
        <w:rPr>
          <w:rFonts w:ascii="Times New Roman" w:hAnsi="Times New Roman"/>
          <w:sz w:val="24"/>
          <w:szCs w:val="24"/>
        </w:rPr>
        <w:t xml:space="preserve">Abbreviations: </w:t>
      </w:r>
      <w:r w:rsidR="00E013C2">
        <w:rPr>
          <w:rFonts w:ascii="Times New Roman" w:hAnsi="Times New Roman"/>
          <w:sz w:val="24"/>
          <w:szCs w:val="24"/>
        </w:rPr>
        <w:t xml:space="preserve">HR, hazard ratio; CI, confidence interval; </w:t>
      </w:r>
      <w:r w:rsidR="00547CF6">
        <w:rPr>
          <w:rFonts w:ascii="Times New Roman" w:hAnsi="Times New Roman"/>
          <w:sz w:val="24"/>
          <w:szCs w:val="24"/>
        </w:rPr>
        <w:t>BP, blood pressure; FLC, free light chain; NT-proBNP, N</w:t>
      </w:r>
      <w:r w:rsidR="005C3CBB" w:rsidRPr="005C3CBB">
        <w:rPr>
          <w:rFonts w:ascii="Times New Roman" w:hAnsi="Times New Roman"/>
          <w:sz w:val="24"/>
          <w:szCs w:val="24"/>
        </w:rPr>
        <w:t>-terminal proB-type natriuretic peptide</w:t>
      </w:r>
      <w:r w:rsidR="005C3CBB">
        <w:rPr>
          <w:rFonts w:ascii="Times New Roman" w:hAnsi="Times New Roman"/>
          <w:sz w:val="24"/>
          <w:szCs w:val="24"/>
        </w:rPr>
        <w:t xml:space="preserve">; CKMB, </w:t>
      </w:r>
      <w:r w:rsidR="005C3CBB" w:rsidRPr="005C3CBB">
        <w:rPr>
          <w:rFonts w:ascii="Times New Roman" w:hAnsi="Times New Roman"/>
          <w:sz w:val="24"/>
          <w:szCs w:val="24"/>
        </w:rPr>
        <w:t>creatine kinase-myocardial band</w:t>
      </w:r>
      <w:r w:rsidR="005C3CBB">
        <w:rPr>
          <w:rFonts w:ascii="Times New Roman" w:hAnsi="Times New Roman"/>
          <w:sz w:val="24"/>
          <w:szCs w:val="24"/>
        </w:rPr>
        <w:t xml:space="preserve">; </w:t>
      </w:r>
      <w:r w:rsidR="00E013C2">
        <w:rPr>
          <w:rFonts w:ascii="Times New Roman" w:hAnsi="Times New Roman"/>
          <w:sz w:val="24"/>
          <w:szCs w:val="24"/>
        </w:rPr>
        <w:t>ECV, extracellular volume fraction; LV, left ventricular; EDV, end-diastolic volume; EF, ejection fraction; MI, mass index; LAVI, left atrial volume index; TR, tricuspid regurgitation; GLS, global longitudinal strain</w:t>
      </w:r>
      <w:r w:rsidR="00ED0E3B">
        <w:rPr>
          <w:rFonts w:ascii="Times New Roman" w:hAnsi="Times New Roman"/>
          <w:sz w:val="24"/>
          <w:szCs w:val="24"/>
        </w:rPr>
        <w:t>; N/A, not applicable</w:t>
      </w:r>
      <w:r w:rsidR="00E013C2">
        <w:rPr>
          <w:rFonts w:ascii="Times New Roman" w:hAnsi="Times New Roman"/>
          <w:sz w:val="24"/>
          <w:szCs w:val="24"/>
        </w:rPr>
        <w:t>.</w:t>
      </w:r>
    </w:p>
    <w:p w14:paraId="42736DE9" w14:textId="434A61B0" w:rsidR="00A518E8" w:rsidRPr="001574BA" w:rsidRDefault="00A518E8" w:rsidP="00BF6052">
      <w:pPr>
        <w:widowControl/>
        <w:wordWrap/>
        <w:autoSpaceDE/>
        <w:autoSpaceDN/>
        <w:spacing w:after="0" w:line="480" w:lineRule="auto"/>
        <w:jc w:val="left"/>
        <w:rPr>
          <w:rFonts w:ascii="Times New Roman" w:hAnsi="Times New Roman"/>
          <w:sz w:val="24"/>
          <w:szCs w:val="24"/>
        </w:rPr>
      </w:pPr>
      <w:r w:rsidRPr="001574BA">
        <w:rPr>
          <w:rFonts w:ascii="Times New Roman" w:hAnsi="Times New Roman"/>
          <w:sz w:val="24"/>
          <w:szCs w:val="24"/>
        </w:rPr>
        <w:br w:type="page"/>
      </w:r>
    </w:p>
    <w:p w14:paraId="7CDE2F09" w14:textId="099E115A" w:rsidR="00A518E8" w:rsidRPr="00292A9D" w:rsidRDefault="0076180F" w:rsidP="00BF6052">
      <w:pPr>
        <w:spacing w:after="0" w:line="480" w:lineRule="auto"/>
        <w:rPr>
          <w:rFonts w:ascii="Times New Roman" w:hAnsi="Times New Roman"/>
          <w:b/>
          <w:sz w:val="28"/>
          <w:szCs w:val="24"/>
        </w:rPr>
      </w:pPr>
      <w:r>
        <w:rPr>
          <w:rFonts w:ascii="Times New Roman" w:hAnsi="Times New Roman"/>
          <w:b/>
          <w:sz w:val="28"/>
          <w:szCs w:val="24"/>
        </w:rPr>
        <w:lastRenderedPageBreak/>
        <w:t xml:space="preserve">IV. </w:t>
      </w:r>
      <w:r w:rsidR="00A518E8" w:rsidRPr="00292A9D">
        <w:rPr>
          <w:rFonts w:ascii="Times New Roman" w:hAnsi="Times New Roman"/>
          <w:b/>
          <w:sz w:val="28"/>
          <w:szCs w:val="24"/>
        </w:rPr>
        <w:t xml:space="preserve">References </w:t>
      </w:r>
    </w:p>
    <w:p w14:paraId="49E6842D" w14:textId="77777777" w:rsidR="00801014" w:rsidRPr="00302CAB" w:rsidRDefault="00853B4C" w:rsidP="00466EB8">
      <w:pPr>
        <w:pStyle w:val="EndNoteBibliography"/>
        <w:spacing w:after="0" w:line="480" w:lineRule="auto"/>
        <w:rPr>
          <w:rFonts w:ascii="Times New Roman" w:hAnsi="Times New Roman" w:cs="Times New Roman"/>
          <w:sz w:val="22"/>
        </w:rPr>
      </w:pPr>
      <w:r w:rsidRPr="00302CAB">
        <w:rPr>
          <w:rFonts w:ascii="Times New Roman" w:hAnsi="Times New Roman" w:cs="Times New Roman"/>
          <w:sz w:val="22"/>
        </w:rPr>
        <w:fldChar w:fldCharType="begin"/>
      </w:r>
      <w:r w:rsidRPr="00302CAB">
        <w:rPr>
          <w:rFonts w:ascii="Times New Roman" w:hAnsi="Times New Roman" w:cs="Times New Roman"/>
          <w:sz w:val="22"/>
        </w:rPr>
        <w:instrText xml:space="preserve"> ADDIN EN.REFLIST </w:instrText>
      </w:r>
      <w:r w:rsidRPr="00302CAB">
        <w:rPr>
          <w:rFonts w:ascii="Times New Roman" w:hAnsi="Times New Roman" w:cs="Times New Roman"/>
          <w:sz w:val="22"/>
        </w:rPr>
        <w:fldChar w:fldCharType="separate"/>
      </w:r>
      <w:r w:rsidR="00801014" w:rsidRPr="00302CAB">
        <w:rPr>
          <w:rFonts w:ascii="Times New Roman" w:hAnsi="Times New Roman" w:cs="Times New Roman"/>
          <w:sz w:val="22"/>
        </w:rPr>
        <w:t>1.</w:t>
      </w:r>
      <w:r w:rsidR="00801014" w:rsidRPr="00302CAB">
        <w:rPr>
          <w:rFonts w:ascii="Times New Roman" w:hAnsi="Times New Roman" w:cs="Times New Roman"/>
          <w:sz w:val="22"/>
        </w:rPr>
        <w:tab/>
        <w:t xml:space="preserve">Lee SP, Lee W, Lee JM, Park EA, Kim HK, Kim YJ, et al. Assessment of diffuse myocardial fibrosis by using MR imaging in asymptomatic patients with aortic stenosis. </w:t>
      </w:r>
      <w:r w:rsidR="00801014" w:rsidRPr="00302CAB">
        <w:rPr>
          <w:rFonts w:ascii="Times New Roman" w:hAnsi="Times New Roman" w:cs="Times New Roman"/>
          <w:i/>
          <w:sz w:val="22"/>
        </w:rPr>
        <w:t>Radiology</w:t>
      </w:r>
      <w:r w:rsidR="00801014" w:rsidRPr="00302CAB">
        <w:rPr>
          <w:rFonts w:ascii="Times New Roman" w:hAnsi="Times New Roman" w:cs="Times New Roman"/>
          <w:sz w:val="22"/>
        </w:rPr>
        <w:t>. 2015;</w:t>
      </w:r>
      <w:r w:rsidR="00801014" w:rsidRPr="00302CAB">
        <w:rPr>
          <w:rFonts w:ascii="Times New Roman" w:hAnsi="Times New Roman" w:cs="Times New Roman"/>
          <w:b/>
          <w:sz w:val="22"/>
        </w:rPr>
        <w:t>274</w:t>
      </w:r>
      <w:r w:rsidR="00801014" w:rsidRPr="00302CAB">
        <w:rPr>
          <w:rFonts w:ascii="Times New Roman" w:hAnsi="Times New Roman" w:cs="Times New Roman"/>
          <w:sz w:val="22"/>
        </w:rPr>
        <w:t>:359-69.</w:t>
      </w:r>
    </w:p>
    <w:p w14:paraId="0BAD5C93" w14:textId="77777777" w:rsidR="00801014" w:rsidRPr="00302CAB" w:rsidRDefault="00801014" w:rsidP="00466EB8">
      <w:pPr>
        <w:pStyle w:val="EndNoteBibliography"/>
        <w:spacing w:after="0" w:line="480" w:lineRule="auto"/>
        <w:rPr>
          <w:rFonts w:ascii="Times New Roman" w:hAnsi="Times New Roman" w:cs="Times New Roman"/>
          <w:sz w:val="22"/>
        </w:rPr>
      </w:pPr>
      <w:r w:rsidRPr="00302CAB">
        <w:rPr>
          <w:rFonts w:ascii="Times New Roman" w:hAnsi="Times New Roman" w:cs="Times New Roman"/>
          <w:sz w:val="22"/>
        </w:rPr>
        <w:t>2.</w:t>
      </w:r>
      <w:r w:rsidRPr="00302CAB">
        <w:rPr>
          <w:rFonts w:ascii="Times New Roman" w:hAnsi="Times New Roman" w:cs="Times New Roman"/>
          <w:sz w:val="22"/>
        </w:rPr>
        <w:tab/>
        <w:t xml:space="preserve">Lee H, Park JB, Yoon YE, Park EA, Kim HK, Lee W, et al. Noncontrast Myocardial T1 Mapping by Cardiac Magnetic Resonance Predicts Outcome in Patients With Aortic Stenosis. </w:t>
      </w:r>
      <w:r w:rsidRPr="00302CAB">
        <w:rPr>
          <w:rFonts w:ascii="Times New Roman" w:hAnsi="Times New Roman" w:cs="Times New Roman"/>
          <w:i/>
          <w:sz w:val="22"/>
        </w:rPr>
        <w:t>JACC Cardiovascular imaging</w:t>
      </w:r>
      <w:r w:rsidRPr="00302CAB">
        <w:rPr>
          <w:rFonts w:ascii="Times New Roman" w:hAnsi="Times New Roman" w:cs="Times New Roman"/>
          <w:sz w:val="22"/>
        </w:rPr>
        <w:t>. 2018;</w:t>
      </w:r>
      <w:r w:rsidRPr="00302CAB">
        <w:rPr>
          <w:rFonts w:ascii="Times New Roman" w:hAnsi="Times New Roman" w:cs="Times New Roman"/>
          <w:b/>
          <w:sz w:val="22"/>
        </w:rPr>
        <w:t>11</w:t>
      </w:r>
      <w:r w:rsidRPr="00302CAB">
        <w:rPr>
          <w:rFonts w:ascii="Times New Roman" w:hAnsi="Times New Roman" w:cs="Times New Roman"/>
          <w:sz w:val="22"/>
        </w:rPr>
        <w:t>:974-83.</w:t>
      </w:r>
    </w:p>
    <w:p w14:paraId="488C2990" w14:textId="77777777" w:rsidR="00801014" w:rsidRPr="00302CAB" w:rsidRDefault="00801014" w:rsidP="00466EB8">
      <w:pPr>
        <w:pStyle w:val="EndNoteBibliography"/>
        <w:spacing w:after="0" w:line="480" w:lineRule="auto"/>
        <w:rPr>
          <w:rFonts w:ascii="Times New Roman" w:hAnsi="Times New Roman" w:cs="Times New Roman"/>
          <w:sz w:val="22"/>
        </w:rPr>
      </w:pPr>
      <w:r w:rsidRPr="00302CAB">
        <w:rPr>
          <w:rFonts w:ascii="Times New Roman" w:hAnsi="Times New Roman" w:cs="Times New Roman"/>
          <w:sz w:val="22"/>
        </w:rPr>
        <w:t>3.</w:t>
      </w:r>
      <w:r w:rsidRPr="00302CAB">
        <w:rPr>
          <w:rFonts w:ascii="Times New Roman" w:hAnsi="Times New Roman" w:cs="Times New Roman"/>
          <w:sz w:val="22"/>
        </w:rPr>
        <w:tab/>
        <w:t xml:space="preserve">Choi HM, Kim KH, Lee JM, Yoon YE, Lee SP, Park EA, et al. Myocardial fibrosis progression on cardiac magnetic resonance in hypertrophic cardiomyopathy. </w:t>
      </w:r>
      <w:r w:rsidRPr="00302CAB">
        <w:rPr>
          <w:rFonts w:ascii="Times New Roman" w:hAnsi="Times New Roman" w:cs="Times New Roman"/>
          <w:i/>
          <w:sz w:val="22"/>
        </w:rPr>
        <w:t>Heart</w:t>
      </w:r>
      <w:r w:rsidRPr="00302CAB">
        <w:rPr>
          <w:rFonts w:ascii="Times New Roman" w:hAnsi="Times New Roman" w:cs="Times New Roman"/>
          <w:sz w:val="22"/>
        </w:rPr>
        <w:t>. 2015;</w:t>
      </w:r>
      <w:r w:rsidRPr="00302CAB">
        <w:rPr>
          <w:rFonts w:ascii="Times New Roman" w:hAnsi="Times New Roman" w:cs="Times New Roman"/>
          <w:b/>
          <w:sz w:val="22"/>
        </w:rPr>
        <w:t>101</w:t>
      </w:r>
      <w:r w:rsidRPr="00302CAB">
        <w:rPr>
          <w:rFonts w:ascii="Times New Roman" w:hAnsi="Times New Roman" w:cs="Times New Roman"/>
          <w:sz w:val="22"/>
        </w:rPr>
        <w:t>:870-6.</w:t>
      </w:r>
    </w:p>
    <w:p w14:paraId="6BFC299B" w14:textId="77777777" w:rsidR="00801014" w:rsidRPr="00302CAB" w:rsidRDefault="00801014" w:rsidP="00466EB8">
      <w:pPr>
        <w:pStyle w:val="EndNoteBibliography"/>
        <w:spacing w:after="0" w:line="480" w:lineRule="auto"/>
        <w:rPr>
          <w:rFonts w:ascii="Times New Roman" w:hAnsi="Times New Roman" w:cs="Times New Roman"/>
          <w:sz w:val="22"/>
        </w:rPr>
      </w:pPr>
      <w:r w:rsidRPr="00302CAB">
        <w:rPr>
          <w:rFonts w:ascii="Times New Roman" w:hAnsi="Times New Roman" w:cs="Times New Roman"/>
          <w:sz w:val="22"/>
        </w:rPr>
        <w:t>4.</w:t>
      </w:r>
      <w:r w:rsidRPr="00302CAB">
        <w:rPr>
          <w:rFonts w:ascii="Times New Roman" w:hAnsi="Times New Roman" w:cs="Times New Roman"/>
          <w:sz w:val="22"/>
        </w:rPr>
        <w:tab/>
        <w:t xml:space="preserve">Chang S, Han K, Lee S, Yang YJ, Kim PK, Choi BW, et al. Automated Measurement of Native T1 and Extracellular Volume Fraction in Cardiac Magnetic Resonance Imaging Using a Commercially Available Deep Learning Algorithm. </w:t>
      </w:r>
      <w:r w:rsidRPr="00302CAB">
        <w:rPr>
          <w:rFonts w:ascii="Times New Roman" w:hAnsi="Times New Roman" w:cs="Times New Roman"/>
          <w:i/>
          <w:sz w:val="22"/>
        </w:rPr>
        <w:t>Korean J Radiol</w:t>
      </w:r>
      <w:r w:rsidRPr="00302CAB">
        <w:rPr>
          <w:rFonts w:ascii="Times New Roman" w:hAnsi="Times New Roman" w:cs="Times New Roman"/>
          <w:sz w:val="22"/>
        </w:rPr>
        <w:t>. 2022;</w:t>
      </w:r>
      <w:r w:rsidRPr="00302CAB">
        <w:rPr>
          <w:rFonts w:ascii="Times New Roman" w:hAnsi="Times New Roman" w:cs="Times New Roman"/>
          <w:b/>
          <w:sz w:val="22"/>
        </w:rPr>
        <w:t>23</w:t>
      </w:r>
      <w:r w:rsidRPr="00302CAB">
        <w:rPr>
          <w:rFonts w:ascii="Times New Roman" w:hAnsi="Times New Roman" w:cs="Times New Roman"/>
          <w:sz w:val="22"/>
        </w:rPr>
        <w:t>:1251-9.</w:t>
      </w:r>
    </w:p>
    <w:p w14:paraId="3960A519" w14:textId="77777777" w:rsidR="00801014" w:rsidRPr="00302CAB" w:rsidRDefault="00801014" w:rsidP="00466EB8">
      <w:pPr>
        <w:pStyle w:val="EndNoteBibliography"/>
        <w:spacing w:after="0" w:line="480" w:lineRule="auto"/>
        <w:rPr>
          <w:rFonts w:ascii="Times New Roman" w:hAnsi="Times New Roman" w:cs="Times New Roman"/>
          <w:sz w:val="22"/>
        </w:rPr>
      </w:pPr>
      <w:r w:rsidRPr="00302CAB">
        <w:rPr>
          <w:rFonts w:ascii="Times New Roman" w:hAnsi="Times New Roman" w:cs="Times New Roman"/>
          <w:sz w:val="22"/>
        </w:rPr>
        <w:t>5.</w:t>
      </w:r>
      <w:r w:rsidRPr="00302CAB">
        <w:rPr>
          <w:rFonts w:ascii="Times New Roman" w:hAnsi="Times New Roman" w:cs="Times New Roman"/>
          <w:sz w:val="22"/>
        </w:rPr>
        <w:tab/>
        <w:t xml:space="preserve">Chang S, Han K, Kwon Y, Kim L, Hwang S, Kim H, et al. T1 Map-Based Radiomics for Prediction of Left Ventricular Reverse Remodeling in Patients With Nonischemic Dilated Cardiomyopathy. </w:t>
      </w:r>
      <w:r w:rsidRPr="00302CAB">
        <w:rPr>
          <w:rFonts w:ascii="Times New Roman" w:hAnsi="Times New Roman" w:cs="Times New Roman"/>
          <w:i/>
          <w:sz w:val="22"/>
        </w:rPr>
        <w:t>Korean J Radiol</w:t>
      </w:r>
      <w:r w:rsidRPr="00302CAB">
        <w:rPr>
          <w:rFonts w:ascii="Times New Roman" w:hAnsi="Times New Roman" w:cs="Times New Roman"/>
          <w:sz w:val="22"/>
        </w:rPr>
        <w:t>. 2023;</w:t>
      </w:r>
      <w:r w:rsidRPr="00302CAB">
        <w:rPr>
          <w:rFonts w:ascii="Times New Roman" w:hAnsi="Times New Roman" w:cs="Times New Roman"/>
          <w:b/>
          <w:sz w:val="22"/>
        </w:rPr>
        <w:t>24</w:t>
      </w:r>
      <w:r w:rsidRPr="00302CAB">
        <w:rPr>
          <w:rFonts w:ascii="Times New Roman" w:hAnsi="Times New Roman" w:cs="Times New Roman"/>
          <w:sz w:val="22"/>
        </w:rPr>
        <w:t>:395-405.</w:t>
      </w:r>
    </w:p>
    <w:p w14:paraId="54B0CFA5" w14:textId="77777777" w:rsidR="00801014" w:rsidRPr="00302CAB" w:rsidRDefault="00801014" w:rsidP="00466EB8">
      <w:pPr>
        <w:pStyle w:val="EndNoteBibliography"/>
        <w:spacing w:line="480" w:lineRule="auto"/>
        <w:rPr>
          <w:rFonts w:ascii="Times New Roman" w:hAnsi="Times New Roman" w:cs="Times New Roman"/>
          <w:sz w:val="22"/>
        </w:rPr>
      </w:pPr>
      <w:r w:rsidRPr="00302CAB">
        <w:rPr>
          <w:rFonts w:ascii="Times New Roman" w:hAnsi="Times New Roman" w:cs="Times New Roman"/>
          <w:sz w:val="22"/>
        </w:rPr>
        <w:t>6.</w:t>
      </w:r>
      <w:r w:rsidRPr="00302CAB">
        <w:rPr>
          <w:rFonts w:ascii="Times New Roman" w:hAnsi="Times New Roman" w:cs="Times New Roman"/>
          <w:sz w:val="22"/>
        </w:rPr>
        <w:tab/>
        <w:t xml:space="preserve">Cerqueira MD, Weissman NJ, Dilsizian V, Jacobs AK, Kaul S, Laskey WK, et al. Standardized myocardial segmentation and nomenclature for tomographic imaging of the heart. A statement for healthcare professionals from the Cardiac Imaging Committee of the Council on Clinical Cardiology of the American Heart Association. </w:t>
      </w:r>
      <w:r w:rsidRPr="00302CAB">
        <w:rPr>
          <w:rFonts w:ascii="Times New Roman" w:hAnsi="Times New Roman" w:cs="Times New Roman"/>
          <w:i/>
          <w:sz w:val="22"/>
        </w:rPr>
        <w:t>Circulation</w:t>
      </w:r>
      <w:r w:rsidRPr="00302CAB">
        <w:rPr>
          <w:rFonts w:ascii="Times New Roman" w:hAnsi="Times New Roman" w:cs="Times New Roman"/>
          <w:sz w:val="22"/>
        </w:rPr>
        <w:t>. 2002;</w:t>
      </w:r>
      <w:r w:rsidRPr="00302CAB">
        <w:rPr>
          <w:rFonts w:ascii="Times New Roman" w:hAnsi="Times New Roman" w:cs="Times New Roman"/>
          <w:b/>
          <w:sz w:val="22"/>
        </w:rPr>
        <w:t>105</w:t>
      </w:r>
      <w:r w:rsidRPr="00302CAB">
        <w:rPr>
          <w:rFonts w:ascii="Times New Roman" w:hAnsi="Times New Roman" w:cs="Times New Roman"/>
          <w:sz w:val="22"/>
        </w:rPr>
        <w:t>:539-42.</w:t>
      </w:r>
    </w:p>
    <w:p w14:paraId="37637076" w14:textId="6A12220A" w:rsidR="00A518E8" w:rsidRDefault="00853B4C" w:rsidP="00466EB8">
      <w:pPr>
        <w:spacing w:after="0" w:line="480" w:lineRule="auto"/>
      </w:pPr>
      <w:r w:rsidRPr="00302CAB">
        <w:rPr>
          <w:rFonts w:ascii="Times New Roman" w:hAnsi="Times New Roman"/>
          <w:sz w:val="22"/>
        </w:rPr>
        <w:fldChar w:fldCharType="end"/>
      </w:r>
    </w:p>
    <w:sectPr w:rsidR="00A518E8" w:rsidSect="00A168A8">
      <w:footerReference w:type="default" r:id="rId11"/>
      <w:pgSz w:w="12240" w:h="15840"/>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0DF2C" w14:textId="77777777" w:rsidR="00A168A8" w:rsidRDefault="00A168A8" w:rsidP="00A518E8">
      <w:pPr>
        <w:spacing w:after="0" w:line="240" w:lineRule="auto"/>
      </w:pPr>
      <w:r>
        <w:separator/>
      </w:r>
    </w:p>
  </w:endnote>
  <w:endnote w:type="continuationSeparator" w:id="0">
    <w:p w14:paraId="384B9F98" w14:textId="77777777" w:rsidR="00A168A8" w:rsidRDefault="00A168A8" w:rsidP="00A518E8">
      <w:pPr>
        <w:spacing w:after="0" w:line="240" w:lineRule="auto"/>
      </w:pPr>
      <w:r>
        <w:continuationSeparator/>
      </w:r>
    </w:p>
  </w:endnote>
  <w:endnote w:type="continuationNotice" w:id="1">
    <w:p w14:paraId="688FB1CB" w14:textId="77777777" w:rsidR="00A168A8" w:rsidRDefault="00A168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Unicode MS">
    <w:altName w:val="GulimChe"/>
    <w:panose1 w:val="020B0604020202020204"/>
    <w:charset w:val="81"/>
    <w:family w:val="modern"/>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623661"/>
      <w:docPartObj>
        <w:docPartGallery w:val="Page Numbers (Bottom of Page)"/>
        <w:docPartUnique/>
      </w:docPartObj>
    </w:sdtPr>
    <w:sdtEndPr>
      <w:rPr>
        <w:noProof/>
      </w:rPr>
    </w:sdtEndPr>
    <w:sdtContent>
      <w:p w14:paraId="013B3EBA" w14:textId="75AB2A3C" w:rsidR="00A518E8" w:rsidRDefault="00A518E8">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606CD134" w14:textId="77777777" w:rsidR="00A518E8" w:rsidRDefault="00A518E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02E12" w14:textId="77777777" w:rsidR="00A168A8" w:rsidRDefault="00A168A8" w:rsidP="00A518E8">
      <w:pPr>
        <w:spacing w:after="0" w:line="240" w:lineRule="auto"/>
      </w:pPr>
      <w:r>
        <w:separator/>
      </w:r>
    </w:p>
  </w:footnote>
  <w:footnote w:type="continuationSeparator" w:id="0">
    <w:p w14:paraId="695FDDB4" w14:textId="77777777" w:rsidR="00A168A8" w:rsidRDefault="00A168A8" w:rsidP="00A518E8">
      <w:pPr>
        <w:spacing w:after="0" w:line="240" w:lineRule="auto"/>
      </w:pPr>
      <w:r>
        <w:continuationSeparator/>
      </w:r>
    </w:p>
  </w:footnote>
  <w:footnote w:type="continuationNotice" w:id="1">
    <w:p w14:paraId="48FC01B5" w14:textId="77777777" w:rsidR="00A168A8" w:rsidRDefault="00A168A8">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EHJ CI&lt;/Style&gt;&lt;LeftDelim&gt;{&lt;/LeftDelim&gt;&lt;RightDelim&gt;}&lt;/RightDelim&gt;&lt;FontName&gt;Arial Unicode M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spvp0x4spxf8e25wfptpru5ddzzrp9svvv&quot;&gt;My EndNote Library_CMR_Amyloid&lt;record-ids&gt;&lt;item&gt;1&lt;/item&gt;&lt;item&gt;2&lt;/item&gt;&lt;item&gt;39&lt;/item&gt;&lt;item&gt;47&lt;/item&gt;&lt;/record-ids&gt;&lt;/item&gt;&lt;/Libraries&gt;"/>
  </w:docVars>
  <w:rsids>
    <w:rsidRoot w:val="00A518E8"/>
    <w:rsid w:val="0004703E"/>
    <w:rsid w:val="00071CC6"/>
    <w:rsid w:val="00075BE2"/>
    <w:rsid w:val="00087A2A"/>
    <w:rsid w:val="000C39B1"/>
    <w:rsid w:val="000D4659"/>
    <w:rsid w:val="00121BA3"/>
    <w:rsid w:val="00125314"/>
    <w:rsid w:val="00131433"/>
    <w:rsid w:val="00145893"/>
    <w:rsid w:val="001574BA"/>
    <w:rsid w:val="00175777"/>
    <w:rsid w:val="001B1011"/>
    <w:rsid w:val="001D4E34"/>
    <w:rsid w:val="001E718E"/>
    <w:rsid w:val="001E7310"/>
    <w:rsid w:val="002078C5"/>
    <w:rsid w:val="00213BBC"/>
    <w:rsid w:val="002352BF"/>
    <w:rsid w:val="0025418E"/>
    <w:rsid w:val="0029726F"/>
    <w:rsid w:val="002D2348"/>
    <w:rsid w:val="00302CAB"/>
    <w:rsid w:val="0032049C"/>
    <w:rsid w:val="00360BAD"/>
    <w:rsid w:val="00365AA0"/>
    <w:rsid w:val="00391E1C"/>
    <w:rsid w:val="003C7FBD"/>
    <w:rsid w:val="003E17F8"/>
    <w:rsid w:val="003E3CCB"/>
    <w:rsid w:val="003F7275"/>
    <w:rsid w:val="00401493"/>
    <w:rsid w:val="004561DD"/>
    <w:rsid w:val="0046538E"/>
    <w:rsid w:val="00466C45"/>
    <w:rsid w:val="00466EB8"/>
    <w:rsid w:val="00467DD2"/>
    <w:rsid w:val="00495759"/>
    <w:rsid w:val="004A07CA"/>
    <w:rsid w:val="004C313D"/>
    <w:rsid w:val="004F6766"/>
    <w:rsid w:val="00533F39"/>
    <w:rsid w:val="005407E1"/>
    <w:rsid w:val="00547CF6"/>
    <w:rsid w:val="00596581"/>
    <w:rsid w:val="005C3CBB"/>
    <w:rsid w:val="005D2885"/>
    <w:rsid w:val="005E7F31"/>
    <w:rsid w:val="00644D74"/>
    <w:rsid w:val="006815A1"/>
    <w:rsid w:val="00682CE4"/>
    <w:rsid w:val="00685871"/>
    <w:rsid w:val="006A19A6"/>
    <w:rsid w:val="006F47F2"/>
    <w:rsid w:val="006F6606"/>
    <w:rsid w:val="00715196"/>
    <w:rsid w:val="007229DB"/>
    <w:rsid w:val="0073062E"/>
    <w:rsid w:val="00733B98"/>
    <w:rsid w:val="0076180F"/>
    <w:rsid w:val="00782800"/>
    <w:rsid w:val="007A6DBF"/>
    <w:rsid w:val="007B1694"/>
    <w:rsid w:val="007E0C24"/>
    <w:rsid w:val="007E7943"/>
    <w:rsid w:val="007E7F66"/>
    <w:rsid w:val="00801014"/>
    <w:rsid w:val="00853B4C"/>
    <w:rsid w:val="008557C5"/>
    <w:rsid w:val="008E1FFA"/>
    <w:rsid w:val="00902E35"/>
    <w:rsid w:val="009033AE"/>
    <w:rsid w:val="0090724A"/>
    <w:rsid w:val="00925B22"/>
    <w:rsid w:val="00930D51"/>
    <w:rsid w:val="009A4736"/>
    <w:rsid w:val="009B0B2F"/>
    <w:rsid w:val="009B6EB7"/>
    <w:rsid w:val="009C625F"/>
    <w:rsid w:val="00A10C2B"/>
    <w:rsid w:val="00A168A8"/>
    <w:rsid w:val="00A2116D"/>
    <w:rsid w:val="00A232F2"/>
    <w:rsid w:val="00A5024B"/>
    <w:rsid w:val="00A518E8"/>
    <w:rsid w:val="00A67B7B"/>
    <w:rsid w:val="00A76406"/>
    <w:rsid w:val="00A840E1"/>
    <w:rsid w:val="00A91AA3"/>
    <w:rsid w:val="00A94591"/>
    <w:rsid w:val="00AF1C83"/>
    <w:rsid w:val="00B4455A"/>
    <w:rsid w:val="00B456B0"/>
    <w:rsid w:val="00B6335C"/>
    <w:rsid w:val="00B97482"/>
    <w:rsid w:val="00BA4FFC"/>
    <w:rsid w:val="00BB1D8B"/>
    <w:rsid w:val="00BB7F84"/>
    <w:rsid w:val="00BD48B4"/>
    <w:rsid w:val="00BE5BF3"/>
    <w:rsid w:val="00BF6052"/>
    <w:rsid w:val="00C00F57"/>
    <w:rsid w:val="00C13B25"/>
    <w:rsid w:val="00C60444"/>
    <w:rsid w:val="00C653D5"/>
    <w:rsid w:val="00C9186D"/>
    <w:rsid w:val="00C97FDC"/>
    <w:rsid w:val="00CB419D"/>
    <w:rsid w:val="00CD14FB"/>
    <w:rsid w:val="00CF1A47"/>
    <w:rsid w:val="00D01AFE"/>
    <w:rsid w:val="00D34FCA"/>
    <w:rsid w:val="00D52BB9"/>
    <w:rsid w:val="00D853D4"/>
    <w:rsid w:val="00D94103"/>
    <w:rsid w:val="00DA1843"/>
    <w:rsid w:val="00DE6DA1"/>
    <w:rsid w:val="00E013C2"/>
    <w:rsid w:val="00E12ABA"/>
    <w:rsid w:val="00E226DD"/>
    <w:rsid w:val="00E366C7"/>
    <w:rsid w:val="00E72069"/>
    <w:rsid w:val="00E9761D"/>
    <w:rsid w:val="00EC7B9E"/>
    <w:rsid w:val="00ED0E3B"/>
    <w:rsid w:val="00EE7408"/>
    <w:rsid w:val="00F139FA"/>
    <w:rsid w:val="00F1506F"/>
    <w:rsid w:val="00F31B2F"/>
    <w:rsid w:val="00F75CFE"/>
    <w:rsid w:val="00F97421"/>
    <w:rsid w:val="00FA08F2"/>
    <w:rsid w:val="00FA0C90"/>
    <w:rsid w:val="00FB0F44"/>
    <w:rsid w:val="00FB39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87EC6"/>
  <w15:chartTrackingRefBased/>
  <w15:docId w15:val="{661D216D-B2CE-4CF6-80B3-FF56B55A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8E8"/>
    <w:pPr>
      <w:widowControl w:val="0"/>
      <w:wordWrap w:val="0"/>
      <w:autoSpaceDE w:val="0"/>
      <w:autoSpaceDN w:val="0"/>
      <w:spacing w:after="200" w:line="276" w:lineRule="auto"/>
      <w:jc w:val="both"/>
    </w:pPr>
    <w:rPr>
      <w:rFonts w:ascii="Arial Unicode MS" w:eastAsia="Arial Unicode MS" w:hAnsi="Arial Unicode MS" w:cs="Times New Roman"/>
      <w:sz w:val="2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18E8"/>
    <w:pPr>
      <w:tabs>
        <w:tab w:val="center" w:pos="4513"/>
        <w:tab w:val="right" w:pos="9026"/>
      </w:tabs>
      <w:snapToGrid w:val="0"/>
      <w:spacing w:after="0" w:line="240" w:lineRule="auto"/>
    </w:pPr>
    <w:rPr>
      <w:rFonts w:ascii="Malgun Gothic" w:eastAsia="Malgun Gothic" w:hAnsi="Malgun Gothic"/>
    </w:rPr>
  </w:style>
  <w:style w:type="character" w:customStyle="1" w:styleId="Char">
    <w:name w:val="머리글 Char"/>
    <w:basedOn w:val="a0"/>
    <w:link w:val="a3"/>
    <w:uiPriority w:val="99"/>
    <w:rsid w:val="00A518E8"/>
    <w:rPr>
      <w:rFonts w:ascii="Malgun Gothic" w:eastAsia="Malgun Gothic" w:hAnsi="Malgun Gothic" w:cs="Times New Roman"/>
      <w:sz w:val="20"/>
      <w14:ligatures w14:val="none"/>
    </w:rPr>
  </w:style>
  <w:style w:type="paragraph" w:styleId="a4">
    <w:name w:val="footer"/>
    <w:basedOn w:val="a"/>
    <w:link w:val="Char0"/>
    <w:uiPriority w:val="99"/>
    <w:unhideWhenUsed/>
    <w:rsid w:val="00A518E8"/>
    <w:pPr>
      <w:tabs>
        <w:tab w:val="center" w:pos="4680"/>
        <w:tab w:val="right" w:pos="9360"/>
      </w:tabs>
      <w:spacing w:after="0" w:line="240" w:lineRule="auto"/>
    </w:pPr>
  </w:style>
  <w:style w:type="character" w:customStyle="1" w:styleId="Char0">
    <w:name w:val="바닥글 Char"/>
    <w:basedOn w:val="a0"/>
    <w:link w:val="a4"/>
    <w:uiPriority w:val="99"/>
    <w:rsid w:val="00A518E8"/>
    <w:rPr>
      <w:rFonts w:ascii="Arial Unicode MS" w:eastAsia="Arial Unicode MS" w:hAnsi="Arial Unicode MS" w:cs="Times New Roman"/>
      <w:sz w:val="20"/>
      <w14:ligatures w14:val="none"/>
    </w:rPr>
  </w:style>
  <w:style w:type="paragraph" w:styleId="a5">
    <w:name w:val="List Paragraph"/>
    <w:basedOn w:val="a"/>
    <w:uiPriority w:val="34"/>
    <w:qFormat/>
    <w:rsid w:val="0076180F"/>
    <w:pPr>
      <w:ind w:left="720"/>
      <w:contextualSpacing/>
    </w:pPr>
  </w:style>
  <w:style w:type="paragraph" w:customStyle="1" w:styleId="EndNoteBibliographyTitle">
    <w:name w:val="EndNote Bibliography Title"/>
    <w:basedOn w:val="a"/>
    <w:link w:val="EndNoteBibliographyTitleChar"/>
    <w:rsid w:val="00853B4C"/>
    <w:pPr>
      <w:spacing w:after="0"/>
      <w:jc w:val="center"/>
    </w:pPr>
    <w:rPr>
      <w:rFonts w:cs="Arial Unicode MS"/>
      <w:noProof/>
    </w:rPr>
  </w:style>
  <w:style w:type="character" w:customStyle="1" w:styleId="EndNoteBibliographyTitleChar">
    <w:name w:val="EndNote Bibliography Title Char"/>
    <w:basedOn w:val="a0"/>
    <w:link w:val="EndNoteBibliographyTitle"/>
    <w:rsid w:val="00853B4C"/>
    <w:rPr>
      <w:rFonts w:ascii="Arial Unicode MS" w:eastAsia="Arial Unicode MS" w:hAnsi="Arial Unicode MS" w:cs="Arial Unicode MS"/>
      <w:noProof/>
      <w:sz w:val="20"/>
      <w14:ligatures w14:val="none"/>
    </w:rPr>
  </w:style>
  <w:style w:type="paragraph" w:customStyle="1" w:styleId="EndNoteBibliography">
    <w:name w:val="EndNote Bibliography"/>
    <w:basedOn w:val="a"/>
    <w:link w:val="EndNoteBibliographyChar"/>
    <w:rsid w:val="00853B4C"/>
    <w:pPr>
      <w:spacing w:line="240" w:lineRule="auto"/>
    </w:pPr>
    <w:rPr>
      <w:rFonts w:cs="Arial Unicode MS"/>
      <w:noProof/>
    </w:rPr>
  </w:style>
  <w:style w:type="character" w:customStyle="1" w:styleId="EndNoteBibliographyChar">
    <w:name w:val="EndNote Bibliography Char"/>
    <w:basedOn w:val="a0"/>
    <w:link w:val="EndNoteBibliography"/>
    <w:rsid w:val="00853B4C"/>
    <w:rPr>
      <w:rFonts w:ascii="Arial Unicode MS" w:eastAsia="Arial Unicode MS" w:hAnsi="Arial Unicode MS" w:cs="Arial Unicode MS"/>
      <w:noProof/>
      <w:sz w:val="20"/>
      <w14:ligatures w14:val="none"/>
    </w:rPr>
  </w:style>
  <w:style w:type="table" w:customStyle="1" w:styleId="61">
    <w:name w:val="눈금 표 6 색상형1"/>
    <w:basedOn w:val="a1"/>
    <w:rsid w:val="00A94591"/>
    <w:pPr>
      <w:spacing w:after="0" w:line="240" w:lineRule="auto"/>
      <w:jc w:val="both"/>
    </w:pPr>
    <w:rPr>
      <w:color w:val="000000"/>
      <w:sz w:val="2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rPr>
      <w:tblPr/>
      <w:tcPr>
        <w:tcBorders>
          <w:bottom w:val="single" w:sz="12" w:space="0" w:color="666666"/>
        </w:tcBorders>
      </w:tcPr>
    </w:tblStylePr>
    <w:tblStylePr w:type="lastRow">
      <w:rPr>
        <w:b/>
      </w:rPr>
      <w:tblPr/>
      <w:tcPr>
        <w:tcBorders>
          <w:top w:val="doub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styleId="a6">
    <w:name w:val="Table Grid"/>
    <w:basedOn w:val="a1"/>
    <w:uiPriority w:val="39"/>
    <w:rsid w:val="00F97421"/>
    <w:pPr>
      <w:spacing w:after="0" w:line="240" w:lineRule="auto"/>
      <w:jc w:val="both"/>
    </w:pPr>
    <w:rPr>
      <w:rFonts w:ascii="Times New Roman" w:eastAsia="Batang" w:hAnsi="Times New Roman" w:cs="Times New Roman"/>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C5AA1-7C6E-45CC-BA26-6530A39DB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2415</Words>
  <Characters>13768</Characters>
  <Application>Microsoft Office Word</Application>
  <DocSecurity>0</DocSecurity>
  <Lines>114</Lines>
  <Paragraphs>32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In-Chang Hwang</dc:creator>
  <cp:keywords/>
  <dc:description/>
  <cp:lastModifiedBy>In-Chang Hwang</cp:lastModifiedBy>
  <cp:revision>4</cp:revision>
  <dcterms:created xsi:type="dcterms:W3CDTF">2024-03-21T00:45:00Z</dcterms:created>
  <dcterms:modified xsi:type="dcterms:W3CDTF">2024-03-21T00:47:00Z</dcterms:modified>
</cp:coreProperties>
</file>