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F9D2" w14:textId="079FB5F9" w:rsidR="002F5694" w:rsidRPr="005D254F" w:rsidRDefault="79C71833" w:rsidP="002F5694">
      <w:pPr>
        <w:pStyle w:val="NoSpacing"/>
        <w:spacing w:line="480" w:lineRule="auto"/>
        <w:rPr>
          <w:rFonts w:ascii="Times New Roman" w:eastAsia="Times New Roman" w:hAnsi="Times New Roman" w:cs="Times New Roman"/>
          <w:b/>
          <w:bCs/>
          <w:sz w:val="32"/>
          <w:szCs w:val="32"/>
        </w:rPr>
      </w:pPr>
      <w:r w:rsidRPr="142B26E7">
        <w:rPr>
          <w:rFonts w:ascii="Times New Roman" w:eastAsia="Times New Roman" w:hAnsi="Times New Roman" w:cs="Times New Roman"/>
          <w:b/>
          <w:bCs/>
          <w:sz w:val="32"/>
          <w:szCs w:val="32"/>
        </w:rPr>
        <w:t>S</w:t>
      </w:r>
      <w:r w:rsidR="78D6D690" w:rsidRPr="142B26E7">
        <w:rPr>
          <w:rFonts w:ascii="Times New Roman" w:eastAsia="Times New Roman" w:hAnsi="Times New Roman" w:cs="Times New Roman"/>
          <w:b/>
          <w:bCs/>
          <w:sz w:val="32"/>
          <w:szCs w:val="32"/>
        </w:rPr>
        <w:t xml:space="preserve">upplementary materials: </w:t>
      </w:r>
      <w:r w:rsidR="002F5694" w:rsidRPr="142B26E7">
        <w:rPr>
          <w:rFonts w:ascii="Times New Roman" w:eastAsia="Times New Roman" w:hAnsi="Times New Roman" w:cs="Times New Roman"/>
          <w:b/>
          <w:bCs/>
          <w:sz w:val="32"/>
          <w:szCs w:val="32"/>
        </w:rPr>
        <w:t>Accounting for bias due to outcome data missing not at random: comparison and illustration of two approaches to probabilistic bias analysis</w:t>
      </w:r>
      <w:r w:rsidR="003C19AA">
        <w:rPr>
          <w:rFonts w:ascii="Times New Roman" w:eastAsia="Times New Roman" w:hAnsi="Times New Roman" w:cs="Times New Roman"/>
          <w:b/>
          <w:bCs/>
          <w:sz w:val="32"/>
          <w:szCs w:val="32"/>
        </w:rPr>
        <w:t xml:space="preserve">: </w:t>
      </w:r>
      <w:r w:rsidR="00681A64">
        <w:rPr>
          <w:rFonts w:ascii="Times New Roman" w:eastAsia="Times New Roman" w:hAnsi="Times New Roman" w:cs="Times New Roman"/>
          <w:b/>
          <w:bCs/>
          <w:sz w:val="32"/>
          <w:szCs w:val="32"/>
        </w:rPr>
        <w:t>a simulation study</w:t>
      </w:r>
    </w:p>
    <w:p w14:paraId="5470EBB9" w14:textId="604298C3" w:rsidR="29162BE8" w:rsidRPr="000E5B57" w:rsidRDefault="29162BE8" w:rsidP="008452E8">
      <w:pPr>
        <w:spacing w:line="480" w:lineRule="auto"/>
        <w:rPr>
          <w:rFonts w:ascii="Times New Roman" w:eastAsia="Times New Roman" w:hAnsi="Times New Roman" w:cs="Times New Roman"/>
          <w:color w:val="000000" w:themeColor="text1"/>
          <w:sz w:val="24"/>
          <w:szCs w:val="24"/>
        </w:rPr>
      </w:pPr>
      <w:r w:rsidRPr="000E5B57">
        <w:rPr>
          <w:rFonts w:ascii="Times New Roman" w:eastAsia="Times New Roman" w:hAnsi="Times New Roman" w:cs="Times New Roman"/>
          <w:color w:val="000000" w:themeColor="text1"/>
          <w:sz w:val="24"/>
          <w:szCs w:val="24"/>
        </w:rPr>
        <w:t>Emily Kawabata, Daniel Major-Smith,</w:t>
      </w:r>
      <w:r w:rsidR="00AB753C">
        <w:rPr>
          <w:rFonts w:ascii="Times New Roman" w:eastAsia="Times New Roman" w:hAnsi="Times New Roman" w:cs="Times New Roman"/>
          <w:color w:val="000000" w:themeColor="text1"/>
          <w:sz w:val="24"/>
          <w:szCs w:val="24"/>
        </w:rPr>
        <w:t xml:space="preserve"> </w:t>
      </w:r>
      <w:r w:rsidR="00AB753C" w:rsidRPr="000E5B57">
        <w:rPr>
          <w:rFonts w:ascii="Times New Roman" w:eastAsia="Times New Roman" w:hAnsi="Times New Roman" w:cs="Times New Roman"/>
          <w:color w:val="000000" w:themeColor="text1"/>
          <w:sz w:val="24"/>
          <w:szCs w:val="24"/>
        </w:rPr>
        <w:t>Gemma L Clayton</w:t>
      </w:r>
      <w:r w:rsidR="00AB753C">
        <w:rPr>
          <w:rFonts w:ascii="Times New Roman" w:eastAsia="Times New Roman" w:hAnsi="Times New Roman" w:cs="Times New Roman"/>
          <w:color w:val="000000" w:themeColor="text1"/>
          <w:sz w:val="24"/>
          <w:szCs w:val="24"/>
        </w:rPr>
        <w:t>,</w:t>
      </w:r>
      <w:r w:rsidRPr="000E5B57">
        <w:rPr>
          <w:rFonts w:ascii="Times New Roman" w:eastAsia="Times New Roman" w:hAnsi="Times New Roman" w:cs="Times New Roman"/>
          <w:color w:val="000000" w:themeColor="text1"/>
          <w:sz w:val="24"/>
          <w:szCs w:val="24"/>
        </w:rPr>
        <w:t xml:space="preserve"> Chin Yang Shapland, Tim P Morris, Alice R Carter, Alba Fernández-</w:t>
      </w:r>
      <w:proofErr w:type="spellStart"/>
      <w:r w:rsidRPr="000E5B57">
        <w:rPr>
          <w:rFonts w:ascii="Times New Roman" w:eastAsia="Times New Roman" w:hAnsi="Times New Roman" w:cs="Times New Roman"/>
          <w:color w:val="000000" w:themeColor="text1"/>
          <w:sz w:val="24"/>
          <w:szCs w:val="24"/>
        </w:rPr>
        <w:t>Sanlés</w:t>
      </w:r>
      <w:proofErr w:type="spellEnd"/>
      <w:r w:rsidRPr="000E5B57">
        <w:rPr>
          <w:rFonts w:ascii="Times New Roman" w:eastAsia="Times New Roman" w:hAnsi="Times New Roman" w:cs="Times New Roman"/>
          <w:color w:val="000000" w:themeColor="text1"/>
          <w:sz w:val="24"/>
          <w:szCs w:val="24"/>
        </w:rPr>
        <w:t>, Maria Carolina Borges, Kate Tilling, Gareth J Griffith, Louise AC Millard, George Davey Smith, Deborah A Lawlor, Rachael A Hughes</w:t>
      </w:r>
    </w:p>
    <w:p w14:paraId="24F454DF" w14:textId="77777777" w:rsidR="000B067B" w:rsidRPr="000E5B57" w:rsidRDefault="000B067B" w:rsidP="008452E8">
      <w:pPr>
        <w:spacing w:line="480" w:lineRule="auto"/>
        <w:rPr>
          <w:rFonts w:ascii="Times New Roman" w:eastAsia="Times New Roman" w:hAnsi="Times New Roman" w:cs="Times New Roman"/>
          <w:color w:val="000000" w:themeColor="text1"/>
          <w:sz w:val="24"/>
          <w:szCs w:val="24"/>
        </w:rPr>
      </w:pPr>
    </w:p>
    <w:sdt>
      <w:sdtPr>
        <w:rPr>
          <w:rFonts w:asciiTheme="minorHAnsi" w:eastAsiaTheme="minorHAnsi" w:hAnsiTheme="minorHAnsi" w:cstheme="minorBidi"/>
          <w:color w:val="auto"/>
          <w:sz w:val="22"/>
          <w:szCs w:val="22"/>
          <w:lang w:val="en-GB"/>
        </w:rPr>
        <w:id w:val="229122861"/>
        <w:docPartObj>
          <w:docPartGallery w:val="Table of Contents"/>
          <w:docPartUnique/>
        </w:docPartObj>
      </w:sdtPr>
      <w:sdtEndPr>
        <w:rPr>
          <w:b/>
          <w:bCs/>
          <w:noProof/>
        </w:rPr>
      </w:sdtEndPr>
      <w:sdtContent>
        <w:p w14:paraId="5CC90C5E" w14:textId="20CCA605" w:rsidR="00CC6AB7" w:rsidRPr="000E5B57" w:rsidRDefault="00CC6AB7">
          <w:pPr>
            <w:pStyle w:val="TOCHeading"/>
            <w:rPr>
              <w:rFonts w:ascii="Times New Roman" w:hAnsi="Times New Roman" w:cs="Times New Roman"/>
              <w:b/>
              <w:bCs/>
              <w:color w:val="000000" w:themeColor="text1"/>
            </w:rPr>
          </w:pPr>
          <w:r w:rsidRPr="000E5B57">
            <w:rPr>
              <w:rFonts w:ascii="Times New Roman" w:hAnsi="Times New Roman" w:cs="Times New Roman"/>
              <w:b/>
              <w:bCs/>
              <w:color w:val="000000" w:themeColor="text1"/>
            </w:rPr>
            <w:t>Contents</w:t>
          </w:r>
        </w:p>
        <w:p w14:paraId="57BA2431" w14:textId="4300E875" w:rsidR="007B37BB" w:rsidRDefault="00CC6AB7">
          <w:pPr>
            <w:pStyle w:val="TOC1"/>
            <w:tabs>
              <w:tab w:val="right" w:leader="dot" w:pos="9016"/>
            </w:tabs>
            <w:rPr>
              <w:rFonts w:eastAsiaTheme="minorEastAsia"/>
              <w:noProof/>
              <w:kern w:val="2"/>
              <w:lang w:eastAsia="en-GB"/>
              <w14:ligatures w14:val="standardContextual"/>
            </w:rPr>
          </w:pPr>
          <w:r w:rsidRPr="000E5B57">
            <w:rPr>
              <w:rFonts w:ascii="Times New Roman" w:hAnsi="Times New Roman" w:cs="Times New Roman"/>
            </w:rPr>
            <w:fldChar w:fldCharType="begin"/>
          </w:r>
          <w:r w:rsidRPr="000E5B57">
            <w:rPr>
              <w:rFonts w:ascii="Times New Roman" w:hAnsi="Times New Roman" w:cs="Times New Roman"/>
            </w:rPr>
            <w:instrText xml:space="preserve"> TOC \o "1-3" \h \z \u </w:instrText>
          </w:r>
          <w:r w:rsidRPr="000E5B57">
            <w:rPr>
              <w:rFonts w:ascii="Times New Roman" w:hAnsi="Times New Roman" w:cs="Times New Roman"/>
            </w:rPr>
            <w:fldChar w:fldCharType="separate"/>
          </w:r>
          <w:hyperlink w:anchor="_Toc162113301" w:history="1">
            <w:r w:rsidR="007B37BB" w:rsidRPr="003237F7">
              <w:rPr>
                <w:rStyle w:val="Hyperlink"/>
                <w:rFonts w:ascii="Times New Roman" w:hAnsi="Times New Roman" w:cs="Times New Roman"/>
                <w:b/>
                <w:bCs/>
                <w:noProof/>
              </w:rPr>
              <w:t>1 Additional details of the simulation study design</w:t>
            </w:r>
            <w:r w:rsidR="007B37BB">
              <w:rPr>
                <w:noProof/>
                <w:webHidden/>
              </w:rPr>
              <w:tab/>
            </w:r>
            <w:r w:rsidR="007B37BB">
              <w:rPr>
                <w:noProof/>
                <w:webHidden/>
              </w:rPr>
              <w:fldChar w:fldCharType="begin"/>
            </w:r>
            <w:r w:rsidR="007B37BB">
              <w:rPr>
                <w:noProof/>
                <w:webHidden/>
              </w:rPr>
              <w:instrText xml:space="preserve"> PAGEREF _Toc162113301 \h </w:instrText>
            </w:r>
            <w:r w:rsidR="007B37BB">
              <w:rPr>
                <w:noProof/>
                <w:webHidden/>
              </w:rPr>
            </w:r>
            <w:r w:rsidR="007B37BB">
              <w:rPr>
                <w:noProof/>
                <w:webHidden/>
              </w:rPr>
              <w:fldChar w:fldCharType="separate"/>
            </w:r>
            <w:r w:rsidR="007B37BB">
              <w:rPr>
                <w:noProof/>
                <w:webHidden/>
              </w:rPr>
              <w:t>2</w:t>
            </w:r>
            <w:r w:rsidR="007B37BB">
              <w:rPr>
                <w:noProof/>
                <w:webHidden/>
              </w:rPr>
              <w:fldChar w:fldCharType="end"/>
            </w:r>
          </w:hyperlink>
        </w:p>
        <w:p w14:paraId="1B0B3FB9" w14:textId="15C47B15" w:rsidR="007B37BB" w:rsidRDefault="00174C2A">
          <w:pPr>
            <w:pStyle w:val="TOC2"/>
            <w:tabs>
              <w:tab w:val="right" w:leader="dot" w:pos="9016"/>
            </w:tabs>
            <w:rPr>
              <w:rFonts w:eastAsiaTheme="minorEastAsia"/>
              <w:noProof/>
              <w:kern w:val="2"/>
              <w:lang w:eastAsia="en-GB"/>
              <w14:ligatures w14:val="standardContextual"/>
            </w:rPr>
          </w:pPr>
          <w:hyperlink w:anchor="_Toc162113302" w:history="1">
            <w:r w:rsidR="007B37BB" w:rsidRPr="003237F7">
              <w:rPr>
                <w:rStyle w:val="Hyperlink"/>
                <w:rFonts w:ascii="Times New Roman" w:eastAsia="Times New Roman" w:hAnsi="Times New Roman" w:cs="Times New Roman"/>
                <w:b/>
                <w:bCs/>
                <w:noProof/>
              </w:rPr>
              <w:t>1.1 Selection model data generating model</w:t>
            </w:r>
            <w:r w:rsidR="007B37BB">
              <w:rPr>
                <w:noProof/>
                <w:webHidden/>
              </w:rPr>
              <w:tab/>
            </w:r>
            <w:r w:rsidR="007B37BB">
              <w:rPr>
                <w:noProof/>
                <w:webHidden/>
              </w:rPr>
              <w:fldChar w:fldCharType="begin"/>
            </w:r>
            <w:r w:rsidR="007B37BB">
              <w:rPr>
                <w:noProof/>
                <w:webHidden/>
              </w:rPr>
              <w:instrText xml:space="preserve"> PAGEREF _Toc162113302 \h </w:instrText>
            </w:r>
            <w:r w:rsidR="007B37BB">
              <w:rPr>
                <w:noProof/>
                <w:webHidden/>
              </w:rPr>
            </w:r>
            <w:r w:rsidR="007B37BB">
              <w:rPr>
                <w:noProof/>
                <w:webHidden/>
              </w:rPr>
              <w:fldChar w:fldCharType="separate"/>
            </w:r>
            <w:r w:rsidR="007B37BB">
              <w:rPr>
                <w:noProof/>
                <w:webHidden/>
              </w:rPr>
              <w:t>2</w:t>
            </w:r>
            <w:r w:rsidR="007B37BB">
              <w:rPr>
                <w:noProof/>
                <w:webHidden/>
              </w:rPr>
              <w:fldChar w:fldCharType="end"/>
            </w:r>
          </w:hyperlink>
        </w:p>
        <w:p w14:paraId="19986078" w14:textId="7C8C82E5" w:rsidR="007B37BB" w:rsidRDefault="00174C2A">
          <w:pPr>
            <w:pStyle w:val="TOC2"/>
            <w:tabs>
              <w:tab w:val="right" w:leader="dot" w:pos="9016"/>
            </w:tabs>
            <w:rPr>
              <w:rFonts w:eastAsiaTheme="minorEastAsia"/>
              <w:noProof/>
              <w:kern w:val="2"/>
              <w:lang w:eastAsia="en-GB"/>
              <w14:ligatures w14:val="standardContextual"/>
            </w:rPr>
          </w:pPr>
          <w:hyperlink w:anchor="_Toc162113303" w:history="1">
            <w:r w:rsidR="007B37BB" w:rsidRPr="003237F7">
              <w:rPr>
                <w:rStyle w:val="Hyperlink"/>
                <w:rFonts w:ascii="Times New Roman" w:eastAsia="Times New Roman" w:hAnsi="Times New Roman" w:cs="Times New Roman"/>
                <w:b/>
                <w:bCs/>
                <w:noProof/>
                <w:lang w:val="it-IT"/>
              </w:rPr>
              <w:t>1.2  Pattern-mixture model data generating model</w:t>
            </w:r>
            <w:r w:rsidR="007B37BB">
              <w:rPr>
                <w:noProof/>
                <w:webHidden/>
              </w:rPr>
              <w:tab/>
            </w:r>
            <w:r w:rsidR="007B37BB">
              <w:rPr>
                <w:noProof/>
                <w:webHidden/>
              </w:rPr>
              <w:fldChar w:fldCharType="begin"/>
            </w:r>
            <w:r w:rsidR="007B37BB">
              <w:rPr>
                <w:noProof/>
                <w:webHidden/>
              </w:rPr>
              <w:instrText xml:space="preserve"> PAGEREF _Toc162113303 \h </w:instrText>
            </w:r>
            <w:r w:rsidR="007B37BB">
              <w:rPr>
                <w:noProof/>
                <w:webHidden/>
              </w:rPr>
            </w:r>
            <w:r w:rsidR="007B37BB">
              <w:rPr>
                <w:noProof/>
                <w:webHidden/>
              </w:rPr>
              <w:fldChar w:fldCharType="separate"/>
            </w:r>
            <w:r w:rsidR="007B37BB">
              <w:rPr>
                <w:noProof/>
                <w:webHidden/>
              </w:rPr>
              <w:t>3</w:t>
            </w:r>
            <w:r w:rsidR="007B37BB">
              <w:rPr>
                <w:noProof/>
                <w:webHidden/>
              </w:rPr>
              <w:fldChar w:fldCharType="end"/>
            </w:r>
          </w:hyperlink>
        </w:p>
        <w:p w14:paraId="05B9A148" w14:textId="3331EC2E" w:rsidR="007B37BB" w:rsidRDefault="00174C2A">
          <w:pPr>
            <w:pStyle w:val="TOC2"/>
            <w:tabs>
              <w:tab w:val="right" w:leader="dot" w:pos="9016"/>
            </w:tabs>
            <w:rPr>
              <w:rFonts w:eastAsiaTheme="minorEastAsia"/>
              <w:noProof/>
              <w:kern w:val="2"/>
              <w:lang w:eastAsia="en-GB"/>
              <w14:ligatures w14:val="standardContextual"/>
            </w:rPr>
          </w:pPr>
          <w:hyperlink w:anchor="_Toc162113304" w:history="1">
            <w:r w:rsidR="007B37BB" w:rsidRPr="003237F7">
              <w:rPr>
                <w:rStyle w:val="Hyperlink"/>
                <w:rFonts w:ascii="Times New Roman" w:hAnsi="Times New Roman" w:cs="Times New Roman"/>
                <w:b/>
                <w:bCs/>
                <w:noProof/>
              </w:rPr>
              <w:t>1.3 Bias model of Bayesian SM</w:t>
            </w:r>
            <w:r w:rsidR="007B37BB">
              <w:rPr>
                <w:noProof/>
                <w:webHidden/>
              </w:rPr>
              <w:tab/>
            </w:r>
            <w:r w:rsidR="007B37BB">
              <w:rPr>
                <w:noProof/>
                <w:webHidden/>
              </w:rPr>
              <w:fldChar w:fldCharType="begin"/>
            </w:r>
            <w:r w:rsidR="007B37BB">
              <w:rPr>
                <w:noProof/>
                <w:webHidden/>
              </w:rPr>
              <w:instrText xml:space="preserve"> PAGEREF _Toc162113304 \h </w:instrText>
            </w:r>
            <w:r w:rsidR="007B37BB">
              <w:rPr>
                <w:noProof/>
                <w:webHidden/>
              </w:rPr>
            </w:r>
            <w:r w:rsidR="007B37BB">
              <w:rPr>
                <w:noProof/>
                <w:webHidden/>
              </w:rPr>
              <w:fldChar w:fldCharType="separate"/>
            </w:r>
            <w:r w:rsidR="007B37BB">
              <w:rPr>
                <w:noProof/>
                <w:webHidden/>
              </w:rPr>
              <w:t>4</w:t>
            </w:r>
            <w:r w:rsidR="007B37BB">
              <w:rPr>
                <w:noProof/>
                <w:webHidden/>
              </w:rPr>
              <w:fldChar w:fldCharType="end"/>
            </w:r>
          </w:hyperlink>
        </w:p>
        <w:p w14:paraId="3D6CF7C9" w14:textId="2C265DE7" w:rsidR="007B37BB" w:rsidRDefault="00174C2A">
          <w:pPr>
            <w:pStyle w:val="TOC2"/>
            <w:tabs>
              <w:tab w:val="right" w:leader="dot" w:pos="9016"/>
            </w:tabs>
            <w:rPr>
              <w:rFonts w:eastAsiaTheme="minorEastAsia"/>
              <w:noProof/>
              <w:kern w:val="2"/>
              <w:lang w:eastAsia="en-GB"/>
              <w14:ligatures w14:val="standardContextual"/>
            </w:rPr>
          </w:pPr>
          <w:hyperlink w:anchor="_Toc162113305" w:history="1">
            <w:r w:rsidR="007B37BB" w:rsidRPr="003237F7">
              <w:rPr>
                <w:rStyle w:val="Hyperlink"/>
                <w:rFonts w:ascii="Times New Roman" w:hAnsi="Times New Roman" w:cs="Times New Roman"/>
                <w:b/>
                <w:bCs/>
                <w:noProof/>
              </w:rPr>
              <w:t>1.4 Bias model of Monte Carlo NARFCS</w:t>
            </w:r>
            <w:r w:rsidR="007B37BB">
              <w:rPr>
                <w:noProof/>
                <w:webHidden/>
              </w:rPr>
              <w:tab/>
            </w:r>
            <w:r w:rsidR="007B37BB">
              <w:rPr>
                <w:noProof/>
                <w:webHidden/>
              </w:rPr>
              <w:fldChar w:fldCharType="begin"/>
            </w:r>
            <w:r w:rsidR="007B37BB">
              <w:rPr>
                <w:noProof/>
                <w:webHidden/>
              </w:rPr>
              <w:instrText xml:space="preserve"> PAGEREF _Toc162113305 \h </w:instrText>
            </w:r>
            <w:r w:rsidR="007B37BB">
              <w:rPr>
                <w:noProof/>
                <w:webHidden/>
              </w:rPr>
            </w:r>
            <w:r w:rsidR="007B37BB">
              <w:rPr>
                <w:noProof/>
                <w:webHidden/>
              </w:rPr>
              <w:fldChar w:fldCharType="separate"/>
            </w:r>
            <w:r w:rsidR="007B37BB">
              <w:rPr>
                <w:noProof/>
                <w:webHidden/>
              </w:rPr>
              <w:t>4</w:t>
            </w:r>
            <w:r w:rsidR="007B37BB">
              <w:rPr>
                <w:noProof/>
                <w:webHidden/>
              </w:rPr>
              <w:fldChar w:fldCharType="end"/>
            </w:r>
          </w:hyperlink>
        </w:p>
        <w:p w14:paraId="186AAF71" w14:textId="04F695E3" w:rsidR="007B37BB" w:rsidRDefault="00174C2A">
          <w:pPr>
            <w:pStyle w:val="TOC2"/>
            <w:tabs>
              <w:tab w:val="right" w:leader="dot" w:pos="9016"/>
            </w:tabs>
            <w:rPr>
              <w:rFonts w:eastAsiaTheme="minorEastAsia"/>
              <w:noProof/>
              <w:kern w:val="2"/>
              <w:lang w:eastAsia="en-GB"/>
              <w14:ligatures w14:val="standardContextual"/>
            </w:rPr>
          </w:pPr>
          <w:hyperlink w:anchor="_Toc162113306" w:history="1">
            <w:r w:rsidR="007B37BB" w:rsidRPr="003237F7">
              <w:rPr>
                <w:rStyle w:val="Hyperlink"/>
                <w:rFonts w:ascii="Times New Roman" w:hAnsi="Times New Roman" w:cs="Times New Roman"/>
                <w:b/>
                <w:bCs/>
                <w:noProof/>
              </w:rPr>
              <w:t>1.5 Multiple imputation assuming missing at random</w:t>
            </w:r>
            <w:r w:rsidR="007B37BB">
              <w:rPr>
                <w:noProof/>
                <w:webHidden/>
              </w:rPr>
              <w:tab/>
            </w:r>
            <w:r w:rsidR="007B37BB">
              <w:rPr>
                <w:noProof/>
                <w:webHidden/>
              </w:rPr>
              <w:fldChar w:fldCharType="begin"/>
            </w:r>
            <w:r w:rsidR="007B37BB">
              <w:rPr>
                <w:noProof/>
                <w:webHidden/>
              </w:rPr>
              <w:instrText xml:space="preserve"> PAGEREF _Toc162113306 \h </w:instrText>
            </w:r>
            <w:r w:rsidR="007B37BB">
              <w:rPr>
                <w:noProof/>
                <w:webHidden/>
              </w:rPr>
            </w:r>
            <w:r w:rsidR="007B37BB">
              <w:rPr>
                <w:noProof/>
                <w:webHidden/>
              </w:rPr>
              <w:fldChar w:fldCharType="separate"/>
            </w:r>
            <w:r w:rsidR="007B37BB">
              <w:rPr>
                <w:noProof/>
                <w:webHidden/>
              </w:rPr>
              <w:t>5</w:t>
            </w:r>
            <w:r w:rsidR="007B37BB">
              <w:rPr>
                <w:noProof/>
                <w:webHidden/>
              </w:rPr>
              <w:fldChar w:fldCharType="end"/>
            </w:r>
          </w:hyperlink>
        </w:p>
        <w:p w14:paraId="4FD93839" w14:textId="3D36837C" w:rsidR="007B37BB" w:rsidRDefault="00174C2A">
          <w:pPr>
            <w:pStyle w:val="TOC2"/>
            <w:tabs>
              <w:tab w:val="right" w:leader="dot" w:pos="9016"/>
            </w:tabs>
            <w:rPr>
              <w:rFonts w:eastAsiaTheme="minorEastAsia"/>
              <w:noProof/>
              <w:kern w:val="2"/>
              <w:lang w:eastAsia="en-GB"/>
              <w14:ligatures w14:val="standardContextual"/>
            </w:rPr>
          </w:pPr>
          <w:hyperlink w:anchor="_Toc162113307" w:history="1">
            <w:r w:rsidR="007B37BB" w:rsidRPr="003237F7">
              <w:rPr>
                <w:rStyle w:val="Hyperlink"/>
                <w:rFonts w:ascii="Times New Roman" w:hAnsi="Times New Roman" w:cs="Times New Roman"/>
                <w:b/>
                <w:bCs/>
                <w:noProof/>
              </w:rPr>
              <w:t>1.6  Inverse probability weighting assuming missing at random</w:t>
            </w:r>
            <w:r w:rsidR="007B37BB">
              <w:rPr>
                <w:noProof/>
                <w:webHidden/>
              </w:rPr>
              <w:tab/>
            </w:r>
            <w:r w:rsidR="007B37BB">
              <w:rPr>
                <w:noProof/>
                <w:webHidden/>
              </w:rPr>
              <w:fldChar w:fldCharType="begin"/>
            </w:r>
            <w:r w:rsidR="007B37BB">
              <w:rPr>
                <w:noProof/>
                <w:webHidden/>
              </w:rPr>
              <w:instrText xml:space="preserve"> PAGEREF _Toc162113307 \h </w:instrText>
            </w:r>
            <w:r w:rsidR="007B37BB">
              <w:rPr>
                <w:noProof/>
                <w:webHidden/>
              </w:rPr>
            </w:r>
            <w:r w:rsidR="007B37BB">
              <w:rPr>
                <w:noProof/>
                <w:webHidden/>
              </w:rPr>
              <w:fldChar w:fldCharType="separate"/>
            </w:r>
            <w:r w:rsidR="007B37BB">
              <w:rPr>
                <w:noProof/>
                <w:webHidden/>
              </w:rPr>
              <w:t>5</w:t>
            </w:r>
            <w:r w:rsidR="007B37BB">
              <w:rPr>
                <w:noProof/>
                <w:webHidden/>
              </w:rPr>
              <w:fldChar w:fldCharType="end"/>
            </w:r>
          </w:hyperlink>
        </w:p>
        <w:p w14:paraId="5B4EC90F" w14:textId="1E580F54" w:rsidR="007B37BB" w:rsidRDefault="00174C2A">
          <w:pPr>
            <w:pStyle w:val="TOC1"/>
            <w:tabs>
              <w:tab w:val="right" w:leader="dot" w:pos="9016"/>
            </w:tabs>
            <w:rPr>
              <w:rFonts w:eastAsiaTheme="minorEastAsia"/>
              <w:noProof/>
              <w:kern w:val="2"/>
              <w:lang w:eastAsia="en-GB"/>
              <w14:ligatures w14:val="standardContextual"/>
            </w:rPr>
          </w:pPr>
          <w:hyperlink w:anchor="_Toc162113308" w:history="1">
            <w:r w:rsidR="007B37BB" w:rsidRPr="003237F7">
              <w:rPr>
                <w:rStyle w:val="Hyperlink"/>
                <w:rFonts w:ascii="Times New Roman" w:hAnsi="Times New Roman" w:cs="Times New Roman"/>
                <w:b/>
                <w:bCs/>
                <w:noProof/>
              </w:rPr>
              <w:t>2 Methods: additional details for the motivating example</w:t>
            </w:r>
            <w:r w:rsidR="007B37BB">
              <w:rPr>
                <w:noProof/>
                <w:webHidden/>
              </w:rPr>
              <w:tab/>
            </w:r>
            <w:r w:rsidR="007B37BB">
              <w:rPr>
                <w:noProof/>
                <w:webHidden/>
              </w:rPr>
              <w:fldChar w:fldCharType="begin"/>
            </w:r>
            <w:r w:rsidR="007B37BB">
              <w:rPr>
                <w:noProof/>
                <w:webHidden/>
              </w:rPr>
              <w:instrText xml:space="preserve"> PAGEREF _Toc162113308 \h </w:instrText>
            </w:r>
            <w:r w:rsidR="007B37BB">
              <w:rPr>
                <w:noProof/>
                <w:webHidden/>
              </w:rPr>
            </w:r>
            <w:r w:rsidR="007B37BB">
              <w:rPr>
                <w:noProof/>
                <w:webHidden/>
              </w:rPr>
              <w:fldChar w:fldCharType="separate"/>
            </w:r>
            <w:r w:rsidR="007B37BB">
              <w:rPr>
                <w:noProof/>
                <w:webHidden/>
              </w:rPr>
              <w:t>7</w:t>
            </w:r>
            <w:r w:rsidR="007B37BB">
              <w:rPr>
                <w:noProof/>
                <w:webHidden/>
              </w:rPr>
              <w:fldChar w:fldCharType="end"/>
            </w:r>
          </w:hyperlink>
        </w:p>
        <w:p w14:paraId="788422EE" w14:textId="0F33B88E" w:rsidR="007B37BB" w:rsidRDefault="00174C2A">
          <w:pPr>
            <w:pStyle w:val="TOC2"/>
            <w:tabs>
              <w:tab w:val="right" w:leader="dot" w:pos="9016"/>
            </w:tabs>
            <w:rPr>
              <w:rFonts w:eastAsiaTheme="minorEastAsia"/>
              <w:noProof/>
              <w:kern w:val="2"/>
              <w:lang w:eastAsia="en-GB"/>
              <w14:ligatures w14:val="standardContextual"/>
            </w:rPr>
          </w:pPr>
          <w:hyperlink w:anchor="_Toc162113309" w:history="1">
            <w:r w:rsidR="007B37BB" w:rsidRPr="003237F7">
              <w:rPr>
                <w:rStyle w:val="Hyperlink"/>
                <w:rFonts w:ascii="Times New Roman" w:hAnsi="Times New Roman" w:cs="Times New Roman"/>
                <w:b/>
                <w:bCs/>
                <w:noProof/>
              </w:rPr>
              <w:t>2.1 Summary statistics and investigations of missingness mechanisms</w:t>
            </w:r>
            <w:r w:rsidR="007B37BB">
              <w:rPr>
                <w:noProof/>
                <w:webHidden/>
              </w:rPr>
              <w:tab/>
            </w:r>
            <w:r w:rsidR="007B37BB">
              <w:rPr>
                <w:noProof/>
                <w:webHidden/>
              </w:rPr>
              <w:fldChar w:fldCharType="begin"/>
            </w:r>
            <w:r w:rsidR="007B37BB">
              <w:rPr>
                <w:noProof/>
                <w:webHidden/>
              </w:rPr>
              <w:instrText xml:space="preserve"> PAGEREF _Toc162113309 \h </w:instrText>
            </w:r>
            <w:r w:rsidR="007B37BB">
              <w:rPr>
                <w:noProof/>
                <w:webHidden/>
              </w:rPr>
            </w:r>
            <w:r w:rsidR="007B37BB">
              <w:rPr>
                <w:noProof/>
                <w:webHidden/>
              </w:rPr>
              <w:fldChar w:fldCharType="separate"/>
            </w:r>
            <w:r w:rsidR="007B37BB">
              <w:rPr>
                <w:noProof/>
                <w:webHidden/>
              </w:rPr>
              <w:t>7</w:t>
            </w:r>
            <w:r w:rsidR="007B37BB">
              <w:rPr>
                <w:noProof/>
                <w:webHidden/>
              </w:rPr>
              <w:fldChar w:fldCharType="end"/>
            </w:r>
          </w:hyperlink>
        </w:p>
        <w:p w14:paraId="003D068A" w14:textId="1728EA90" w:rsidR="007B37BB" w:rsidRDefault="00174C2A">
          <w:pPr>
            <w:pStyle w:val="TOC2"/>
            <w:tabs>
              <w:tab w:val="right" w:leader="dot" w:pos="9016"/>
            </w:tabs>
            <w:rPr>
              <w:rFonts w:eastAsiaTheme="minorEastAsia"/>
              <w:noProof/>
              <w:kern w:val="2"/>
              <w:lang w:eastAsia="en-GB"/>
              <w14:ligatures w14:val="standardContextual"/>
            </w:rPr>
          </w:pPr>
          <w:hyperlink w:anchor="_Toc162113310" w:history="1">
            <w:r w:rsidR="007B37BB" w:rsidRPr="003237F7">
              <w:rPr>
                <w:rStyle w:val="Hyperlink"/>
                <w:rFonts w:ascii="Times New Roman" w:hAnsi="Times New Roman" w:cs="Times New Roman"/>
                <w:b/>
                <w:bCs/>
                <w:noProof/>
              </w:rPr>
              <w:t>2.2 Details of missing data methods applied to UK Biobank study</w:t>
            </w:r>
            <w:r w:rsidR="007B37BB">
              <w:rPr>
                <w:noProof/>
                <w:webHidden/>
              </w:rPr>
              <w:tab/>
            </w:r>
            <w:r w:rsidR="007B37BB">
              <w:rPr>
                <w:noProof/>
                <w:webHidden/>
              </w:rPr>
              <w:fldChar w:fldCharType="begin"/>
            </w:r>
            <w:r w:rsidR="007B37BB">
              <w:rPr>
                <w:noProof/>
                <w:webHidden/>
              </w:rPr>
              <w:instrText xml:space="preserve"> PAGEREF _Toc162113310 \h </w:instrText>
            </w:r>
            <w:r w:rsidR="007B37BB">
              <w:rPr>
                <w:noProof/>
                <w:webHidden/>
              </w:rPr>
            </w:r>
            <w:r w:rsidR="007B37BB">
              <w:rPr>
                <w:noProof/>
                <w:webHidden/>
              </w:rPr>
              <w:fldChar w:fldCharType="separate"/>
            </w:r>
            <w:r w:rsidR="007B37BB">
              <w:rPr>
                <w:noProof/>
                <w:webHidden/>
              </w:rPr>
              <w:t>11</w:t>
            </w:r>
            <w:r w:rsidR="007B37BB">
              <w:rPr>
                <w:noProof/>
                <w:webHidden/>
              </w:rPr>
              <w:fldChar w:fldCharType="end"/>
            </w:r>
          </w:hyperlink>
        </w:p>
        <w:p w14:paraId="40309C32" w14:textId="683F780E" w:rsidR="007B37BB" w:rsidRDefault="00174C2A">
          <w:pPr>
            <w:pStyle w:val="TOC3"/>
            <w:tabs>
              <w:tab w:val="right" w:leader="dot" w:pos="9016"/>
            </w:tabs>
            <w:rPr>
              <w:rFonts w:eastAsiaTheme="minorEastAsia"/>
              <w:noProof/>
              <w:kern w:val="2"/>
              <w:lang w:eastAsia="en-GB"/>
              <w14:ligatures w14:val="standardContextual"/>
            </w:rPr>
          </w:pPr>
          <w:hyperlink w:anchor="_Toc162113311" w:history="1">
            <w:r w:rsidR="007B37BB" w:rsidRPr="003237F7">
              <w:rPr>
                <w:rStyle w:val="Hyperlink"/>
                <w:rFonts w:ascii="Times New Roman" w:hAnsi="Times New Roman" w:cs="Times New Roman"/>
                <w:b/>
                <w:bCs/>
                <w:noProof/>
              </w:rPr>
              <w:t>2.2.1 Deriving values of the prior hyperparameters for the bias parameter</w:t>
            </w:r>
            <w:r w:rsidR="007B37BB">
              <w:rPr>
                <w:noProof/>
                <w:webHidden/>
              </w:rPr>
              <w:tab/>
            </w:r>
            <w:r w:rsidR="007B37BB">
              <w:rPr>
                <w:noProof/>
                <w:webHidden/>
              </w:rPr>
              <w:fldChar w:fldCharType="begin"/>
            </w:r>
            <w:r w:rsidR="007B37BB">
              <w:rPr>
                <w:noProof/>
                <w:webHidden/>
              </w:rPr>
              <w:instrText xml:space="preserve"> PAGEREF _Toc162113311 \h </w:instrText>
            </w:r>
            <w:r w:rsidR="007B37BB">
              <w:rPr>
                <w:noProof/>
                <w:webHidden/>
              </w:rPr>
            </w:r>
            <w:r w:rsidR="007B37BB">
              <w:rPr>
                <w:noProof/>
                <w:webHidden/>
              </w:rPr>
              <w:fldChar w:fldCharType="separate"/>
            </w:r>
            <w:r w:rsidR="007B37BB">
              <w:rPr>
                <w:noProof/>
                <w:webHidden/>
              </w:rPr>
              <w:t>13</w:t>
            </w:r>
            <w:r w:rsidR="007B37BB">
              <w:rPr>
                <w:noProof/>
                <w:webHidden/>
              </w:rPr>
              <w:fldChar w:fldCharType="end"/>
            </w:r>
          </w:hyperlink>
        </w:p>
        <w:p w14:paraId="23E50F9F" w14:textId="17FDBCD0" w:rsidR="007B37BB" w:rsidRDefault="00174C2A">
          <w:pPr>
            <w:pStyle w:val="TOC1"/>
            <w:tabs>
              <w:tab w:val="right" w:leader="dot" w:pos="9016"/>
            </w:tabs>
            <w:rPr>
              <w:rFonts w:eastAsiaTheme="minorEastAsia"/>
              <w:noProof/>
              <w:kern w:val="2"/>
              <w:lang w:eastAsia="en-GB"/>
              <w14:ligatures w14:val="standardContextual"/>
            </w:rPr>
          </w:pPr>
          <w:hyperlink w:anchor="_Toc162113312" w:history="1">
            <w:r w:rsidR="007B37BB" w:rsidRPr="003237F7">
              <w:rPr>
                <w:rStyle w:val="Hyperlink"/>
                <w:rFonts w:ascii="Times New Roman" w:hAnsi="Times New Roman" w:cs="Times New Roman"/>
                <w:b/>
                <w:bCs/>
                <w:noProof/>
              </w:rPr>
              <w:t>3 Additional simulation study results</w:t>
            </w:r>
            <w:r w:rsidR="007B37BB">
              <w:rPr>
                <w:noProof/>
                <w:webHidden/>
              </w:rPr>
              <w:tab/>
            </w:r>
            <w:r w:rsidR="007B37BB">
              <w:rPr>
                <w:noProof/>
                <w:webHidden/>
              </w:rPr>
              <w:fldChar w:fldCharType="begin"/>
            </w:r>
            <w:r w:rsidR="007B37BB">
              <w:rPr>
                <w:noProof/>
                <w:webHidden/>
              </w:rPr>
              <w:instrText xml:space="preserve"> PAGEREF _Toc162113312 \h </w:instrText>
            </w:r>
            <w:r w:rsidR="007B37BB">
              <w:rPr>
                <w:noProof/>
                <w:webHidden/>
              </w:rPr>
            </w:r>
            <w:r w:rsidR="007B37BB">
              <w:rPr>
                <w:noProof/>
                <w:webHidden/>
              </w:rPr>
              <w:fldChar w:fldCharType="separate"/>
            </w:r>
            <w:r w:rsidR="007B37BB">
              <w:rPr>
                <w:noProof/>
                <w:webHidden/>
              </w:rPr>
              <w:t>17</w:t>
            </w:r>
            <w:r w:rsidR="007B37BB">
              <w:rPr>
                <w:noProof/>
                <w:webHidden/>
              </w:rPr>
              <w:fldChar w:fldCharType="end"/>
            </w:r>
          </w:hyperlink>
        </w:p>
        <w:p w14:paraId="25950661" w14:textId="5241BAF8" w:rsidR="007B37BB" w:rsidRDefault="00174C2A">
          <w:pPr>
            <w:pStyle w:val="TOC2"/>
            <w:tabs>
              <w:tab w:val="right" w:leader="dot" w:pos="9016"/>
            </w:tabs>
            <w:rPr>
              <w:rFonts w:eastAsiaTheme="minorEastAsia"/>
              <w:noProof/>
              <w:kern w:val="2"/>
              <w:lang w:eastAsia="en-GB"/>
              <w14:ligatures w14:val="standardContextual"/>
            </w:rPr>
          </w:pPr>
          <w:hyperlink w:anchor="_Toc162113313" w:history="1">
            <w:r w:rsidR="007B37BB" w:rsidRPr="003237F7">
              <w:rPr>
                <w:rStyle w:val="Hyperlink"/>
                <w:rFonts w:ascii="Times New Roman" w:hAnsi="Times New Roman" w:cs="Times New Roman"/>
                <w:b/>
                <w:bCs/>
                <w:noProof/>
              </w:rPr>
              <w:t>3.1 Main results for selection model data generating model</w:t>
            </w:r>
            <w:r w:rsidR="007B37BB">
              <w:rPr>
                <w:noProof/>
                <w:webHidden/>
              </w:rPr>
              <w:tab/>
            </w:r>
            <w:r w:rsidR="007B37BB">
              <w:rPr>
                <w:noProof/>
                <w:webHidden/>
              </w:rPr>
              <w:fldChar w:fldCharType="begin"/>
            </w:r>
            <w:r w:rsidR="007B37BB">
              <w:rPr>
                <w:noProof/>
                <w:webHidden/>
              </w:rPr>
              <w:instrText xml:space="preserve"> PAGEREF _Toc162113313 \h </w:instrText>
            </w:r>
            <w:r w:rsidR="007B37BB">
              <w:rPr>
                <w:noProof/>
                <w:webHidden/>
              </w:rPr>
            </w:r>
            <w:r w:rsidR="007B37BB">
              <w:rPr>
                <w:noProof/>
                <w:webHidden/>
              </w:rPr>
              <w:fldChar w:fldCharType="separate"/>
            </w:r>
            <w:r w:rsidR="007B37BB">
              <w:rPr>
                <w:noProof/>
                <w:webHidden/>
              </w:rPr>
              <w:t>17</w:t>
            </w:r>
            <w:r w:rsidR="007B37BB">
              <w:rPr>
                <w:noProof/>
                <w:webHidden/>
              </w:rPr>
              <w:fldChar w:fldCharType="end"/>
            </w:r>
          </w:hyperlink>
        </w:p>
        <w:p w14:paraId="612272E1" w14:textId="4A154B12" w:rsidR="007B37BB" w:rsidRDefault="00174C2A">
          <w:pPr>
            <w:pStyle w:val="TOC2"/>
            <w:tabs>
              <w:tab w:val="right" w:leader="dot" w:pos="9016"/>
            </w:tabs>
            <w:rPr>
              <w:rFonts w:eastAsiaTheme="minorEastAsia"/>
              <w:noProof/>
              <w:kern w:val="2"/>
              <w:lang w:eastAsia="en-GB"/>
              <w14:ligatures w14:val="standardContextual"/>
            </w:rPr>
          </w:pPr>
          <w:hyperlink w:anchor="_Toc162113314" w:history="1">
            <w:r w:rsidR="007B37BB" w:rsidRPr="003237F7">
              <w:rPr>
                <w:rStyle w:val="Hyperlink"/>
                <w:rFonts w:ascii="Times New Roman" w:hAnsi="Times New Roman" w:cs="Times New Roman"/>
                <w:b/>
                <w:bCs/>
                <w:noProof/>
              </w:rPr>
              <w:t>3.2 Multiple imputation assuming missing at random; imputing with and</w:t>
            </w:r>
            <w:r w:rsidR="007B37BB">
              <w:rPr>
                <w:noProof/>
                <w:webHidden/>
              </w:rPr>
              <w:tab/>
            </w:r>
            <w:r w:rsidR="007B37BB">
              <w:rPr>
                <w:noProof/>
                <w:webHidden/>
              </w:rPr>
              <w:fldChar w:fldCharType="begin"/>
            </w:r>
            <w:r w:rsidR="007B37BB">
              <w:rPr>
                <w:noProof/>
                <w:webHidden/>
              </w:rPr>
              <w:instrText xml:space="preserve"> PAGEREF _Toc162113314 \h </w:instrText>
            </w:r>
            <w:r w:rsidR="007B37BB">
              <w:rPr>
                <w:noProof/>
                <w:webHidden/>
              </w:rPr>
            </w:r>
            <w:r w:rsidR="007B37BB">
              <w:rPr>
                <w:noProof/>
                <w:webHidden/>
              </w:rPr>
              <w:fldChar w:fldCharType="separate"/>
            </w:r>
            <w:r w:rsidR="007B37BB">
              <w:rPr>
                <w:noProof/>
                <w:webHidden/>
              </w:rPr>
              <w:t>20</w:t>
            </w:r>
            <w:r w:rsidR="007B37BB">
              <w:rPr>
                <w:noProof/>
                <w:webHidden/>
              </w:rPr>
              <w:fldChar w:fldCharType="end"/>
            </w:r>
          </w:hyperlink>
        </w:p>
        <w:p w14:paraId="019E120F" w14:textId="3CC640A3" w:rsidR="007B37BB" w:rsidRDefault="00174C2A">
          <w:pPr>
            <w:pStyle w:val="TOC2"/>
            <w:tabs>
              <w:tab w:val="right" w:leader="dot" w:pos="9016"/>
            </w:tabs>
            <w:rPr>
              <w:rFonts w:eastAsiaTheme="minorEastAsia"/>
              <w:noProof/>
              <w:kern w:val="2"/>
              <w:lang w:eastAsia="en-GB"/>
              <w14:ligatures w14:val="standardContextual"/>
            </w:rPr>
          </w:pPr>
          <w:hyperlink w:anchor="_Toc162113315" w:history="1">
            <w:r w:rsidR="007B37BB" w:rsidRPr="003237F7">
              <w:rPr>
                <w:rStyle w:val="Hyperlink"/>
                <w:rFonts w:ascii="Times New Roman" w:hAnsi="Times New Roman" w:cs="Times New Roman"/>
                <w:b/>
                <w:bCs/>
                <w:noProof/>
              </w:rPr>
              <w:t>without auxiliary information</w:t>
            </w:r>
            <w:r w:rsidR="007B37BB">
              <w:rPr>
                <w:noProof/>
                <w:webHidden/>
              </w:rPr>
              <w:tab/>
            </w:r>
            <w:r w:rsidR="007B37BB">
              <w:rPr>
                <w:noProof/>
                <w:webHidden/>
              </w:rPr>
              <w:fldChar w:fldCharType="begin"/>
            </w:r>
            <w:r w:rsidR="007B37BB">
              <w:rPr>
                <w:noProof/>
                <w:webHidden/>
              </w:rPr>
              <w:instrText xml:space="preserve"> PAGEREF _Toc162113315 \h </w:instrText>
            </w:r>
            <w:r w:rsidR="007B37BB">
              <w:rPr>
                <w:noProof/>
                <w:webHidden/>
              </w:rPr>
            </w:r>
            <w:r w:rsidR="007B37BB">
              <w:rPr>
                <w:noProof/>
                <w:webHidden/>
              </w:rPr>
              <w:fldChar w:fldCharType="separate"/>
            </w:r>
            <w:r w:rsidR="007B37BB">
              <w:rPr>
                <w:noProof/>
                <w:webHidden/>
              </w:rPr>
              <w:t>20</w:t>
            </w:r>
            <w:r w:rsidR="007B37BB">
              <w:rPr>
                <w:noProof/>
                <w:webHidden/>
              </w:rPr>
              <w:fldChar w:fldCharType="end"/>
            </w:r>
          </w:hyperlink>
        </w:p>
        <w:p w14:paraId="282787A4" w14:textId="587A65DE" w:rsidR="007B37BB" w:rsidRDefault="00174C2A">
          <w:pPr>
            <w:pStyle w:val="TOC2"/>
            <w:tabs>
              <w:tab w:val="right" w:leader="dot" w:pos="9016"/>
            </w:tabs>
            <w:rPr>
              <w:rFonts w:eastAsiaTheme="minorEastAsia"/>
              <w:noProof/>
              <w:kern w:val="2"/>
              <w:lang w:eastAsia="en-GB"/>
              <w14:ligatures w14:val="standardContextual"/>
            </w:rPr>
          </w:pPr>
          <w:hyperlink w:anchor="_Toc162113316" w:history="1">
            <w:r w:rsidR="007B37BB" w:rsidRPr="003237F7">
              <w:rPr>
                <w:rStyle w:val="Hyperlink"/>
                <w:rFonts w:ascii="Times New Roman" w:hAnsi="Times New Roman" w:cs="Times New Roman"/>
                <w:b/>
                <w:bCs/>
                <w:noProof/>
              </w:rPr>
              <w:t>3.3 Evaluation of IPW in the simplified simulation study setting</w:t>
            </w:r>
            <w:r w:rsidR="007B37BB">
              <w:rPr>
                <w:noProof/>
                <w:webHidden/>
              </w:rPr>
              <w:tab/>
            </w:r>
            <w:r w:rsidR="007B37BB">
              <w:rPr>
                <w:noProof/>
                <w:webHidden/>
              </w:rPr>
              <w:fldChar w:fldCharType="begin"/>
            </w:r>
            <w:r w:rsidR="007B37BB">
              <w:rPr>
                <w:noProof/>
                <w:webHidden/>
              </w:rPr>
              <w:instrText xml:space="preserve"> PAGEREF _Toc162113316 \h </w:instrText>
            </w:r>
            <w:r w:rsidR="007B37BB">
              <w:rPr>
                <w:noProof/>
                <w:webHidden/>
              </w:rPr>
            </w:r>
            <w:r w:rsidR="007B37BB">
              <w:rPr>
                <w:noProof/>
                <w:webHidden/>
              </w:rPr>
              <w:fldChar w:fldCharType="separate"/>
            </w:r>
            <w:r w:rsidR="007B37BB">
              <w:rPr>
                <w:noProof/>
                <w:webHidden/>
              </w:rPr>
              <w:t>24</w:t>
            </w:r>
            <w:r w:rsidR="007B37BB">
              <w:rPr>
                <w:noProof/>
                <w:webHidden/>
              </w:rPr>
              <w:fldChar w:fldCharType="end"/>
            </w:r>
          </w:hyperlink>
        </w:p>
        <w:p w14:paraId="0F8B6F48" w14:textId="157DFEFB" w:rsidR="007B37BB" w:rsidRDefault="00174C2A">
          <w:pPr>
            <w:pStyle w:val="TOC2"/>
            <w:tabs>
              <w:tab w:val="right" w:leader="dot" w:pos="9016"/>
            </w:tabs>
            <w:rPr>
              <w:rFonts w:eastAsiaTheme="minorEastAsia"/>
              <w:noProof/>
              <w:kern w:val="2"/>
              <w:lang w:eastAsia="en-GB"/>
              <w14:ligatures w14:val="standardContextual"/>
            </w:rPr>
          </w:pPr>
          <w:hyperlink w:anchor="_Toc162113317" w:history="1">
            <w:r w:rsidR="007B37BB" w:rsidRPr="003237F7">
              <w:rPr>
                <w:rStyle w:val="Hyperlink"/>
                <w:rFonts w:ascii="Times New Roman" w:hAnsi="Times New Roman" w:cs="Times New Roman"/>
                <w:b/>
                <w:bCs/>
                <w:noProof/>
              </w:rPr>
              <w:t>3.4 Additional simulation results for Monte Carlo NARFCS</w:t>
            </w:r>
            <w:r w:rsidR="007B37BB">
              <w:rPr>
                <w:noProof/>
                <w:webHidden/>
              </w:rPr>
              <w:tab/>
            </w:r>
            <w:r w:rsidR="007B37BB">
              <w:rPr>
                <w:noProof/>
                <w:webHidden/>
              </w:rPr>
              <w:fldChar w:fldCharType="begin"/>
            </w:r>
            <w:r w:rsidR="007B37BB">
              <w:rPr>
                <w:noProof/>
                <w:webHidden/>
              </w:rPr>
              <w:instrText xml:space="preserve"> PAGEREF _Toc162113317 \h </w:instrText>
            </w:r>
            <w:r w:rsidR="007B37BB">
              <w:rPr>
                <w:noProof/>
                <w:webHidden/>
              </w:rPr>
            </w:r>
            <w:r w:rsidR="007B37BB">
              <w:rPr>
                <w:noProof/>
                <w:webHidden/>
              </w:rPr>
              <w:fldChar w:fldCharType="separate"/>
            </w:r>
            <w:r w:rsidR="007B37BB">
              <w:rPr>
                <w:noProof/>
                <w:webHidden/>
              </w:rPr>
              <w:t>28</w:t>
            </w:r>
            <w:r w:rsidR="007B37BB">
              <w:rPr>
                <w:noProof/>
                <w:webHidden/>
              </w:rPr>
              <w:fldChar w:fldCharType="end"/>
            </w:r>
          </w:hyperlink>
        </w:p>
        <w:p w14:paraId="7338CDD2" w14:textId="1454F74B" w:rsidR="007B37BB" w:rsidRDefault="00174C2A">
          <w:pPr>
            <w:pStyle w:val="TOC2"/>
            <w:tabs>
              <w:tab w:val="right" w:leader="dot" w:pos="9016"/>
            </w:tabs>
            <w:rPr>
              <w:rFonts w:eastAsiaTheme="minorEastAsia"/>
              <w:noProof/>
              <w:kern w:val="2"/>
              <w:lang w:eastAsia="en-GB"/>
              <w14:ligatures w14:val="standardContextual"/>
            </w:rPr>
          </w:pPr>
          <w:hyperlink w:anchor="_Toc162113318" w:history="1">
            <w:r w:rsidR="007B37BB" w:rsidRPr="003237F7">
              <w:rPr>
                <w:rStyle w:val="Hyperlink"/>
                <w:rFonts w:ascii="Times New Roman" w:hAnsi="Times New Roman" w:cs="Times New Roman"/>
                <w:b/>
                <w:bCs/>
                <w:noProof/>
              </w:rPr>
              <w:t>3.5 Additional simulation results for Bayesian SM</w:t>
            </w:r>
            <w:r w:rsidR="007B37BB">
              <w:rPr>
                <w:noProof/>
                <w:webHidden/>
              </w:rPr>
              <w:tab/>
            </w:r>
            <w:r w:rsidR="007B37BB">
              <w:rPr>
                <w:noProof/>
                <w:webHidden/>
              </w:rPr>
              <w:fldChar w:fldCharType="begin"/>
            </w:r>
            <w:r w:rsidR="007B37BB">
              <w:rPr>
                <w:noProof/>
                <w:webHidden/>
              </w:rPr>
              <w:instrText xml:space="preserve"> PAGEREF _Toc162113318 \h </w:instrText>
            </w:r>
            <w:r w:rsidR="007B37BB">
              <w:rPr>
                <w:noProof/>
                <w:webHidden/>
              </w:rPr>
            </w:r>
            <w:r w:rsidR="007B37BB">
              <w:rPr>
                <w:noProof/>
                <w:webHidden/>
              </w:rPr>
              <w:fldChar w:fldCharType="separate"/>
            </w:r>
            <w:r w:rsidR="007B37BB">
              <w:rPr>
                <w:noProof/>
                <w:webHidden/>
              </w:rPr>
              <w:t>30</w:t>
            </w:r>
            <w:r w:rsidR="007B37BB">
              <w:rPr>
                <w:noProof/>
                <w:webHidden/>
              </w:rPr>
              <w:fldChar w:fldCharType="end"/>
            </w:r>
          </w:hyperlink>
        </w:p>
        <w:p w14:paraId="653CDD5F" w14:textId="56D5D6AE" w:rsidR="007B37BB" w:rsidRDefault="00174C2A">
          <w:pPr>
            <w:pStyle w:val="TOC3"/>
            <w:tabs>
              <w:tab w:val="right" w:leader="dot" w:pos="9016"/>
            </w:tabs>
            <w:rPr>
              <w:rFonts w:eastAsiaTheme="minorEastAsia"/>
              <w:noProof/>
              <w:kern w:val="2"/>
              <w:lang w:eastAsia="en-GB"/>
              <w14:ligatures w14:val="standardContextual"/>
            </w:rPr>
          </w:pPr>
          <w:hyperlink w:anchor="_Toc162113319" w:history="1">
            <w:r w:rsidR="007B37BB" w:rsidRPr="003237F7">
              <w:rPr>
                <w:rStyle w:val="Hyperlink"/>
                <w:rFonts w:ascii="Times New Roman" w:hAnsi="Times New Roman" w:cs="Times New Roman"/>
                <w:b/>
                <w:bCs/>
                <w:noProof/>
              </w:rPr>
              <w:t>3.5.1 Results not returned by Bayesian SM</w:t>
            </w:r>
            <w:r w:rsidR="007B37BB">
              <w:rPr>
                <w:noProof/>
                <w:webHidden/>
              </w:rPr>
              <w:tab/>
            </w:r>
            <w:r w:rsidR="007B37BB">
              <w:rPr>
                <w:noProof/>
                <w:webHidden/>
              </w:rPr>
              <w:fldChar w:fldCharType="begin"/>
            </w:r>
            <w:r w:rsidR="007B37BB">
              <w:rPr>
                <w:noProof/>
                <w:webHidden/>
              </w:rPr>
              <w:instrText xml:space="preserve"> PAGEREF _Toc162113319 \h </w:instrText>
            </w:r>
            <w:r w:rsidR="007B37BB">
              <w:rPr>
                <w:noProof/>
                <w:webHidden/>
              </w:rPr>
            </w:r>
            <w:r w:rsidR="007B37BB">
              <w:rPr>
                <w:noProof/>
                <w:webHidden/>
              </w:rPr>
              <w:fldChar w:fldCharType="separate"/>
            </w:r>
            <w:r w:rsidR="007B37BB">
              <w:rPr>
                <w:noProof/>
                <w:webHidden/>
              </w:rPr>
              <w:t>30</w:t>
            </w:r>
            <w:r w:rsidR="007B37BB">
              <w:rPr>
                <w:noProof/>
                <w:webHidden/>
              </w:rPr>
              <w:fldChar w:fldCharType="end"/>
            </w:r>
          </w:hyperlink>
        </w:p>
        <w:p w14:paraId="6B057348" w14:textId="3F29F0C4" w:rsidR="007B37BB" w:rsidRDefault="00174C2A">
          <w:pPr>
            <w:pStyle w:val="TOC3"/>
            <w:tabs>
              <w:tab w:val="right" w:leader="dot" w:pos="9016"/>
            </w:tabs>
            <w:rPr>
              <w:rFonts w:eastAsiaTheme="minorEastAsia"/>
              <w:noProof/>
              <w:kern w:val="2"/>
              <w:lang w:eastAsia="en-GB"/>
              <w14:ligatures w14:val="standardContextual"/>
            </w:rPr>
          </w:pPr>
          <w:hyperlink w:anchor="_Toc162113320" w:history="1">
            <w:r w:rsidR="007B37BB" w:rsidRPr="003237F7">
              <w:rPr>
                <w:rStyle w:val="Hyperlink"/>
                <w:rFonts w:ascii="Times New Roman" w:hAnsi="Times New Roman" w:cs="Times New Roman"/>
                <w:b/>
                <w:bCs/>
                <w:noProof/>
              </w:rPr>
              <w:t>3.5.2 Convergence of Bayesian SM</w:t>
            </w:r>
            <w:r w:rsidR="007B37BB">
              <w:rPr>
                <w:noProof/>
                <w:webHidden/>
              </w:rPr>
              <w:tab/>
            </w:r>
            <w:r w:rsidR="007B37BB">
              <w:rPr>
                <w:noProof/>
                <w:webHidden/>
              </w:rPr>
              <w:fldChar w:fldCharType="begin"/>
            </w:r>
            <w:r w:rsidR="007B37BB">
              <w:rPr>
                <w:noProof/>
                <w:webHidden/>
              </w:rPr>
              <w:instrText xml:space="preserve"> PAGEREF _Toc162113320 \h </w:instrText>
            </w:r>
            <w:r w:rsidR="007B37BB">
              <w:rPr>
                <w:noProof/>
                <w:webHidden/>
              </w:rPr>
            </w:r>
            <w:r w:rsidR="007B37BB">
              <w:rPr>
                <w:noProof/>
                <w:webHidden/>
              </w:rPr>
              <w:fldChar w:fldCharType="separate"/>
            </w:r>
            <w:r w:rsidR="007B37BB">
              <w:rPr>
                <w:noProof/>
                <w:webHidden/>
              </w:rPr>
              <w:t>31</w:t>
            </w:r>
            <w:r w:rsidR="007B37BB">
              <w:rPr>
                <w:noProof/>
                <w:webHidden/>
              </w:rPr>
              <w:fldChar w:fldCharType="end"/>
            </w:r>
          </w:hyperlink>
        </w:p>
        <w:p w14:paraId="4B246EF7" w14:textId="2293AECC" w:rsidR="007B37BB" w:rsidRDefault="00174C2A">
          <w:pPr>
            <w:pStyle w:val="TOC2"/>
            <w:tabs>
              <w:tab w:val="right" w:leader="dot" w:pos="9016"/>
            </w:tabs>
            <w:rPr>
              <w:rFonts w:eastAsiaTheme="minorEastAsia"/>
              <w:noProof/>
              <w:kern w:val="2"/>
              <w:lang w:eastAsia="en-GB"/>
              <w14:ligatures w14:val="standardContextual"/>
            </w:rPr>
          </w:pPr>
          <w:hyperlink w:anchor="_Toc162113321" w:history="1">
            <w:r w:rsidR="007B37BB" w:rsidRPr="003237F7">
              <w:rPr>
                <w:rStyle w:val="Hyperlink"/>
                <w:rFonts w:ascii="Times New Roman" w:hAnsi="Times New Roman" w:cs="Times New Roman"/>
                <w:b/>
                <w:bCs/>
                <w:noProof/>
              </w:rPr>
              <w:t>3.6 Main results for pattern-mixture model data generating model</w:t>
            </w:r>
            <w:r w:rsidR="007B37BB">
              <w:rPr>
                <w:noProof/>
                <w:webHidden/>
              </w:rPr>
              <w:tab/>
            </w:r>
            <w:r w:rsidR="007B37BB">
              <w:rPr>
                <w:noProof/>
                <w:webHidden/>
              </w:rPr>
              <w:fldChar w:fldCharType="begin"/>
            </w:r>
            <w:r w:rsidR="007B37BB">
              <w:rPr>
                <w:noProof/>
                <w:webHidden/>
              </w:rPr>
              <w:instrText xml:space="preserve"> PAGEREF _Toc162113321 \h </w:instrText>
            </w:r>
            <w:r w:rsidR="007B37BB">
              <w:rPr>
                <w:noProof/>
                <w:webHidden/>
              </w:rPr>
            </w:r>
            <w:r w:rsidR="007B37BB">
              <w:rPr>
                <w:noProof/>
                <w:webHidden/>
              </w:rPr>
              <w:fldChar w:fldCharType="separate"/>
            </w:r>
            <w:r w:rsidR="007B37BB">
              <w:rPr>
                <w:noProof/>
                <w:webHidden/>
              </w:rPr>
              <w:t>34</w:t>
            </w:r>
            <w:r w:rsidR="007B37BB">
              <w:rPr>
                <w:noProof/>
                <w:webHidden/>
              </w:rPr>
              <w:fldChar w:fldCharType="end"/>
            </w:r>
          </w:hyperlink>
        </w:p>
        <w:p w14:paraId="4FC1E374" w14:textId="3B0EE505" w:rsidR="007B37BB" w:rsidRDefault="00174C2A">
          <w:pPr>
            <w:pStyle w:val="TOC1"/>
            <w:tabs>
              <w:tab w:val="right" w:leader="dot" w:pos="9016"/>
            </w:tabs>
            <w:rPr>
              <w:rFonts w:eastAsiaTheme="minorEastAsia"/>
              <w:noProof/>
              <w:kern w:val="2"/>
              <w:lang w:eastAsia="en-GB"/>
              <w14:ligatures w14:val="standardContextual"/>
            </w:rPr>
          </w:pPr>
          <w:hyperlink w:anchor="_Toc162113322" w:history="1">
            <w:r w:rsidR="007B37BB" w:rsidRPr="003237F7">
              <w:rPr>
                <w:rStyle w:val="Hyperlink"/>
                <w:rFonts w:ascii="Times New Roman" w:hAnsi="Times New Roman" w:cs="Times New Roman"/>
                <w:b/>
                <w:bCs/>
                <w:noProof/>
              </w:rPr>
              <w:t>4 References</w:t>
            </w:r>
            <w:r w:rsidR="007B37BB">
              <w:rPr>
                <w:noProof/>
                <w:webHidden/>
              </w:rPr>
              <w:tab/>
            </w:r>
            <w:r w:rsidR="007B37BB">
              <w:rPr>
                <w:noProof/>
                <w:webHidden/>
              </w:rPr>
              <w:fldChar w:fldCharType="begin"/>
            </w:r>
            <w:r w:rsidR="007B37BB">
              <w:rPr>
                <w:noProof/>
                <w:webHidden/>
              </w:rPr>
              <w:instrText xml:space="preserve"> PAGEREF _Toc162113322 \h </w:instrText>
            </w:r>
            <w:r w:rsidR="007B37BB">
              <w:rPr>
                <w:noProof/>
                <w:webHidden/>
              </w:rPr>
            </w:r>
            <w:r w:rsidR="007B37BB">
              <w:rPr>
                <w:noProof/>
                <w:webHidden/>
              </w:rPr>
              <w:fldChar w:fldCharType="separate"/>
            </w:r>
            <w:r w:rsidR="007B37BB">
              <w:rPr>
                <w:noProof/>
                <w:webHidden/>
              </w:rPr>
              <w:t>36</w:t>
            </w:r>
            <w:r w:rsidR="007B37BB">
              <w:rPr>
                <w:noProof/>
                <w:webHidden/>
              </w:rPr>
              <w:fldChar w:fldCharType="end"/>
            </w:r>
          </w:hyperlink>
        </w:p>
        <w:p w14:paraId="0BC5D59A" w14:textId="5C3FBE4B" w:rsidR="1A05AB6D" w:rsidRPr="00D4377F" w:rsidRDefault="00CC6AB7" w:rsidP="00D4377F">
          <w:pPr>
            <w:pStyle w:val="TOC1"/>
            <w:tabs>
              <w:tab w:val="right" w:leader="dot" w:pos="9016"/>
            </w:tabs>
          </w:pPr>
          <w:r w:rsidRPr="000E5B57">
            <w:rPr>
              <w:rFonts w:ascii="Times New Roman" w:hAnsi="Times New Roman" w:cs="Times New Roman"/>
              <w:b/>
              <w:bCs/>
              <w:noProof/>
            </w:rPr>
            <w:fldChar w:fldCharType="end"/>
          </w:r>
        </w:p>
      </w:sdtContent>
    </w:sdt>
    <w:p w14:paraId="0871C4EC" w14:textId="5A6E486C" w:rsidR="007C12CC" w:rsidRPr="00D13680" w:rsidRDefault="007C12CC" w:rsidP="00D13680">
      <w:pPr>
        <w:spacing w:after="160" w:line="259" w:lineRule="auto"/>
        <w:rPr>
          <w:rFonts w:ascii="Times New Roman" w:eastAsia="Times New Roman" w:hAnsi="Times New Roman" w:cs="Times New Roman"/>
          <w:b/>
          <w:bCs/>
          <w:color w:val="000000" w:themeColor="text1"/>
          <w:sz w:val="32"/>
          <w:szCs w:val="32"/>
        </w:rPr>
        <w:sectPr w:rsidR="007C12CC" w:rsidRPr="00D13680" w:rsidSect="00F1322C">
          <w:footerReference w:type="default" r:id="rId11"/>
          <w:pgSz w:w="11906" w:h="16838"/>
          <w:pgMar w:top="1440" w:right="1440" w:bottom="1440" w:left="1440" w:header="708" w:footer="708" w:gutter="0"/>
          <w:cols w:space="708"/>
          <w:docGrid w:linePitch="360"/>
        </w:sectPr>
      </w:pPr>
    </w:p>
    <w:p w14:paraId="4F098C63" w14:textId="2803798D" w:rsidR="00C32220" w:rsidRPr="000E5B57" w:rsidRDefault="00CF4F40" w:rsidP="00706F8F">
      <w:pPr>
        <w:pStyle w:val="Heading1"/>
        <w:spacing w:line="360" w:lineRule="auto"/>
        <w:rPr>
          <w:rFonts w:ascii="Times New Roman" w:hAnsi="Times New Roman" w:cs="Times New Roman"/>
          <w:b/>
          <w:bCs/>
          <w:color w:val="auto"/>
        </w:rPr>
      </w:pPr>
      <w:bookmarkStart w:id="0" w:name="_Toc162113301"/>
      <w:r w:rsidRPr="000E5B57">
        <w:rPr>
          <w:rFonts w:ascii="Times New Roman" w:hAnsi="Times New Roman" w:cs="Times New Roman"/>
          <w:b/>
          <w:bCs/>
          <w:color w:val="auto"/>
        </w:rPr>
        <w:lastRenderedPageBreak/>
        <w:t>1</w:t>
      </w:r>
      <w:r w:rsidR="00C32220" w:rsidRPr="000E5B57">
        <w:rPr>
          <w:rFonts w:ascii="Times New Roman" w:hAnsi="Times New Roman" w:cs="Times New Roman"/>
          <w:b/>
          <w:bCs/>
          <w:color w:val="auto"/>
        </w:rPr>
        <w:t xml:space="preserve"> </w:t>
      </w:r>
      <w:r w:rsidR="00D62326" w:rsidRPr="000E5B57">
        <w:rPr>
          <w:rFonts w:ascii="Times New Roman" w:hAnsi="Times New Roman" w:cs="Times New Roman"/>
          <w:b/>
          <w:bCs/>
          <w:color w:val="auto"/>
        </w:rPr>
        <w:t xml:space="preserve">Additional details of the </w:t>
      </w:r>
      <w:r w:rsidR="00C864AF" w:rsidRPr="000E5B57">
        <w:rPr>
          <w:rFonts w:ascii="Times New Roman" w:hAnsi="Times New Roman" w:cs="Times New Roman"/>
          <w:b/>
          <w:bCs/>
          <w:color w:val="auto"/>
        </w:rPr>
        <w:t>simulation study</w:t>
      </w:r>
      <w:r w:rsidR="0009634B" w:rsidRPr="000E5B57">
        <w:rPr>
          <w:rFonts w:ascii="Times New Roman" w:hAnsi="Times New Roman" w:cs="Times New Roman"/>
          <w:b/>
          <w:bCs/>
          <w:color w:val="auto"/>
        </w:rPr>
        <w:t xml:space="preserve"> design</w:t>
      </w:r>
      <w:bookmarkEnd w:id="0"/>
    </w:p>
    <w:p w14:paraId="10D3F6BB" w14:textId="798BD082" w:rsidR="007C12CC" w:rsidRPr="000E5B57" w:rsidRDefault="00CF4F40" w:rsidP="00706F8F">
      <w:pPr>
        <w:pStyle w:val="Heading2"/>
        <w:spacing w:line="360" w:lineRule="auto"/>
        <w:rPr>
          <w:rFonts w:ascii="Times New Roman" w:eastAsia="Times New Roman" w:hAnsi="Times New Roman" w:cs="Times New Roman"/>
          <w:b/>
          <w:bCs/>
          <w:color w:val="000000" w:themeColor="text1"/>
          <w:sz w:val="28"/>
          <w:szCs w:val="28"/>
        </w:rPr>
      </w:pPr>
      <w:bookmarkStart w:id="1" w:name="_Toc162113302"/>
      <w:r w:rsidRPr="000E5B57">
        <w:rPr>
          <w:rFonts w:ascii="Times New Roman" w:eastAsia="Times New Roman" w:hAnsi="Times New Roman" w:cs="Times New Roman"/>
          <w:b/>
          <w:bCs/>
          <w:color w:val="000000" w:themeColor="text1"/>
          <w:sz w:val="28"/>
          <w:szCs w:val="28"/>
        </w:rPr>
        <w:t>1</w:t>
      </w:r>
      <w:r w:rsidR="002C1982" w:rsidRPr="000E5B57">
        <w:rPr>
          <w:rFonts w:ascii="Times New Roman" w:eastAsia="Times New Roman" w:hAnsi="Times New Roman" w:cs="Times New Roman"/>
          <w:b/>
          <w:bCs/>
          <w:color w:val="000000" w:themeColor="text1"/>
          <w:sz w:val="28"/>
          <w:szCs w:val="28"/>
        </w:rPr>
        <w:t xml:space="preserve">.1 </w:t>
      </w:r>
      <w:r w:rsidR="0028217A" w:rsidRPr="000E5B57">
        <w:rPr>
          <w:rFonts w:ascii="Times New Roman" w:eastAsia="Times New Roman" w:hAnsi="Times New Roman" w:cs="Times New Roman"/>
          <w:b/>
          <w:bCs/>
          <w:color w:val="000000" w:themeColor="text1"/>
          <w:sz w:val="28"/>
          <w:szCs w:val="28"/>
        </w:rPr>
        <w:t>Selection model</w:t>
      </w:r>
      <w:r w:rsidR="00706F8F" w:rsidRPr="000E5B57">
        <w:rPr>
          <w:rFonts w:ascii="Times New Roman" w:eastAsia="Times New Roman" w:hAnsi="Times New Roman" w:cs="Times New Roman"/>
          <w:b/>
          <w:bCs/>
          <w:color w:val="000000" w:themeColor="text1"/>
          <w:sz w:val="28"/>
          <w:szCs w:val="28"/>
        </w:rPr>
        <w:t xml:space="preserve"> data</w:t>
      </w:r>
      <w:r w:rsidR="007C12CC" w:rsidRPr="000E5B57">
        <w:rPr>
          <w:rFonts w:ascii="Times New Roman" w:eastAsia="Times New Roman" w:hAnsi="Times New Roman" w:cs="Times New Roman"/>
          <w:b/>
          <w:bCs/>
          <w:color w:val="000000" w:themeColor="text1"/>
          <w:sz w:val="28"/>
          <w:szCs w:val="28"/>
        </w:rPr>
        <w:t xml:space="preserve"> generatin</w:t>
      </w:r>
      <w:r w:rsidR="00A30EBD" w:rsidRPr="000E5B57">
        <w:rPr>
          <w:rFonts w:ascii="Times New Roman" w:eastAsia="Times New Roman" w:hAnsi="Times New Roman" w:cs="Times New Roman"/>
          <w:b/>
          <w:bCs/>
          <w:color w:val="000000" w:themeColor="text1"/>
          <w:sz w:val="28"/>
          <w:szCs w:val="28"/>
        </w:rPr>
        <w:t>g</w:t>
      </w:r>
      <w:r w:rsidR="007C12CC" w:rsidRPr="000E5B57">
        <w:rPr>
          <w:rFonts w:ascii="Times New Roman" w:eastAsia="Times New Roman" w:hAnsi="Times New Roman" w:cs="Times New Roman"/>
          <w:b/>
          <w:bCs/>
          <w:color w:val="000000" w:themeColor="text1"/>
          <w:sz w:val="28"/>
          <w:szCs w:val="28"/>
        </w:rPr>
        <w:t xml:space="preserve"> model</w:t>
      </w:r>
      <w:bookmarkEnd w:id="1"/>
    </w:p>
    <w:p w14:paraId="44BDA268" w14:textId="073B3B09" w:rsidR="007C12CC" w:rsidRPr="000E5B57" w:rsidRDefault="007C12CC" w:rsidP="00706F8F">
      <w:pPr>
        <w:spacing w:line="360" w:lineRule="auto"/>
        <w:rPr>
          <w:rFonts w:ascii="Times New Roman" w:hAnsi="Times New Roman" w:cs="Times New Roman"/>
        </w:rPr>
      </w:pPr>
      <w:r w:rsidRPr="000E5B57">
        <w:rPr>
          <w:rFonts w:ascii="Times New Roman" w:hAnsi="Times New Roman" w:cs="Times New Roman"/>
        </w:rPr>
        <w:t xml:space="preserve">The selection </w:t>
      </w:r>
      <w:r w:rsidR="00B45080" w:rsidRPr="000E5B57">
        <w:rPr>
          <w:rFonts w:ascii="Times New Roman" w:hAnsi="Times New Roman" w:cs="Times New Roman"/>
        </w:rPr>
        <w:t xml:space="preserve">model (SM ) </w:t>
      </w:r>
      <w:r w:rsidR="00706F8F" w:rsidRPr="000E5B57">
        <w:rPr>
          <w:rFonts w:ascii="Times New Roman" w:hAnsi="Times New Roman" w:cs="Times New Roman"/>
        </w:rPr>
        <w:t>data generatin</w:t>
      </w:r>
      <w:r w:rsidR="00A30EBD" w:rsidRPr="000E5B57">
        <w:rPr>
          <w:rFonts w:ascii="Times New Roman" w:hAnsi="Times New Roman" w:cs="Times New Roman"/>
        </w:rPr>
        <w:t>g</w:t>
      </w:r>
      <w:r w:rsidR="00706F8F" w:rsidRPr="000E5B57">
        <w:rPr>
          <w:rFonts w:ascii="Times New Roman" w:hAnsi="Times New Roman" w:cs="Times New Roman"/>
        </w:rPr>
        <w:t xml:space="preserve"> model </w:t>
      </w:r>
      <w:r w:rsidRPr="000E5B57">
        <w:rPr>
          <w:rFonts w:ascii="Times New Roman" w:hAnsi="Times New Roman" w:cs="Times New Roman"/>
        </w:rPr>
        <w:t>was defined as follows</w:t>
      </w:r>
      <w:r w:rsidR="00706F8F" w:rsidRPr="000E5B57">
        <w:rPr>
          <w:rFonts w:ascii="Times New Roman" w:hAnsi="Times New Roman" w:cs="Times New Roman"/>
        </w:rPr>
        <w:t xml:space="preserve">: </w:t>
      </w:r>
      <w:r w:rsidR="00525439" w:rsidRPr="000E5B57">
        <w:rPr>
          <w:rFonts w:ascii="Times New Roman" w:hAnsi="Times New Roman" w:cs="Times New Roman"/>
        </w:rPr>
        <w:t xml:space="preserve"> </w:t>
      </w:r>
    </w:p>
    <w:p w14:paraId="04ECC4E0" w14:textId="0AF7D468" w:rsidR="007C12CC" w:rsidRPr="000E5B57" w:rsidRDefault="00174C2A" w:rsidP="00961BDD">
      <w:pPr>
        <w:spacing w:line="360" w:lineRule="auto"/>
        <w:jc w:val="center"/>
        <w:rPr>
          <w:rFonts w:ascii="Times New Roman" w:hAnsi="Times New Roman" w:cs="Times New Roman"/>
        </w:rPr>
      </w:pP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 xml:space="preserve"> ~ </m:t>
        </m:r>
        <m:r>
          <w:rPr>
            <w:rFonts w:ascii="Cambria Math" w:hAnsi="Cambria Math"/>
          </w:rPr>
          <m:t>Bernoulli</m:t>
        </m:r>
        <m:d>
          <m:dPr>
            <m:ctrlPr>
              <w:rPr>
                <w:rFonts w:ascii="Cambria Math" w:hAnsi="Cambria Math"/>
                <w:i/>
              </w:rPr>
            </m:ctrlPr>
          </m:dPr>
          <m:e>
            <m:r>
              <w:rPr>
                <w:rFonts w:ascii="Cambria Math" w:hAnsi="Cambria Math"/>
              </w:rPr>
              <m:t>0.457</m:t>
            </m:r>
          </m:e>
        </m:d>
      </m:oMath>
      <w:r w:rsidR="00FC38E1" w:rsidRPr="000E5B57">
        <w:rPr>
          <w:rFonts w:ascii="Times New Roman" w:eastAsiaTheme="minorEastAsia" w:hAnsi="Times New Roman" w:cs="Times New Roman"/>
        </w:rPr>
        <w:t>,</w:t>
      </w:r>
      <w:r w:rsidR="007C12CC" w:rsidRPr="000E5B57">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hAnsi="Cambria Math"/>
          </w:rPr>
          <m:t xml:space="preserve">~ </m:t>
        </m:r>
        <m:r>
          <w:rPr>
            <w:rFonts w:ascii="Cambria Math" w:hAnsi="Cambria Math"/>
          </w:rPr>
          <m:t>N</m:t>
        </m:r>
        <m:d>
          <m:dPr>
            <m:ctrlPr>
              <w:rPr>
                <w:rFonts w:ascii="Cambria Math" w:hAnsi="Cambria Math"/>
                <w:i/>
              </w:rPr>
            </m:ctrlPr>
          </m:dPr>
          <m:e>
            <m:r>
              <w:rPr>
                <w:rFonts w:ascii="Cambria Math" w:hAnsi="Cambria Math"/>
              </w:rPr>
              <m:t>-</m:t>
            </m:r>
            <m:r>
              <w:rPr>
                <w:rFonts w:ascii="Cambria Math" w:hAnsi="Cambria Math"/>
              </w:rPr>
              <m:t>0.021+0.046×</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e>
        </m:d>
      </m:oMath>
      <w:r w:rsidR="007C12CC" w:rsidRPr="000E5B57">
        <w:rPr>
          <w:rFonts w:ascii="Times New Roman" w:eastAsiaTheme="minorEastAsia" w:hAnsi="Times New Roman" w:cs="Times New Roman"/>
        </w:rPr>
        <w:t>,</w:t>
      </w:r>
      <w:r w:rsidR="00FC38E1" w:rsidRPr="000E5B57">
        <w:rPr>
          <w:rFonts w:ascii="Times New Roman" w:eastAsiaTheme="minorEastAsia" w:hAnsi="Times New Roman" w:cs="Times New Roman"/>
        </w:rPr>
        <w:t xml:space="preserve"> </w:t>
      </w:r>
      <m:oMath>
        <m:r>
          <w:rPr>
            <w:rFonts w:ascii="Cambria Math" w:hAnsi="Cambria Math"/>
          </w:rPr>
          <m:t>Pr</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=1</m:t>
            </m:r>
          </m:e>
        </m:d>
        <m:r>
          <w:rPr>
            <w:rFonts w:ascii="Cambria Math" w:hAnsi="Cambria Math"/>
          </w:rPr>
          <m:t>=</m:t>
        </m:r>
        <m:r>
          <w:rPr>
            <w:rFonts w:ascii="Cambria Math" w:hAnsi="Cambria Math"/>
          </w:rPr>
          <m:t>expit</m:t>
        </m:r>
        <m:d>
          <m:dPr>
            <m:begChr m:val="{"/>
            <m:endChr m:val="}"/>
            <m:ctrlPr>
              <w:rPr>
                <w:rFonts w:ascii="Cambria Math" w:hAnsi="Cambria Math"/>
                <w:i/>
              </w:rPr>
            </m:ctrlPr>
          </m:dPr>
          <m:e>
            <m:r>
              <w:rPr>
                <w:rFonts w:ascii="Cambria Math" w:hAnsi="Cambria Math"/>
              </w:rPr>
              <m:t>-</m:t>
            </m:r>
            <m:r>
              <w:rPr>
                <w:rFonts w:ascii="Cambria Math" w:hAnsi="Cambria Math"/>
              </w:rPr>
              <m:t>0.795+ 0.140×</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r>
              <w:rPr>
                <w:rFonts w:ascii="Cambria Math" w:hAnsi="Cambria Math"/>
              </w:rPr>
              <m:t>0.272×</m:t>
            </m:r>
            <m:sSub>
              <m:sSubPr>
                <m:ctrlPr>
                  <w:rPr>
                    <w:rFonts w:ascii="Cambria Math" w:hAnsi="Cambria Math"/>
                    <w:i/>
                  </w:rPr>
                </m:ctrlPr>
              </m:sSubPr>
              <m:e>
                <m:r>
                  <w:rPr>
                    <w:rFonts w:ascii="Cambria Math" w:hAnsi="Cambria Math"/>
                  </w:rPr>
                  <m:t>Z</m:t>
                </m:r>
              </m:e>
              <m:sub>
                <m:r>
                  <w:rPr>
                    <w:rFonts w:ascii="Cambria Math" w:hAnsi="Cambria Math"/>
                  </w:rPr>
                  <m:t>2</m:t>
                </m:r>
              </m:sub>
            </m:sSub>
          </m:e>
        </m:d>
      </m:oMath>
      <w:r w:rsidR="007C12CC" w:rsidRPr="000E5B57">
        <w:rPr>
          <w:rFonts w:ascii="Times New Roman" w:eastAsiaTheme="minorEastAsia" w:hAnsi="Times New Roman" w:cs="Times New Roman"/>
        </w:rPr>
        <w:t>,</w:t>
      </w:r>
    </w:p>
    <w:p w14:paraId="0A498704" w14:textId="0E8484AE" w:rsidR="007C12CC" w:rsidRPr="000E5B57" w:rsidRDefault="007C12CC" w:rsidP="00961BDD">
      <w:pPr>
        <w:spacing w:line="360" w:lineRule="auto"/>
        <w:jc w:val="center"/>
        <w:rPr>
          <w:rFonts w:ascii="Times New Roman" w:eastAsiaTheme="minorEastAsia" w:hAnsi="Times New Roman" w:cs="Times New Roman"/>
        </w:rPr>
      </w:pPr>
      <m:oMath>
        <m:r>
          <w:rPr>
            <w:rFonts w:ascii="Cambria Math" w:hAnsi="Cambria Math"/>
          </w:rPr>
          <m:t>Pr</m:t>
        </m:r>
        <m:d>
          <m:dPr>
            <m:ctrlPr>
              <w:rPr>
                <w:rFonts w:ascii="Cambria Math" w:hAnsi="Cambria Math"/>
                <w:i/>
              </w:rPr>
            </m:ctrlPr>
          </m:dPr>
          <m:e>
            <m:r>
              <w:rPr>
                <w:rFonts w:ascii="Cambria Math" w:hAnsi="Cambria Math"/>
              </w:rPr>
              <m:t>W=1</m:t>
            </m:r>
          </m:e>
        </m:d>
        <m:r>
          <w:rPr>
            <w:rFonts w:ascii="Cambria Math" w:hAnsi="Cambria Math"/>
          </w:rPr>
          <m:t>=expit</m:t>
        </m:r>
        <m:d>
          <m:dPr>
            <m:begChr m:val="{"/>
            <m:endChr m:val="}"/>
            <m:ctrlPr>
              <w:rPr>
                <w:rFonts w:ascii="Cambria Math" w:hAnsi="Cambria Math"/>
                <w:i/>
              </w:rPr>
            </m:ctrlPr>
          </m:dPr>
          <m:e>
            <m:r>
              <w:rPr>
                <w:rFonts w:ascii="Cambria Math" w:hAnsi="Cambria Math"/>
              </w:rPr>
              <m:t>-2.221+ 0.406×</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-0.303×</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-0.600×</m:t>
            </m:r>
            <m:sSub>
              <m:sSubPr>
                <m:ctrlPr>
                  <w:rPr>
                    <w:rFonts w:ascii="Cambria Math" w:hAnsi="Cambria Math"/>
                    <w:i/>
                  </w:rPr>
                </m:ctrlPr>
              </m:sSubPr>
              <m:e>
                <m:r>
                  <w:rPr>
                    <w:rFonts w:ascii="Cambria Math" w:hAnsi="Cambria Math"/>
                  </w:rPr>
                  <m:t>Z</m:t>
                </m:r>
              </m:e>
              <m:sub>
                <m:r>
                  <w:rPr>
                    <w:rFonts w:ascii="Cambria Math" w:hAnsi="Cambria Math"/>
                  </w:rPr>
                  <m:t>3</m:t>
                </m:r>
              </m:sub>
            </m:sSub>
          </m:e>
        </m:d>
      </m:oMath>
      <w:r w:rsidRPr="000E5B57">
        <w:rPr>
          <w:rFonts w:ascii="Times New Roman" w:eastAsiaTheme="minorEastAsia" w:hAnsi="Times New Roman" w:cs="Times New Roman"/>
        </w:rPr>
        <w:t>,</w:t>
      </w:r>
      <w:r w:rsidR="009E4C41" w:rsidRPr="000E5B57">
        <w:rPr>
          <w:rFonts w:ascii="Times New Roman" w:eastAsiaTheme="minorEastAsia" w:hAnsi="Times New Roman" w:cs="Times New Roman"/>
        </w:rPr>
        <w:t xml:space="preserve"> </w:t>
      </w:r>
    </w:p>
    <w:p w14:paraId="7E5F8F5F" w14:textId="5EF96431" w:rsidR="007C12CC" w:rsidRPr="000E5B57" w:rsidRDefault="00DB34C1" w:rsidP="00961BDD">
      <w:pPr>
        <w:spacing w:line="360" w:lineRule="auto"/>
        <w:jc w:val="center"/>
        <w:rPr>
          <w:rFonts w:ascii="Times New Roman" w:eastAsiaTheme="minorEastAsia" w:hAnsi="Times New Roman" w:cs="Times New Roman"/>
        </w:rPr>
      </w:pPr>
      <m:oMath>
        <m:r>
          <w:rPr>
            <w:rFonts w:ascii="Cambria Math" w:hAnsi="Cambria Math" w:cs="Times New Roman"/>
          </w:rPr>
          <m:t>X~ N</m:t>
        </m:r>
        <m:d>
          <m:dPr>
            <m:ctrlPr>
              <w:rPr>
                <w:rFonts w:ascii="Cambria Math" w:hAnsi="Cambria Math" w:cs="Times New Roman"/>
                <w:i/>
              </w:rPr>
            </m:ctrlPr>
          </m:dPr>
          <m:e>
            <m:r>
              <w:rPr>
                <w:rFonts w:ascii="Cambria Math" w:hAnsi="Cambria Math" w:cs="Times New Roman"/>
              </w:rPr>
              <m:t>0.018+0.168×</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cs="Times New Roman"/>
              </w:rPr>
              <m:t>+0.024×</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cs="Times New Roman"/>
              </w:rPr>
              <m:t>-0.260×</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cs="Times New Roman"/>
              </w:rPr>
              <m:t>-0.123×W,</m:t>
            </m:r>
            <m:sSup>
              <m:sSupPr>
                <m:ctrlPr>
                  <w:rPr>
                    <w:rFonts w:ascii="Cambria Math" w:hAnsi="Cambria Math" w:cs="Times New Roman"/>
                    <w:i/>
                  </w:rPr>
                </m:ctrlPr>
              </m:sSupPr>
              <m:e>
                <m:r>
                  <w:rPr>
                    <w:rFonts w:ascii="Cambria Math" w:hAnsi="Cambria Math" w:cs="Times New Roman"/>
                  </w:rPr>
                  <m:t>0.987</m:t>
                </m:r>
              </m:e>
              <m:sup>
                <m:r>
                  <w:rPr>
                    <w:rFonts w:ascii="Cambria Math" w:hAnsi="Cambria Math" w:cs="Times New Roman"/>
                  </w:rPr>
                  <m:t>2</m:t>
                </m:r>
              </m:sup>
            </m:sSup>
          </m:e>
        </m:d>
      </m:oMath>
      <w:r w:rsidR="007C12CC" w:rsidRPr="000E5B57">
        <w:rPr>
          <w:rFonts w:ascii="Times New Roman" w:eastAsiaTheme="minorEastAsia" w:hAnsi="Times New Roman" w:cs="Times New Roman"/>
        </w:rPr>
        <w:t>,</w:t>
      </w:r>
    </w:p>
    <w:p w14:paraId="72EEAF7D" w14:textId="01F5E1B1" w:rsidR="007C12CC" w:rsidRPr="000E5B57" w:rsidRDefault="007C12CC" w:rsidP="00961BDD">
      <w:pPr>
        <w:spacing w:line="360" w:lineRule="auto"/>
        <w:jc w:val="center"/>
        <w:rPr>
          <w:rFonts w:ascii="Times New Roman" w:eastAsiaTheme="minorEastAsia" w:hAnsi="Times New Roman" w:cs="Times New Roman"/>
        </w:rPr>
      </w:pPr>
      <m:oMath>
        <m:r>
          <w:rPr>
            <w:rFonts w:ascii="Cambria Math" w:hAnsi="Cambria Math" w:cs="Times New Roman"/>
          </w:rPr>
          <m:t>Pr</m:t>
        </m:r>
        <m:d>
          <m:dPr>
            <m:ctrlPr>
              <w:rPr>
                <w:rFonts w:ascii="Cambria Math" w:hAnsi="Cambria Math" w:cs="Times New Roman"/>
                <w:i/>
              </w:rPr>
            </m:ctrlPr>
          </m:dPr>
          <m:e>
            <m:r>
              <w:rPr>
                <w:rFonts w:ascii="Cambria Math" w:hAnsi="Cambria Math" w:cs="Times New Roman"/>
              </w:rPr>
              <m:t>Y=1</m:t>
            </m:r>
          </m:e>
        </m:d>
        <m:r>
          <w:rPr>
            <w:rFonts w:ascii="Cambria Math" w:hAnsi="Cambria Math" w:cs="Times New Roman"/>
          </w:rPr>
          <m:t>=expit</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+ 0.311×</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cs="Times New Roman"/>
              </w:rPr>
              <m:t>+0.043×</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cs="Times New Roman"/>
              </w:rPr>
              <m:t>-0.318×</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cs="Times New Roman"/>
              </w:rPr>
              <m:t>+0.213×W+</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X</m:t>
                </m:r>
              </m:sub>
            </m:sSub>
            <m:r>
              <w:rPr>
                <w:rFonts w:ascii="Cambria Math" w:hAnsi="Cambria Math" w:cs="Times New Roman"/>
              </w:rPr>
              <m:t>×X</m:t>
            </m:r>
          </m:e>
        </m:d>
        <m:r>
          <w:rPr>
            <w:rFonts w:ascii="Cambria Math" w:hAnsi="Cambria Math" w:cs="Times New Roman"/>
          </w:rPr>
          <m:t xml:space="preserve"> </m:t>
        </m:r>
      </m:oMath>
      <w:r w:rsidRPr="000E5B57">
        <w:rPr>
          <w:rFonts w:ascii="Times New Roman" w:eastAsiaTheme="minorEastAsia" w:hAnsi="Times New Roman" w:cs="Times New Roman"/>
        </w:rPr>
        <w:t>,</w:t>
      </w:r>
    </w:p>
    <w:p w14:paraId="2D0B3C9F" w14:textId="0627023F" w:rsidR="007C12CC" w:rsidRPr="000E5B57" w:rsidRDefault="007C12CC" w:rsidP="00961BDD">
      <w:pPr>
        <w:spacing w:line="360" w:lineRule="auto"/>
        <w:jc w:val="center"/>
        <w:rPr>
          <w:rFonts w:eastAsiaTheme="minorEastAsia"/>
        </w:rPr>
      </w:pPr>
      <m:oMath>
        <m:r>
          <w:rPr>
            <w:rFonts w:ascii="Cambria Math" w:hAnsi="Cambria Math"/>
          </w:rPr>
          <m:t>Pr</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=1</m:t>
            </m:r>
          </m:e>
        </m:d>
        <m:r>
          <w:rPr>
            <w:rFonts w:ascii="Cambria Math" w:hAnsi="Cambria Math"/>
          </w:rPr>
          <m:t>=expit</m:t>
        </m:r>
        <m:d>
          <m:dPr>
            <m:begChr m:val="{"/>
            <m:endChr m:val="}"/>
            <m:ctrlPr>
              <w:rPr>
                <w:rFonts w:ascii="Cambria Math" w:hAnsi="Cambria Math"/>
                <w:i/>
              </w:rPr>
            </m:ctrlPr>
          </m:dPr>
          <m:e>
            <m:r>
              <w:rPr>
                <w:rFonts w:ascii="Cambria Math" w:hAnsi="Cambria Math"/>
              </w:rPr>
              <m:t>-1.186+ 0.069×</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+0.131×</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-0.091×</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+0.413×W+0.188×X+</m:t>
            </m:r>
            <m:sSub>
              <m:sSubPr>
                <m:ctrlPr>
                  <w:rPr>
                    <w:rFonts w:ascii="Cambria Math" w:eastAsiaTheme="minorEastAsia" w:hAnsi="Cambria Math" w:cs="Times New Roman"/>
                    <w:i/>
                  </w:rPr>
                </m:ctrlPr>
              </m:sSubPr>
              <m:e>
                <m:r>
                  <w:rPr>
                    <w:rFonts w:ascii="Cambria Math" w:eastAsiaTheme="minorEastAsia" w:hAnsi="Cambria Math" w:cs="Times New Roman"/>
                  </w:rPr>
                  <m:t>θ</m:t>
                </m:r>
              </m:e>
              <m:sub>
                <m:r>
                  <w:rPr>
                    <w:rFonts w:ascii="Cambria Math" w:eastAsiaTheme="minorEastAsia" w:hAnsi="Cambria Math" w:cs="Times New Roman"/>
                  </w:rPr>
                  <m:t>Y</m:t>
                </m:r>
              </m:sub>
            </m:sSub>
            <m:r>
              <w:rPr>
                <w:rFonts w:ascii="Cambria Math" w:hAnsi="Cambria Math"/>
              </w:rPr>
              <m:t>×Y</m:t>
            </m:r>
          </m:e>
        </m:d>
      </m:oMath>
      <w:r w:rsidRPr="000E5B57">
        <w:rPr>
          <w:rFonts w:ascii="Times New Roman" w:eastAsiaTheme="minorEastAsia" w:hAnsi="Times New Roman" w:cs="Times New Roman"/>
        </w:rPr>
        <w:t>,</w:t>
      </w:r>
    </w:p>
    <w:p w14:paraId="513834AF" w14:textId="1C1C2856" w:rsidR="007C12CC" w:rsidRPr="000E5B57" w:rsidRDefault="007C12CC" w:rsidP="00961BDD">
      <w:pPr>
        <w:spacing w:line="360" w:lineRule="auto"/>
        <w:jc w:val="center"/>
        <w:rPr>
          <w:rFonts w:ascii="Times New Roman" w:eastAsiaTheme="minorEastAsia" w:hAnsi="Times New Roman" w:cs="Times New Roman"/>
        </w:rPr>
      </w:pPr>
      <m:oMath>
        <m:r>
          <w:rPr>
            <w:rFonts w:ascii="Cambria Math" w:hAnsi="Cambria Math" w:cs="Times New Roman"/>
          </w:rPr>
          <m:t>Pr</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=1</m:t>
            </m:r>
          </m:e>
        </m:d>
        <m:r>
          <w:rPr>
            <w:rFonts w:ascii="Cambria Math" w:hAnsi="Cambria Math" w:cs="Times New Roman"/>
          </w:rPr>
          <m:t>=expit</m:t>
        </m:r>
        <m:d>
          <m:dPr>
            <m:begChr m:val="{"/>
            <m:endChr m:val="}"/>
            <m:ctrlPr>
              <w:rPr>
                <w:rFonts w:ascii="Cambria Math" w:hAnsi="Cambria Math" w:cs="Times New Roman"/>
                <w:i/>
              </w:rPr>
            </m:ctrlPr>
          </m:dPr>
          <m:e>
            <m:r>
              <w:rPr>
                <w:rFonts w:ascii="Cambria Math" w:hAnsi="Cambria Math" w:cs="Times New Roman"/>
              </w:rPr>
              <m:t>-3.097+ 0.617×</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cs="Times New Roman"/>
              </w:rPr>
              <m:t>+0.426×</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cs="Times New Roman"/>
              </w:rPr>
              <m:t>-0.257×</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cs="Times New Roman"/>
              </w:rPr>
              <m:t>+0.331×W+0.756×X+</m:t>
            </m:r>
            <m:sSub>
              <m:sSubPr>
                <m:ctrlPr>
                  <w:rPr>
                    <w:rFonts w:ascii="Cambria Math" w:hAnsi="Cambria Math" w:cs="Times New Roman"/>
                    <w:i/>
                  </w:rPr>
                </m:ctrlPr>
              </m:sSubPr>
              <m:e>
                <m:r>
                  <w:rPr>
                    <w:rFonts w:ascii="Cambria Math" w:hAnsi="Cambria Math" w:cs="Times New Roman"/>
                  </w:rPr>
                  <m:t>ο</m:t>
                </m:r>
              </m:e>
              <m:sub>
                <m:r>
                  <w:rPr>
                    <w:rFonts w:ascii="Cambria Math" w:hAnsi="Cambria Math" w:cs="Times New Roman"/>
                  </w:rPr>
                  <m:t>Y</m:t>
                </m:r>
              </m:sub>
            </m:sSub>
            <m:r>
              <w:rPr>
                <w:rFonts w:ascii="Cambria Math" w:hAnsi="Cambria Math" w:cs="Times New Roman"/>
              </w:rPr>
              <m:t>×Y+0.497×</m:t>
            </m:r>
            <m:sSub>
              <m:sSubPr>
                <m:ctrlPr>
                  <w:rPr>
                    <w:rFonts w:ascii="Cambria Math" w:hAnsi="Cambria Math"/>
                    <w:i/>
                  </w:rPr>
                </m:ctrlPr>
              </m:sSubPr>
              <m:e>
                <m:r>
                  <w:rPr>
                    <w:rFonts w:ascii="Cambria Math" w:hAnsi="Cambria Math"/>
                  </w:rPr>
                  <m:t>A</m:t>
                </m:r>
              </m:e>
              <m:sub>
                <m:r>
                  <w:rPr>
                    <w:rFonts w:ascii="Cambria Math" w:hAnsi="Cambria Math"/>
                  </w:rPr>
                  <m:t>1</m:t>
                </m:r>
              </m:sub>
            </m:sSub>
          </m:e>
        </m:d>
      </m:oMath>
      <w:r w:rsidRPr="000E5B57">
        <w:rPr>
          <w:rFonts w:ascii="Times New Roman" w:eastAsiaTheme="minorEastAsia" w:hAnsi="Times New Roman" w:cs="Times New Roman"/>
        </w:rPr>
        <w:t>,</w:t>
      </w:r>
    </w:p>
    <w:p w14:paraId="6BE46ED9" w14:textId="3F8218D6" w:rsidR="00C82D78" w:rsidRPr="000E5B57" w:rsidRDefault="007C12CC" w:rsidP="00961BDD">
      <w:pPr>
        <w:spacing w:line="360" w:lineRule="auto"/>
        <w:ind w:right="662"/>
        <w:jc w:val="center"/>
        <w:rPr>
          <w:rFonts w:ascii="Times New Roman" w:eastAsiaTheme="minorEastAsia" w:hAnsi="Times New Roman" w:cs="Times New Roman"/>
        </w:rPr>
      </w:pPr>
      <m:oMath>
        <m:r>
          <w:rPr>
            <w:rFonts w:ascii="Cambria Math" w:hAnsi="Cambria Math"/>
          </w:rPr>
          <m:t>Pr</m:t>
        </m:r>
        <m:d>
          <m:dPr>
            <m:ctrlPr>
              <w:rPr>
                <w:rFonts w:ascii="Cambria Math" w:hAnsi="Cambria Math"/>
                <w:i/>
              </w:rPr>
            </m:ctrlPr>
          </m:dPr>
          <m:e>
            <m:r>
              <w:rPr>
                <w:rFonts w:ascii="Cambria Math" w:hAnsi="Cambria Math"/>
              </w:rPr>
              <m:t>D=1</m:t>
            </m:r>
          </m:e>
        </m:d>
        <m:r>
          <w:rPr>
            <w:rFonts w:ascii="Cambria Math" w:hAnsi="Cambria Math"/>
          </w:rPr>
          <m:t>=expit</m:t>
        </m:r>
        <m:d>
          <m:dPr>
            <m:begChr m:val="{"/>
            <m:endChr m:val="}"/>
            <m:ctrlPr>
              <w:rPr>
                <w:rFonts w:ascii="Cambria Math" w:hAnsi="Cambria Math"/>
                <w:i/>
              </w:rPr>
            </m:ctrlPr>
          </m:dPr>
          <m:e>
            <m:r>
              <w:rPr>
                <w:rFonts w:ascii="Cambria Math" w:hAnsi="Cambria Math"/>
              </w:rPr>
              <m:t>-0.895+ 0.349×</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+0.649×</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-0.200×</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+0.094×W+0.527×X+</m:t>
            </m:r>
            <m:sSub>
              <m:sSubPr>
                <m:ctrlPr>
                  <w:rPr>
                    <w:rFonts w:ascii="Cambria Math" w:hAnsi="Cambria Math"/>
                    <w:i/>
                  </w:rPr>
                </m:ctrlPr>
              </m:sSubPr>
              <m:e>
                <m:r>
                  <w:rPr>
                    <w:rFonts w:ascii="Cambria Math" w:hAnsi="Cambria Math"/>
                  </w:rPr>
                  <m:t>ω</m:t>
                </m:r>
              </m:e>
              <m:sub>
                <m:r>
                  <w:rPr>
                    <w:rFonts w:ascii="Cambria Math" w:hAnsi="Cambria Math"/>
                  </w:rPr>
                  <m:t>Y</m:t>
                </m:r>
              </m:sub>
            </m:sSub>
            <m:r>
              <w:rPr>
                <w:rFonts w:ascii="Cambria Math" w:hAnsi="Cambria Math"/>
              </w:rPr>
              <m:t>×Y+0.380×</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+1.374×</m:t>
            </m:r>
            <m:sSub>
              <m:sSubPr>
                <m:ctrlPr>
                  <w:rPr>
                    <w:rFonts w:ascii="Cambria Math" w:hAnsi="Cambria Math"/>
                    <w:i/>
                  </w:rPr>
                </m:ctrlPr>
              </m:sSubPr>
              <m:e>
                <m:r>
                  <w:rPr>
                    <w:rFonts w:ascii="Cambria Math" w:hAnsi="Cambria Math"/>
                  </w:rPr>
                  <m:t>A</m:t>
                </m:r>
              </m:e>
              <m:sub>
                <m:r>
                  <w:rPr>
                    <w:rFonts w:ascii="Cambria Math" w:hAnsi="Cambria Math"/>
                  </w:rPr>
                  <m:t>2</m:t>
                </m:r>
              </m:sub>
            </m:sSub>
          </m:e>
        </m:d>
      </m:oMath>
      <w:r w:rsidRPr="000E5B57">
        <w:rPr>
          <w:rFonts w:ascii="Times New Roman" w:eastAsiaTheme="minorEastAsia" w:hAnsi="Times New Roman" w:cs="Times New Roman"/>
        </w:rPr>
        <w:t>,</w:t>
      </w:r>
      <w:r w:rsidR="006353A4" w:rsidRPr="000E5B57">
        <w:rPr>
          <w:rFonts w:ascii="Times New Roman" w:eastAsiaTheme="minorEastAsia" w:hAnsi="Times New Roman" w:cs="Times New Roman"/>
        </w:rPr>
        <w:t xml:space="preserve">                    </w:t>
      </w:r>
      <w:r w:rsidR="008B0E1E" w:rsidRPr="000E5B57">
        <w:rPr>
          <w:rFonts w:ascii="Times New Roman" w:eastAsiaTheme="minorEastAsia" w:hAnsi="Times New Roman" w:cs="Times New Roman"/>
        </w:rPr>
        <w:t xml:space="preserve">      </w:t>
      </w:r>
    </w:p>
    <w:p w14:paraId="6A77BFA4" w14:textId="14D02BF5" w:rsidR="00961BDD" w:rsidRPr="000E5B57" w:rsidRDefault="007C12CC" w:rsidP="00961BDD">
      <w:pPr>
        <w:spacing w:line="360" w:lineRule="auto"/>
        <w:ind w:right="662"/>
        <w:jc w:val="center"/>
        <w:rPr>
          <w:i/>
        </w:rPr>
      </w:pPr>
      <m:oMath>
        <m:r>
          <w:rPr>
            <w:rFonts w:ascii="Cambria Math" w:eastAsiaTheme="minorEastAsia" w:hAnsi="Cambria Math"/>
          </w:rPr>
          <m:t>Pr</m:t>
        </m:r>
        <m:d>
          <m:dPr>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Y</m:t>
                </m:r>
              </m:sup>
            </m:sSup>
            <m:r>
              <w:rPr>
                <w:rFonts w:ascii="Cambria Math" w:hAnsi="Cambria Math"/>
              </w:rPr>
              <m:t>=1</m:t>
            </m:r>
          </m:e>
        </m:d>
        <m:r>
          <w:rPr>
            <w:rFonts w:ascii="Cambria Math" w:hAnsi="Cambria Math"/>
          </w:rPr>
          <m:t>=expit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ψ</m:t>
                </m:r>
              </m:e>
              <m:sub>
                <m:r>
                  <w:rPr>
                    <w:rFonts w:ascii="Cambria Math" w:hAnsi="Cambria Math"/>
                  </w:rPr>
                  <m:t>0</m:t>
                </m:r>
              </m:sub>
            </m:sSub>
            <m:r>
              <w:rPr>
                <w:rFonts w:ascii="Cambria Math" w:hAnsi="Cambria Math"/>
              </w:rPr>
              <m:t>- 0.013×X-7.849×Y-0.991×</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-0.519×</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-0.441×D</m:t>
            </m:r>
          </m:e>
        </m:d>
      </m:oMath>
      <w:r w:rsidRPr="000E5B57">
        <w:rPr>
          <w:rFonts w:ascii="Times New Roman" w:eastAsiaTheme="minorEastAsia" w:hAnsi="Times New Roman" w:cs="Times New Roman"/>
        </w:rPr>
        <w:t>,</w:t>
      </w:r>
    </w:p>
    <w:p w14:paraId="148897CD" w14:textId="301D1597" w:rsidR="00961BDD" w:rsidRPr="000E5B57" w:rsidRDefault="007C12CC" w:rsidP="00961BDD">
      <w:pPr>
        <w:spacing w:line="360" w:lineRule="auto"/>
        <w:rPr>
          <w:rFonts w:ascii="Times New Roman" w:eastAsiaTheme="minorEastAsia" w:hAnsi="Times New Roman" w:cs="Times New Roman"/>
        </w:rPr>
      </w:pPr>
      <w:r w:rsidRPr="000E5B57">
        <w:rPr>
          <w:rFonts w:ascii="Times New Roman" w:hAnsi="Times New Roman" w:cs="Times New Roman"/>
        </w:rPr>
        <w:t xml:space="preserve">where </w:t>
      </w:r>
      <m:oMath>
        <m:r>
          <w:rPr>
            <w:rFonts w:ascii="Cambria Math" w:hAnsi="Cambria Math" w:cs="Times New Roman"/>
          </w:rPr>
          <m:t>expit</m:t>
        </m:r>
        <m:d>
          <m:dPr>
            <m:begChr m:val="{"/>
            <m:endChr m:val="}"/>
            <m:ctrlPr>
              <w:rPr>
                <w:rFonts w:ascii="Cambria Math" w:hAnsi="Cambria Math" w:cs="Times New Roman"/>
                <w:i/>
              </w:rPr>
            </m:ctrlPr>
          </m:dPr>
          <m:e>
            <m:r>
              <w:rPr>
                <w:rFonts w:ascii="Cambria Math" w:hAnsi="Cambria Math" w:cs="Times New Roman"/>
              </w:rPr>
              <m:t>k</m:t>
            </m:r>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exp</m:t>
            </m:r>
            <m:d>
              <m:dPr>
                <m:begChr m:val="{"/>
                <m:endChr m:val="}"/>
                <m:ctrlPr>
                  <w:rPr>
                    <w:rFonts w:ascii="Cambria Math" w:eastAsiaTheme="minorEastAsia" w:hAnsi="Cambria Math" w:cs="Times New Roman"/>
                    <w:i/>
                  </w:rPr>
                </m:ctrlPr>
              </m:dPr>
              <m:e>
                <m:r>
                  <w:rPr>
                    <w:rFonts w:ascii="Cambria Math" w:eastAsiaTheme="minorEastAsia" w:hAnsi="Cambria Math" w:cs="Times New Roman"/>
                  </w:rPr>
                  <m:t>k</m:t>
                </m:r>
              </m:e>
            </m:d>
          </m:num>
          <m:den>
            <m:r>
              <w:rPr>
                <w:rFonts w:ascii="Cambria Math" w:eastAsiaTheme="minorEastAsia" w:hAnsi="Cambria Math" w:cs="Times New Roman"/>
              </w:rPr>
              <m:t>1+exp</m:t>
            </m:r>
            <m:d>
              <m:dPr>
                <m:begChr m:val="{"/>
                <m:endChr m:val="}"/>
                <m:ctrlPr>
                  <w:rPr>
                    <w:rFonts w:ascii="Cambria Math" w:eastAsiaTheme="minorEastAsia" w:hAnsi="Cambria Math" w:cs="Times New Roman"/>
                    <w:i/>
                  </w:rPr>
                </m:ctrlPr>
              </m:dPr>
              <m:e>
                <m:r>
                  <w:rPr>
                    <w:rFonts w:ascii="Cambria Math" w:eastAsiaTheme="minorEastAsia" w:hAnsi="Cambria Math" w:cs="Times New Roman"/>
                  </w:rPr>
                  <m:t>k</m:t>
                </m:r>
              </m:e>
            </m:d>
          </m:den>
        </m:f>
      </m:oMath>
      <w:r w:rsidR="003361BF" w:rsidRPr="000E5B57">
        <w:rPr>
          <w:rFonts w:ascii="Times New Roman" w:eastAsiaTheme="minorEastAsia" w:hAnsi="Times New Roman" w:cs="Times New Roman"/>
          <w:sz w:val="24"/>
          <w:szCs w:val="24"/>
        </w:rPr>
        <w:t xml:space="preserve"> </w:t>
      </w:r>
      <w:r w:rsidR="00235A86" w:rsidRPr="000E5B57">
        <w:rPr>
          <w:rFonts w:ascii="Times New Roman" w:eastAsiaTheme="minorEastAsia" w:hAnsi="Times New Roman" w:cs="Times New Roman"/>
          <w:sz w:val="24"/>
          <w:szCs w:val="24"/>
        </w:rPr>
        <w:t xml:space="preserve"> and the bias parameter </w:t>
      </w:r>
      <m:oMath>
        <m:sSup>
          <m:sSupPr>
            <m:ctrlPr>
              <w:rPr>
                <w:rFonts w:ascii="Cambria Math" w:eastAsiaTheme="minorEastAsia" w:hAnsi="Cambria Math" w:cs="Times New Roman"/>
                <w:i/>
              </w:rPr>
            </m:ctrlPr>
          </m:sSupPr>
          <m:e>
            <m:r>
              <w:rPr>
                <w:rFonts w:ascii="Cambria Math" w:eastAsiaTheme="minorEastAsia" w:hAnsi="Cambria Math" w:cs="Times New Roman"/>
              </w:rPr>
              <m:t>δ</m:t>
            </m:r>
          </m:e>
          <m:sup>
            <m:r>
              <w:rPr>
                <w:rFonts w:ascii="Cambria Math" w:eastAsiaTheme="minorEastAsia" w:hAnsi="Cambria Math" w:cs="Times New Roman"/>
              </w:rPr>
              <m:t>SM</m:t>
            </m:r>
          </m:sup>
        </m:sSup>
        <m:r>
          <w:rPr>
            <w:rFonts w:ascii="Cambria Math" w:eastAsiaTheme="minorEastAsia" w:hAnsi="Cambria Math" w:cs="Times New Roman"/>
          </w:rPr>
          <m:t xml:space="preserve">=-7.849; </m:t>
        </m:r>
      </m:oMath>
      <w:r w:rsidR="009705B8" w:rsidRPr="000E5B57">
        <w:rPr>
          <w:rFonts w:ascii="Times New Roman" w:eastAsiaTheme="minorEastAsia" w:hAnsi="Times New Roman" w:cs="Times New Roman"/>
        </w:rPr>
        <w:t xml:space="preserve">that is, </w:t>
      </w:r>
      <w:r w:rsidR="00235A86" w:rsidRPr="000E5B57">
        <w:rPr>
          <w:rFonts w:ascii="Times New Roman" w:eastAsiaTheme="minorEastAsia" w:hAnsi="Times New Roman" w:cs="Times New Roman"/>
        </w:rPr>
        <w:t>the coefficient</w:t>
      </w:r>
      <w:r w:rsidR="00970B88" w:rsidRPr="000E5B57">
        <w:rPr>
          <w:rFonts w:ascii="Times New Roman" w:eastAsiaTheme="minorEastAsia" w:hAnsi="Times New Roman" w:cs="Times New Roman"/>
        </w:rPr>
        <w:t xml:space="preserve"> of </w:t>
      </w:r>
      <m:oMath>
        <m:r>
          <w:rPr>
            <w:rFonts w:ascii="Cambria Math" w:eastAsiaTheme="minorEastAsia" w:hAnsi="Cambria Math" w:cs="Times New Roman"/>
          </w:rPr>
          <m:t>Y</m:t>
        </m:r>
      </m:oMath>
      <w:r w:rsidR="00970B88" w:rsidRPr="000E5B57">
        <w:rPr>
          <w:rFonts w:ascii="Times New Roman" w:eastAsiaTheme="minorEastAsia" w:hAnsi="Times New Roman" w:cs="Times New Roman"/>
        </w:rPr>
        <w:t xml:space="preserve"> in</w:t>
      </w:r>
      <w:r w:rsidR="009705B8" w:rsidRPr="000E5B57">
        <w:rPr>
          <w:rFonts w:ascii="Times New Roman" w:eastAsiaTheme="minorEastAsia" w:hAnsi="Times New Roman" w:cs="Times New Roman"/>
        </w:rPr>
        <w:t xml:space="preserve"> logistic regression </w:t>
      </w:r>
      <m:oMath>
        <m:r>
          <w:rPr>
            <w:rFonts w:ascii="Cambria Math" w:eastAsiaTheme="minorEastAsia" w:hAnsi="Cambria Math"/>
          </w:rPr>
          <m:t>Pr</m:t>
        </m:r>
        <m:d>
          <m:dPr>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Y</m:t>
                </m:r>
              </m:sup>
            </m:sSup>
            <m:r>
              <w:rPr>
                <w:rFonts w:ascii="Cambria Math" w:hAnsi="Cambria Math"/>
              </w:rPr>
              <m:t>=1|</m:t>
            </m:r>
            <m:r>
              <w:rPr>
                <w:rFonts w:ascii="Cambria Math" w:hAnsi="Cambria Math" w:cs="Times New Roman"/>
              </w:rPr>
              <m:t>X,Y,</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,D</m:t>
            </m:r>
          </m:e>
        </m:d>
      </m:oMath>
      <w:r w:rsidR="003361BF" w:rsidRPr="000E5B57">
        <w:rPr>
          <w:rFonts w:ascii="Times New Roman" w:eastAsiaTheme="minorEastAsia" w:hAnsi="Times New Roman" w:cs="Times New Roman"/>
        </w:rPr>
        <w:t>.</w:t>
      </w:r>
      <w:r w:rsidR="0085005A" w:rsidRPr="000E5B57">
        <w:rPr>
          <w:rFonts w:ascii="Times New Roman" w:eastAsiaTheme="minorEastAsia" w:hAnsi="Times New Roman" w:cs="Times New Roman"/>
        </w:rPr>
        <w:t xml:space="preserve"> </w:t>
      </w:r>
      <w:r w:rsidR="00312831" w:rsidRPr="000E5B57">
        <w:rPr>
          <w:rFonts w:ascii="Times New Roman" w:eastAsiaTheme="minorEastAsia" w:hAnsi="Times New Roman" w:cs="Times New Roman"/>
        </w:rPr>
        <w:t xml:space="preserve">The null </w:t>
      </w:r>
      <w:r w:rsidR="003914E7">
        <w:rPr>
          <w:rFonts w:ascii="Times New Roman" w:eastAsiaTheme="minorEastAsia" w:hAnsi="Times New Roman" w:cs="Times New Roman"/>
        </w:rPr>
        <w:t>(</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X</m:t>
            </m:r>
          </m:sub>
        </m:sSub>
        <m:r>
          <w:rPr>
            <w:rFonts w:ascii="Cambria Math" w:eastAsiaTheme="minorEastAsia" w:hAnsi="Cambria Math" w:cs="Times New Roman"/>
          </w:rPr>
          <m:t>=0</m:t>
        </m:r>
      </m:oMath>
      <w:r w:rsidR="003914E7">
        <w:rPr>
          <w:rFonts w:ascii="Times New Roman" w:eastAsiaTheme="minorEastAsia" w:hAnsi="Times New Roman" w:cs="Times New Roman"/>
        </w:rPr>
        <w:t xml:space="preserve">) </w:t>
      </w:r>
      <w:r w:rsidR="00312831" w:rsidRPr="000E5B57">
        <w:rPr>
          <w:rFonts w:ascii="Times New Roman" w:eastAsiaTheme="minorEastAsia" w:hAnsi="Times New Roman" w:cs="Times New Roman"/>
        </w:rPr>
        <w:t xml:space="preserve">and </w:t>
      </w:r>
      <w:r w:rsidR="00324320" w:rsidRPr="000E5B57">
        <w:rPr>
          <w:rFonts w:ascii="Times New Roman" w:eastAsiaTheme="minorEastAsia" w:hAnsi="Times New Roman" w:cs="Times New Roman"/>
        </w:rPr>
        <w:t>not null</w:t>
      </w:r>
      <w:r w:rsidR="00312831" w:rsidRPr="000E5B57">
        <w:rPr>
          <w:rFonts w:ascii="Times New Roman" w:eastAsiaTheme="minorEastAsia" w:hAnsi="Times New Roman" w:cs="Times New Roman"/>
        </w:rPr>
        <w:t xml:space="preserve"> </w:t>
      </w:r>
      <w:r w:rsidR="003914E7">
        <w:rPr>
          <w:rFonts w:ascii="Times New Roman" w:eastAsiaTheme="minorEastAsia" w:hAnsi="Times New Roman" w:cs="Times New Roman"/>
        </w:rPr>
        <w:t>(</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X</m:t>
            </m:r>
          </m:sub>
        </m:sSub>
        <m:r>
          <w:rPr>
            <w:rFonts w:ascii="Cambria Math" w:eastAsiaTheme="minorEastAsia" w:hAnsi="Cambria Math" w:cs="Times New Roman"/>
          </w:rPr>
          <m:t>=</m:t>
        </m:r>
        <m:func>
          <m:funcPr>
            <m:ctrlPr>
              <w:rPr>
                <w:rFonts w:ascii="Cambria Math" w:eastAsiaTheme="minorEastAsia" w:hAnsi="Cambria Math" w:cs="Times New Roman"/>
                <w:i/>
              </w:rPr>
            </m:ctrlPr>
          </m:funcPr>
          <m:fName>
            <m:r>
              <m:rPr>
                <m:sty m:val="p"/>
              </m:rPr>
              <w:rPr>
                <w:rFonts w:ascii="Cambria Math" w:hAnsi="Cambria Math" w:cs="Times New Roman"/>
              </w:rPr>
              <m:t>ln</m:t>
            </m:r>
          </m:fName>
          <m:e>
            <m:r>
              <w:rPr>
                <w:rFonts w:ascii="Cambria Math" w:eastAsiaTheme="minorEastAsia" w:hAnsi="Cambria Math" w:cs="Times New Roman"/>
              </w:rPr>
              <m:t>3</m:t>
            </m:r>
          </m:e>
        </m:func>
      </m:oMath>
      <w:r w:rsidR="003914E7">
        <w:rPr>
          <w:rFonts w:ascii="Times New Roman" w:eastAsiaTheme="minorEastAsia" w:hAnsi="Times New Roman" w:cs="Times New Roman"/>
        </w:rPr>
        <w:t xml:space="preserve">) </w:t>
      </w:r>
      <w:r w:rsidR="004A6F84" w:rsidRPr="000E5B57">
        <w:rPr>
          <w:rFonts w:ascii="Times New Roman" w:eastAsiaTheme="minorEastAsia" w:hAnsi="Times New Roman" w:cs="Times New Roman"/>
        </w:rPr>
        <w:t xml:space="preserve">exposure effect scenarios </w:t>
      </w:r>
      <w:r w:rsidR="003B243C" w:rsidRPr="000E5B57">
        <w:rPr>
          <w:rFonts w:ascii="Times New Roman" w:eastAsiaTheme="minorEastAsia" w:hAnsi="Times New Roman" w:cs="Times New Roman"/>
        </w:rPr>
        <w:t>were</w:t>
      </w:r>
      <w:r w:rsidR="004A6F84" w:rsidRPr="000E5B57">
        <w:rPr>
          <w:rFonts w:ascii="Times New Roman" w:eastAsiaTheme="minorEastAsia" w:hAnsi="Times New Roman" w:cs="Times New Roman"/>
          <w:sz w:val="24"/>
          <w:szCs w:val="24"/>
        </w:rPr>
        <w:t xml:space="preserve"> </w:t>
      </w:r>
      <w:r w:rsidR="00B52913" w:rsidRPr="000E5B57">
        <w:rPr>
          <w:rFonts w:ascii="Times New Roman" w:eastAsiaTheme="minorEastAsia" w:hAnsi="Times New Roman" w:cs="Times New Roman"/>
        </w:rPr>
        <w:t xml:space="preserve">generated </w:t>
      </w:r>
      <w:r w:rsidR="004A6F84" w:rsidRPr="000E5B57">
        <w:rPr>
          <w:rFonts w:ascii="Times New Roman" w:eastAsiaTheme="minorEastAsia" w:hAnsi="Times New Roman" w:cs="Times New Roman"/>
        </w:rPr>
        <w:t>by setting parameters</w:t>
      </w:r>
      <w:r w:rsidR="00E6380A" w:rsidRPr="000E5B57">
        <w:rPr>
          <w:rFonts w:ascii="Times New Roman" w:eastAsiaTheme="minorEastAsia" w:hAnsi="Times New Roman" w:cs="Times New Roman"/>
        </w:rPr>
        <w:t xml:space="preserve"> </w:t>
      </w:r>
      <w:r w:rsidR="004A6F84" w:rsidRPr="000E5B57">
        <w:rPr>
          <w:rFonts w:ascii="Cambria Math" w:eastAsiaTheme="minorEastAsia" w:hAnsi="Cambria Math" w:cs="Times New Roman"/>
          <w:i/>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0</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X</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θ</m:t>
            </m:r>
          </m:e>
          <m:sub>
            <m:r>
              <w:rPr>
                <w:rFonts w:ascii="Cambria Math" w:eastAsiaTheme="minorEastAsia" w:hAnsi="Cambria Math" w:cs="Times New Roman"/>
              </w:rPr>
              <m:t>Y</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ο</m:t>
            </m:r>
          </m:e>
          <m:sub>
            <m:r>
              <w:rPr>
                <w:rFonts w:ascii="Cambria Math" w:hAnsi="Cambria Math" w:cs="Times New Roman"/>
              </w:rPr>
              <m:t>Y</m:t>
            </m:r>
          </m:sub>
        </m:sSub>
      </m:oMath>
      <w:r w:rsidR="004A6F84" w:rsidRPr="000E5B57">
        <w:rPr>
          <w:rFonts w:ascii="Cambria Math" w:eastAsiaTheme="minorEastAsia" w:hAnsi="Cambria Math" w:cs="Times New Roman"/>
          <w:i/>
        </w:rPr>
        <w:t xml:space="preserve">, </w:t>
      </w:r>
      <m:oMath>
        <m:sSub>
          <m:sSubPr>
            <m:ctrlPr>
              <w:rPr>
                <w:rFonts w:ascii="Cambria Math" w:hAnsi="Cambria Math"/>
                <w:i/>
              </w:rPr>
            </m:ctrlPr>
          </m:sSubPr>
          <m:e>
            <m:r>
              <w:rPr>
                <w:rFonts w:ascii="Cambria Math" w:hAnsi="Cambria Math"/>
              </w:rPr>
              <m:t>ω</m:t>
            </m:r>
          </m:e>
          <m:sub>
            <m:r>
              <w:rPr>
                <w:rFonts w:ascii="Cambria Math" w:hAnsi="Cambria Math"/>
              </w:rPr>
              <m:t>Y</m:t>
            </m:r>
          </m:sub>
        </m:sSub>
        <m:r>
          <w:rPr>
            <w:rFonts w:ascii="Cambria Math" w:hAnsi="Cambria Math"/>
          </w:rPr>
          <m:t>,</m:t>
        </m:r>
      </m:oMath>
      <w:r w:rsidR="00B52913" w:rsidRPr="000E5B57">
        <w:rPr>
          <w:rFonts w:ascii="Cambria Math" w:eastAsiaTheme="minorEastAsia" w:hAnsi="Cambria Math" w:cs="Times New Roman"/>
          <w:i/>
        </w:rPr>
        <w:t xml:space="preserve"> </w:t>
      </w:r>
      <w:r w:rsidR="00B52913" w:rsidRPr="000E5B57">
        <w:rPr>
          <w:rFonts w:ascii="Times New Roman" w:eastAsiaTheme="minorEastAsia" w:hAnsi="Times New Roman" w:cs="Times New Roman"/>
        </w:rPr>
        <w:t xml:space="preserve">and </w:t>
      </w:r>
      <m:oMath>
        <m:sSub>
          <m:sSubPr>
            <m:ctrlPr>
              <w:rPr>
                <w:rFonts w:ascii="Cambria Math" w:hAnsi="Cambria Math"/>
                <w:i/>
              </w:rPr>
            </m:ctrlPr>
          </m:sSubPr>
          <m:e>
            <m:r>
              <w:rPr>
                <w:rFonts w:ascii="Cambria Math" w:hAnsi="Cambria Math"/>
              </w:rPr>
              <m:t>ψ</m:t>
            </m:r>
          </m:e>
          <m:sub>
            <m:r>
              <w:rPr>
                <w:rFonts w:ascii="Cambria Math" w:hAnsi="Cambria Math"/>
              </w:rPr>
              <m:t>0</m:t>
            </m:r>
          </m:sub>
        </m:sSub>
      </m:oMath>
      <w:r w:rsidR="00BB1B73" w:rsidRPr="000E5B57">
        <w:rPr>
          <w:rFonts w:ascii="Times New Roman" w:eastAsiaTheme="minorEastAsia" w:hAnsi="Times New Roman" w:cs="Times New Roman"/>
        </w:rPr>
        <w:t xml:space="preserve"> to the values reported in supplementary table </w:t>
      </w:r>
      <w:r w:rsidR="008A38E1" w:rsidRPr="000E5B57">
        <w:rPr>
          <w:rFonts w:ascii="Times New Roman" w:eastAsiaTheme="minorEastAsia" w:hAnsi="Times New Roman" w:cs="Times New Roman"/>
        </w:rPr>
        <w:t>1</w:t>
      </w:r>
      <w:r w:rsidR="003B76D5" w:rsidRPr="000E5B57">
        <w:rPr>
          <w:rFonts w:ascii="Times New Roman" w:eastAsiaTheme="minorEastAsia" w:hAnsi="Times New Roman" w:cs="Times New Roman"/>
        </w:rPr>
        <w:t xml:space="preserve"> (intercept terms </w:t>
      </w:r>
      <w:r w:rsidR="00990CD7" w:rsidRPr="000E5B57">
        <w:rPr>
          <w:rFonts w:ascii="Times New Roman" w:eastAsiaTheme="minorEastAsia" w:hAnsi="Times New Roman" w:cs="Times New Roman"/>
        </w:rPr>
        <w:t>chosen</w:t>
      </w:r>
      <w:r w:rsidR="003B76D5" w:rsidRPr="000E5B57">
        <w:rPr>
          <w:rFonts w:ascii="Times New Roman" w:eastAsiaTheme="minorEastAsia" w:hAnsi="Times New Roman" w:cs="Times New Roman"/>
        </w:rPr>
        <w:t xml:space="preserve"> to maintain </w:t>
      </w:r>
      <w:r w:rsidR="00990CD7" w:rsidRPr="000E5B57">
        <w:rPr>
          <w:rFonts w:ascii="Times New Roman" w:eastAsiaTheme="minorEastAsia" w:hAnsi="Times New Roman" w:cs="Times New Roman"/>
        </w:rPr>
        <w:t>P</w:t>
      </w:r>
      <m:oMath>
        <m:r>
          <w:rPr>
            <w:rFonts w:ascii="Cambria Math" w:eastAsiaTheme="minorEastAsia" w:hAnsi="Cambria Math" w:cs="Times New Roman"/>
          </w:rPr>
          <m:t>r</m:t>
        </m:r>
        <m:d>
          <m:dPr>
            <m:ctrlPr>
              <w:rPr>
                <w:rFonts w:ascii="Cambria Math" w:eastAsiaTheme="minorEastAsia" w:hAnsi="Cambria Math" w:cs="Times New Roman"/>
                <w:i/>
              </w:rPr>
            </m:ctrlPr>
          </m:dPr>
          <m:e>
            <m:r>
              <w:rPr>
                <w:rFonts w:ascii="Cambria Math" w:eastAsiaTheme="minorEastAsia" w:hAnsi="Cambria Math" w:cs="Times New Roman"/>
              </w:rPr>
              <m:t>Y=1</m:t>
            </m:r>
          </m:e>
        </m:d>
      </m:oMath>
      <w:r w:rsidR="00990CD7" w:rsidRPr="000E5B57">
        <w:rPr>
          <w:rFonts w:ascii="Times New Roman" w:eastAsiaTheme="minorEastAsia" w:hAnsi="Times New Roman" w:cs="Times New Roman"/>
        </w:rPr>
        <w:t xml:space="preserve"> and P</w:t>
      </w:r>
      <m:oMath>
        <m:r>
          <w:rPr>
            <w:rFonts w:ascii="Cambria Math" w:eastAsiaTheme="minorEastAsia" w:hAnsi="Cambria Math" w:cs="Times New Roman"/>
          </w:rPr>
          <m:t>r</m:t>
        </m:r>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r>
                  <w:rPr>
                    <w:rFonts w:ascii="Cambria Math" w:eastAsiaTheme="minorEastAsia" w:hAnsi="Cambria Math" w:cs="Times New Roman"/>
                  </w:rPr>
                  <m:t>M</m:t>
                </m:r>
              </m:e>
              <m:sup>
                <m:r>
                  <w:rPr>
                    <w:rFonts w:ascii="Cambria Math" w:eastAsiaTheme="minorEastAsia" w:hAnsi="Cambria Math" w:cs="Times New Roman"/>
                  </w:rPr>
                  <m:t>Y</m:t>
                </m:r>
              </m:sup>
            </m:sSup>
            <m:r>
              <w:rPr>
                <w:rFonts w:ascii="Cambria Math" w:eastAsiaTheme="minorEastAsia" w:hAnsi="Cambria Math" w:cs="Times New Roman"/>
              </w:rPr>
              <m:t>=1</m:t>
            </m:r>
          </m:e>
        </m:d>
      </m:oMath>
      <w:r w:rsidR="003B76D5" w:rsidRPr="000E5B57">
        <w:rPr>
          <w:rFonts w:ascii="Times New Roman" w:eastAsiaTheme="minorEastAsia" w:hAnsi="Times New Roman" w:cs="Times New Roman"/>
        </w:rPr>
        <w:t xml:space="preserve"> </w:t>
      </w:r>
      <w:r w:rsidR="00990CD7" w:rsidRPr="000E5B57">
        <w:rPr>
          <w:rFonts w:ascii="Times New Roman" w:eastAsiaTheme="minorEastAsia" w:hAnsi="Times New Roman" w:cs="Times New Roman"/>
        </w:rPr>
        <w:t>at 5%</w:t>
      </w:r>
      <w:r w:rsidR="008B0E1E" w:rsidRPr="000E5B57">
        <w:rPr>
          <w:rFonts w:ascii="Times New Roman" w:eastAsiaTheme="minorEastAsia" w:hAnsi="Times New Roman" w:cs="Times New Roman"/>
        </w:rPr>
        <w:t>)</w:t>
      </w:r>
      <w:r w:rsidR="00BB1B73" w:rsidRPr="000E5B57">
        <w:rPr>
          <w:rFonts w:ascii="Times New Roman" w:eastAsiaTheme="minorEastAsia" w:hAnsi="Times New Roman" w:cs="Times New Roman"/>
        </w:rPr>
        <w:t>.</w:t>
      </w:r>
      <w:r w:rsidR="00F81877" w:rsidRPr="000E5B57">
        <w:rPr>
          <w:rFonts w:ascii="Times New Roman" w:eastAsiaTheme="minorEastAsia" w:hAnsi="Times New Roman" w:cs="Times New Roman"/>
        </w:rPr>
        <w:t xml:space="preserve"> </w:t>
      </w:r>
      <w:r w:rsidR="005E10B0" w:rsidRPr="000E5B57">
        <w:rPr>
          <w:rFonts w:ascii="Times New Roman" w:eastAsiaTheme="minorEastAsia" w:hAnsi="Times New Roman" w:cs="Times New Roman"/>
        </w:rPr>
        <w:t xml:space="preserve">The remaining parameters, including bias parameter </w:t>
      </w:r>
      <m:oMath>
        <m:sSup>
          <m:sSupPr>
            <m:ctrlPr>
              <w:rPr>
                <w:rFonts w:ascii="Cambria Math" w:eastAsiaTheme="minorEastAsia" w:hAnsi="Cambria Math" w:cs="Times New Roman"/>
                <w:i/>
              </w:rPr>
            </m:ctrlPr>
          </m:sSupPr>
          <m:e>
            <m:r>
              <w:rPr>
                <w:rFonts w:ascii="Cambria Math" w:eastAsiaTheme="minorEastAsia" w:hAnsi="Cambria Math" w:cs="Times New Roman"/>
              </w:rPr>
              <m:t>δ</m:t>
            </m:r>
          </m:e>
          <m:sup>
            <m:r>
              <w:rPr>
                <w:rFonts w:ascii="Cambria Math" w:eastAsiaTheme="minorEastAsia" w:hAnsi="Cambria Math" w:cs="Times New Roman"/>
              </w:rPr>
              <m:t>SM</m:t>
            </m:r>
          </m:sup>
        </m:sSup>
      </m:oMath>
      <w:r w:rsidR="005E10B0" w:rsidRPr="000E5B57">
        <w:rPr>
          <w:rFonts w:ascii="Times New Roman" w:eastAsiaTheme="minorEastAsia" w:hAnsi="Times New Roman" w:cs="Times New Roman"/>
        </w:rPr>
        <w:t xml:space="preserve">, were fixed to the values shown above. Note that in </w:t>
      </w:r>
      <w:r w:rsidR="00F81877" w:rsidRPr="000E5B57">
        <w:rPr>
          <w:rFonts w:ascii="Times New Roman" w:eastAsiaTheme="minorEastAsia" w:hAnsi="Times New Roman" w:cs="Times New Roman"/>
        </w:rPr>
        <w:t>the null scenario</w:t>
      </w:r>
      <w:r w:rsidR="00955A3F" w:rsidRPr="000E5B57">
        <w:rPr>
          <w:rFonts w:ascii="Times New Roman" w:eastAsiaTheme="minorEastAsia" w:hAnsi="Times New Roman" w:cs="Times New Roman"/>
        </w:rPr>
        <w:t>,</w:t>
      </w:r>
      <w:r w:rsidR="0011412F" w:rsidRPr="000E5B57">
        <w:rPr>
          <w:rFonts w:ascii="Times New Roman" w:eastAsiaTheme="minorEastAsia" w:hAnsi="Times New Roman" w:cs="Times New Roman"/>
        </w:rPr>
        <w:t xml:space="preserve"> </w:t>
      </w:r>
      <m:oMath>
        <m:r>
          <w:rPr>
            <w:rFonts w:ascii="Cambria Math" w:hAnsi="Cambria Math" w:cs="Times New Roman"/>
          </w:rPr>
          <m:t>Y</m:t>
        </m:r>
      </m:oMath>
      <w:r w:rsidR="00EE7805" w:rsidRPr="000E5B57">
        <w:rPr>
          <w:rFonts w:ascii="Times New Roman" w:eastAsiaTheme="minorEastAsia" w:hAnsi="Times New Roman" w:cs="Times New Roman"/>
        </w:rPr>
        <w:t xml:space="preserve"> </w:t>
      </w:r>
      <w:r w:rsidR="0011412F" w:rsidRPr="000E5B57">
        <w:rPr>
          <w:rFonts w:ascii="Times New Roman" w:eastAsiaTheme="minorEastAsia" w:hAnsi="Times New Roman" w:cs="Times New Roman"/>
        </w:rPr>
        <w:t xml:space="preserve">was independent of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oMath>
      <w:r w:rsidR="0011412F" w:rsidRPr="000E5B57">
        <w:rPr>
          <w:rFonts w:ascii="Times New Roman" w:eastAsiaTheme="minorEastAsia" w:hAnsi="Times New Roman" w:cs="Times New Roman"/>
        </w:rPr>
        <w:t xml:space="preserve"> and </w:t>
      </w:r>
      <m:oMath>
        <m:r>
          <w:rPr>
            <w:rFonts w:ascii="Cambria Math" w:hAnsi="Cambria Math" w:cs="Times New Roman"/>
          </w:rPr>
          <m:t>D</m:t>
        </m:r>
      </m:oMath>
      <w:r w:rsidR="0011412F" w:rsidRPr="000E5B57">
        <w:rPr>
          <w:rFonts w:ascii="Times New Roman" w:eastAsiaTheme="minorEastAsia" w:hAnsi="Times New Roman" w:cs="Times New Roman"/>
        </w:rPr>
        <w:t xml:space="preserve"> (given</w:t>
      </w:r>
      <w:r w:rsidR="004A4EB7" w:rsidRPr="000E5B57">
        <w:rPr>
          <w:rFonts w:ascii="Times New Roman" w:eastAsiaTheme="minorEastAsia" w:hAnsi="Times New Roman" w:cs="Times New Roman"/>
        </w:rPr>
        <w:t xml:space="preserve">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cs="Times New Roman"/>
          </w:rPr>
          <m:t>,W,X</m:t>
        </m:r>
      </m:oMath>
      <w:r w:rsidR="00CE3ED8" w:rsidRPr="000E5B57">
        <w:rPr>
          <w:rFonts w:ascii="Times New Roman" w:eastAsiaTheme="minorEastAsia" w:hAnsi="Times New Roman" w:cs="Times New Roman"/>
        </w:rPr>
        <w:t>)</w:t>
      </w:r>
      <w:r w:rsidR="00F81877" w:rsidRPr="000E5B57">
        <w:rPr>
          <w:rFonts w:ascii="Times New Roman" w:eastAsiaTheme="minorEastAsia" w:hAnsi="Times New Roman" w:cs="Times New Roman"/>
        </w:rPr>
        <w:t xml:space="preserve">; hence </w:t>
      </w:r>
      <m:oMath>
        <m:sSub>
          <m:sSubPr>
            <m:ctrlPr>
              <w:rPr>
                <w:rFonts w:ascii="Cambria Math" w:eastAsiaTheme="minorEastAsia" w:hAnsi="Cambria Math" w:cs="Times New Roman"/>
                <w:i/>
              </w:rPr>
            </m:ctrlPr>
          </m:sSubPr>
          <m:e>
            <m:r>
              <w:rPr>
                <w:rFonts w:ascii="Cambria Math" w:eastAsiaTheme="minorEastAsia" w:hAnsi="Cambria Math" w:cs="Times New Roman"/>
              </w:rPr>
              <m:t>θ</m:t>
            </m:r>
          </m:e>
          <m:sub>
            <m:r>
              <w:rPr>
                <w:rFonts w:ascii="Cambria Math" w:eastAsiaTheme="minorEastAsia" w:hAnsi="Cambria Math" w:cs="Times New Roman"/>
              </w:rPr>
              <m:t>Y</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ο</m:t>
            </m:r>
          </m:e>
          <m:sub>
            <m:r>
              <w:rPr>
                <w:rFonts w:ascii="Cambria Math" w:hAnsi="Cambria Math" w:cs="Times New Roman"/>
              </w:rPr>
              <m:t>Y</m:t>
            </m:r>
          </m:sub>
        </m:sSub>
      </m:oMath>
      <w:r w:rsidR="00F81877" w:rsidRPr="000E5B57">
        <w:rPr>
          <w:rFonts w:ascii="Cambria Math" w:eastAsiaTheme="minorEastAsia" w:hAnsi="Cambria Math" w:cs="Times New Roman"/>
          <w:i/>
        </w:rPr>
        <w:t xml:space="preserve"> </w:t>
      </w:r>
      <w:r w:rsidR="00F81877" w:rsidRPr="000E5B57">
        <w:rPr>
          <w:rFonts w:ascii="Times New Roman" w:eastAsiaTheme="minorEastAsia" w:hAnsi="Times New Roman" w:cs="Times New Roman"/>
        </w:rPr>
        <w:t>and</w:t>
      </w:r>
      <w:r w:rsidR="00F81877" w:rsidRPr="000E5B57">
        <w:rPr>
          <w:rFonts w:ascii="Cambria Math" w:eastAsiaTheme="minorEastAsia" w:hAnsi="Cambria Math" w:cs="Times New Roman"/>
          <w:i/>
        </w:rPr>
        <w:t xml:space="preserve"> </w:t>
      </w:r>
      <m:oMath>
        <m:sSub>
          <m:sSubPr>
            <m:ctrlPr>
              <w:rPr>
                <w:rFonts w:ascii="Cambria Math" w:hAnsi="Cambria Math"/>
                <w:i/>
              </w:rPr>
            </m:ctrlPr>
          </m:sSubPr>
          <m:e>
            <m:r>
              <w:rPr>
                <w:rFonts w:ascii="Cambria Math" w:hAnsi="Cambria Math"/>
              </w:rPr>
              <m:t>ω</m:t>
            </m:r>
          </m:e>
          <m:sub>
            <m:r>
              <w:rPr>
                <w:rFonts w:ascii="Cambria Math" w:hAnsi="Cambria Math"/>
              </w:rPr>
              <m:t>Y</m:t>
            </m:r>
          </m:sub>
        </m:sSub>
      </m:oMath>
      <w:r w:rsidR="00F81877" w:rsidRPr="000E5B57">
        <w:rPr>
          <w:rFonts w:ascii="Cambria Math" w:eastAsiaTheme="minorEastAsia" w:hAnsi="Cambria Math" w:cs="Times New Roman"/>
          <w:i/>
        </w:rPr>
        <w:t xml:space="preserve"> </w:t>
      </w:r>
      <w:r w:rsidR="00F81877" w:rsidRPr="000E5B57">
        <w:rPr>
          <w:rFonts w:ascii="Times New Roman" w:eastAsiaTheme="minorEastAsia" w:hAnsi="Times New Roman" w:cs="Times New Roman"/>
        </w:rPr>
        <w:t>were set to 0</w:t>
      </w:r>
      <w:r w:rsidR="00383A53" w:rsidRPr="000E5B57">
        <w:rPr>
          <w:rFonts w:ascii="Times New Roman" w:eastAsiaTheme="minorEastAsia" w:hAnsi="Times New Roman" w:cs="Times New Roman"/>
        </w:rPr>
        <w:t>.</w:t>
      </w:r>
    </w:p>
    <w:p w14:paraId="49B2E5AD" w14:textId="77777777" w:rsidR="008603B3" w:rsidRPr="000E5B57" w:rsidRDefault="008603B3" w:rsidP="00961BDD">
      <w:pPr>
        <w:spacing w:line="360" w:lineRule="auto"/>
        <w:rPr>
          <w:rFonts w:ascii="Times New Roman" w:eastAsiaTheme="minorEastAsia" w:hAnsi="Times New Roman" w:cs="Times New Roman"/>
          <w:sz w:val="24"/>
          <w:szCs w:val="24"/>
        </w:rPr>
      </w:pPr>
    </w:p>
    <w:p w14:paraId="7CEDFA6B" w14:textId="2A881768" w:rsidR="007C12CC" w:rsidRPr="000E5B57" w:rsidRDefault="007C12CC" w:rsidP="00961BDD">
      <w:pPr>
        <w:pStyle w:val="NoSpacing"/>
        <w:spacing w:line="360" w:lineRule="auto"/>
        <w:rPr>
          <w:rFonts w:ascii="Times New Roman" w:hAnsi="Times New Roman" w:cs="Times New Roman"/>
          <w:b/>
          <w:bCs/>
        </w:rPr>
      </w:pPr>
      <w:r w:rsidRPr="000E5B57">
        <w:rPr>
          <w:rFonts w:ascii="Times New Roman" w:hAnsi="Times New Roman" w:cs="Times New Roman"/>
          <w:b/>
          <w:bCs/>
        </w:rPr>
        <w:t xml:space="preserve">Supplementary </w:t>
      </w:r>
      <w:r w:rsidR="006E129B" w:rsidRPr="000E5B57">
        <w:rPr>
          <w:rFonts w:ascii="Times New Roman" w:hAnsi="Times New Roman" w:cs="Times New Roman"/>
          <w:b/>
          <w:bCs/>
        </w:rPr>
        <w:t>t</w:t>
      </w:r>
      <w:r w:rsidRPr="000E5B57">
        <w:rPr>
          <w:rFonts w:ascii="Times New Roman" w:hAnsi="Times New Roman" w:cs="Times New Roman"/>
          <w:b/>
          <w:bCs/>
        </w:rPr>
        <w:t xml:space="preserve">able </w:t>
      </w:r>
      <w:r w:rsidR="008A38E1" w:rsidRPr="000E5B57">
        <w:rPr>
          <w:rFonts w:ascii="Times New Roman" w:hAnsi="Times New Roman" w:cs="Times New Roman"/>
          <w:b/>
          <w:bCs/>
        </w:rPr>
        <w:t>1</w:t>
      </w:r>
      <w:r w:rsidRPr="000E5B57">
        <w:rPr>
          <w:rFonts w:ascii="Times New Roman" w:hAnsi="Times New Roman" w:cs="Times New Roman"/>
          <w:b/>
          <w:bCs/>
        </w:rPr>
        <w:t>:</w:t>
      </w:r>
      <w:r w:rsidRPr="000E5B57">
        <w:rPr>
          <w:rFonts w:ascii="Times New Roman" w:hAnsi="Times New Roman" w:cs="Times New Roman"/>
        </w:rPr>
        <w:t xml:space="preserve"> Parameter values of the selection data generating model according to </w:t>
      </w:r>
      <w:r w:rsidR="00134A54" w:rsidRPr="000E5B57">
        <w:rPr>
          <w:rFonts w:ascii="Times New Roman" w:hAnsi="Times New Roman" w:cs="Times New Roman"/>
        </w:rPr>
        <w:t xml:space="preserve">the </w:t>
      </w:r>
      <w:r w:rsidR="003B243C" w:rsidRPr="000E5B57">
        <w:rPr>
          <w:rFonts w:ascii="Times New Roman" w:hAnsi="Times New Roman" w:cs="Times New Roman"/>
        </w:rPr>
        <w:t xml:space="preserve">null and </w:t>
      </w:r>
      <w:r w:rsidR="00324320" w:rsidRPr="000E5B57">
        <w:rPr>
          <w:rFonts w:ascii="Times New Roman" w:hAnsi="Times New Roman" w:cs="Times New Roman"/>
        </w:rPr>
        <w:t>not null</w:t>
      </w:r>
      <w:r w:rsidR="003B243C" w:rsidRPr="000E5B57">
        <w:rPr>
          <w:rFonts w:ascii="Times New Roman" w:hAnsi="Times New Roman" w:cs="Times New Roman"/>
        </w:rPr>
        <w:t xml:space="preserve"> </w:t>
      </w:r>
      <w:r w:rsidRPr="000E5B57">
        <w:rPr>
          <w:rFonts w:ascii="Times New Roman" w:hAnsi="Times New Roman" w:cs="Times New Roman"/>
        </w:rPr>
        <w:t>exposure effect scenarios</w:t>
      </w:r>
    </w:p>
    <w:tbl>
      <w:tblPr>
        <w:tblStyle w:val="TableGrid"/>
        <w:tblW w:w="0" w:type="auto"/>
        <w:tblLook w:val="04A0" w:firstRow="1" w:lastRow="0" w:firstColumn="1" w:lastColumn="0" w:noHBand="0" w:noVBand="1"/>
      </w:tblPr>
      <w:tblGrid>
        <w:gridCol w:w="2552"/>
        <w:gridCol w:w="1628"/>
        <w:gridCol w:w="1628"/>
        <w:gridCol w:w="1628"/>
        <w:gridCol w:w="1628"/>
        <w:gridCol w:w="1628"/>
        <w:gridCol w:w="1628"/>
      </w:tblGrid>
      <w:tr w:rsidR="007C12CC" w:rsidRPr="000E5B57" w14:paraId="226C67BA" w14:textId="77777777" w:rsidTr="00134A54">
        <w:trPr>
          <w:trHeight w:val="227"/>
        </w:trPr>
        <w:tc>
          <w:tcPr>
            <w:tcW w:w="2552" w:type="dxa"/>
            <w:tcBorders>
              <w:top w:val="single" w:sz="4" w:space="0" w:color="auto"/>
              <w:left w:val="nil"/>
              <w:bottom w:val="single" w:sz="4" w:space="0" w:color="auto"/>
              <w:right w:val="single" w:sz="4" w:space="0" w:color="auto"/>
            </w:tcBorders>
          </w:tcPr>
          <w:p w14:paraId="50ACC651" w14:textId="77777777" w:rsidR="007C12CC" w:rsidRPr="000E5B57" w:rsidRDefault="007C12CC" w:rsidP="00961BDD">
            <w:pPr>
              <w:spacing w:line="360" w:lineRule="auto"/>
              <w:rPr>
                <w:rFonts w:ascii="Times New Roman" w:hAnsi="Times New Roman" w:cs="Times New Roman"/>
                <w:b/>
                <w:bCs/>
              </w:rPr>
            </w:pPr>
            <w:r w:rsidRPr="000E5B57">
              <w:rPr>
                <w:rFonts w:ascii="Times New Roman" w:hAnsi="Times New Roman" w:cs="Times New Roman"/>
                <w:b/>
                <w:bCs/>
              </w:rPr>
              <w:t>Scenario</w:t>
            </w:r>
          </w:p>
        </w:tc>
        <w:tc>
          <w:tcPr>
            <w:tcW w:w="1628" w:type="dxa"/>
            <w:tcBorders>
              <w:top w:val="single" w:sz="4" w:space="0" w:color="auto"/>
              <w:left w:val="single" w:sz="4" w:space="0" w:color="auto"/>
              <w:bottom w:val="single" w:sz="4" w:space="0" w:color="auto"/>
              <w:right w:val="nil"/>
            </w:tcBorders>
          </w:tcPr>
          <w:p w14:paraId="0F40FD8D" w14:textId="0C8DB40D" w:rsidR="007C12CC" w:rsidRPr="002B20FB" w:rsidRDefault="00174C2A" w:rsidP="00961BDD">
            <w:pPr>
              <w:spacing w:line="360" w:lineRule="auto"/>
              <w:rPr>
                <w:rFonts w:ascii="Times New Roman" w:hAnsi="Times New Roman" w:cs="Times New Roman"/>
                <w:b/>
                <w:bCs/>
              </w:rPr>
            </w:pPr>
            <m:oMathPara>
              <m:oMathParaPr>
                <m:jc m:val="center"/>
              </m:oMathParaPr>
              <m:oMath>
                <m:sSub>
                  <m:sSubPr>
                    <m:ctrlPr>
                      <w:rPr>
                        <w:rFonts w:ascii="Cambria Math" w:hAnsi="Cambria Math" w:cs="Times New Roman"/>
                        <w:b/>
                        <w:bCs/>
                        <w:i/>
                      </w:rPr>
                    </m:ctrlPr>
                  </m:sSubPr>
                  <m:e>
                    <m:r>
                      <m:rPr>
                        <m:sty m:val="bi"/>
                      </m:rPr>
                      <w:rPr>
                        <w:rFonts w:ascii="Cambria Math" w:hAnsi="Cambria Math" w:cs="Times New Roman"/>
                      </w:rPr>
                      <m:t>β</m:t>
                    </m:r>
                  </m:e>
                  <m:sub>
                    <m:r>
                      <m:rPr>
                        <m:sty m:val="bi"/>
                      </m:rPr>
                      <w:rPr>
                        <w:rFonts w:ascii="Cambria Math" w:hAnsi="Cambria Math" w:cs="Times New Roman"/>
                      </w:rPr>
                      <m:t>0</m:t>
                    </m:r>
                  </m:sub>
                </m:sSub>
              </m:oMath>
            </m:oMathPara>
          </w:p>
        </w:tc>
        <w:tc>
          <w:tcPr>
            <w:tcW w:w="1628" w:type="dxa"/>
            <w:tcBorders>
              <w:top w:val="single" w:sz="4" w:space="0" w:color="auto"/>
              <w:left w:val="nil"/>
              <w:bottom w:val="single" w:sz="4" w:space="0" w:color="auto"/>
              <w:right w:val="nil"/>
            </w:tcBorders>
          </w:tcPr>
          <w:p w14:paraId="4B4BC1D2" w14:textId="5604E496" w:rsidR="007C12CC" w:rsidRPr="002B20FB" w:rsidRDefault="00174C2A" w:rsidP="00961BDD">
            <w:pPr>
              <w:spacing w:line="360" w:lineRule="auto"/>
              <w:jc w:val="center"/>
              <w:rPr>
                <w:rFonts w:ascii="Times New Roman" w:hAnsi="Times New Roman" w:cs="Times New Roman"/>
                <w:b/>
                <w:bCs/>
              </w:rPr>
            </w:pPr>
            <m:oMathPara>
              <m:oMath>
                <m:sSub>
                  <m:sSubPr>
                    <m:ctrlPr>
                      <w:rPr>
                        <w:rFonts w:ascii="Cambria Math" w:hAnsi="Cambria Math" w:cs="Times New Roman"/>
                        <w:b/>
                        <w:bCs/>
                        <w:i/>
                      </w:rPr>
                    </m:ctrlPr>
                  </m:sSubPr>
                  <m:e>
                    <m:r>
                      <m:rPr>
                        <m:sty m:val="bi"/>
                      </m:rPr>
                      <w:rPr>
                        <w:rFonts w:ascii="Cambria Math" w:hAnsi="Cambria Math" w:cs="Times New Roman"/>
                      </w:rPr>
                      <m:t>β</m:t>
                    </m:r>
                  </m:e>
                  <m:sub>
                    <m:r>
                      <m:rPr>
                        <m:sty m:val="bi"/>
                      </m:rPr>
                      <w:rPr>
                        <w:rFonts w:ascii="Cambria Math" w:hAnsi="Cambria Math" w:cs="Times New Roman"/>
                      </w:rPr>
                      <m:t>X</m:t>
                    </m:r>
                  </m:sub>
                </m:sSub>
              </m:oMath>
            </m:oMathPara>
          </w:p>
        </w:tc>
        <w:tc>
          <w:tcPr>
            <w:tcW w:w="1628" w:type="dxa"/>
            <w:tcBorders>
              <w:top w:val="single" w:sz="4" w:space="0" w:color="auto"/>
              <w:left w:val="nil"/>
              <w:bottom w:val="single" w:sz="4" w:space="0" w:color="auto"/>
              <w:right w:val="nil"/>
            </w:tcBorders>
          </w:tcPr>
          <w:p w14:paraId="34576696" w14:textId="2371AC90" w:rsidR="007C12CC" w:rsidRPr="002B20FB" w:rsidRDefault="00174C2A" w:rsidP="00961BDD">
            <w:pPr>
              <w:spacing w:line="360" w:lineRule="auto"/>
              <w:rPr>
                <w:rFonts w:ascii="Times New Roman" w:hAnsi="Times New Roman" w:cs="Times New Roman"/>
                <w:b/>
                <w:bCs/>
              </w:rPr>
            </w:pPr>
            <m:oMathPara>
              <m:oMath>
                <m:sSub>
                  <m:sSubPr>
                    <m:ctrlPr>
                      <w:rPr>
                        <w:rFonts w:ascii="Cambria Math" w:eastAsiaTheme="minorEastAsia" w:hAnsi="Cambria Math" w:cs="Times New Roman"/>
                        <w:b/>
                        <w:bCs/>
                        <w:i/>
                      </w:rPr>
                    </m:ctrlPr>
                  </m:sSubPr>
                  <m:e>
                    <m:r>
                      <m:rPr>
                        <m:sty m:val="bi"/>
                      </m:rPr>
                      <w:rPr>
                        <w:rFonts w:ascii="Cambria Math" w:eastAsiaTheme="minorEastAsia" w:hAnsi="Cambria Math" w:cs="Times New Roman"/>
                      </w:rPr>
                      <m:t>θ</m:t>
                    </m:r>
                  </m:e>
                  <m:sub>
                    <m:r>
                      <m:rPr>
                        <m:sty m:val="bi"/>
                      </m:rPr>
                      <w:rPr>
                        <w:rFonts w:ascii="Cambria Math" w:eastAsiaTheme="minorEastAsia" w:hAnsi="Cambria Math" w:cs="Times New Roman"/>
                      </w:rPr>
                      <m:t>Y</m:t>
                    </m:r>
                  </m:sub>
                </m:sSub>
              </m:oMath>
            </m:oMathPara>
          </w:p>
        </w:tc>
        <w:tc>
          <w:tcPr>
            <w:tcW w:w="1628" w:type="dxa"/>
            <w:tcBorders>
              <w:top w:val="single" w:sz="4" w:space="0" w:color="auto"/>
              <w:left w:val="nil"/>
              <w:bottom w:val="single" w:sz="4" w:space="0" w:color="auto"/>
              <w:right w:val="nil"/>
            </w:tcBorders>
          </w:tcPr>
          <w:p w14:paraId="18076568" w14:textId="6DDE94E7" w:rsidR="007C12CC" w:rsidRPr="002B20FB" w:rsidRDefault="00174C2A" w:rsidP="00961BDD">
            <w:pPr>
              <w:spacing w:line="360" w:lineRule="auto"/>
              <w:jc w:val="center"/>
              <w:rPr>
                <w:rFonts w:ascii="Times New Roman" w:hAnsi="Times New Roman" w:cs="Times New Roman"/>
                <w:b/>
                <w:bCs/>
              </w:rPr>
            </w:pPr>
            <m:oMathPara>
              <m:oMath>
                <m:sSub>
                  <m:sSubPr>
                    <m:ctrlPr>
                      <w:rPr>
                        <w:rFonts w:ascii="Cambria Math" w:hAnsi="Cambria Math" w:cs="Times New Roman"/>
                        <w:b/>
                        <w:bCs/>
                        <w:i/>
                      </w:rPr>
                    </m:ctrlPr>
                  </m:sSubPr>
                  <m:e>
                    <m:r>
                      <m:rPr>
                        <m:sty m:val="bi"/>
                      </m:rPr>
                      <w:rPr>
                        <w:rFonts w:ascii="Cambria Math" w:hAnsi="Cambria Math" w:cs="Times New Roman"/>
                      </w:rPr>
                      <m:t>ο</m:t>
                    </m:r>
                  </m:e>
                  <m:sub>
                    <m:r>
                      <m:rPr>
                        <m:sty m:val="bi"/>
                      </m:rPr>
                      <w:rPr>
                        <w:rFonts w:ascii="Cambria Math" w:hAnsi="Cambria Math" w:cs="Times New Roman"/>
                      </w:rPr>
                      <m:t>Y</m:t>
                    </m:r>
                  </m:sub>
                </m:sSub>
              </m:oMath>
            </m:oMathPara>
          </w:p>
        </w:tc>
        <w:tc>
          <w:tcPr>
            <w:tcW w:w="1628" w:type="dxa"/>
            <w:tcBorders>
              <w:top w:val="single" w:sz="4" w:space="0" w:color="auto"/>
              <w:left w:val="nil"/>
              <w:bottom w:val="single" w:sz="4" w:space="0" w:color="auto"/>
              <w:right w:val="nil"/>
            </w:tcBorders>
          </w:tcPr>
          <w:p w14:paraId="6ECA033F" w14:textId="0150CB14" w:rsidR="007C12CC" w:rsidRPr="002B20FB" w:rsidRDefault="00174C2A" w:rsidP="00961BDD">
            <w:pPr>
              <w:spacing w:line="360" w:lineRule="auto"/>
              <w:rPr>
                <w:rFonts w:ascii="Times New Roman" w:hAnsi="Times New Roman" w:cs="Times New Roman"/>
                <w:b/>
                <w:bCs/>
              </w:rPr>
            </w:pPr>
            <m:oMathPara>
              <m:oMath>
                <m:sSub>
                  <m:sSubPr>
                    <m:ctrlPr>
                      <w:rPr>
                        <w:rFonts w:ascii="Cambria Math" w:hAnsi="Cambria Math"/>
                        <w:b/>
                        <w:bCs/>
                        <w:i/>
                      </w:rPr>
                    </m:ctrlPr>
                  </m:sSubPr>
                  <m:e>
                    <m:r>
                      <m:rPr>
                        <m:sty m:val="bi"/>
                      </m:rPr>
                      <w:rPr>
                        <w:rFonts w:ascii="Cambria Math" w:hAnsi="Cambria Math"/>
                      </w:rPr>
                      <m:t>ω</m:t>
                    </m:r>
                  </m:e>
                  <m:sub>
                    <m:r>
                      <m:rPr>
                        <m:sty m:val="bi"/>
                      </m:rPr>
                      <w:rPr>
                        <w:rFonts w:ascii="Cambria Math" w:hAnsi="Cambria Math"/>
                      </w:rPr>
                      <m:t>Y</m:t>
                    </m:r>
                  </m:sub>
                </m:sSub>
              </m:oMath>
            </m:oMathPara>
          </w:p>
        </w:tc>
        <w:tc>
          <w:tcPr>
            <w:tcW w:w="1628" w:type="dxa"/>
            <w:tcBorders>
              <w:top w:val="single" w:sz="4" w:space="0" w:color="auto"/>
              <w:left w:val="nil"/>
              <w:bottom w:val="single" w:sz="4" w:space="0" w:color="auto"/>
              <w:right w:val="nil"/>
            </w:tcBorders>
          </w:tcPr>
          <w:p w14:paraId="56EB7821" w14:textId="7CF6330E" w:rsidR="007C12CC" w:rsidRPr="002B20FB" w:rsidRDefault="00174C2A" w:rsidP="00961BDD">
            <w:pPr>
              <w:spacing w:line="360" w:lineRule="auto"/>
              <w:rPr>
                <w:rFonts w:ascii="Times New Roman" w:eastAsia="DengXian" w:hAnsi="Times New Roman" w:cs="Times New Roman"/>
                <w:b/>
                <w:bCs/>
              </w:rPr>
            </w:pPr>
            <m:oMathPara>
              <m:oMath>
                <m:sSub>
                  <m:sSubPr>
                    <m:ctrlPr>
                      <w:rPr>
                        <w:rFonts w:ascii="Cambria Math" w:hAnsi="Cambria Math"/>
                        <w:b/>
                        <w:bCs/>
                        <w:i/>
                      </w:rPr>
                    </m:ctrlPr>
                  </m:sSubPr>
                  <m:e>
                    <m:r>
                      <m:rPr>
                        <m:sty m:val="bi"/>
                      </m:rPr>
                      <w:rPr>
                        <w:rFonts w:ascii="Cambria Math" w:hAnsi="Cambria Math"/>
                      </w:rPr>
                      <m:t>ψ</m:t>
                    </m:r>
                  </m:e>
                  <m:sub>
                    <m:r>
                      <m:rPr>
                        <m:sty m:val="bi"/>
                      </m:rPr>
                      <w:rPr>
                        <w:rFonts w:ascii="Cambria Math" w:hAnsi="Cambria Math"/>
                      </w:rPr>
                      <m:t>0</m:t>
                    </m:r>
                  </m:sub>
                </m:sSub>
              </m:oMath>
            </m:oMathPara>
          </w:p>
        </w:tc>
      </w:tr>
      <w:tr w:rsidR="007C12CC" w:rsidRPr="000E5B57" w14:paraId="388FEE06" w14:textId="77777777" w:rsidTr="00134A54">
        <w:trPr>
          <w:trHeight w:val="227"/>
        </w:trPr>
        <w:tc>
          <w:tcPr>
            <w:tcW w:w="2552" w:type="dxa"/>
            <w:tcBorders>
              <w:top w:val="single" w:sz="4" w:space="0" w:color="auto"/>
              <w:left w:val="nil"/>
              <w:bottom w:val="nil"/>
              <w:right w:val="single" w:sz="4" w:space="0" w:color="auto"/>
            </w:tcBorders>
          </w:tcPr>
          <w:p w14:paraId="33D406F7" w14:textId="2F053E45" w:rsidR="007C12CC" w:rsidRPr="000E5B57" w:rsidRDefault="00324320" w:rsidP="00961BDD">
            <w:pPr>
              <w:spacing w:line="360" w:lineRule="auto"/>
              <w:rPr>
                <w:rFonts w:ascii="Times New Roman" w:hAnsi="Times New Roman" w:cs="Times New Roman"/>
              </w:rPr>
            </w:pPr>
            <w:r w:rsidRPr="000E5B57">
              <w:rPr>
                <w:rFonts w:ascii="Times New Roman" w:hAnsi="Times New Roman" w:cs="Times New Roman"/>
              </w:rPr>
              <w:t>Not null</w:t>
            </w:r>
            <w:r w:rsidR="007C12CC" w:rsidRPr="000E5B57">
              <w:rPr>
                <w:rFonts w:ascii="Times New Roman" w:hAnsi="Times New Roman" w:cs="Times New Roman"/>
              </w:rPr>
              <w:t xml:space="preserve"> </w:t>
            </w:r>
            <w:r w:rsidR="00134A54" w:rsidRPr="000E5B57">
              <w:rPr>
                <w:rFonts w:ascii="Times New Roman" w:hAnsi="Times New Roman" w:cs="Times New Roman"/>
              </w:rPr>
              <w:t xml:space="preserve">exposure </w:t>
            </w:r>
            <w:r w:rsidR="007C12CC" w:rsidRPr="000E5B57">
              <w:rPr>
                <w:rFonts w:ascii="Times New Roman" w:hAnsi="Times New Roman" w:cs="Times New Roman"/>
              </w:rPr>
              <w:t>effect</w:t>
            </w:r>
          </w:p>
        </w:tc>
        <w:tc>
          <w:tcPr>
            <w:tcW w:w="1628" w:type="dxa"/>
            <w:tcBorders>
              <w:top w:val="single" w:sz="4" w:space="0" w:color="auto"/>
              <w:left w:val="single" w:sz="4" w:space="0" w:color="auto"/>
              <w:bottom w:val="nil"/>
              <w:right w:val="nil"/>
            </w:tcBorders>
          </w:tcPr>
          <w:p w14:paraId="681BF4A4" w14:textId="77777777" w:rsidR="007C12CC" w:rsidRPr="000E5B57" w:rsidRDefault="007C12CC" w:rsidP="00961BDD">
            <w:pPr>
              <w:spacing w:line="360" w:lineRule="auto"/>
              <w:jc w:val="center"/>
              <w:rPr>
                <w:rFonts w:ascii="Times New Roman" w:hAnsi="Times New Roman" w:cs="Times New Roman"/>
              </w:rPr>
            </w:pPr>
            <w:r w:rsidRPr="000E5B57">
              <w:rPr>
                <w:rFonts w:ascii="Times New Roman" w:hAnsi="Times New Roman" w:cs="Times New Roman"/>
              </w:rPr>
              <w:t>-3.5</w:t>
            </w:r>
          </w:p>
        </w:tc>
        <w:tc>
          <w:tcPr>
            <w:tcW w:w="1628" w:type="dxa"/>
            <w:tcBorders>
              <w:top w:val="single" w:sz="4" w:space="0" w:color="auto"/>
              <w:left w:val="nil"/>
              <w:bottom w:val="nil"/>
              <w:right w:val="nil"/>
            </w:tcBorders>
          </w:tcPr>
          <w:p w14:paraId="1385194A" w14:textId="5821CB16" w:rsidR="007C12CC" w:rsidRPr="000E5B57" w:rsidRDefault="00174C2A" w:rsidP="00961BDD">
            <w:pPr>
              <w:spacing w:line="360" w:lineRule="auto"/>
              <w:jc w:val="center"/>
              <w:rPr>
                <w:rFonts w:ascii="Times New Roman" w:hAnsi="Times New Roman" w:cs="Times New Roman"/>
              </w:rPr>
            </w:pPr>
            <m:oMathPara>
              <m:oMath>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3</m:t>
                    </m:r>
                  </m:e>
                </m:func>
              </m:oMath>
            </m:oMathPara>
          </w:p>
        </w:tc>
        <w:tc>
          <w:tcPr>
            <w:tcW w:w="1628" w:type="dxa"/>
            <w:tcBorders>
              <w:top w:val="single" w:sz="4" w:space="0" w:color="auto"/>
              <w:left w:val="nil"/>
              <w:bottom w:val="nil"/>
              <w:right w:val="nil"/>
            </w:tcBorders>
            <w:shd w:val="clear" w:color="auto" w:fill="auto"/>
          </w:tcPr>
          <w:p w14:paraId="7427D9F6" w14:textId="77777777" w:rsidR="007C12CC" w:rsidRPr="000E5B57" w:rsidRDefault="007C12CC" w:rsidP="00961BDD">
            <w:pPr>
              <w:spacing w:line="360" w:lineRule="auto"/>
              <w:jc w:val="center"/>
              <w:rPr>
                <w:rFonts w:ascii="Times New Roman" w:hAnsi="Times New Roman" w:cs="Times New Roman"/>
              </w:rPr>
            </w:pPr>
            <w:r w:rsidRPr="000E5B57">
              <w:rPr>
                <w:rFonts w:ascii="Times New Roman" w:hAnsi="Times New Roman" w:cs="Times New Roman"/>
              </w:rPr>
              <w:t>1.617</w:t>
            </w:r>
          </w:p>
        </w:tc>
        <w:tc>
          <w:tcPr>
            <w:tcW w:w="1628" w:type="dxa"/>
            <w:tcBorders>
              <w:top w:val="single" w:sz="4" w:space="0" w:color="auto"/>
              <w:left w:val="nil"/>
              <w:bottom w:val="nil"/>
              <w:right w:val="nil"/>
            </w:tcBorders>
          </w:tcPr>
          <w:p w14:paraId="37E1A768" w14:textId="77777777" w:rsidR="007C12CC" w:rsidRPr="000E5B57" w:rsidRDefault="007C12CC" w:rsidP="00961BDD">
            <w:pPr>
              <w:spacing w:line="360" w:lineRule="auto"/>
              <w:jc w:val="center"/>
              <w:rPr>
                <w:rFonts w:ascii="Times New Roman" w:hAnsi="Times New Roman" w:cs="Times New Roman"/>
              </w:rPr>
            </w:pPr>
            <w:r w:rsidRPr="000E5B57">
              <w:rPr>
                <w:rFonts w:ascii="Times New Roman" w:hAnsi="Times New Roman" w:cs="Times New Roman"/>
              </w:rPr>
              <w:t>1.228</w:t>
            </w:r>
          </w:p>
        </w:tc>
        <w:tc>
          <w:tcPr>
            <w:tcW w:w="1628" w:type="dxa"/>
            <w:tcBorders>
              <w:top w:val="single" w:sz="4" w:space="0" w:color="auto"/>
              <w:left w:val="nil"/>
              <w:bottom w:val="nil"/>
              <w:right w:val="nil"/>
            </w:tcBorders>
          </w:tcPr>
          <w:p w14:paraId="66E01021" w14:textId="77777777" w:rsidR="007C12CC" w:rsidRPr="000E5B57" w:rsidRDefault="007C12CC" w:rsidP="00961BDD">
            <w:pPr>
              <w:spacing w:line="360" w:lineRule="auto"/>
              <w:jc w:val="center"/>
              <w:rPr>
                <w:rFonts w:ascii="Times New Roman" w:hAnsi="Times New Roman" w:cs="Times New Roman"/>
              </w:rPr>
            </w:pPr>
            <w:r w:rsidRPr="000E5B57">
              <w:rPr>
                <w:rFonts w:ascii="Times New Roman" w:hAnsi="Times New Roman" w:cs="Times New Roman"/>
              </w:rPr>
              <w:t>1.011</w:t>
            </w:r>
          </w:p>
        </w:tc>
        <w:tc>
          <w:tcPr>
            <w:tcW w:w="1628" w:type="dxa"/>
            <w:tcBorders>
              <w:top w:val="single" w:sz="4" w:space="0" w:color="auto"/>
              <w:left w:val="nil"/>
              <w:bottom w:val="nil"/>
              <w:right w:val="nil"/>
            </w:tcBorders>
          </w:tcPr>
          <w:p w14:paraId="3CD7A98A" w14:textId="125FF095" w:rsidR="007C12CC" w:rsidRPr="000E5B57" w:rsidRDefault="007C12CC" w:rsidP="00961BDD">
            <w:pPr>
              <w:spacing w:line="360" w:lineRule="auto"/>
              <w:jc w:val="center"/>
              <w:rPr>
                <w:rFonts w:ascii="Times New Roman" w:hAnsi="Times New Roman" w:cs="Times New Roman"/>
              </w:rPr>
            </w:pPr>
            <w:r w:rsidRPr="000E5B57">
              <w:rPr>
                <w:rFonts w:ascii="Times New Roman" w:hAnsi="Times New Roman" w:cs="Times New Roman"/>
              </w:rPr>
              <w:t>6.3</w:t>
            </w:r>
          </w:p>
        </w:tc>
      </w:tr>
      <w:tr w:rsidR="007C12CC" w:rsidRPr="000E5B57" w14:paraId="4F267631" w14:textId="77777777" w:rsidTr="00134A54">
        <w:trPr>
          <w:trHeight w:val="227"/>
        </w:trPr>
        <w:tc>
          <w:tcPr>
            <w:tcW w:w="2552" w:type="dxa"/>
            <w:tcBorders>
              <w:top w:val="nil"/>
              <w:left w:val="nil"/>
              <w:bottom w:val="single" w:sz="4" w:space="0" w:color="auto"/>
              <w:right w:val="single" w:sz="4" w:space="0" w:color="auto"/>
            </w:tcBorders>
          </w:tcPr>
          <w:p w14:paraId="04AB1C52" w14:textId="6BCDAE0A" w:rsidR="007C12CC" w:rsidRPr="000E5B57" w:rsidRDefault="007C12CC" w:rsidP="00961BDD">
            <w:pPr>
              <w:spacing w:line="360" w:lineRule="auto"/>
              <w:rPr>
                <w:rFonts w:ascii="Times New Roman" w:hAnsi="Times New Roman" w:cs="Times New Roman"/>
              </w:rPr>
            </w:pPr>
            <w:r w:rsidRPr="000E5B57">
              <w:rPr>
                <w:rFonts w:ascii="Times New Roman" w:hAnsi="Times New Roman" w:cs="Times New Roman"/>
              </w:rPr>
              <w:t>N</w:t>
            </w:r>
            <w:r w:rsidR="00134A54" w:rsidRPr="000E5B57">
              <w:rPr>
                <w:rFonts w:ascii="Times New Roman" w:hAnsi="Times New Roman" w:cs="Times New Roman"/>
              </w:rPr>
              <w:t>ull exposure</w:t>
            </w:r>
            <w:r w:rsidRPr="000E5B57">
              <w:rPr>
                <w:rFonts w:ascii="Times New Roman" w:hAnsi="Times New Roman" w:cs="Times New Roman"/>
              </w:rPr>
              <w:t xml:space="preserve"> effect</w:t>
            </w:r>
          </w:p>
        </w:tc>
        <w:tc>
          <w:tcPr>
            <w:tcW w:w="1628" w:type="dxa"/>
            <w:tcBorders>
              <w:top w:val="nil"/>
              <w:left w:val="single" w:sz="4" w:space="0" w:color="auto"/>
              <w:bottom w:val="single" w:sz="4" w:space="0" w:color="auto"/>
              <w:right w:val="nil"/>
            </w:tcBorders>
          </w:tcPr>
          <w:p w14:paraId="336A3BD9" w14:textId="77777777" w:rsidR="007C12CC" w:rsidRPr="000E5B57" w:rsidRDefault="007C12CC" w:rsidP="00961BDD">
            <w:pPr>
              <w:spacing w:line="360" w:lineRule="auto"/>
              <w:jc w:val="center"/>
              <w:rPr>
                <w:rFonts w:ascii="Times New Roman" w:hAnsi="Times New Roman" w:cs="Times New Roman"/>
              </w:rPr>
            </w:pPr>
            <w:r w:rsidRPr="000E5B57">
              <w:rPr>
                <w:rFonts w:ascii="Times New Roman" w:hAnsi="Times New Roman" w:cs="Times New Roman"/>
              </w:rPr>
              <w:t>-3</w:t>
            </w:r>
          </w:p>
        </w:tc>
        <w:tc>
          <w:tcPr>
            <w:tcW w:w="1628" w:type="dxa"/>
            <w:tcBorders>
              <w:top w:val="nil"/>
              <w:left w:val="nil"/>
              <w:bottom w:val="single" w:sz="4" w:space="0" w:color="auto"/>
              <w:right w:val="nil"/>
            </w:tcBorders>
          </w:tcPr>
          <w:p w14:paraId="0D86C74E" w14:textId="77777777" w:rsidR="007C12CC" w:rsidRPr="000E5B57" w:rsidRDefault="007C12CC" w:rsidP="00961BDD">
            <w:pPr>
              <w:spacing w:line="360" w:lineRule="auto"/>
              <w:jc w:val="center"/>
              <w:rPr>
                <w:rFonts w:ascii="Times New Roman" w:hAnsi="Times New Roman" w:cs="Times New Roman"/>
              </w:rPr>
            </w:pPr>
            <w:r w:rsidRPr="000E5B57">
              <w:rPr>
                <w:rFonts w:ascii="Times New Roman" w:hAnsi="Times New Roman" w:cs="Times New Roman"/>
              </w:rPr>
              <w:t>0</w:t>
            </w:r>
          </w:p>
        </w:tc>
        <w:tc>
          <w:tcPr>
            <w:tcW w:w="1628" w:type="dxa"/>
            <w:tcBorders>
              <w:top w:val="nil"/>
              <w:left w:val="nil"/>
              <w:bottom w:val="single" w:sz="4" w:space="0" w:color="auto"/>
              <w:right w:val="nil"/>
            </w:tcBorders>
          </w:tcPr>
          <w:p w14:paraId="0698BC27" w14:textId="77777777" w:rsidR="007C12CC" w:rsidRPr="000E5B57" w:rsidRDefault="007C12CC" w:rsidP="00961BDD">
            <w:pPr>
              <w:spacing w:line="360" w:lineRule="auto"/>
              <w:jc w:val="center"/>
              <w:rPr>
                <w:rFonts w:ascii="Times New Roman" w:hAnsi="Times New Roman" w:cs="Times New Roman"/>
              </w:rPr>
            </w:pPr>
            <w:r w:rsidRPr="000E5B57">
              <w:rPr>
                <w:rFonts w:ascii="Times New Roman" w:hAnsi="Times New Roman" w:cs="Times New Roman"/>
              </w:rPr>
              <w:t>0</w:t>
            </w:r>
          </w:p>
        </w:tc>
        <w:tc>
          <w:tcPr>
            <w:tcW w:w="1628" w:type="dxa"/>
            <w:tcBorders>
              <w:top w:val="nil"/>
              <w:left w:val="nil"/>
              <w:bottom w:val="single" w:sz="4" w:space="0" w:color="auto"/>
              <w:right w:val="nil"/>
            </w:tcBorders>
          </w:tcPr>
          <w:p w14:paraId="2C76DC37" w14:textId="77777777" w:rsidR="007C12CC" w:rsidRPr="000E5B57" w:rsidRDefault="007C12CC" w:rsidP="00961BDD">
            <w:pPr>
              <w:spacing w:line="360" w:lineRule="auto"/>
              <w:jc w:val="center"/>
              <w:rPr>
                <w:rFonts w:ascii="Times New Roman" w:hAnsi="Times New Roman" w:cs="Times New Roman"/>
              </w:rPr>
            </w:pPr>
            <w:r w:rsidRPr="000E5B57">
              <w:rPr>
                <w:rFonts w:ascii="Times New Roman" w:hAnsi="Times New Roman" w:cs="Times New Roman"/>
              </w:rPr>
              <w:t>0</w:t>
            </w:r>
          </w:p>
        </w:tc>
        <w:tc>
          <w:tcPr>
            <w:tcW w:w="1628" w:type="dxa"/>
            <w:tcBorders>
              <w:top w:val="nil"/>
              <w:left w:val="nil"/>
              <w:bottom w:val="single" w:sz="4" w:space="0" w:color="auto"/>
              <w:right w:val="nil"/>
            </w:tcBorders>
          </w:tcPr>
          <w:p w14:paraId="66EAFEB9" w14:textId="77777777" w:rsidR="007C12CC" w:rsidRPr="000E5B57" w:rsidRDefault="007C12CC" w:rsidP="00961BDD">
            <w:pPr>
              <w:spacing w:line="360" w:lineRule="auto"/>
              <w:jc w:val="center"/>
              <w:rPr>
                <w:rFonts w:ascii="Times New Roman" w:hAnsi="Times New Roman" w:cs="Times New Roman"/>
              </w:rPr>
            </w:pPr>
            <w:r w:rsidRPr="000E5B57">
              <w:rPr>
                <w:rFonts w:ascii="Times New Roman" w:hAnsi="Times New Roman" w:cs="Times New Roman"/>
              </w:rPr>
              <w:t>0</w:t>
            </w:r>
          </w:p>
        </w:tc>
        <w:tc>
          <w:tcPr>
            <w:tcW w:w="1628" w:type="dxa"/>
            <w:tcBorders>
              <w:top w:val="nil"/>
              <w:left w:val="nil"/>
              <w:bottom w:val="single" w:sz="4" w:space="0" w:color="auto"/>
              <w:right w:val="nil"/>
            </w:tcBorders>
          </w:tcPr>
          <w:p w14:paraId="603AE9C1" w14:textId="059D507C" w:rsidR="007C12CC" w:rsidRPr="000E5B57" w:rsidRDefault="007C12CC" w:rsidP="00961BDD">
            <w:pPr>
              <w:spacing w:line="360" w:lineRule="auto"/>
              <w:jc w:val="center"/>
              <w:rPr>
                <w:rFonts w:ascii="Times New Roman" w:hAnsi="Times New Roman" w:cs="Times New Roman"/>
              </w:rPr>
            </w:pPr>
            <w:r w:rsidRPr="000E5B57">
              <w:rPr>
                <w:rFonts w:ascii="Times New Roman" w:hAnsi="Times New Roman" w:cs="Times New Roman"/>
              </w:rPr>
              <w:t>6</w:t>
            </w:r>
          </w:p>
        </w:tc>
      </w:tr>
    </w:tbl>
    <w:p w14:paraId="6B4EF0C7" w14:textId="25950B3E" w:rsidR="007C12CC" w:rsidRPr="00FC7402" w:rsidRDefault="00CF4F40" w:rsidP="00961BDD">
      <w:pPr>
        <w:pStyle w:val="Heading2"/>
        <w:spacing w:line="360" w:lineRule="auto"/>
        <w:rPr>
          <w:rFonts w:ascii="Times New Roman" w:hAnsi="Times New Roman" w:cs="Times New Roman"/>
          <w:lang w:val="it-IT"/>
        </w:rPr>
      </w:pPr>
      <w:bookmarkStart w:id="2" w:name="_Toc162113303"/>
      <w:r w:rsidRPr="00FC7402">
        <w:rPr>
          <w:rFonts w:ascii="Times New Roman" w:eastAsia="Times New Roman" w:hAnsi="Times New Roman" w:cs="Times New Roman"/>
          <w:b/>
          <w:bCs/>
          <w:color w:val="000000" w:themeColor="text1"/>
          <w:sz w:val="28"/>
          <w:szCs w:val="28"/>
          <w:lang w:val="it-IT"/>
        </w:rPr>
        <w:lastRenderedPageBreak/>
        <w:t>1</w:t>
      </w:r>
      <w:r w:rsidR="000E7222" w:rsidRPr="00FC7402">
        <w:rPr>
          <w:rFonts w:ascii="Times New Roman" w:eastAsia="Times New Roman" w:hAnsi="Times New Roman" w:cs="Times New Roman"/>
          <w:b/>
          <w:bCs/>
          <w:color w:val="000000" w:themeColor="text1"/>
          <w:sz w:val="28"/>
          <w:szCs w:val="28"/>
          <w:lang w:val="it-IT"/>
        </w:rPr>
        <w:t>.2</w:t>
      </w:r>
      <w:r w:rsidR="002C1982" w:rsidRPr="00FC7402">
        <w:rPr>
          <w:rFonts w:ascii="Times New Roman" w:eastAsia="Times New Roman" w:hAnsi="Times New Roman" w:cs="Times New Roman"/>
          <w:b/>
          <w:bCs/>
          <w:color w:val="000000" w:themeColor="text1"/>
          <w:sz w:val="28"/>
          <w:szCs w:val="28"/>
          <w:lang w:val="it-IT"/>
        </w:rPr>
        <w:t xml:space="preserve"> </w:t>
      </w:r>
      <w:r w:rsidR="00F1672F" w:rsidRPr="00FC7402">
        <w:rPr>
          <w:rFonts w:ascii="Times New Roman" w:eastAsia="Times New Roman" w:hAnsi="Times New Roman" w:cs="Times New Roman"/>
          <w:b/>
          <w:bCs/>
          <w:color w:val="000000" w:themeColor="text1"/>
          <w:sz w:val="28"/>
          <w:szCs w:val="28"/>
          <w:lang w:val="it-IT"/>
        </w:rPr>
        <w:t xml:space="preserve"> </w:t>
      </w:r>
      <w:r w:rsidR="000E7222" w:rsidRPr="00FC7402">
        <w:rPr>
          <w:rFonts w:ascii="Times New Roman" w:eastAsia="Times New Roman" w:hAnsi="Times New Roman" w:cs="Times New Roman"/>
          <w:b/>
          <w:bCs/>
          <w:color w:val="000000" w:themeColor="text1"/>
          <w:sz w:val="28"/>
          <w:szCs w:val="28"/>
          <w:lang w:val="it-IT"/>
        </w:rPr>
        <w:t xml:space="preserve">Pattern-mixture </w:t>
      </w:r>
      <w:r w:rsidR="009C06B2" w:rsidRPr="00FC7402">
        <w:rPr>
          <w:rFonts w:ascii="Times New Roman" w:eastAsia="Times New Roman" w:hAnsi="Times New Roman" w:cs="Times New Roman"/>
          <w:b/>
          <w:bCs/>
          <w:color w:val="000000" w:themeColor="text1"/>
          <w:sz w:val="28"/>
          <w:szCs w:val="28"/>
          <w:lang w:val="it-IT"/>
        </w:rPr>
        <w:t xml:space="preserve">model data </w:t>
      </w:r>
      <w:r w:rsidR="000E7222" w:rsidRPr="00FC7402">
        <w:rPr>
          <w:rFonts w:ascii="Times New Roman" w:eastAsia="Times New Roman" w:hAnsi="Times New Roman" w:cs="Times New Roman"/>
          <w:b/>
          <w:bCs/>
          <w:color w:val="000000" w:themeColor="text1"/>
          <w:sz w:val="28"/>
          <w:szCs w:val="28"/>
          <w:lang w:val="it-IT"/>
        </w:rPr>
        <w:t>generating model</w:t>
      </w:r>
      <w:bookmarkEnd w:id="2"/>
      <w:r w:rsidR="000E7222" w:rsidRPr="00FC7402">
        <w:rPr>
          <w:rFonts w:ascii="Times New Roman" w:hAnsi="Times New Roman" w:cs="Times New Roman"/>
          <w:lang w:val="it-IT"/>
        </w:rPr>
        <w:t xml:space="preserve"> </w:t>
      </w:r>
    </w:p>
    <w:p w14:paraId="67A03C8B" w14:textId="62C102B4" w:rsidR="009C06B2" w:rsidRPr="000E5B57" w:rsidRDefault="009C06B2" w:rsidP="00961BDD">
      <w:pPr>
        <w:spacing w:line="360" w:lineRule="auto"/>
      </w:pPr>
      <w:r w:rsidRPr="000E5B57">
        <w:rPr>
          <w:rFonts w:ascii="Times New Roman" w:hAnsi="Times New Roman" w:cs="Times New Roman"/>
        </w:rPr>
        <w:t xml:space="preserve">The pattern-mixture model </w:t>
      </w:r>
      <w:r w:rsidR="00C2518D" w:rsidRPr="000E5B57">
        <w:rPr>
          <w:rFonts w:ascii="Times New Roman" w:hAnsi="Times New Roman" w:cs="Times New Roman"/>
        </w:rPr>
        <w:t xml:space="preserve">(PMM) </w:t>
      </w:r>
      <w:r w:rsidRPr="000E5B57">
        <w:rPr>
          <w:rFonts w:ascii="Times New Roman" w:hAnsi="Times New Roman" w:cs="Times New Roman"/>
        </w:rPr>
        <w:t xml:space="preserve">data generating model was defined as follows: </w:t>
      </w:r>
    </w:p>
    <w:p w14:paraId="151855D6" w14:textId="3F0B1A1E" w:rsidR="009C06B2" w:rsidRPr="000E5B57" w:rsidRDefault="00174C2A" w:rsidP="00961BDD">
      <w:pPr>
        <w:spacing w:line="360" w:lineRule="auto"/>
        <w:jc w:val="center"/>
        <w:rPr>
          <w:rFonts w:ascii="Times New Roman" w:hAnsi="Times New Roman" w:cs="Times New Roman"/>
        </w:rPr>
      </w:pP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 xml:space="preserve"> ~ </m:t>
        </m:r>
        <m:r>
          <w:rPr>
            <w:rFonts w:ascii="Cambria Math" w:hAnsi="Cambria Math"/>
          </w:rPr>
          <m:t>Bernoulli</m:t>
        </m:r>
        <m:d>
          <m:dPr>
            <m:ctrlPr>
              <w:rPr>
                <w:rFonts w:ascii="Cambria Math" w:hAnsi="Cambria Math"/>
                <w:i/>
              </w:rPr>
            </m:ctrlPr>
          </m:dPr>
          <m:e>
            <m:r>
              <w:rPr>
                <w:rFonts w:ascii="Cambria Math" w:hAnsi="Cambria Math"/>
              </w:rPr>
              <m:t>0.457</m:t>
            </m:r>
          </m:e>
        </m:d>
      </m:oMath>
      <w:r w:rsidR="009C06B2" w:rsidRPr="000E5B57">
        <w:rPr>
          <w:rFonts w:ascii="Times New Roman" w:eastAsiaTheme="minorEastAsia" w:hAnsi="Times New Roman" w:cs="Times New Roman"/>
        </w:rPr>
        <w:t>,</w:t>
      </w:r>
      <w:r w:rsidR="009C06B2" w:rsidRPr="000E5B57">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hAnsi="Cambria Math"/>
          </w:rPr>
          <m:t xml:space="preserve"> ~ </m:t>
        </m:r>
        <m:r>
          <w:rPr>
            <w:rFonts w:ascii="Cambria Math" w:hAnsi="Cambria Math"/>
          </w:rPr>
          <m:t>N</m:t>
        </m:r>
        <m:d>
          <m:dPr>
            <m:ctrlPr>
              <w:rPr>
                <w:rFonts w:ascii="Cambria Math" w:hAnsi="Cambria Math"/>
                <w:i/>
              </w:rPr>
            </m:ctrlPr>
          </m:dPr>
          <m:e>
            <m:r>
              <w:rPr>
                <w:rFonts w:ascii="Cambria Math" w:hAnsi="Cambria Math"/>
              </w:rPr>
              <m:t>-</m:t>
            </m:r>
            <m:r>
              <w:rPr>
                <w:rFonts w:ascii="Cambria Math" w:hAnsi="Cambria Math"/>
              </w:rPr>
              <m:t>0.021+0.046×</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e>
        </m:d>
      </m:oMath>
      <w:r w:rsidR="009C06B2" w:rsidRPr="000E5B57">
        <w:rPr>
          <w:rFonts w:ascii="Times New Roman" w:eastAsiaTheme="minorEastAsia" w:hAnsi="Times New Roman" w:cs="Times New Roman"/>
        </w:rPr>
        <w:t xml:space="preserve">, </w:t>
      </w:r>
      <m:oMath>
        <m:r>
          <w:rPr>
            <w:rFonts w:ascii="Cambria Math" w:hAnsi="Cambria Math"/>
          </w:rPr>
          <m:t>Pr</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=1</m:t>
            </m:r>
          </m:e>
        </m:d>
        <m:r>
          <w:rPr>
            <w:rFonts w:ascii="Cambria Math" w:hAnsi="Cambria Math"/>
          </w:rPr>
          <m:t>=</m:t>
        </m:r>
        <m:r>
          <w:rPr>
            <w:rFonts w:ascii="Cambria Math" w:hAnsi="Cambria Math"/>
          </w:rPr>
          <m:t>expit</m:t>
        </m:r>
        <m:d>
          <m:dPr>
            <m:begChr m:val="{"/>
            <m:endChr m:val="}"/>
            <m:ctrlPr>
              <w:rPr>
                <w:rFonts w:ascii="Cambria Math" w:hAnsi="Cambria Math"/>
                <w:i/>
              </w:rPr>
            </m:ctrlPr>
          </m:dPr>
          <m:e>
            <m:r>
              <w:rPr>
                <w:rFonts w:ascii="Cambria Math" w:hAnsi="Cambria Math"/>
              </w:rPr>
              <m:t>-</m:t>
            </m:r>
            <m:r>
              <w:rPr>
                <w:rFonts w:ascii="Cambria Math" w:hAnsi="Cambria Math"/>
              </w:rPr>
              <m:t>0.795+ 0.140×</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r>
              <w:rPr>
                <w:rFonts w:ascii="Cambria Math" w:hAnsi="Cambria Math"/>
              </w:rPr>
              <m:t>0.272×</m:t>
            </m:r>
            <m:sSub>
              <m:sSubPr>
                <m:ctrlPr>
                  <w:rPr>
                    <w:rFonts w:ascii="Cambria Math" w:hAnsi="Cambria Math"/>
                    <w:i/>
                  </w:rPr>
                </m:ctrlPr>
              </m:sSubPr>
              <m:e>
                <m:r>
                  <w:rPr>
                    <w:rFonts w:ascii="Cambria Math" w:hAnsi="Cambria Math"/>
                  </w:rPr>
                  <m:t>Z</m:t>
                </m:r>
              </m:e>
              <m:sub>
                <m:r>
                  <w:rPr>
                    <w:rFonts w:ascii="Cambria Math" w:hAnsi="Cambria Math"/>
                  </w:rPr>
                  <m:t>2</m:t>
                </m:r>
              </m:sub>
            </m:sSub>
          </m:e>
        </m:d>
      </m:oMath>
      <w:r w:rsidR="009C06B2" w:rsidRPr="000E5B57">
        <w:rPr>
          <w:rFonts w:ascii="Times New Roman" w:eastAsiaTheme="minorEastAsia" w:hAnsi="Times New Roman" w:cs="Times New Roman"/>
        </w:rPr>
        <w:t>,</w:t>
      </w:r>
    </w:p>
    <w:p w14:paraId="61A1AFA8" w14:textId="46AD5AA0" w:rsidR="009C06B2" w:rsidRPr="000E5B57" w:rsidRDefault="009C06B2" w:rsidP="00961BDD">
      <w:pPr>
        <w:spacing w:line="360" w:lineRule="auto"/>
        <w:jc w:val="center"/>
        <w:rPr>
          <w:rFonts w:ascii="Times New Roman" w:eastAsiaTheme="minorEastAsia" w:hAnsi="Times New Roman" w:cs="Times New Roman"/>
        </w:rPr>
      </w:pPr>
      <m:oMath>
        <m:r>
          <w:rPr>
            <w:rFonts w:ascii="Cambria Math" w:hAnsi="Cambria Math"/>
          </w:rPr>
          <m:t>Pr</m:t>
        </m:r>
        <m:d>
          <m:dPr>
            <m:ctrlPr>
              <w:rPr>
                <w:rFonts w:ascii="Cambria Math" w:hAnsi="Cambria Math"/>
                <w:i/>
              </w:rPr>
            </m:ctrlPr>
          </m:dPr>
          <m:e>
            <m:r>
              <w:rPr>
                <w:rFonts w:ascii="Cambria Math" w:hAnsi="Cambria Math"/>
              </w:rPr>
              <m:t>W=1</m:t>
            </m:r>
          </m:e>
        </m:d>
        <m:r>
          <w:rPr>
            <w:rFonts w:ascii="Cambria Math" w:hAnsi="Cambria Math"/>
          </w:rPr>
          <m:t>=expit</m:t>
        </m:r>
        <m:d>
          <m:dPr>
            <m:begChr m:val="{"/>
            <m:endChr m:val="}"/>
            <m:ctrlPr>
              <w:rPr>
                <w:rFonts w:ascii="Cambria Math" w:hAnsi="Cambria Math"/>
                <w:i/>
              </w:rPr>
            </m:ctrlPr>
          </m:dPr>
          <m:e>
            <m:r>
              <w:rPr>
                <w:rFonts w:ascii="Cambria Math" w:hAnsi="Cambria Math"/>
              </w:rPr>
              <m:t>-2.221+ 0.406×</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-0.303×</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-0.600×</m:t>
            </m:r>
            <m:sSub>
              <m:sSubPr>
                <m:ctrlPr>
                  <w:rPr>
                    <w:rFonts w:ascii="Cambria Math" w:hAnsi="Cambria Math"/>
                    <w:i/>
                  </w:rPr>
                </m:ctrlPr>
              </m:sSubPr>
              <m:e>
                <m:r>
                  <w:rPr>
                    <w:rFonts w:ascii="Cambria Math" w:hAnsi="Cambria Math"/>
                  </w:rPr>
                  <m:t>Z</m:t>
                </m:r>
              </m:e>
              <m:sub>
                <m:r>
                  <w:rPr>
                    <w:rFonts w:ascii="Cambria Math" w:hAnsi="Cambria Math"/>
                  </w:rPr>
                  <m:t>3</m:t>
                </m:r>
              </m:sub>
            </m:sSub>
          </m:e>
        </m:d>
      </m:oMath>
      <w:r w:rsidRPr="000E5B57">
        <w:rPr>
          <w:rFonts w:ascii="Times New Roman" w:eastAsiaTheme="minorEastAsia" w:hAnsi="Times New Roman" w:cs="Times New Roman"/>
        </w:rPr>
        <w:t xml:space="preserve">, </w:t>
      </w:r>
    </w:p>
    <w:p w14:paraId="12DCB3B9" w14:textId="457BB9D3" w:rsidR="009C06B2" w:rsidRPr="000E5B57" w:rsidRDefault="009C06B2" w:rsidP="00961BDD">
      <w:pPr>
        <w:spacing w:line="360" w:lineRule="auto"/>
        <w:jc w:val="center"/>
        <w:rPr>
          <w:rFonts w:ascii="Times New Roman" w:eastAsiaTheme="minorEastAsia" w:hAnsi="Times New Roman" w:cs="Times New Roman"/>
        </w:rPr>
      </w:pPr>
      <m:oMath>
        <m:r>
          <w:rPr>
            <w:rFonts w:ascii="Cambria Math" w:hAnsi="Cambria Math" w:cs="Times New Roman"/>
          </w:rPr>
          <m:t>X~ N</m:t>
        </m:r>
        <m:d>
          <m:dPr>
            <m:ctrlPr>
              <w:rPr>
                <w:rFonts w:ascii="Cambria Math" w:hAnsi="Cambria Math" w:cs="Times New Roman"/>
                <w:i/>
              </w:rPr>
            </m:ctrlPr>
          </m:dPr>
          <m:e>
            <m:r>
              <w:rPr>
                <w:rFonts w:ascii="Cambria Math" w:hAnsi="Cambria Math" w:cs="Times New Roman"/>
              </w:rPr>
              <m:t>0.018+0.168×</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cs="Times New Roman"/>
              </w:rPr>
              <m:t>+0.024×</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cs="Times New Roman"/>
              </w:rPr>
              <m:t>-0.260×</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cs="Times New Roman"/>
              </w:rPr>
              <m:t>-0.123×W,</m:t>
            </m:r>
            <m:sSup>
              <m:sSupPr>
                <m:ctrlPr>
                  <w:rPr>
                    <w:rFonts w:ascii="Cambria Math" w:hAnsi="Cambria Math" w:cs="Times New Roman"/>
                    <w:i/>
                  </w:rPr>
                </m:ctrlPr>
              </m:sSupPr>
              <m:e>
                <m:r>
                  <w:rPr>
                    <w:rFonts w:ascii="Cambria Math" w:hAnsi="Cambria Math" w:cs="Times New Roman"/>
                  </w:rPr>
                  <m:t>0.987</m:t>
                </m:r>
              </m:e>
              <m:sup>
                <m:r>
                  <w:rPr>
                    <w:rFonts w:ascii="Cambria Math" w:hAnsi="Cambria Math" w:cs="Times New Roman"/>
                  </w:rPr>
                  <m:t>2</m:t>
                </m:r>
              </m:sup>
            </m:sSup>
          </m:e>
        </m:d>
      </m:oMath>
      <w:r w:rsidRPr="000E5B57">
        <w:rPr>
          <w:rFonts w:ascii="Times New Roman" w:eastAsiaTheme="minorEastAsia" w:hAnsi="Times New Roman" w:cs="Times New Roman"/>
        </w:rPr>
        <w:t>,</w:t>
      </w:r>
    </w:p>
    <w:p w14:paraId="739F8719" w14:textId="1A506808" w:rsidR="007C12CC" w:rsidRPr="000E5B57" w:rsidRDefault="007C12CC" w:rsidP="00961BDD">
      <w:pPr>
        <w:spacing w:line="360" w:lineRule="auto"/>
        <w:jc w:val="center"/>
        <w:rPr>
          <w:rFonts w:ascii="Times New Roman" w:hAnsi="Times New Roman" w:cs="Times New Roman"/>
          <w:i/>
        </w:rPr>
      </w:pPr>
      <m:oMath>
        <m:r>
          <w:rPr>
            <w:rFonts w:ascii="Cambria Math" w:hAnsi="Cambria Math" w:cs="Times New Roman"/>
          </w:rPr>
          <m:t>Pr</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Y</m:t>
                </m:r>
              </m:sup>
            </m:sSup>
            <m:r>
              <w:rPr>
                <w:rFonts w:ascii="Cambria Math" w:hAnsi="Cambria Math" w:cs="Times New Roman"/>
              </w:rPr>
              <m:t>=1</m:t>
            </m:r>
          </m:e>
        </m:d>
        <m:r>
          <w:rPr>
            <w:rFonts w:ascii="Cambria Math" w:hAnsi="Cambria Math" w:cs="Times New Roman"/>
          </w:rPr>
          <m:t>= expit</m:t>
        </m:r>
        <m:d>
          <m:dPr>
            <m:begChr m:val="{"/>
            <m:endChr m:val="}"/>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ψ</m:t>
                </m:r>
              </m:e>
              <m:sub>
                <m:r>
                  <w:rPr>
                    <w:rFonts w:ascii="Cambria Math" w:hAnsi="Cambria Math" w:cs="Times New Roman"/>
                  </w:rPr>
                  <m:t>0</m:t>
                </m:r>
              </m:sub>
              <m:sup>
                <m:r>
                  <w:rPr>
                    <w:rFonts w:ascii="Cambria Math" w:hAnsi="Cambria Math" w:cs="Times New Roman"/>
                  </w:rPr>
                  <m:t>PMM</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ψ</m:t>
                </m:r>
              </m:e>
              <m:sub>
                <m:sSub>
                  <m:sSubPr>
                    <m:ctrlPr>
                      <w:rPr>
                        <w:rFonts w:ascii="Cambria Math" w:hAnsi="Cambria Math"/>
                        <w:i/>
                      </w:rPr>
                    </m:ctrlPr>
                  </m:sSubPr>
                  <m:e>
                    <m:r>
                      <w:rPr>
                        <w:rFonts w:ascii="Cambria Math" w:hAnsi="Cambria Math"/>
                      </w:rPr>
                      <m:t>Z</m:t>
                    </m:r>
                  </m:e>
                  <m:sub>
                    <m:r>
                      <w:rPr>
                        <w:rFonts w:ascii="Cambria Math" w:hAnsi="Cambria Math"/>
                      </w:rPr>
                      <m:t>1</m:t>
                    </m:r>
                  </m:sub>
                </m:sSub>
              </m:sub>
              <m:sup>
                <m:r>
                  <w:rPr>
                    <w:rFonts w:ascii="Cambria Math" w:hAnsi="Cambria Math" w:cs="Times New Roman"/>
                  </w:rPr>
                  <m:t>PMM</m:t>
                </m:r>
              </m:sup>
            </m:sSubSup>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ψ</m:t>
                </m:r>
              </m:e>
              <m:sub>
                <m:sSub>
                  <m:sSubPr>
                    <m:ctrlPr>
                      <w:rPr>
                        <w:rFonts w:ascii="Cambria Math" w:hAnsi="Cambria Math"/>
                        <w:i/>
                      </w:rPr>
                    </m:ctrlPr>
                  </m:sSubPr>
                  <m:e>
                    <m:r>
                      <w:rPr>
                        <w:rFonts w:ascii="Cambria Math" w:hAnsi="Cambria Math"/>
                      </w:rPr>
                      <m:t>Z</m:t>
                    </m:r>
                  </m:e>
                  <m:sub>
                    <m:r>
                      <w:rPr>
                        <w:rFonts w:ascii="Cambria Math" w:hAnsi="Cambria Math"/>
                      </w:rPr>
                      <m:t>2</m:t>
                    </m:r>
                  </m:sub>
                </m:sSub>
              </m:sub>
              <m:sup>
                <m:r>
                  <w:rPr>
                    <w:rFonts w:ascii="Cambria Math" w:hAnsi="Cambria Math" w:cs="Times New Roman"/>
                  </w:rPr>
                  <m:t>PMM</m:t>
                </m:r>
              </m:sup>
            </m:sSubSup>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ψ</m:t>
                </m:r>
              </m:e>
              <m:sub>
                <m:sSub>
                  <m:sSubPr>
                    <m:ctrlPr>
                      <w:rPr>
                        <w:rFonts w:ascii="Cambria Math" w:hAnsi="Cambria Math"/>
                        <w:i/>
                      </w:rPr>
                    </m:ctrlPr>
                  </m:sSubPr>
                  <m:e>
                    <m:r>
                      <w:rPr>
                        <w:rFonts w:ascii="Cambria Math" w:hAnsi="Cambria Math"/>
                      </w:rPr>
                      <m:t>Z</m:t>
                    </m:r>
                  </m:e>
                  <m:sub>
                    <m:r>
                      <w:rPr>
                        <w:rFonts w:ascii="Cambria Math" w:hAnsi="Cambria Math"/>
                      </w:rPr>
                      <m:t>3</m:t>
                    </m:r>
                  </m:sub>
                </m:sSub>
              </m:sub>
              <m:sup>
                <m:r>
                  <w:rPr>
                    <w:rFonts w:ascii="Cambria Math" w:hAnsi="Cambria Math" w:cs="Times New Roman"/>
                  </w:rPr>
                  <m:t>PMM</m:t>
                </m:r>
              </m:sup>
            </m:sSubSup>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ψ</m:t>
                </m:r>
              </m:e>
              <m:sub>
                <m:r>
                  <w:rPr>
                    <w:rFonts w:ascii="Cambria Math" w:hAnsi="Cambria Math" w:cs="Times New Roman"/>
                  </w:rPr>
                  <m:t>W</m:t>
                </m:r>
              </m:sub>
              <m:sup>
                <m:r>
                  <w:rPr>
                    <w:rFonts w:ascii="Cambria Math" w:hAnsi="Cambria Math" w:cs="Times New Roman"/>
                  </w:rPr>
                  <m:t>PMM</m:t>
                </m:r>
              </m:sup>
            </m:sSubSup>
            <m:r>
              <w:rPr>
                <w:rFonts w:ascii="Cambria Math" w:hAnsi="Cambria Math" w:cs="Times New Roman"/>
              </w:rPr>
              <m:t>W+</m:t>
            </m:r>
            <m:sSubSup>
              <m:sSubSupPr>
                <m:ctrlPr>
                  <w:rPr>
                    <w:rFonts w:ascii="Cambria Math" w:hAnsi="Cambria Math" w:cs="Times New Roman"/>
                    <w:i/>
                  </w:rPr>
                </m:ctrlPr>
              </m:sSubSupPr>
              <m:e>
                <m:r>
                  <w:rPr>
                    <w:rFonts w:ascii="Cambria Math" w:hAnsi="Cambria Math" w:cs="Times New Roman"/>
                  </w:rPr>
                  <m:t>ψ</m:t>
                </m:r>
              </m:e>
              <m:sub>
                <m:r>
                  <w:rPr>
                    <w:rFonts w:ascii="Cambria Math" w:hAnsi="Cambria Math" w:cs="Times New Roman"/>
                  </w:rPr>
                  <m:t>X</m:t>
                </m:r>
              </m:sub>
              <m:sup>
                <m:r>
                  <w:rPr>
                    <w:rFonts w:ascii="Cambria Math" w:hAnsi="Cambria Math" w:cs="Times New Roman"/>
                  </w:rPr>
                  <m:t>PMM</m:t>
                </m:r>
              </m:sup>
            </m:sSubSup>
            <m:r>
              <w:rPr>
                <w:rFonts w:ascii="Cambria Math" w:hAnsi="Cambria Math" w:cs="Times New Roman"/>
              </w:rPr>
              <m:t>X</m:t>
            </m:r>
          </m:e>
        </m:d>
      </m:oMath>
      <w:r w:rsidR="00870D27" w:rsidRPr="000E5B57">
        <w:rPr>
          <w:rFonts w:ascii="Times New Roman" w:eastAsiaTheme="minorEastAsia" w:hAnsi="Times New Roman" w:cs="Times New Roman"/>
        </w:rPr>
        <w:t>,</w:t>
      </w:r>
    </w:p>
    <w:p w14:paraId="1D303009" w14:textId="09F2F490" w:rsidR="007C12CC" w:rsidRPr="000E5B57" w:rsidRDefault="007C12CC" w:rsidP="00961BDD">
      <w:pPr>
        <w:spacing w:line="360" w:lineRule="auto"/>
        <w:jc w:val="center"/>
        <w:rPr>
          <w:rFonts w:ascii="Times New Roman" w:eastAsiaTheme="minorEastAsia" w:hAnsi="Times New Roman" w:cs="Times New Roman"/>
        </w:rPr>
      </w:pPr>
      <m:oMath>
        <m:r>
          <w:rPr>
            <w:rFonts w:ascii="Cambria Math" w:hAnsi="Cambria Math" w:cs="Times New Roman"/>
          </w:rPr>
          <m:t>Pr</m:t>
        </m:r>
        <m:d>
          <m:dPr>
            <m:ctrlPr>
              <w:rPr>
                <w:rFonts w:ascii="Cambria Math" w:hAnsi="Cambria Math" w:cs="Times New Roman"/>
                <w:i/>
              </w:rPr>
            </m:ctrlPr>
          </m:dPr>
          <m:e>
            <m:r>
              <w:rPr>
                <w:rFonts w:ascii="Cambria Math" w:hAnsi="Cambria Math" w:cs="Times New Roman"/>
              </w:rPr>
              <m:t>Y=1</m:t>
            </m:r>
          </m:e>
        </m:d>
      </m:oMath>
      <w:r w:rsidR="0017769F" w:rsidRPr="000E5B57">
        <w:rPr>
          <w:rFonts w:eastAsiaTheme="minorEastAsia"/>
        </w:rPr>
        <w:t xml:space="preserve"> </w:t>
      </w:r>
      <m:oMath>
        <m:r>
          <w:rPr>
            <w:rFonts w:ascii="Cambria Math" w:hAnsi="Cambria Math" w:cs="Times New Roman"/>
          </w:rPr>
          <m:t>= expit</m:t>
        </m:r>
        <m:d>
          <m:dPr>
            <m:begChr m:val="{"/>
            <m:endChr m:val="}"/>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κ</m:t>
                </m:r>
              </m:e>
              <m:sub>
                <m:r>
                  <w:rPr>
                    <w:rFonts w:ascii="Cambria Math" w:hAnsi="Cambria Math" w:cs="Times New Roman"/>
                  </w:rPr>
                  <m:t>0</m:t>
                </m:r>
              </m:sub>
              <m:sup>
                <m:r>
                  <w:rPr>
                    <w:rFonts w:ascii="Cambria Math" w:hAnsi="Cambria Math" w:cs="Times New Roman"/>
                  </w:rPr>
                  <m:t>PMM</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κ</m:t>
                </m:r>
              </m:e>
              <m:sub>
                <m:sSub>
                  <m:sSubPr>
                    <m:ctrlPr>
                      <w:rPr>
                        <w:rFonts w:ascii="Cambria Math" w:hAnsi="Cambria Math"/>
                        <w:i/>
                      </w:rPr>
                    </m:ctrlPr>
                  </m:sSubPr>
                  <m:e>
                    <m:r>
                      <w:rPr>
                        <w:rFonts w:ascii="Cambria Math" w:hAnsi="Cambria Math"/>
                      </w:rPr>
                      <m:t>Z</m:t>
                    </m:r>
                  </m:e>
                  <m:sub>
                    <m:r>
                      <w:rPr>
                        <w:rFonts w:ascii="Cambria Math" w:hAnsi="Cambria Math"/>
                      </w:rPr>
                      <m:t>1</m:t>
                    </m:r>
                  </m:sub>
                </m:sSub>
              </m:sub>
              <m:sup>
                <m:r>
                  <w:rPr>
                    <w:rFonts w:ascii="Cambria Math" w:hAnsi="Cambria Math" w:cs="Times New Roman"/>
                  </w:rPr>
                  <m:t>PMM</m:t>
                </m:r>
              </m:sup>
            </m:sSubSup>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κ</m:t>
                </m:r>
              </m:e>
              <m:sub>
                <m:sSub>
                  <m:sSubPr>
                    <m:ctrlPr>
                      <w:rPr>
                        <w:rFonts w:ascii="Cambria Math" w:hAnsi="Cambria Math"/>
                        <w:i/>
                      </w:rPr>
                    </m:ctrlPr>
                  </m:sSubPr>
                  <m:e>
                    <m:r>
                      <w:rPr>
                        <w:rFonts w:ascii="Cambria Math" w:hAnsi="Cambria Math"/>
                      </w:rPr>
                      <m:t>Z</m:t>
                    </m:r>
                  </m:e>
                  <m:sub>
                    <m:r>
                      <w:rPr>
                        <w:rFonts w:ascii="Cambria Math" w:hAnsi="Cambria Math"/>
                      </w:rPr>
                      <m:t>2</m:t>
                    </m:r>
                  </m:sub>
                </m:sSub>
              </m:sub>
              <m:sup>
                <m:r>
                  <w:rPr>
                    <w:rFonts w:ascii="Cambria Math" w:hAnsi="Cambria Math" w:cs="Times New Roman"/>
                  </w:rPr>
                  <m:t>PMM</m:t>
                </m:r>
              </m:sup>
            </m:sSubSup>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κ</m:t>
                </m:r>
              </m:e>
              <m:sub>
                <m:sSub>
                  <m:sSubPr>
                    <m:ctrlPr>
                      <w:rPr>
                        <w:rFonts w:ascii="Cambria Math" w:hAnsi="Cambria Math"/>
                        <w:i/>
                      </w:rPr>
                    </m:ctrlPr>
                  </m:sSubPr>
                  <m:e>
                    <m:r>
                      <w:rPr>
                        <w:rFonts w:ascii="Cambria Math" w:hAnsi="Cambria Math"/>
                      </w:rPr>
                      <m:t>Z</m:t>
                    </m:r>
                  </m:e>
                  <m:sub>
                    <m:r>
                      <w:rPr>
                        <w:rFonts w:ascii="Cambria Math" w:hAnsi="Cambria Math"/>
                      </w:rPr>
                      <m:t>3</m:t>
                    </m:r>
                  </m:sub>
                </m:sSub>
              </m:sub>
              <m:sup>
                <m:r>
                  <w:rPr>
                    <w:rFonts w:ascii="Cambria Math" w:hAnsi="Cambria Math" w:cs="Times New Roman"/>
                  </w:rPr>
                  <m:t>PMM</m:t>
                </m:r>
              </m:sup>
            </m:sSubSup>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κ</m:t>
                </m:r>
              </m:e>
              <m:sub>
                <m:r>
                  <w:rPr>
                    <w:rFonts w:ascii="Cambria Math" w:hAnsi="Cambria Math" w:cs="Times New Roman"/>
                  </w:rPr>
                  <m:t>W</m:t>
                </m:r>
              </m:sub>
              <m:sup>
                <m:r>
                  <w:rPr>
                    <w:rFonts w:ascii="Cambria Math" w:hAnsi="Cambria Math" w:cs="Times New Roman"/>
                  </w:rPr>
                  <m:t>PMM</m:t>
                </m:r>
              </m:sup>
            </m:sSubSup>
            <m:r>
              <w:rPr>
                <w:rFonts w:ascii="Cambria Math" w:hAnsi="Cambria Math" w:cs="Times New Roman"/>
              </w:rPr>
              <m:t>W+</m:t>
            </m:r>
            <m:sSubSup>
              <m:sSubSupPr>
                <m:ctrlPr>
                  <w:rPr>
                    <w:rFonts w:ascii="Cambria Math" w:hAnsi="Cambria Math" w:cs="Times New Roman"/>
                    <w:i/>
                  </w:rPr>
                </m:ctrlPr>
              </m:sSubSupPr>
              <m:e>
                <m:r>
                  <w:rPr>
                    <w:rFonts w:ascii="Cambria Math" w:hAnsi="Cambria Math" w:cs="Times New Roman"/>
                  </w:rPr>
                  <m:t>κ</m:t>
                </m:r>
              </m:e>
              <m:sub>
                <m:r>
                  <w:rPr>
                    <w:rFonts w:ascii="Cambria Math" w:hAnsi="Cambria Math" w:cs="Times New Roman"/>
                  </w:rPr>
                  <m:t>X</m:t>
                </m:r>
              </m:sub>
              <m:sup>
                <m:r>
                  <w:rPr>
                    <w:rFonts w:ascii="Cambria Math" w:hAnsi="Cambria Math" w:cs="Times New Roman"/>
                  </w:rPr>
                  <m:t>PMM</m:t>
                </m:r>
              </m:sup>
            </m:sSubSup>
            <m:r>
              <w:rPr>
                <w:rFonts w:ascii="Cambria Math" w:hAnsi="Cambria Math" w:cs="Times New Roman"/>
              </w:rPr>
              <m:t>X +</m:t>
            </m:r>
            <m:sSubSup>
              <m:sSubSupPr>
                <m:ctrlPr>
                  <w:rPr>
                    <w:rFonts w:ascii="Cambria Math" w:hAnsi="Cambria Math" w:cs="Times New Roman"/>
                    <w:i/>
                  </w:rPr>
                </m:ctrlPr>
              </m:sSubSupPr>
              <m:e>
                <m:r>
                  <w:rPr>
                    <w:rFonts w:ascii="Cambria Math" w:hAnsi="Cambria Math" w:cs="Times New Roman"/>
                  </w:rPr>
                  <m:t>κ</m:t>
                </m:r>
              </m:e>
              <m:sub>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Y</m:t>
                    </m:r>
                  </m:sup>
                </m:sSup>
              </m:sub>
              <m:sup>
                <m:r>
                  <w:rPr>
                    <w:rFonts w:ascii="Cambria Math" w:hAnsi="Cambria Math" w:cs="Times New Roman"/>
                  </w:rPr>
                  <m:t>PMM</m:t>
                </m:r>
              </m:sup>
            </m:sSubSup>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Y</m:t>
                </m:r>
              </m:sup>
            </m:sSup>
          </m:e>
        </m:d>
      </m:oMath>
      <w:r w:rsidRPr="000E5B57">
        <w:rPr>
          <w:rFonts w:ascii="Times New Roman" w:eastAsiaTheme="minorEastAsia" w:hAnsi="Times New Roman" w:cs="Times New Roman"/>
        </w:rPr>
        <w:t>,</w:t>
      </w:r>
    </w:p>
    <w:p w14:paraId="50277AE2" w14:textId="49917AE3" w:rsidR="007E6A0B" w:rsidRPr="000E5B57" w:rsidRDefault="007E6A0B" w:rsidP="007E6A0B">
      <w:pPr>
        <w:spacing w:line="360" w:lineRule="auto"/>
        <w:jc w:val="center"/>
        <w:rPr>
          <w:rFonts w:ascii="Times New Roman" w:eastAsiaTheme="minorEastAsia" w:hAnsi="Times New Roman" w:cs="Times New Roman"/>
        </w:rPr>
      </w:pPr>
      <m:oMath>
        <m:r>
          <w:rPr>
            <w:rFonts w:ascii="Cambria Math" w:eastAsiaTheme="minorEastAsia" w:hAnsi="Cambria Math" w:cs="Times New Roman"/>
          </w:rPr>
          <m:t>Pr</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=1</m:t>
            </m:r>
          </m:e>
        </m:d>
        <m:r>
          <w:rPr>
            <w:rFonts w:ascii="Cambria Math" w:hAnsi="Cambria Math" w:cs="Times New Roman"/>
          </w:rPr>
          <m:t>=expit</m:t>
        </m:r>
        <m:d>
          <m:dPr>
            <m:begChr m:val="{"/>
            <m:endChr m:val="}"/>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θ</m:t>
                </m:r>
              </m:e>
              <m:sub>
                <m:r>
                  <w:rPr>
                    <w:rFonts w:ascii="Cambria Math" w:hAnsi="Cambria Math" w:cs="Times New Roman"/>
                  </w:rPr>
                  <m:t>0</m:t>
                </m:r>
              </m:sub>
              <m:sup>
                <m:r>
                  <w:rPr>
                    <w:rFonts w:ascii="Cambria Math" w:hAnsi="Cambria Math" w:cs="Times New Roman"/>
                  </w:rPr>
                  <m:t>PMM</m:t>
                </m:r>
              </m:sup>
            </m:sSubSup>
            <m:r>
              <w:rPr>
                <w:rFonts w:ascii="Cambria Math" w:hAnsi="Cambria Math" w:cs="Times New Roman"/>
              </w:rPr>
              <m:t>+</m:t>
            </m:r>
            <m:sSubSup>
              <m:sSubSupPr>
                <m:ctrlPr>
                  <w:rPr>
                    <w:rFonts w:ascii="Cambria Math" w:hAnsi="Cambria Math" w:cs="Times New Roman"/>
                    <w:i/>
                  </w:rPr>
                </m:ctrlPr>
              </m:sSubSupPr>
              <m:e>
                <m:r>
                  <m:rPr>
                    <m:sty m:val="p"/>
                  </m:rPr>
                  <w:rPr>
                    <w:rFonts w:ascii="Cambria Math" w:hAnsi="Cambria Math" w:cs="Times New Roman"/>
                  </w:rPr>
                  <m:t>θ</m:t>
                </m:r>
              </m:e>
              <m:sub>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1</m:t>
                    </m:r>
                  </m:sub>
                </m:sSub>
              </m:sub>
              <m:sup>
                <m:r>
                  <w:rPr>
                    <w:rFonts w:ascii="Cambria Math" w:hAnsi="Cambria Math" w:cs="Times New Roman"/>
                  </w:rPr>
                  <m:t>PMM</m:t>
                </m:r>
              </m:sup>
            </m:sSubSup>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θ</m:t>
                </m:r>
              </m:e>
              <m:sub>
                <m:sSub>
                  <m:sSubPr>
                    <m:ctrlPr>
                      <w:rPr>
                        <w:rFonts w:ascii="Cambria Math" w:hAnsi="Cambria Math"/>
                        <w:i/>
                      </w:rPr>
                    </m:ctrlPr>
                  </m:sSubPr>
                  <m:e>
                    <m:r>
                      <w:rPr>
                        <w:rFonts w:ascii="Cambria Math" w:hAnsi="Cambria Math"/>
                      </w:rPr>
                      <m:t>Z</m:t>
                    </m:r>
                  </m:e>
                  <m:sub>
                    <m:r>
                      <w:rPr>
                        <w:rFonts w:ascii="Cambria Math" w:hAnsi="Cambria Math"/>
                      </w:rPr>
                      <m:t>2</m:t>
                    </m:r>
                  </m:sub>
                </m:sSub>
              </m:sub>
              <m:sup>
                <m:r>
                  <w:rPr>
                    <w:rFonts w:ascii="Cambria Math" w:hAnsi="Cambria Math" w:cs="Times New Roman"/>
                  </w:rPr>
                  <m:t>PMM</m:t>
                </m:r>
              </m:sup>
            </m:sSubSup>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θ</m:t>
                </m:r>
              </m:e>
              <m:sub>
                <m:sSub>
                  <m:sSubPr>
                    <m:ctrlPr>
                      <w:rPr>
                        <w:rFonts w:ascii="Cambria Math" w:hAnsi="Cambria Math"/>
                        <w:i/>
                      </w:rPr>
                    </m:ctrlPr>
                  </m:sSubPr>
                  <m:e>
                    <m:r>
                      <w:rPr>
                        <w:rFonts w:ascii="Cambria Math" w:hAnsi="Cambria Math"/>
                      </w:rPr>
                      <m:t>Z</m:t>
                    </m:r>
                  </m:e>
                  <m:sub>
                    <m:r>
                      <w:rPr>
                        <w:rFonts w:ascii="Cambria Math" w:hAnsi="Cambria Math"/>
                      </w:rPr>
                      <m:t>3</m:t>
                    </m:r>
                  </m:sub>
                </m:sSub>
              </m:sub>
              <m:sup>
                <m:r>
                  <w:rPr>
                    <w:rFonts w:ascii="Cambria Math" w:hAnsi="Cambria Math" w:cs="Times New Roman"/>
                  </w:rPr>
                  <m:t>PMM</m:t>
                </m:r>
              </m:sup>
            </m:sSubSup>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θ</m:t>
                </m:r>
              </m:e>
              <m:sub>
                <m:r>
                  <w:rPr>
                    <w:rFonts w:ascii="Cambria Math" w:hAnsi="Cambria Math" w:cs="Times New Roman"/>
                  </w:rPr>
                  <m:t>W</m:t>
                </m:r>
              </m:sub>
              <m:sup>
                <m:r>
                  <w:rPr>
                    <w:rFonts w:ascii="Cambria Math" w:hAnsi="Cambria Math" w:cs="Times New Roman"/>
                  </w:rPr>
                  <m:t>PMM</m:t>
                </m:r>
              </m:sup>
            </m:sSubSup>
            <m:r>
              <w:rPr>
                <w:rFonts w:ascii="Cambria Math" w:hAnsi="Cambria Math" w:cs="Times New Roman"/>
              </w:rPr>
              <m:t>W+</m:t>
            </m:r>
            <m:sSubSup>
              <m:sSubSupPr>
                <m:ctrlPr>
                  <w:rPr>
                    <w:rFonts w:ascii="Cambria Math" w:hAnsi="Cambria Math" w:cs="Times New Roman"/>
                    <w:i/>
                  </w:rPr>
                </m:ctrlPr>
              </m:sSubSupPr>
              <m:e>
                <m:r>
                  <w:rPr>
                    <w:rFonts w:ascii="Cambria Math" w:hAnsi="Cambria Math" w:cs="Times New Roman"/>
                  </w:rPr>
                  <m:t>θ</m:t>
                </m:r>
              </m:e>
              <m:sub>
                <m:r>
                  <w:rPr>
                    <w:rFonts w:ascii="Cambria Math" w:hAnsi="Cambria Math" w:cs="Times New Roman"/>
                  </w:rPr>
                  <m:t>X</m:t>
                </m:r>
              </m:sub>
              <m:sup>
                <m:r>
                  <w:rPr>
                    <w:rFonts w:ascii="Cambria Math" w:hAnsi="Cambria Math" w:cs="Times New Roman"/>
                  </w:rPr>
                  <m:t>PMM</m:t>
                </m:r>
              </m:sup>
            </m:sSubSup>
            <m:r>
              <w:rPr>
                <w:rFonts w:ascii="Cambria Math" w:hAnsi="Cambria Math" w:cs="Times New Roman"/>
              </w:rPr>
              <m:t>X+</m:t>
            </m:r>
            <m:sSubSup>
              <m:sSubSupPr>
                <m:ctrlPr>
                  <w:rPr>
                    <w:rFonts w:ascii="Cambria Math" w:hAnsi="Cambria Math" w:cs="Times New Roman"/>
                    <w:i/>
                  </w:rPr>
                </m:ctrlPr>
              </m:sSubSupPr>
              <m:e>
                <m:r>
                  <w:rPr>
                    <w:rFonts w:ascii="Cambria Math" w:hAnsi="Cambria Math" w:cs="Times New Roman"/>
                  </w:rPr>
                  <m:t>θ</m:t>
                </m:r>
              </m:e>
              <m:sub>
                <m:r>
                  <w:rPr>
                    <w:rFonts w:ascii="Cambria Math" w:hAnsi="Cambria Math" w:cs="Times New Roman"/>
                  </w:rPr>
                  <m:t>Y</m:t>
                </m:r>
              </m:sub>
              <m:sup>
                <m:r>
                  <w:rPr>
                    <w:rFonts w:ascii="Cambria Math" w:hAnsi="Cambria Math" w:cs="Times New Roman"/>
                  </w:rPr>
                  <m:t>PMM</m:t>
                </m:r>
              </m:sup>
            </m:sSubSup>
            <m:r>
              <w:rPr>
                <w:rFonts w:ascii="Cambria Math" w:hAnsi="Cambria Math" w:cs="Times New Roman"/>
              </w:rPr>
              <m:t>Y+</m:t>
            </m:r>
            <m:sSubSup>
              <m:sSubSupPr>
                <m:ctrlPr>
                  <w:rPr>
                    <w:rFonts w:ascii="Cambria Math" w:hAnsi="Cambria Math" w:cs="Times New Roman"/>
                    <w:i/>
                  </w:rPr>
                </m:ctrlPr>
              </m:sSubSupPr>
              <m:e>
                <m:r>
                  <w:rPr>
                    <w:rFonts w:ascii="Cambria Math" w:hAnsi="Cambria Math" w:cs="Times New Roman"/>
                  </w:rPr>
                  <m:t>θ</m:t>
                </m:r>
              </m:e>
              <m:sub>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Y</m:t>
                    </m:r>
                  </m:sup>
                </m:sSup>
              </m:sub>
              <m:sup>
                <m:r>
                  <w:rPr>
                    <w:rFonts w:ascii="Cambria Math" w:hAnsi="Cambria Math" w:cs="Times New Roman"/>
                  </w:rPr>
                  <m:t>PMM</m:t>
                </m:r>
              </m:sup>
            </m:sSubSup>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Y</m:t>
                </m:r>
              </m:sup>
            </m:sSup>
          </m:e>
        </m:d>
      </m:oMath>
      <w:r w:rsidRPr="000E5B57">
        <w:rPr>
          <w:rFonts w:ascii="Times New Roman" w:eastAsiaTheme="minorEastAsia" w:hAnsi="Times New Roman" w:cs="Times New Roman"/>
        </w:rPr>
        <w:t>,</w:t>
      </w:r>
    </w:p>
    <w:p w14:paraId="15A20E70" w14:textId="08B82B2B" w:rsidR="007E6A0B" w:rsidRPr="000E5B57" w:rsidRDefault="007E6A0B" w:rsidP="007E6A0B">
      <w:pPr>
        <w:spacing w:line="360" w:lineRule="auto"/>
        <w:jc w:val="center"/>
        <w:rPr>
          <w:rFonts w:ascii="Times New Roman" w:eastAsiaTheme="minorEastAsia" w:hAnsi="Times New Roman" w:cs="Times New Roman"/>
        </w:rPr>
      </w:pPr>
      <m:oMath>
        <m:r>
          <w:rPr>
            <w:rFonts w:ascii="Cambria Math" w:hAnsi="Cambria Math" w:cs="Times New Roman"/>
          </w:rPr>
          <m:t>Pr</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=1</m:t>
            </m:r>
          </m:e>
        </m:d>
        <m:r>
          <w:rPr>
            <w:rFonts w:ascii="Cambria Math" w:hAnsi="Cambria Math" w:cs="Times New Roman"/>
          </w:rPr>
          <m:t>=expit</m:t>
        </m:r>
        <m:d>
          <m:dPr>
            <m:begChr m:val="{"/>
            <m:endChr m:val="}"/>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α</m:t>
                </m:r>
              </m:e>
              <m:sub>
                <m:r>
                  <w:rPr>
                    <w:rFonts w:ascii="Cambria Math" w:hAnsi="Cambria Math" w:cs="Times New Roman"/>
                  </w:rPr>
                  <m:t>0</m:t>
                </m:r>
              </m:sub>
              <m:sup>
                <m:r>
                  <w:rPr>
                    <w:rFonts w:ascii="Cambria Math" w:hAnsi="Cambria Math" w:cs="Times New Roman"/>
                  </w:rPr>
                  <m:t>PMM</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α</m:t>
                </m:r>
              </m:e>
              <m:sub>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1</m:t>
                    </m:r>
                  </m:sub>
                </m:sSub>
              </m:sub>
              <m:sup>
                <m:r>
                  <w:rPr>
                    <w:rFonts w:ascii="Cambria Math" w:hAnsi="Cambria Math" w:cs="Times New Roman"/>
                  </w:rPr>
                  <m:t>PMM</m:t>
                </m:r>
              </m:sup>
            </m:sSubSup>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α</m:t>
                </m:r>
              </m:e>
              <m:sub>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2</m:t>
                    </m:r>
                  </m:sub>
                </m:sSub>
              </m:sub>
              <m:sup>
                <m:r>
                  <w:rPr>
                    <w:rFonts w:ascii="Cambria Math" w:hAnsi="Cambria Math" w:cs="Times New Roman"/>
                  </w:rPr>
                  <m:t>PMM</m:t>
                </m:r>
              </m:sup>
            </m:sSubSup>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2</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α</m:t>
                </m:r>
              </m:e>
              <m:sub>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3</m:t>
                    </m:r>
                  </m:sub>
                </m:sSub>
              </m:sub>
              <m:sup>
                <m:r>
                  <w:rPr>
                    <w:rFonts w:ascii="Cambria Math" w:hAnsi="Cambria Math" w:cs="Times New Roman"/>
                  </w:rPr>
                  <m:t>PMM</m:t>
                </m:r>
              </m:sup>
            </m:sSubSup>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3</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α</m:t>
                </m:r>
              </m:e>
              <m:sub>
                <m:r>
                  <w:rPr>
                    <w:rFonts w:ascii="Cambria Math" w:hAnsi="Cambria Math" w:cs="Times New Roman"/>
                  </w:rPr>
                  <m:t>W</m:t>
                </m:r>
              </m:sub>
              <m:sup>
                <m:r>
                  <w:rPr>
                    <w:rFonts w:ascii="Cambria Math" w:hAnsi="Cambria Math" w:cs="Times New Roman"/>
                  </w:rPr>
                  <m:t>PMM</m:t>
                </m:r>
              </m:sup>
            </m:sSubSup>
            <m:r>
              <w:rPr>
                <w:rFonts w:ascii="Cambria Math" w:hAnsi="Cambria Math" w:cs="Times New Roman"/>
              </w:rPr>
              <m:t>W+</m:t>
            </m:r>
            <m:sSubSup>
              <m:sSubSupPr>
                <m:ctrlPr>
                  <w:rPr>
                    <w:rFonts w:ascii="Cambria Math" w:hAnsi="Cambria Math" w:cs="Times New Roman"/>
                    <w:i/>
                  </w:rPr>
                </m:ctrlPr>
              </m:sSubSupPr>
              <m:e>
                <m:r>
                  <w:rPr>
                    <w:rFonts w:ascii="Cambria Math" w:hAnsi="Cambria Math" w:cs="Times New Roman"/>
                  </w:rPr>
                  <m:t>α</m:t>
                </m:r>
              </m:e>
              <m:sub>
                <m:r>
                  <w:rPr>
                    <w:rFonts w:ascii="Cambria Math" w:hAnsi="Cambria Math" w:cs="Times New Roman"/>
                  </w:rPr>
                  <m:t>X</m:t>
                </m:r>
              </m:sub>
              <m:sup>
                <m:r>
                  <w:rPr>
                    <w:rFonts w:ascii="Cambria Math" w:hAnsi="Cambria Math" w:cs="Times New Roman"/>
                  </w:rPr>
                  <m:t>PMM</m:t>
                </m:r>
              </m:sup>
            </m:sSubSup>
            <m:r>
              <w:rPr>
                <w:rFonts w:ascii="Cambria Math" w:hAnsi="Cambria Math" w:cs="Times New Roman"/>
              </w:rPr>
              <m:t>X+</m:t>
            </m:r>
            <m:sSubSup>
              <m:sSubSupPr>
                <m:ctrlPr>
                  <w:rPr>
                    <w:rFonts w:ascii="Cambria Math" w:hAnsi="Cambria Math" w:cs="Times New Roman"/>
                    <w:i/>
                  </w:rPr>
                </m:ctrlPr>
              </m:sSubSupPr>
              <m:e>
                <m:r>
                  <w:rPr>
                    <w:rFonts w:ascii="Cambria Math" w:hAnsi="Cambria Math" w:cs="Times New Roman"/>
                  </w:rPr>
                  <m:t>α</m:t>
                </m:r>
              </m:e>
              <m:sub>
                <m:r>
                  <w:rPr>
                    <w:rFonts w:ascii="Cambria Math" w:hAnsi="Cambria Math" w:cs="Times New Roman"/>
                  </w:rPr>
                  <m:t>Y</m:t>
                </m:r>
              </m:sub>
              <m:sup>
                <m:r>
                  <w:rPr>
                    <w:rFonts w:ascii="Cambria Math" w:hAnsi="Cambria Math" w:cs="Times New Roman"/>
                  </w:rPr>
                  <m:t>PMM</m:t>
                </m:r>
              </m:sup>
            </m:sSubSup>
            <m:r>
              <w:rPr>
                <w:rFonts w:ascii="Cambria Math" w:hAnsi="Cambria Math" w:cs="Times New Roman"/>
              </w:rPr>
              <m:t>Y+</m:t>
            </m:r>
            <m:sSubSup>
              <m:sSubSupPr>
                <m:ctrlPr>
                  <w:rPr>
                    <w:rFonts w:ascii="Cambria Math" w:hAnsi="Cambria Math" w:cs="Times New Roman"/>
                    <w:i/>
                  </w:rPr>
                </m:ctrlPr>
              </m:sSubSupPr>
              <m:e>
                <m:r>
                  <w:rPr>
                    <w:rFonts w:ascii="Cambria Math" w:hAnsi="Cambria Math" w:cs="Times New Roman"/>
                  </w:rPr>
                  <m:t>α</m:t>
                </m:r>
              </m:e>
              <m:sub>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Y</m:t>
                    </m:r>
                  </m:sup>
                </m:sSup>
              </m:sub>
              <m:sup>
                <m:r>
                  <w:rPr>
                    <w:rFonts w:ascii="Cambria Math" w:hAnsi="Cambria Math" w:cs="Times New Roman"/>
                  </w:rPr>
                  <m:t>PMM</m:t>
                </m:r>
              </m:sup>
            </m:sSubSup>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Y</m:t>
                </m:r>
              </m:sup>
            </m:s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α</m:t>
                </m:r>
              </m:e>
              <m:sub>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sub>
              <m:sup>
                <m:r>
                  <w:rPr>
                    <w:rFonts w:ascii="Cambria Math" w:hAnsi="Cambria Math" w:cs="Times New Roman"/>
                  </w:rPr>
                  <m:t>PMM</m:t>
                </m:r>
              </m:sup>
            </m:sSubSup>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e>
        </m:d>
      </m:oMath>
      <w:r w:rsidRPr="000E5B57">
        <w:rPr>
          <w:rFonts w:ascii="Times New Roman" w:eastAsiaTheme="minorEastAsia" w:hAnsi="Times New Roman" w:cs="Times New Roman"/>
        </w:rPr>
        <w:t>,</w:t>
      </w:r>
    </w:p>
    <w:p w14:paraId="0510AC78" w14:textId="6052F516" w:rsidR="007E6A0B" w:rsidRPr="000E5B57" w:rsidRDefault="007E6A0B" w:rsidP="007E6A0B">
      <w:pPr>
        <w:spacing w:line="360" w:lineRule="auto"/>
        <w:ind w:right="662"/>
        <w:jc w:val="center"/>
        <w:rPr>
          <w:rFonts w:ascii="Times New Roman" w:eastAsiaTheme="minorEastAsia" w:hAnsi="Times New Roman" w:cs="Times New Roman"/>
        </w:rPr>
      </w:pPr>
      <m:oMath>
        <m:r>
          <w:rPr>
            <w:rFonts w:ascii="Cambria Math" w:hAnsi="Cambria Math" w:cs="Times New Roman"/>
          </w:rPr>
          <m:t>Pr</m:t>
        </m:r>
        <m:d>
          <m:dPr>
            <m:ctrlPr>
              <w:rPr>
                <w:rFonts w:ascii="Cambria Math" w:hAnsi="Cambria Math" w:cs="Times New Roman"/>
                <w:i/>
              </w:rPr>
            </m:ctrlPr>
          </m:dPr>
          <m:e>
            <m:r>
              <w:rPr>
                <w:rFonts w:ascii="Cambria Math" w:hAnsi="Cambria Math" w:cs="Times New Roman"/>
              </w:rPr>
              <m:t>D=1</m:t>
            </m:r>
          </m:e>
        </m:d>
        <m:r>
          <w:rPr>
            <w:rFonts w:ascii="Cambria Math" w:hAnsi="Cambria Math" w:cs="Times New Roman"/>
          </w:rPr>
          <m:t>=expit</m:t>
        </m:r>
        <m:d>
          <m:dPr>
            <m:begChr m:val="{"/>
            <m:endChr m:val="}"/>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ω</m:t>
                </m:r>
              </m:e>
              <m:sub>
                <m:r>
                  <w:rPr>
                    <w:rFonts w:ascii="Cambria Math" w:hAnsi="Cambria Math" w:cs="Times New Roman"/>
                  </w:rPr>
                  <m:t>0</m:t>
                </m:r>
              </m:sub>
              <m:sup>
                <m:r>
                  <w:rPr>
                    <w:rFonts w:ascii="Cambria Math" w:hAnsi="Cambria Math" w:cs="Times New Roman"/>
                  </w:rPr>
                  <m:t>PMM</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ω</m:t>
                </m:r>
              </m:e>
              <m:sub>
                <m:sSub>
                  <m:sSubPr>
                    <m:ctrlPr>
                      <w:rPr>
                        <w:rFonts w:ascii="Cambria Math" w:hAnsi="Cambria Math"/>
                        <w:i/>
                      </w:rPr>
                    </m:ctrlPr>
                  </m:sSubPr>
                  <m:e>
                    <m:r>
                      <w:rPr>
                        <w:rFonts w:ascii="Cambria Math" w:hAnsi="Cambria Math"/>
                      </w:rPr>
                      <m:t>Z</m:t>
                    </m:r>
                  </m:e>
                  <m:sub>
                    <m:r>
                      <w:rPr>
                        <w:rFonts w:ascii="Cambria Math" w:hAnsi="Cambria Math"/>
                      </w:rPr>
                      <m:t>1</m:t>
                    </m:r>
                  </m:sub>
                </m:sSub>
              </m:sub>
              <m:sup>
                <m:r>
                  <w:rPr>
                    <w:rFonts w:ascii="Cambria Math" w:hAnsi="Cambria Math" w:cs="Times New Roman"/>
                  </w:rPr>
                  <m:t>PMM</m:t>
                </m:r>
              </m:sup>
            </m:sSubSup>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ω</m:t>
                </m:r>
              </m:e>
              <m:sub>
                <m:sSub>
                  <m:sSubPr>
                    <m:ctrlPr>
                      <w:rPr>
                        <w:rFonts w:ascii="Cambria Math" w:hAnsi="Cambria Math"/>
                        <w:i/>
                      </w:rPr>
                    </m:ctrlPr>
                  </m:sSubPr>
                  <m:e>
                    <m:r>
                      <w:rPr>
                        <w:rFonts w:ascii="Cambria Math" w:hAnsi="Cambria Math"/>
                      </w:rPr>
                      <m:t>Z</m:t>
                    </m:r>
                  </m:e>
                  <m:sub>
                    <m:r>
                      <w:rPr>
                        <w:rFonts w:ascii="Cambria Math" w:hAnsi="Cambria Math"/>
                      </w:rPr>
                      <m:t>2</m:t>
                    </m:r>
                  </m:sub>
                </m:sSub>
              </m:sub>
              <m:sup>
                <m:r>
                  <w:rPr>
                    <w:rFonts w:ascii="Cambria Math" w:hAnsi="Cambria Math" w:cs="Times New Roman"/>
                  </w:rPr>
                  <m:t>PMM</m:t>
                </m:r>
              </m:sup>
            </m:sSubSup>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ω</m:t>
                </m:r>
              </m:e>
              <m:sub>
                <m:sSub>
                  <m:sSubPr>
                    <m:ctrlPr>
                      <w:rPr>
                        <w:rFonts w:ascii="Cambria Math" w:hAnsi="Cambria Math"/>
                        <w:i/>
                      </w:rPr>
                    </m:ctrlPr>
                  </m:sSubPr>
                  <m:e>
                    <m:r>
                      <w:rPr>
                        <w:rFonts w:ascii="Cambria Math" w:hAnsi="Cambria Math"/>
                      </w:rPr>
                      <m:t>Z</m:t>
                    </m:r>
                  </m:e>
                  <m:sub>
                    <m:r>
                      <w:rPr>
                        <w:rFonts w:ascii="Cambria Math" w:hAnsi="Cambria Math"/>
                      </w:rPr>
                      <m:t>3</m:t>
                    </m:r>
                  </m:sub>
                </m:sSub>
              </m:sub>
              <m:sup>
                <m:r>
                  <w:rPr>
                    <w:rFonts w:ascii="Cambria Math" w:hAnsi="Cambria Math" w:cs="Times New Roman"/>
                  </w:rPr>
                  <m:t>PMM</m:t>
                </m:r>
              </m:sup>
            </m:sSubSup>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ω</m:t>
                </m:r>
              </m:e>
              <m:sub>
                <m:r>
                  <w:rPr>
                    <w:rFonts w:ascii="Cambria Math" w:hAnsi="Cambria Math" w:cs="Times New Roman"/>
                  </w:rPr>
                  <m:t>W</m:t>
                </m:r>
              </m:sub>
              <m:sup>
                <m:r>
                  <w:rPr>
                    <w:rFonts w:ascii="Cambria Math" w:hAnsi="Cambria Math" w:cs="Times New Roman"/>
                  </w:rPr>
                  <m:t>PMM</m:t>
                </m:r>
              </m:sup>
            </m:sSubSup>
            <m:r>
              <w:rPr>
                <w:rFonts w:ascii="Cambria Math" w:hAnsi="Cambria Math" w:cs="Times New Roman"/>
              </w:rPr>
              <m:t>W+</m:t>
            </m:r>
            <m:sSubSup>
              <m:sSubSupPr>
                <m:ctrlPr>
                  <w:rPr>
                    <w:rFonts w:ascii="Cambria Math" w:hAnsi="Cambria Math" w:cs="Times New Roman"/>
                    <w:i/>
                  </w:rPr>
                </m:ctrlPr>
              </m:sSubSupPr>
              <m:e>
                <m:r>
                  <w:rPr>
                    <w:rFonts w:ascii="Cambria Math" w:hAnsi="Cambria Math" w:cs="Times New Roman"/>
                  </w:rPr>
                  <m:t>ω</m:t>
                </m:r>
              </m:e>
              <m:sub>
                <m:r>
                  <w:rPr>
                    <w:rFonts w:ascii="Cambria Math" w:hAnsi="Cambria Math" w:cs="Times New Roman"/>
                  </w:rPr>
                  <m:t>X</m:t>
                </m:r>
              </m:sub>
              <m:sup>
                <m:r>
                  <w:rPr>
                    <w:rFonts w:ascii="Cambria Math" w:hAnsi="Cambria Math" w:cs="Times New Roman"/>
                  </w:rPr>
                  <m:t>PMM</m:t>
                </m:r>
              </m:sup>
            </m:sSubSup>
            <m:r>
              <w:rPr>
                <w:rFonts w:ascii="Cambria Math" w:hAnsi="Cambria Math" w:cs="Times New Roman"/>
              </w:rPr>
              <m:t>X+</m:t>
            </m:r>
            <m:sSubSup>
              <m:sSubSupPr>
                <m:ctrlPr>
                  <w:rPr>
                    <w:rFonts w:ascii="Cambria Math" w:hAnsi="Cambria Math" w:cs="Times New Roman"/>
                    <w:i/>
                  </w:rPr>
                </m:ctrlPr>
              </m:sSubSupPr>
              <m:e>
                <m:r>
                  <w:rPr>
                    <w:rFonts w:ascii="Cambria Math" w:hAnsi="Cambria Math" w:cs="Times New Roman"/>
                  </w:rPr>
                  <m:t>ω</m:t>
                </m:r>
              </m:e>
              <m:sub>
                <m:r>
                  <w:rPr>
                    <w:rFonts w:ascii="Cambria Math" w:hAnsi="Cambria Math" w:cs="Times New Roman"/>
                  </w:rPr>
                  <m:t>Y</m:t>
                </m:r>
              </m:sub>
              <m:sup>
                <m:r>
                  <w:rPr>
                    <w:rFonts w:ascii="Cambria Math" w:hAnsi="Cambria Math" w:cs="Times New Roman"/>
                  </w:rPr>
                  <m:t>PMM</m:t>
                </m:r>
              </m:sup>
            </m:sSubSup>
            <m:r>
              <w:rPr>
                <w:rFonts w:ascii="Cambria Math" w:hAnsi="Cambria Math" w:cs="Times New Roman"/>
              </w:rPr>
              <m:t>Y+</m:t>
            </m:r>
            <m:sSubSup>
              <m:sSubSupPr>
                <m:ctrlPr>
                  <w:rPr>
                    <w:rFonts w:ascii="Cambria Math" w:hAnsi="Cambria Math" w:cs="Times New Roman"/>
                    <w:i/>
                  </w:rPr>
                </m:ctrlPr>
              </m:sSubSupPr>
              <m:e>
                <m:r>
                  <w:rPr>
                    <w:rFonts w:ascii="Cambria Math" w:hAnsi="Cambria Math" w:cs="Times New Roman"/>
                  </w:rPr>
                  <m:t>ω</m:t>
                </m:r>
              </m:e>
              <m:sub>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Y</m:t>
                    </m:r>
                  </m:sup>
                </m:sSup>
              </m:sub>
              <m:sup>
                <m:r>
                  <w:rPr>
                    <w:rFonts w:ascii="Cambria Math" w:hAnsi="Cambria Math" w:cs="Times New Roman"/>
                  </w:rPr>
                  <m:t>PMM</m:t>
                </m:r>
              </m:sup>
            </m:sSubSup>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Y</m:t>
                </m:r>
              </m:sup>
            </m:s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ω</m:t>
                </m:r>
              </m:e>
              <m:sub>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sub>
              <m:sup>
                <m:r>
                  <w:rPr>
                    <w:rFonts w:ascii="Cambria Math" w:hAnsi="Cambria Math" w:cs="Times New Roman"/>
                  </w:rPr>
                  <m:t>PMM</m:t>
                </m:r>
              </m:sup>
            </m:sSubSup>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ω</m:t>
                </m:r>
              </m:e>
              <m:sub>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sub>
              <m:sup>
                <m:r>
                  <w:rPr>
                    <w:rFonts w:ascii="Cambria Math" w:hAnsi="Cambria Math" w:cs="Times New Roman"/>
                  </w:rPr>
                  <m:t>PMM</m:t>
                </m:r>
              </m:sup>
            </m:sSubSup>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e>
        </m:d>
      </m:oMath>
      <w:r w:rsidRPr="000E5B57">
        <w:rPr>
          <w:rFonts w:ascii="Times New Roman" w:eastAsiaTheme="minorEastAsia" w:hAnsi="Times New Roman" w:cs="Times New Roman"/>
        </w:rPr>
        <w:t>,</w:t>
      </w:r>
    </w:p>
    <w:p w14:paraId="5CAF93AC" w14:textId="77777777" w:rsidR="007C12CC" w:rsidRPr="000E5B57" w:rsidRDefault="007C12CC" w:rsidP="00961BDD">
      <w:pPr>
        <w:spacing w:line="360" w:lineRule="auto"/>
        <w:ind w:right="662"/>
        <w:jc w:val="center"/>
      </w:pPr>
    </w:p>
    <w:p w14:paraId="26FF48A2" w14:textId="4F438015" w:rsidR="00617CB4" w:rsidRPr="000E5B57" w:rsidRDefault="007C12CC" w:rsidP="00961BDD">
      <w:pPr>
        <w:spacing w:line="360" w:lineRule="auto"/>
        <w:rPr>
          <w:rFonts w:ascii="Times New Roman" w:eastAsiaTheme="minorEastAsia" w:hAnsi="Times New Roman" w:cs="Times New Roman"/>
        </w:rPr>
      </w:pPr>
      <w:r w:rsidRPr="000E5B57">
        <w:rPr>
          <w:rFonts w:ascii="Times New Roman" w:hAnsi="Times New Roman" w:cs="Times New Roman"/>
        </w:rPr>
        <w:t xml:space="preserve">where </w:t>
      </w:r>
      <m:oMath>
        <m:r>
          <w:rPr>
            <w:rFonts w:ascii="Cambria Math" w:hAnsi="Cambria Math" w:cs="Times New Roman"/>
          </w:rPr>
          <m:t>expit</m:t>
        </m:r>
        <m:d>
          <m:dPr>
            <m:begChr m:val="{"/>
            <m:endChr m:val="}"/>
            <m:ctrlPr>
              <w:rPr>
                <w:rFonts w:ascii="Cambria Math" w:hAnsi="Cambria Math" w:cs="Times New Roman"/>
                <w:i/>
              </w:rPr>
            </m:ctrlPr>
          </m:dPr>
          <m:e>
            <m:r>
              <w:rPr>
                <w:rFonts w:ascii="Cambria Math" w:hAnsi="Cambria Math" w:cs="Times New Roman"/>
              </w:rPr>
              <m:t>k</m:t>
            </m:r>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exp</m:t>
            </m:r>
            <m:d>
              <m:dPr>
                <m:begChr m:val="{"/>
                <m:endChr m:val="}"/>
                <m:ctrlPr>
                  <w:rPr>
                    <w:rFonts w:ascii="Cambria Math" w:eastAsiaTheme="minorEastAsia" w:hAnsi="Cambria Math" w:cs="Times New Roman"/>
                    <w:i/>
                  </w:rPr>
                </m:ctrlPr>
              </m:dPr>
              <m:e>
                <m:r>
                  <w:rPr>
                    <w:rFonts w:ascii="Cambria Math" w:eastAsiaTheme="minorEastAsia" w:hAnsi="Cambria Math" w:cs="Times New Roman"/>
                  </w:rPr>
                  <m:t>k</m:t>
                </m:r>
              </m:e>
            </m:d>
          </m:num>
          <m:den>
            <m:r>
              <w:rPr>
                <w:rFonts w:ascii="Cambria Math" w:eastAsiaTheme="minorEastAsia" w:hAnsi="Cambria Math" w:cs="Times New Roman"/>
              </w:rPr>
              <m:t>1+exp</m:t>
            </m:r>
            <m:d>
              <m:dPr>
                <m:begChr m:val="{"/>
                <m:endChr m:val="}"/>
                <m:ctrlPr>
                  <w:rPr>
                    <w:rFonts w:ascii="Cambria Math" w:eastAsiaTheme="minorEastAsia" w:hAnsi="Cambria Math" w:cs="Times New Roman"/>
                    <w:i/>
                  </w:rPr>
                </m:ctrlPr>
              </m:dPr>
              <m:e>
                <m:r>
                  <w:rPr>
                    <w:rFonts w:ascii="Cambria Math" w:eastAsiaTheme="minorEastAsia" w:hAnsi="Cambria Math" w:cs="Times New Roman"/>
                  </w:rPr>
                  <m:t>k</m:t>
                </m:r>
              </m:e>
            </m:d>
          </m:den>
        </m:f>
      </m:oMath>
      <w:r w:rsidR="00ED309E" w:rsidRPr="000E5B57">
        <w:rPr>
          <w:rFonts w:ascii="Times New Roman" w:eastAsiaTheme="minorEastAsia" w:hAnsi="Times New Roman" w:cs="Times New Roman"/>
        </w:rPr>
        <w:t>.</w:t>
      </w:r>
      <w:r w:rsidR="00ED309E" w:rsidRPr="000E5B57">
        <w:rPr>
          <w:rFonts w:ascii="Times New Roman" w:hAnsi="Times New Roman" w:cs="Times New Roman"/>
        </w:rPr>
        <w:t xml:space="preserve"> </w:t>
      </w:r>
      <w:r w:rsidR="00005EEF" w:rsidRPr="000E5B57">
        <w:rPr>
          <w:rFonts w:ascii="Times New Roman" w:hAnsi="Times New Roman" w:cs="Times New Roman"/>
        </w:rPr>
        <w:t xml:space="preserve">Variables </w:t>
      </w: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3</m:t>
            </m:r>
          </m:sub>
        </m:sSub>
        <m:r>
          <w:rPr>
            <w:rFonts w:ascii="Cambria Math" w:hAnsi="Cambria Math" w:cs="Times New Roman"/>
          </w:rPr>
          <m:t>,</m:t>
        </m:r>
      </m:oMath>
      <w:r w:rsidR="00E540FC" w:rsidRPr="000E5B57">
        <w:rPr>
          <w:rFonts w:ascii="Times New Roman" w:eastAsiaTheme="minorEastAsia" w:hAnsi="Times New Roman" w:cs="Times New Roman"/>
        </w:rPr>
        <w:t xml:space="preserve"> and </w:t>
      </w:r>
      <m:oMath>
        <m:r>
          <w:rPr>
            <w:rFonts w:ascii="Cambria Math" w:eastAsiaTheme="minorEastAsia" w:hAnsi="Cambria Math" w:cs="Times New Roman"/>
          </w:rPr>
          <m:t>X</m:t>
        </m:r>
      </m:oMath>
      <w:r w:rsidR="00E540FC" w:rsidRPr="000E5B57">
        <w:rPr>
          <w:rFonts w:ascii="Times New Roman" w:eastAsiaTheme="minorEastAsia" w:hAnsi="Times New Roman" w:cs="Times New Roman"/>
        </w:rPr>
        <w:t xml:space="preserve"> were generated </w:t>
      </w:r>
      <w:r w:rsidR="004E1607" w:rsidRPr="000E5B57">
        <w:rPr>
          <w:rFonts w:ascii="Times New Roman" w:eastAsiaTheme="minorEastAsia" w:hAnsi="Times New Roman" w:cs="Times New Roman"/>
        </w:rPr>
        <w:t xml:space="preserve">exactly as described for the </w:t>
      </w:r>
      <w:r w:rsidR="00E540FC" w:rsidRPr="000E5B57">
        <w:rPr>
          <w:rFonts w:ascii="Times New Roman" w:eastAsiaTheme="minorEastAsia" w:hAnsi="Times New Roman" w:cs="Times New Roman"/>
        </w:rPr>
        <w:t xml:space="preserve">SM </w:t>
      </w:r>
      <w:r w:rsidR="00C2518D" w:rsidRPr="000E5B57">
        <w:rPr>
          <w:rFonts w:ascii="Times New Roman" w:eastAsiaTheme="minorEastAsia" w:hAnsi="Times New Roman" w:cs="Times New Roman"/>
        </w:rPr>
        <w:t>data generating model</w:t>
      </w:r>
      <w:r w:rsidR="00ED309E" w:rsidRPr="000E5B57">
        <w:rPr>
          <w:rFonts w:ascii="Times New Roman" w:eastAsiaTheme="minorEastAsia" w:hAnsi="Times New Roman" w:cs="Times New Roman"/>
        </w:rPr>
        <w:t xml:space="preserve">. </w:t>
      </w:r>
      <w:r w:rsidR="00E77AFD" w:rsidRPr="000E5B57">
        <w:rPr>
          <w:rFonts w:ascii="Times New Roman" w:eastAsiaTheme="minorEastAsia" w:hAnsi="Times New Roman" w:cs="Times New Roman"/>
        </w:rPr>
        <w:t xml:space="preserve">For the remaining variables, </w:t>
      </w:r>
      <w:r w:rsidR="00617CB4" w:rsidRPr="000E5B57">
        <w:rPr>
          <w:rFonts w:ascii="Times New Roman" w:eastAsiaTheme="minorEastAsia" w:hAnsi="Times New Roman" w:cs="Times New Roman"/>
        </w:rPr>
        <w:t xml:space="preserve">parameters </w:t>
      </w:r>
      <w:r w:rsidR="00E77AFD" w:rsidRPr="000E5B57">
        <w:rPr>
          <w:rFonts w:ascii="Times New Roman" w:eastAsiaTheme="minorEastAsia" w:hAnsi="Times New Roman" w:cs="Times New Roman"/>
        </w:rPr>
        <w:t>of the data generating regression</w:t>
      </w:r>
      <w:r w:rsidR="00EF37A6" w:rsidRPr="000E5B57">
        <w:rPr>
          <w:rFonts w:ascii="Times New Roman" w:eastAsiaTheme="minorEastAsia" w:hAnsi="Times New Roman" w:cs="Times New Roman"/>
        </w:rPr>
        <w:t xml:space="preserve"> models </w:t>
      </w:r>
      <w:r w:rsidR="00617CB4" w:rsidRPr="000E5B57">
        <w:rPr>
          <w:rFonts w:ascii="Times New Roman" w:eastAsiaTheme="minorEastAsia" w:hAnsi="Times New Roman" w:cs="Times New Roman"/>
        </w:rPr>
        <w:t xml:space="preserve">were determined by </w:t>
      </w:r>
      <w:r w:rsidR="00EF37A6" w:rsidRPr="000E5B57">
        <w:rPr>
          <w:rFonts w:ascii="Times New Roman" w:eastAsiaTheme="minorEastAsia" w:hAnsi="Times New Roman" w:cs="Times New Roman"/>
        </w:rPr>
        <w:t xml:space="preserve">fitting </w:t>
      </w:r>
      <w:r w:rsidR="00617CB4" w:rsidRPr="000E5B57">
        <w:rPr>
          <w:rFonts w:ascii="Times New Roman" w:hAnsi="Times New Roman" w:cs="Times New Roman"/>
        </w:rPr>
        <w:t xml:space="preserve">the </w:t>
      </w:r>
      <w:r w:rsidR="00EF37A6" w:rsidRPr="000E5B57">
        <w:rPr>
          <w:rFonts w:ascii="Times New Roman" w:hAnsi="Times New Roman" w:cs="Times New Roman"/>
        </w:rPr>
        <w:t xml:space="preserve">models </w:t>
      </w:r>
      <w:r w:rsidR="00617CB4" w:rsidRPr="000E5B57">
        <w:rPr>
          <w:rFonts w:ascii="Times New Roman" w:hAnsi="Times New Roman" w:cs="Times New Roman"/>
        </w:rPr>
        <w:t>to a dataset of 50,000,000 observations simulated under</w:t>
      </w:r>
      <w:r w:rsidR="00DF4715" w:rsidRPr="000E5B57">
        <w:rPr>
          <w:rFonts w:ascii="Times New Roman" w:hAnsi="Times New Roman" w:cs="Times New Roman"/>
        </w:rPr>
        <w:t xml:space="preserve"> the</w:t>
      </w:r>
      <w:r w:rsidR="00617CB4" w:rsidRPr="000E5B57">
        <w:rPr>
          <w:rFonts w:ascii="Times New Roman" w:hAnsi="Times New Roman" w:cs="Times New Roman"/>
        </w:rPr>
        <w:t xml:space="preserve"> SM </w:t>
      </w:r>
      <w:r w:rsidR="00C2518D" w:rsidRPr="000E5B57">
        <w:rPr>
          <w:rFonts w:ascii="Times New Roman" w:hAnsi="Times New Roman" w:cs="Times New Roman"/>
        </w:rPr>
        <w:t>data generating model</w:t>
      </w:r>
      <w:r w:rsidR="00617CB4" w:rsidRPr="000E5B57">
        <w:rPr>
          <w:rFonts w:ascii="Times New Roman" w:hAnsi="Times New Roman" w:cs="Times New Roman"/>
        </w:rPr>
        <w:t>.</w:t>
      </w:r>
      <w:r w:rsidR="00C34B31" w:rsidRPr="000E5B57">
        <w:rPr>
          <w:rFonts w:ascii="Times New Roman" w:hAnsi="Times New Roman" w:cs="Times New Roman"/>
        </w:rPr>
        <w:t xml:space="preserve"> </w:t>
      </w:r>
      <w:r w:rsidR="00B20CEA" w:rsidRPr="000E5B57">
        <w:rPr>
          <w:rFonts w:ascii="Times New Roman" w:hAnsi="Times New Roman" w:cs="Times New Roman"/>
        </w:rPr>
        <w:t>Note that,</w:t>
      </w:r>
      <w:r w:rsidR="00AA6247" w:rsidRPr="000E5B57">
        <w:rPr>
          <w:rFonts w:ascii="Times New Roman" w:hAnsi="Times New Roman" w:cs="Times New Roman"/>
        </w:rPr>
        <w:t xml:space="preserve"> bias parameter </w:t>
      </w:r>
      <m:oMath>
        <m:sSup>
          <m:sSupPr>
            <m:ctrlPr>
              <w:rPr>
                <w:rFonts w:ascii="Cambria Math" w:eastAsiaTheme="minorEastAsia" w:hAnsi="Cambria Math" w:cs="Times New Roman"/>
                <w:i/>
              </w:rPr>
            </m:ctrlPr>
          </m:sSupPr>
          <m:e>
            <m:r>
              <w:rPr>
                <w:rFonts w:ascii="Cambria Math" w:eastAsiaTheme="minorEastAsia" w:hAnsi="Cambria Math" w:cs="Times New Roman"/>
              </w:rPr>
              <m:t>δ</m:t>
            </m:r>
          </m:e>
          <m:sup>
            <m:r>
              <w:rPr>
                <w:rFonts w:ascii="Cambria Math" w:eastAsiaTheme="minorEastAsia" w:hAnsi="Cambria Math" w:cs="Times New Roman"/>
              </w:rPr>
              <m:t>NARFCS</m:t>
            </m:r>
          </m:sup>
        </m:sSup>
      </m:oMath>
      <w:r w:rsidR="00AA6247" w:rsidRPr="000E5B57">
        <w:rPr>
          <w:rFonts w:ascii="Times New Roman" w:eastAsiaTheme="minorEastAsia" w:hAnsi="Times New Roman" w:cs="Times New Roman"/>
        </w:rPr>
        <w:t xml:space="preserve"> </w:t>
      </w:r>
      <w:r w:rsidR="00D45386" w:rsidRPr="000E5B57">
        <w:rPr>
          <w:rFonts w:ascii="Times New Roman" w:eastAsiaTheme="minorEastAsia" w:hAnsi="Times New Roman" w:cs="Times New Roman"/>
        </w:rPr>
        <w:t xml:space="preserve">is </w:t>
      </w:r>
      <w:r w:rsidR="008011F3" w:rsidRPr="000E5B57">
        <w:rPr>
          <w:rFonts w:ascii="Times New Roman" w:eastAsiaTheme="minorEastAsia" w:hAnsi="Times New Roman" w:cs="Times New Roman"/>
        </w:rPr>
        <w:t xml:space="preserve">the coefficient of </w:t>
      </w:r>
      <m:oMath>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Y</m:t>
            </m:r>
          </m:sup>
        </m:sSup>
      </m:oMath>
      <w:r w:rsidR="008011F3" w:rsidRPr="000E5B57">
        <w:rPr>
          <w:rFonts w:ascii="Times New Roman" w:eastAsiaTheme="minorEastAsia" w:hAnsi="Times New Roman" w:cs="Times New Roman"/>
        </w:rPr>
        <w:t xml:space="preserve"> </w:t>
      </w:r>
      <w:r w:rsidR="00B470AF" w:rsidRPr="000E5B57">
        <w:rPr>
          <w:rFonts w:ascii="Times New Roman" w:eastAsiaTheme="minorEastAsia" w:hAnsi="Times New Roman" w:cs="Times New Roman"/>
        </w:rPr>
        <w:t>from logistic regression</w:t>
      </w:r>
      <w:r w:rsidR="007965EF" w:rsidRPr="000E5B57">
        <w:rPr>
          <w:rFonts w:ascii="Times New Roman" w:eastAsiaTheme="minorEastAsia" w:hAnsi="Times New Roman" w:cs="Times New Roman"/>
        </w:rPr>
        <w:t xml:space="preserve"> </w:t>
      </w:r>
      <m:oMath>
        <m:r>
          <w:rPr>
            <w:rFonts w:ascii="Cambria Math" w:eastAsiaTheme="minorEastAsia" w:hAnsi="Cambria Math" w:cs="Times New Roman"/>
          </w:rPr>
          <m:t>Y</m:t>
        </m:r>
      </m:oMath>
      <w:r w:rsidR="007965EF" w:rsidRPr="000E5B57">
        <w:rPr>
          <w:rFonts w:ascii="Times New Roman" w:eastAsiaTheme="minorEastAsia" w:hAnsi="Times New Roman" w:cs="Times New Roman"/>
        </w:rPr>
        <w:t xml:space="preserve"> given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cs="Times New Roman"/>
          </w:rPr>
          <m:t>,W,X,</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,D,</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Y</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X</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W</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D</m:t>
            </m:r>
          </m:sup>
        </m:sSup>
      </m:oMath>
      <w:r w:rsidR="00B470AF" w:rsidRPr="000E5B57">
        <w:rPr>
          <w:rFonts w:ascii="Times New Roman" w:eastAsiaTheme="minorEastAsia" w:hAnsi="Times New Roman" w:cs="Times New Roman"/>
        </w:rPr>
        <w:t xml:space="preserve"> and so </w:t>
      </w:r>
      <w:r w:rsidR="00D45386" w:rsidRPr="000E5B57">
        <w:rPr>
          <w:rFonts w:ascii="Times New Roman" w:eastAsiaTheme="minorEastAsia" w:hAnsi="Times New Roman" w:cs="Times New Roman"/>
        </w:rPr>
        <w:t xml:space="preserve">is </w:t>
      </w:r>
      <w:r w:rsidR="00B470AF" w:rsidRPr="000E5B57">
        <w:rPr>
          <w:rFonts w:ascii="Times New Roman" w:eastAsiaTheme="minorEastAsia" w:hAnsi="Times New Roman" w:cs="Times New Roman"/>
        </w:rPr>
        <w:t>not equ</w:t>
      </w:r>
      <w:r w:rsidR="0072497F">
        <w:rPr>
          <w:rFonts w:ascii="Times New Roman" w:eastAsiaTheme="minorEastAsia" w:hAnsi="Times New Roman" w:cs="Times New Roman"/>
        </w:rPr>
        <w:t>al</w:t>
      </w:r>
      <w:r w:rsidR="00B470AF" w:rsidRPr="000E5B57">
        <w:rPr>
          <w:rFonts w:ascii="Times New Roman" w:eastAsiaTheme="minorEastAsia" w:hAnsi="Times New Roman" w:cs="Times New Roman"/>
        </w:rPr>
        <w:t xml:space="preserve"> to </w:t>
      </w:r>
      <w:r w:rsidR="00D45386" w:rsidRPr="000E5B57">
        <w:rPr>
          <w:rFonts w:ascii="Times New Roman" w:eastAsiaTheme="minorEastAsia" w:hAnsi="Times New Roman" w:cs="Times New Roman"/>
        </w:rPr>
        <w:t xml:space="preserve">coefficient </w:t>
      </w:r>
      <m:oMath>
        <m:sSubSup>
          <m:sSubSupPr>
            <m:ctrlPr>
              <w:rPr>
                <w:rFonts w:ascii="Cambria Math" w:hAnsi="Cambria Math" w:cs="Times New Roman"/>
                <w:i/>
              </w:rPr>
            </m:ctrlPr>
          </m:sSubSupPr>
          <m:e>
            <m:r>
              <w:rPr>
                <w:rFonts w:ascii="Cambria Math" w:hAnsi="Cambria Math" w:cs="Times New Roman"/>
              </w:rPr>
              <m:t>κ</m:t>
            </m:r>
          </m:e>
          <m:sub>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Y</m:t>
                </m:r>
              </m:sup>
            </m:sSup>
          </m:sub>
          <m:sup>
            <m:r>
              <w:rPr>
                <w:rFonts w:ascii="Cambria Math" w:hAnsi="Cambria Math" w:cs="Times New Roman"/>
              </w:rPr>
              <m:t>PMM</m:t>
            </m:r>
          </m:sup>
        </m:sSubSup>
      </m:oMath>
      <w:r w:rsidR="00B470AF" w:rsidRPr="000E5B57">
        <w:rPr>
          <w:rFonts w:ascii="Times New Roman" w:eastAsiaTheme="minorEastAsia" w:hAnsi="Times New Roman" w:cs="Times New Roman"/>
        </w:rPr>
        <w:t xml:space="preserve"> from logistic regression</w:t>
      </w:r>
      <w:r w:rsidR="007965EF" w:rsidRPr="000E5B57">
        <w:rPr>
          <w:rFonts w:ascii="Times New Roman" w:eastAsiaTheme="minorEastAsia" w:hAnsi="Times New Roman" w:cs="Times New Roman"/>
        </w:rPr>
        <w:t xml:space="preserve"> </w:t>
      </w:r>
      <m:oMath>
        <m:r>
          <w:rPr>
            <w:rFonts w:ascii="Cambria Math" w:eastAsiaTheme="minorEastAsia" w:hAnsi="Cambria Math" w:cs="Times New Roman"/>
          </w:rPr>
          <m:t>Y</m:t>
        </m:r>
      </m:oMath>
      <w:r w:rsidR="007965EF" w:rsidRPr="000E5B57">
        <w:rPr>
          <w:rFonts w:ascii="Times New Roman" w:eastAsiaTheme="minorEastAsia" w:hAnsi="Times New Roman" w:cs="Times New Roman"/>
        </w:rPr>
        <w:t xml:space="preserve"> given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cs="Times New Roman"/>
          </w:rPr>
          <m:t>,W,X,</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,D,</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Y</m:t>
            </m:r>
          </m:sup>
        </m:sSup>
      </m:oMath>
      <w:r w:rsidR="00543618" w:rsidRPr="000E5B57">
        <w:rPr>
          <w:rFonts w:ascii="Times New Roman" w:eastAsiaTheme="minorEastAsia" w:hAnsi="Times New Roman" w:cs="Times New Roman"/>
        </w:rPr>
        <w:t>.</w:t>
      </w:r>
    </w:p>
    <w:p w14:paraId="79EEC985" w14:textId="075D175A" w:rsidR="007D0B37" w:rsidRPr="000E5B57" w:rsidRDefault="007D0B37" w:rsidP="00961BDD">
      <w:pPr>
        <w:spacing w:line="360" w:lineRule="auto"/>
        <w:rPr>
          <w:rFonts w:ascii="Times New Roman" w:hAnsi="Times New Roman" w:cs="Times New Roman"/>
        </w:rPr>
        <w:sectPr w:rsidR="007D0B37" w:rsidRPr="000E5B57" w:rsidSect="00F1322C">
          <w:pgSz w:w="16838" w:h="11906" w:orient="landscape" w:code="9"/>
          <w:pgMar w:top="1440" w:right="567" w:bottom="1440" w:left="567" w:header="709" w:footer="709" w:gutter="0"/>
          <w:cols w:space="708"/>
          <w:docGrid w:linePitch="360"/>
        </w:sectPr>
      </w:pPr>
    </w:p>
    <w:p w14:paraId="0C478A15" w14:textId="5800D233" w:rsidR="00A55D49" w:rsidRPr="000E5B57" w:rsidRDefault="00A55D49" w:rsidP="00A55D49">
      <w:pPr>
        <w:pStyle w:val="Heading2"/>
        <w:spacing w:line="480" w:lineRule="auto"/>
        <w:rPr>
          <w:rFonts w:ascii="Times New Roman" w:hAnsi="Times New Roman" w:cs="Times New Roman"/>
          <w:b/>
          <w:bCs/>
          <w:color w:val="000000" w:themeColor="text1"/>
          <w:sz w:val="28"/>
          <w:szCs w:val="28"/>
        </w:rPr>
      </w:pPr>
      <w:bookmarkStart w:id="3" w:name="_Toc162113304"/>
      <w:r w:rsidRPr="000E5B57">
        <w:rPr>
          <w:rFonts w:ascii="Times New Roman" w:hAnsi="Times New Roman" w:cs="Times New Roman"/>
          <w:b/>
          <w:bCs/>
          <w:color w:val="000000" w:themeColor="text1"/>
          <w:sz w:val="28"/>
          <w:szCs w:val="28"/>
        </w:rPr>
        <w:lastRenderedPageBreak/>
        <w:t>1.3 Bias model of Bayesian SM</w:t>
      </w:r>
      <w:bookmarkEnd w:id="3"/>
    </w:p>
    <w:p w14:paraId="073287F9" w14:textId="1AC23C76" w:rsidR="00521C43" w:rsidRPr="000E5B57" w:rsidRDefault="00521C43" w:rsidP="00521C43">
      <w:pPr>
        <w:pStyle w:val="NoSpacing"/>
        <w:spacing w:line="480" w:lineRule="auto"/>
        <w:rPr>
          <w:rFonts w:ascii="Times New Roman" w:eastAsia="Times New Roman" w:hAnsi="Times New Roman" w:cs="Times New Roman"/>
          <w:sz w:val="24"/>
          <w:szCs w:val="24"/>
        </w:rPr>
      </w:pPr>
      <w:r w:rsidRPr="000E5B57">
        <w:rPr>
          <w:rFonts w:ascii="Times New Roman" w:eastAsia="Times New Roman" w:hAnsi="Times New Roman" w:cs="Times New Roman"/>
          <w:sz w:val="24"/>
          <w:szCs w:val="24"/>
        </w:rPr>
        <w:t xml:space="preserve">The bias model of the Bayesian SM approach fitted to the simulated data </w:t>
      </w:r>
      <w:r w:rsidR="005D21E6" w:rsidRPr="000E5B57">
        <w:rPr>
          <w:rFonts w:ascii="Times New Roman" w:eastAsia="Times New Roman" w:hAnsi="Times New Roman" w:cs="Times New Roman"/>
          <w:sz w:val="24"/>
          <w:szCs w:val="24"/>
        </w:rPr>
        <w:t xml:space="preserve">consists of the following </w:t>
      </w:r>
      <w:r w:rsidRPr="000E5B57">
        <w:rPr>
          <w:rFonts w:ascii="Times New Roman" w:eastAsia="Times New Roman" w:hAnsi="Times New Roman" w:cs="Times New Roman"/>
          <w:sz w:val="24"/>
          <w:szCs w:val="24"/>
        </w:rPr>
        <w:t>regression models</w:t>
      </w:r>
      <w:r w:rsidR="00CE72D9" w:rsidRPr="000E5B57">
        <w:rPr>
          <w:rFonts w:ascii="Times New Roman" w:eastAsia="Times New Roman" w:hAnsi="Times New Roman" w:cs="Times New Roman"/>
          <w:sz w:val="24"/>
          <w:szCs w:val="24"/>
        </w:rPr>
        <w:t>:</w:t>
      </w:r>
    </w:p>
    <w:p w14:paraId="19889E5C" w14:textId="7C70A0AB" w:rsidR="00984EF4" w:rsidRPr="000E5B57" w:rsidRDefault="0069192D" w:rsidP="0069192D">
      <w:pPr>
        <w:pStyle w:val="NoSpacing"/>
        <w:spacing w:line="480" w:lineRule="auto"/>
        <w:rPr>
          <w:rFonts w:ascii="Times New Roman" w:eastAsia="Times New Roman" w:hAnsi="Times New Roman" w:cs="Times New Roman"/>
        </w:rPr>
      </w:pPr>
      <m:oMathPara>
        <m:oMath>
          <m:r>
            <w:rPr>
              <w:rFonts w:ascii="Cambria Math" w:eastAsia="Times New Roman" w:hAnsi="Cambria Math" w:cs="Times New Roman"/>
            </w:rPr>
            <m:t>Pr</m:t>
          </m:r>
          <m:d>
            <m:dPr>
              <m:ctrlPr>
                <w:rPr>
                  <w:rFonts w:ascii="Cambria Math" w:eastAsia="Times New Roman" w:hAnsi="Cambria Math" w:cs="Times New Roman"/>
                  <w:i/>
                </w:rPr>
              </m:ctrlPr>
            </m:dPr>
            <m:e>
              <m:r>
                <w:rPr>
                  <w:rFonts w:ascii="Cambria Math" w:eastAsia="Times New Roman" w:hAnsi="Cambria Math" w:cs="Times New Roman"/>
                </w:rPr>
                <m:t>W=1</m:t>
              </m:r>
            </m:e>
          </m:d>
          <m:r>
            <w:rPr>
              <w:rFonts w:ascii="Cambria Math" w:eastAsia="Times New Roman" w:hAnsi="Cambria Math" w:cs="Times New Roman"/>
            </w:rPr>
            <m:t>~expit</m:t>
          </m:r>
          <m:d>
            <m:dPr>
              <m:begChr m:val="{"/>
              <m:endChr m:val="}"/>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η</m:t>
                  </m:r>
                </m:e>
                <m:sub>
                  <m:r>
                    <w:rPr>
                      <w:rFonts w:ascii="Cambria Math" w:eastAsia="Times New Roman" w:hAnsi="Cambria Math" w:cs="Times New Roman"/>
                    </w:rPr>
                    <m:t>0</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η</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η</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η</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e>
          </m:d>
          <m:r>
            <w:rPr>
              <w:rFonts w:ascii="Cambria Math" w:eastAsia="Times New Roman" w:hAnsi="Cambria Math" w:cs="Times New Roman"/>
            </w:rPr>
            <m:t>,  X~N</m:t>
          </m:r>
          <m:d>
            <m:dPr>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ζ</m:t>
                  </m:r>
                </m:e>
                <m:sub>
                  <m:r>
                    <w:rPr>
                      <w:rFonts w:ascii="Cambria Math" w:eastAsia="Times New Roman" w:hAnsi="Cambria Math" w:cs="Times New Roman"/>
                    </w:rPr>
                    <m:t>0</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ζ</m:t>
                  </m:r>
                </m:e>
                <m:sub>
                  <m:r>
                    <w:rPr>
                      <w:rFonts w:ascii="Cambria Math" w:eastAsia="Times New Roman" w:hAnsi="Cambria Math" w:cs="Times New Roman"/>
                    </w:rPr>
                    <m:t>W</m:t>
                  </m:r>
                </m:sub>
              </m:sSub>
              <m:r>
                <w:rPr>
                  <w:rFonts w:ascii="Cambria Math" w:eastAsia="Times New Roman" w:hAnsi="Cambria Math" w:cs="Times New Roman"/>
                </w:rPr>
                <m:t>W+</m:t>
              </m:r>
              <m:sSub>
                <m:sSubPr>
                  <m:ctrlPr>
                    <w:rPr>
                      <w:rFonts w:ascii="Cambria Math" w:eastAsia="Times New Roman" w:hAnsi="Cambria Math" w:cs="Times New Roman"/>
                      <w:i/>
                    </w:rPr>
                  </m:ctrlPr>
                </m:sSubPr>
                <m:e>
                  <m:r>
                    <w:rPr>
                      <w:rFonts w:ascii="Cambria Math" w:eastAsia="Times New Roman" w:hAnsi="Cambria Math" w:cs="Times New Roman"/>
                    </w:rPr>
                    <m:t>ζ</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ζ</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ζ</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r>
                <w:rPr>
                  <w:rFonts w:ascii="Cambria Math" w:eastAsia="Times New Roman" w:hAnsi="Cambria Math" w:cs="Times New Roman"/>
                </w:rPr>
                <m:t>,</m:t>
              </m:r>
              <m:sSup>
                <m:sSupPr>
                  <m:ctrlPr>
                    <w:rPr>
                      <w:rFonts w:ascii="Cambria Math" w:eastAsia="Times New Roman" w:hAnsi="Cambria Math" w:cs="Times New Roman"/>
                      <w:i/>
                    </w:rPr>
                  </m:ctrlPr>
                </m:sSupPr>
                <m:e>
                  <m:r>
                    <w:rPr>
                      <w:rFonts w:ascii="Cambria Math" w:eastAsia="Times New Roman" w:hAnsi="Cambria Math" w:cs="Times New Roman"/>
                    </w:rPr>
                    <m:t>ξ</m:t>
                  </m:r>
                </m:e>
                <m:sup>
                  <m:r>
                    <w:rPr>
                      <w:rFonts w:ascii="Cambria Math" w:eastAsia="Times New Roman" w:hAnsi="Cambria Math" w:cs="Times New Roman"/>
                    </w:rPr>
                    <m:t>2</m:t>
                  </m:r>
                </m:sup>
              </m:sSup>
            </m:e>
          </m:d>
          <m:r>
            <w:rPr>
              <w:rFonts w:ascii="Cambria Math" w:eastAsia="Times New Roman" w:hAnsi="Cambria Math" w:cs="Times New Roman"/>
            </w:rPr>
            <m:t>,</m:t>
          </m:r>
        </m:oMath>
      </m:oMathPara>
    </w:p>
    <w:p w14:paraId="30A96424" w14:textId="10987970" w:rsidR="0069192D" w:rsidRPr="000E5B57" w:rsidRDefault="0069192D" w:rsidP="0069192D">
      <w:pPr>
        <w:pStyle w:val="NoSpacing"/>
        <w:spacing w:line="480" w:lineRule="auto"/>
        <w:jc w:val="center"/>
        <w:rPr>
          <w:rFonts w:ascii="Times New Roman" w:eastAsia="Times New Roman" w:hAnsi="Times New Roman" w:cs="Times New Roman"/>
        </w:rPr>
      </w:pPr>
      <m:oMath>
        <m:r>
          <w:rPr>
            <w:rFonts w:ascii="Cambria Math" w:eastAsia="Times New Roman" w:hAnsi="Cambria Math" w:cs="Times New Roman"/>
          </w:rPr>
          <m:t>Pr</m:t>
        </m:r>
        <m:d>
          <m:dPr>
            <m:ctrlPr>
              <w:rPr>
                <w:rFonts w:ascii="Cambria Math" w:eastAsia="Times New Roman" w:hAnsi="Cambria Math" w:cs="Times New Roman"/>
                <w:i/>
              </w:rPr>
            </m:ctrlPr>
          </m:dPr>
          <m:e>
            <m:r>
              <w:rPr>
                <w:rFonts w:ascii="Cambria Math" w:eastAsia="Times New Roman" w:hAnsi="Cambria Math" w:cs="Times New Roman"/>
              </w:rPr>
              <m:t>Y=1</m:t>
            </m:r>
          </m:e>
        </m:d>
        <m:r>
          <w:rPr>
            <w:rFonts w:ascii="Cambria Math" w:eastAsia="Times New Roman" w:hAnsi="Cambria Math" w:cs="Times New Roman"/>
          </w:rPr>
          <m:t>~expit</m:t>
        </m:r>
        <m:d>
          <m:dPr>
            <m:begChr m:val="{"/>
            <m:endChr m:val="}"/>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0</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X</m:t>
                </m:r>
              </m:sub>
            </m:sSub>
            <m:r>
              <w:rPr>
                <w:rFonts w:ascii="Cambria Math" w:eastAsia="Times New Roman" w:hAnsi="Cambria Math" w:cs="Times New Roman"/>
              </w:rPr>
              <m:t>X+</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W</m:t>
                </m:r>
              </m:sub>
            </m:sSub>
            <m:r>
              <w:rPr>
                <w:rFonts w:ascii="Cambria Math" w:eastAsia="Times New Roman" w:hAnsi="Cambria Math" w:cs="Times New Roman"/>
              </w:rPr>
              <m:t>W+</m:t>
            </m:r>
            <m:sSub>
              <m:sSubPr>
                <m:ctrlPr>
                  <w:rPr>
                    <w:rFonts w:ascii="Cambria Math" w:eastAsia="Times New Roman" w:hAnsi="Cambria Math" w:cs="Times New Roman"/>
                    <w:i/>
                  </w:rPr>
                </m:ctrlPr>
              </m:sSubPr>
              <m:e>
                <m:r>
                  <w:rPr>
                    <w:rFonts w:ascii="Cambria Math" w:eastAsia="Times New Roman" w:hAnsi="Cambria Math" w:cs="Times New Roman"/>
                  </w:rPr>
                  <m:t>β</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e>
        </m:d>
        <m:r>
          <w:rPr>
            <w:rFonts w:ascii="Cambria Math" w:eastAsia="Times New Roman" w:hAnsi="Cambria Math" w:cs="Times New Roman"/>
          </w:rPr>
          <m:t>,</m:t>
        </m:r>
      </m:oMath>
      <w:r w:rsidRPr="000E5B57">
        <w:rPr>
          <w:rFonts w:ascii="Times New Roman" w:eastAsia="Times New Roman" w:hAnsi="Times New Roman" w:cs="Times New Roman"/>
        </w:rPr>
        <w:t xml:space="preserve"> </w:t>
      </w:r>
    </w:p>
    <w:p w14:paraId="5A1A33E1" w14:textId="080BBA36" w:rsidR="006B66B1" w:rsidRPr="000E5B57" w:rsidRDefault="0069192D" w:rsidP="007C3A24">
      <w:pPr>
        <w:pStyle w:val="NoSpacing"/>
        <w:spacing w:line="480" w:lineRule="auto"/>
        <w:jc w:val="center"/>
        <w:rPr>
          <w:rFonts w:ascii="Times New Roman" w:eastAsia="Times New Roman" w:hAnsi="Times New Roman" w:cs="Times New Roman"/>
        </w:rPr>
      </w:pPr>
      <m:oMathPara>
        <m:oMath>
          <m:r>
            <w:rPr>
              <w:rFonts w:ascii="Cambria Math" w:eastAsia="Times New Roman" w:hAnsi="Cambria Math" w:cs="Times New Roman"/>
            </w:rPr>
            <m:t>Pr</m:t>
          </m:r>
          <m:d>
            <m:dPr>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1</m:t>
                  </m:r>
                </m:sub>
              </m:sSub>
              <m:r>
                <w:rPr>
                  <w:rFonts w:ascii="Cambria Math" w:eastAsia="Times New Roman" w:hAnsi="Cambria Math" w:cs="Times New Roman"/>
                </w:rPr>
                <m:t>=1</m:t>
              </m:r>
            </m:e>
          </m:d>
          <m:r>
            <w:rPr>
              <w:rFonts w:ascii="Cambria Math" w:eastAsia="Times New Roman" w:hAnsi="Cambria Math" w:cs="Times New Roman"/>
            </w:rPr>
            <m:t>~expit</m:t>
          </m:r>
          <m:d>
            <m:dPr>
              <m:begChr m:val="{"/>
              <m:endChr m:val="}"/>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θ</m:t>
                  </m:r>
                </m:e>
                <m:sub>
                  <m:r>
                    <w:rPr>
                      <w:rFonts w:ascii="Cambria Math" w:eastAsia="Times New Roman" w:hAnsi="Cambria Math" w:cs="Times New Roman"/>
                    </w:rPr>
                    <m:t>0</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θ</m:t>
                  </m:r>
                </m:e>
                <m:sub>
                  <m:r>
                    <w:rPr>
                      <w:rFonts w:ascii="Cambria Math" w:eastAsia="Times New Roman" w:hAnsi="Cambria Math" w:cs="Times New Roman"/>
                    </w:rPr>
                    <m:t>Y</m:t>
                  </m:r>
                </m:sub>
              </m:sSub>
              <m:r>
                <w:rPr>
                  <w:rFonts w:ascii="Cambria Math" w:eastAsia="Times New Roman" w:hAnsi="Cambria Math" w:cs="Times New Roman"/>
                </w:rPr>
                <m:t>Y+</m:t>
              </m:r>
              <m:sSub>
                <m:sSubPr>
                  <m:ctrlPr>
                    <w:rPr>
                      <w:rFonts w:ascii="Cambria Math" w:eastAsia="Times New Roman" w:hAnsi="Cambria Math" w:cs="Times New Roman"/>
                      <w:i/>
                    </w:rPr>
                  </m:ctrlPr>
                </m:sSubPr>
                <m:e>
                  <m:r>
                    <w:rPr>
                      <w:rFonts w:ascii="Cambria Math" w:eastAsia="Times New Roman" w:hAnsi="Cambria Math" w:cs="Times New Roman"/>
                    </w:rPr>
                    <m:t>θ</m:t>
                  </m:r>
                </m:e>
                <m:sub>
                  <m:r>
                    <w:rPr>
                      <w:rFonts w:ascii="Cambria Math" w:eastAsia="Times New Roman" w:hAnsi="Cambria Math" w:cs="Times New Roman"/>
                    </w:rPr>
                    <m:t>X</m:t>
                  </m:r>
                </m:sub>
              </m:sSub>
              <m:r>
                <w:rPr>
                  <w:rFonts w:ascii="Cambria Math" w:eastAsia="Times New Roman" w:hAnsi="Cambria Math" w:cs="Times New Roman"/>
                </w:rPr>
                <m:t>X+</m:t>
              </m:r>
              <m:sSub>
                <m:sSubPr>
                  <m:ctrlPr>
                    <w:rPr>
                      <w:rFonts w:ascii="Cambria Math" w:eastAsia="Times New Roman" w:hAnsi="Cambria Math" w:cs="Times New Roman"/>
                      <w:i/>
                    </w:rPr>
                  </m:ctrlPr>
                </m:sSubPr>
                <m:e>
                  <m:r>
                    <w:rPr>
                      <w:rFonts w:ascii="Cambria Math" w:eastAsia="Times New Roman" w:hAnsi="Cambria Math" w:cs="Times New Roman"/>
                    </w:rPr>
                    <m:t>θ</m:t>
                  </m:r>
                </m:e>
                <m:sub>
                  <m:r>
                    <w:rPr>
                      <w:rFonts w:ascii="Cambria Math" w:eastAsia="Times New Roman" w:hAnsi="Cambria Math" w:cs="Times New Roman"/>
                    </w:rPr>
                    <m:t>W</m:t>
                  </m:r>
                </m:sub>
              </m:sSub>
              <m:r>
                <w:rPr>
                  <w:rFonts w:ascii="Cambria Math" w:eastAsia="Times New Roman" w:hAnsi="Cambria Math" w:cs="Times New Roman"/>
                </w:rPr>
                <m:t>W+</m:t>
              </m:r>
              <m:sSub>
                <m:sSubPr>
                  <m:ctrlPr>
                    <w:rPr>
                      <w:rFonts w:ascii="Cambria Math" w:eastAsia="Times New Roman" w:hAnsi="Cambria Math" w:cs="Times New Roman"/>
                      <w:i/>
                    </w:rPr>
                  </m:ctrlPr>
                </m:sSubPr>
                <m:e>
                  <m:r>
                    <w:rPr>
                      <w:rFonts w:ascii="Cambria Math" w:eastAsia="Times New Roman" w:hAnsi="Cambria Math" w:cs="Times New Roman"/>
                    </w:rPr>
                    <m:t>θ</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θ</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θ</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e>
          </m:d>
          <m:r>
            <w:rPr>
              <w:rFonts w:ascii="Cambria Math" w:eastAsia="Times New Roman" w:hAnsi="Cambria Math" w:cs="Times New Roman"/>
            </w:rPr>
            <m:t>,</m:t>
          </m:r>
        </m:oMath>
      </m:oMathPara>
    </w:p>
    <w:p w14:paraId="6D7376F7" w14:textId="51FD08F3" w:rsidR="0069192D" w:rsidRPr="000E5B57" w:rsidRDefault="006B66B1" w:rsidP="007C3A24">
      <w:pPr>
        <w:pStyle w:val="NoSpacing"/>
        <w:spacing w:line="480" w:lineRule="auto"/>
        <w:jc w:val="center"/>
        <w:rPr>
          <w:rFonts w:ascii="Times New Roman" w:eastAsia="Times New Roman" w:hAnsi="Times New Roman" w:cs="Times New Roman"/>
        </w:rPr>
      </w:pPr>
      <m:oMathPara>
        <m:oMath>
          <m:r>
            <w:rPr>
              <w:rFonts w:ascii="Cambria Math" w:eastAsia="Times New Roman" w:hAnsi="Cambria Math" w:cs="Times New Roman"/>
            </w:rPr>
            <m:t>Pr</m:t>
          </m:r>
          <m:d>
            <m:dPr>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2</m:t>
                  </m:r>
                </m:sub>
              </m:sSub>
              <m:r>
                <w:rPr>
                  <w:rFonts w:ascii="Cambria Math" w:eastAsia="Times New Roman" w:hAnsi="Cambria Math" w:cs="Times New Roman"/>
                </w:rPr>
                <m:t>=1</m:t>
              </m:r>
            </m:e>
          </m:d>
          <m:r>
            <w:rPr>
              <w:rFonts w:ascii="Cambria Math" w:eastAsia="Times New Roman" w:hAnsi="Cambria Math" w:cs="Times New Roman"/>
            </w:rPr>
            <m:t>~expit</m:t>
          </m:r>
          <m:d>
            <m:dPr>
              <m:begChr m:val="{"/>
              <m:endChr m:val="}"/>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ο</m:t>
                  </m:r>
                </m:e>
                <m:sub>
                  <m:r>
                    <w:rPr>
                      <w:rFonts w:ascii="Cambria Math" w:eastAsia="Times New Roman" w:hAnsi="Cambria Math" w:cs="Times New Roman"/>
                    </w:rPr>
                    <m:t>0</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ο</m:t>
                  </m:r>
                </m:e>
                <m: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ο</m:t>
                  </m:r>
                </m:e>
                <m:sub>
                  <m:r>
                    <w:rPr>
                      <w:rFonts w:ascii="Cambria Math" w:eastAsia="Times New Roman" w:hAnsi="Cambria Math" w:cs="Times New Roman"/>
                    </w:rPr>
                    <m:t>Y</m:t>
                  </m:r>
                </m:sub>
              </m:sSub>
              <m:r>
                <w:rPr>
                  <w:rFonts w:ascii="Cambria Math" w:eastAsia="Times New Roman" w:hAnsi="Cambria Math" w:cs="Times New Roman"/>
                </w:rPr>
                <m:t>Y+</m:t>
              </m:r>
              <m:sSub>
                <m:sSubPr>
                  <m:ctrlPr>
                    <w:rPr>
                      <w:rFonts w:ascii="Cambria Math" w:eastAsia="Times New Roman" w:hAnsi="Cambria Math" w:cs="Times New Roman"/>
                      <w:i/>
                    </w:rPr>
                  </m:ctrlPr>
                </m:sSubPr>
                <m:e>
                  <m:r>
                    <w:rPr>
                      <w:rFonts w:ascii="Cambria Math" w:eastAsia="Times New Roman" w:hAnsi="Cambria Math" w:cs="Times New Roman"/>
                    </w:rPr>
                    <m:t>ο</m:t>
                  </m:r>
                </m:e>
                <m:sub>
                  <m:r>
                    <w:rPr>
                      <w:rFonts w:ascii="Cambria Math" w:eastAsia="Times New Roman" w:hAnsi="Cambria Math" w:cs="Times New Roman"/>
                    </w:rPr>
                    <m:t>X</m:t>
                  </m:r>
                </m:sub>
              </m:sSub>
              <m:r>
                <w:rPr>
                  <w:rFonts w:ascii="Cambria Math" w:eastAsia="Times New Roman" w:hAnsi="Cambria Math" w:cs="Times New Roman"/>
                </w:rPr>
                <m:t>X+</m:t>
              </m:r>
              <m:sSub>
                <m:sSubPr>
                  <m:ctrlPr>
                    <w:rPr>
                      <w:rFonts w:ascii="Cambria Math" w:eastAsia="Times New Roman" w:hAnsi="Cambria Math" w:cs="Times New Roman"/>
                      <w:i/>
                    </w:rPr>
                  </m:ctrlPr>
                </m:sSubPr>
                <m:e>
                  <m:r>
                    <w:rPr>
                      <w:rFonts w:ascii="Cambria Math" w:eastAsia="Times New Roman" w:hAnsi="Cambria Math" w:cs="Times New Roman"/>
                    </w:rPr>
                    <m:t>ο</m:t>
                  </m:r>
                </m:e>
                <m:sub>
                  <m:r>
                    <w:rPr>
                      <w:rFonts w:ascii="Cambria Math" w:eastAsia="Times New Roman" w:hAnsi="Cambria Math" w:cs="Times New Roman"/>
                    </w:rPr>
                    <m:t>W</m:t>
                  </m:r>
                </m:sub>
              </m:sSub>
              <m:r>
                <w:rPr>
                  <w:rFonts w:ascii="Cambria Math" w:eastAsia="Times New Roman" w:hAnsi="Cambria Math" w:cs="Times New Roman"/>
                </w:rPr>
                <m:t>W+</m:t>
              </m:r>
              <m:sSub>
                <m:sSubPr>
                  <m:ctrlPr>
                    <w:rPr>
                      <w:rFonts w:ascii="Cambria Math" w:eastAsia="Times New Roman" w:hAnsi="Cambria Math" w:cs="Times New Roman"/>
                      <w:i/>
                    </w:rPr>
                  </m:ctrlPr>
                </m:sSubPr>
                <m:e>
                  <m:r>
                    <w:rPr>
                      <w:rFonts w:ascii="Cambria Math" w:eastAsia="Times New Roman" w:hAnsi="Cambria Math" w:cs="Times New Roman"/>
                    </w:rPr>
                    <m:t>ο</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ο</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ο</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e>
          </m:d>
          <m:r>
            <w:rPr>
              <w:rFonts w:ascii="Cambria Math" w:eastAsia="Times New Roman" w:hAnsi="Cambria Math" w:cs="Times New Roman"/>
            </w:rPr>
            <m:t>,</m:t>
          </m:r>
        </m:oMath>
      </m:oMathPara>
    </w:p>
    <w:p w14:paraId="01A7E349" w14:textId="021CDEE9" w:rsidR="0069192D" w:rsidRPr="000E5B57" w:rsidRDefault="0069192D" w:rsidP="0069192D">
      <w:pPr>
        <w:pStyle w:val="NoSpacing"/>
        <w:spacing w:line="480" w:lineRule="auto"/>
        <w:rPr>
          <w:rFonts w:ascii="Times New Roman" w:eastAsia="Times New Roman" w:hAnsi="Times New Roman" w:cs="Times New Roman"/>
        </w:rPr>
      </w:pPr>
      <m:oMathPara>
        <m:oMath>
          <m:r>
            <w:rPr>
              <w:rFonts w:ascii="Cambria Math" w:eastAsia="Times New Roman" w:hAnsi="Cambria Math" w:cs="Times New Roman"/>
            </w:rPr>
            <m:t>Pr</m:t>
          </m:r>
          <m:d>
            <m:dPr>
              <m:ctrlPr>
                <w:rPr>
                  <w:rFonts w:ascii="Cambria Math" w:eastAsia="Times New Roman" w:hAnsi="Cambria Math" w:cs="Times New Roman"/>
                  <w:i/>
                </w:rPr>
              </m:ctrlPr>
            </m:dPr>
            <m:e>
              <m:r>
                <w:rPr>
                  <w:rFonts w:ascii="Cambria Math" w:eastAsia="Times New Roman" w:hAnsi="Cambria Math" w:cs="Times New Roman"/>
                </w:rPr>
                <m:t>D=1</m:t>
              </m:r>
            </m:e>
          </m:d>
          <m:r>
            <w:rPr>
              <w:rFonts w:ascii="Cambria Math" w:eastAsia="Times New Roman" w:hAnsi="Cambria Math" w:cs="Times New Roman"/>
            </w:rPr>
            <m:t>~expit</m:t>
          </m:r>
          <m:d>
            <m:dPr>
              <m:begChr m:val="{"/>
              <m:endChr m:val="}"/>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ω</m:t>
                  </m:r>
                </m:e>
                <m:sub>
                  <m:r>
                    <w:rPr>
                      <w:rFonts w:ascii="Cambria Math" w:eastAsia="Times New Roman" w:hAnsi="Cambria Math" w:cs="Times New Roman"/>
                    </w:rPr>
                    <m:t>0</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ω</m:t>
                  </m:r>
                </m:e>
                <m: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ω</m:t>
                  </m:r>
                </m:e>
                <m: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ω</m:t>
                  </m:r>
                </m:e>
                <m:sub>
                  <m:r>
                    <w:rPr>
                      <w:rFonts w:ascii="Cambria Math" w:eastAsia="Times New Roman" w:hAnsi="Cambria Math" w:cs="Times New Roman"/>
                    </w:rPr>
                    <m:t>Y</m:t>
                  </m:r>
                </m:sub>
              </m:sSub>
              <m:r>
                <w:rPr>
                  <w:rFonts w:ascii="Cambria Math" w:eastAsia="Times New Roman" w:hAnsi="Cambria Math" w:cs="Times New Roman"/>
                </w:rPr>
                <m:t>Y+</m:t>
              </m:r>
              <m:sSub>
                <m:sSubPr>
                  <m:ctrlPr>
                    <w:rPr>
                      <w:rFonts w:ascii="Cambria Math" w:eastAsia="Times New Roman" w:hAnsi="Cambria Math" w:cs="Times New Roman"/>
                      <w:i/>
                    </w:rPr>
                  </m:ctrlPr>
                </m:sSubPr>
                <m:e>
                  <m:r>
                    <w:rPr>
                      <w:rFonts w:ascii="Cambria Math" w:eastAsia="Times New Roman" w:hAnsi="Cambria Math" w:cs="Times New Roman"/>
                    </w:rPr>
                    <m:t>ω</m:t>
                  </m:r>
                </m:e>
                <m:sub>
                  <m:r>
                    <w:rPr>
                      <w:rFonts w:ascii="Cambria Math" w:eastAsia="Times New Roman" w:hAnsi="Cambria Math" w:cs="Times New Roman"/>
                    </w:rPr>
                    <m:t>X</m:t>
                  </m:r>
                </m:sub>
              </m:sSub>
              <m:r>
                <w:rPr>
                  <w:rFonts w:ascii="Cambria Math" w:eastAsia="Times New Roman" w:hAnsi="Cambria Math" w:cs="Times New Roman"/>
                </w:rPr>
                <m:t>X+</m:t>
              </m:r>
              <m:sSub>
                <m:sSubPr>
                  <m:ctrlPr>
                    <w:rPr>
                      <w:rFonts w:ascii="Cambria Math" w:eastAsia="Times New Roman" w:hAnsi="Cambria Math" w:cs="Times New Roman"/>
                      <w:i/>
                    </w:rPr>
                  </m:ctrlPr>
                </m:sSubPr>
                <m:e>
                  <m:r>
                    <w:rPr>
                      <w:rFonts w:ascii="Cambria Math" w:eastAsia="Times New Roman" w:hAnsi="Cambria Math" w:cs="Times New Roman"/>
                    </w:rPr>
                    <m:t>ω</m:t>
                  </m:r>
                </m:e>
                <m:sub>
                  <m:r>
                    <w:rPr>
                      <w:rFonts w:ascii="Cambria Math" w:eastAsia="Times New Roman" w:hAnsi="Cambria Math" w:cs="Times New Roman"/>
                    </w:rPr>
                    <m:t>W</m:t>
                  </m:r>
                </m:sub>
              </m:sSub>
              <m:r>
                <w:rPr>
                  <w:rFonts w:ascii="Cambria Math" w:eastAsia="Times New Roman" w:hAnsi="Cambria Math" w:cs="Times New Roman"/>
                </w:rPr>
                <m:t>W+</m:t>
              </m:r>
              <m:sSub>
                <m:sSubPr>
                  <m:ctrlPr>
                    <w:rPr>
                      <w:rFonts w:ascii="Cambria Math" w:eastAsia="Times New Roman" w:hAnsi="Cambria Math" w:cs="Times New Roman"/>
                      <w:i/>
                    </w:rPr>
                  </m:ctrlPr>
                </m:sSubPr>
                <m:e>
                  <m:r>
                    <w:rPr>
                      <w:rFonts w:ascii="Cambria Math" w:eastAsia="Times New Roman" w:hAnsi="Cambria Math" w:cs="Times New Roman"/>
                    </w:rPr>
                    <m:t>ω</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ω</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ω</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e>
          </m:d>
          <m:r>
            <w:rPr>
              <w:rFonts w:ascii="Cambria Math" w:eastAsia="Times New Roman" w:hAnsi="Cambria Math" w:cs="Times New Roman"/>
            </w:rPr>
            <m:t>,</m:t>
          </m:r>
        </m:oMath>
      </m:oMathPara>
    </w:p>
    <w:p w14:paraId="529C623B" w14:textId="3D69CCEC" w:rsidR="00521C43" w:rsidRPr="000E5B57" w:rsidRDefault="0069192D" w:rsidP="0069192D">
      <w:pPr>
        <w:spacing w:line="480" w:lineRule="auto"/>
        <w:rPr>
          <w:rFonts w:ascii="Times New Roman" w:eastAsia="Times New Roman" w:hAnsi="Times New Roman" w:cs="Times New Roman"/>
        </w:rPr>
      </w:pPr>
      <m:oMathPara>
        <m:oMath>
          <m:r>
            <w:rPr>
              <w:rFonts w:ascii="Cambria Math" w:eastAsia="Times New Roman" w:hAnsi="Cambria Math" w:cs="Times New Roman"/>
            </w:rPr>
            <m:t>Pr</m:t>
          </m:r>
          <m:d>
            <m:dPr>
              <m:ctrlPr>
                <w:rPr>
                  <w:rFonts w:ascii="Cambria Math" w:eastAsia="Times New Roman" w:hAnsi="Cambria Math" w:cs="Times New Roman"/>
                  <w:i/>
                </w:rPr>
              </m:ctrlPr>
            </m:dPr>
            <m:e>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Y</m:t>
                  </m:r>
                </m:sup>
              </m:sSup>
              <m:r>
                <w:rPr>
                  <w:rFonts w:ascii="Cambria Math" w:eastAsia="Times New Roman" w:hAnsi="Cambria Math" w:cs="Times New Roman"/>
                </w:rPr>
                <m:t>=1</m:t>
              </m:r>
            </m:e>
          </m:d>
          <m:r>
            <w:rPr>
              <w:rFonts w:ascii="Cambria Math" w:eastAsia="Times New Roman" w:hAnsi="Cambria Math" w:cs="Times New Roman"/>
            </w:rPr>
            <m:t>~expit</m:t>
          </m:r>
          <m:d>
            <m:dPr>
              <m:begChr m:val="{"/>
              <m:endChr m:val="}"/>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ψ</m:t>
                  </m:r>
                </m:e>
                <m:sub>
                  <m:r>
                    <w:rPr>
                      <w:rFonts w:ascii="Cambria Math" w:eastAsia="Times New Roman" w:hAnsi="Cambria Math" w:cs="Times New Roman"/>
                    </w:rPr>
                    <m:t>0</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ψ</m:t>
                  </m:r>
                </m:e>
                <m:sub>
                  <m:r>
                    <w:rPr>
                      <w:rFonts w:ascii="Cambria Math" w:eastAsia="Times New Roman" w:hAnsi="Cambria Math" w:cs="Times New Roman"/>
                    </w:rPr>
                    <m:t>D</m:t>
                  </m:r>
                </m:sub>
              </m:sSub>
              <m:r>
                <w:rPr>
                  <w:rFonts w:ascii="Cambria Math" w:eastAsia="Times New Roman" w:hAnsi="Cambria Math" w:cs="Times New Roman"/>
                </w:rPr>
                <m:t>D+</m:t>
              </m:r>
              <m:sSub>
                <m:sSubPr>
                  <m:ctrlPr>
                    <w:rPr>
                      <w:rFonts w:ascii="Cambria Math" w:eastAsia="Times New Roman" w:hAnsi="Cambria Math" w:cs="Times New Roman"/>
                      <w:i/>
                    </w:rPr>
                  </m:ctrlPr>
                </m:sSubPr>
                <m:e>
                  <m:r>
                    <w:rPr>
                      <w:rFonts w:ascii="Cambria Math" w:eastAsia="Times New Roman" w:hAnsi="Cambria Math" w:cs="Times New Roman"/>
                    </w:rPr>
                    <m:t>ψ</m:t>
                  </m:r>
                </m:e>
                <m: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ψ</m:t>
                  </m:r>
                </m:e>
                <m: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2</m:t>
                  </m:r>
                </m:sub>
              </m:sSub>
              <m:r>
                <w:rPr>
                  <w:rFonts w:ascii="Cambria Math" w:eastAsia="Times New Roman" w:hAnsi="Cambria Math" w:cs="Times New Roman"/>
                </w:rPr>
                <m:t>+</m:t>
              </m:r>
              <m:sSup>
                <m:sSupPr>
                  <m:ctrlPr>
                    <w:rPr>
                      <w:rFonts w:ascii="Cambria Math" w:eastAsia="Times New Roman" w:hAnsi="Cambria Math" w:cs="Times New Roman"/>
                      <w:i/>
                    </w:rPr>
                  </m:ctrlPr>
                </m:sSupPr>
                <m:e>
                  <m:r>
                    <w:rPr>
                      <w:rFonts w:ascii="Cambria Math" w:eastAsia="Times New Roman" w:hAnsi="Cambria Math" w:cs="Times New Roman"/>
                    </w:rPr>
                    <m:t>δ</m:t>
                  </m:r>
                </m:e>
                <m:sup>
                  <m:r>
                    <w:rPr>
                      <w:rFonts w:ascii="Cambria Math" w:eastAsia="Times New Roman" w:hAnsi="Cambria Math" w:cs="Times New Roman"/>
                    </w:rPr>
                    <m:t>SM</m:t>
                  </m:r>
                </m:sup>
              </m:sSup>
              <m:r>
                <w:rPr>
                  <w:rFonts w:ascii="Cambria Math" w:eastAsia="Times New Roman" w:hAnsi="Cambria Math" w:cs="Times New Roman"/>
                </w:rPr>
                <m:t>Y+</m:t>
              </m:r>
              <m:sSub>
                <m:sSubPr>
                  <m:ctrlPr>
                    <w:rPr>
                      <w:rFonts w:ascii="Cambria Math" w:eastAsia="Times New Roman" w:hAnsi="Cambria Math" w:cs="Times New Roman"/>
                      <w:i/>
                    </w:rPr>
                  </m:ctrlPr>
                </m:sSubPr>
                <m:e>
                  <m:r>
                    <w:rPr>
                      <w:rFonts w:ascii="Cambria Math" w:eastAsia="Times New Roman" w:hAnsi="Cambria Math" w:cs="Times New Roman"/>
                    </w:rPr>
                    <m:t>ψ</m:t>
                  </m:r>
                </m:e>
                <m:sub>
                  <m:r>
                    <w:rPr>
                      <w:rFonts w:ascii="Cambria Math" w:eastAsia="Times New Roman" w:hAnsi="Cambria Math" w:cs="Times New Roman"/>
                    </w:rPr>
                    <m:t>X</m:t>
                  </m:r>
                </m:sub>
              </m:sSub>
              <m:r>
                <w:rPr>
                  <w:rFonts w:ascii="Cambria Math" w:eastAsia="Times New Roman" w:hAnsi="Cambria Math" w:cs="Times New Roman"/>
                </w:rPr>
                <m:t>X</m:t>
              </m:r>
            </m:e>
          </m:d>
          <m:r>
            <w:rPr>
              <w:rFonts w:ascii="Cambria Math" w:eastAsia="Times New Roman" w:hAnsi="Cambria Math" w:cs="Times New Roman"/>
            </w:rPr>
            <m:t>.</m:t>
          </m:r>
        </m:oMath>
      </m:oMathPara>
    </w:p>
    <w:p w14:paraId="381DF660" w14:textId="77777777" w:rsidR="000A341F" w:rsidRPr="000E5B57" w:rsidRDefault="000A341F" w:rsidP="0069192D">
      <w:pPr>
        <w:spacing w:line="480" w:lineRule="auto"/>
        <w:rPr>
          <w:rFonts w:ascii="Times New Roman" w:eastAsia="Times New Roman" w:hAnsi="Times New Roman" w:cs="Times New Roman"/>
        </w:rPr>
      </w:pPr>
    </w:p>
    <w:p w14:paraId="78E481D6" w14:textId="3C31F23F" w:rsidR="00CE72D9" w:rsidRPr="000E5B57" w:rsidRDefault="00CE72D9" w:rsidP="00CE72D9">
      <w:pPr>
        <w:pStyle w:val="Heading2"/>
        <w:spacing w:line="480" w:lineRule="auto"/>
        <w:rPr>
          <w:rFonts w:ascii="Times New Roman" w:hAnsi="Times New Roman" w:cs="Times New Roman"/>
          <w:b/>
          <w:bCs/>
          <w:color w:val="000000" w:themeColor="text1"/>
          <w:sz w:val="28"/>
          <w:szCs w:val="28"/>
        </w:rPr>
      </w:pPr>
      <w:bookmarkStart w:id="4" w:name="_Toc162113305"/>
      <w:r w:rsidRPr="000E5B57">
        <w:rPr>
          <w:rFonts w:ascii="Times New Roman" w:hAnsi="Times New Roman" w:cs="Times New Roman"/>
          <w:b/>
          <w:bCs/>
          <w:color w:val="000000" w:themeColor="text1"/>
          <w:sz w:val="28"/>
          <w:szCs w:val="28"/>
        </w:rPr>
        <w:t>1.4 Bias model of Monte Carlo NARFCS</w:t>
      </w:r>
      <w:bookmarkEnd w:id="4"/>
    </w:p>
    <w:p w14:paraId="2E711F72" w14:textId="3599A0F2" w:rsidR="00AC470B" w:rsidRPr="000E5B57" w:rsidRDefault="00CE72D9" w:rsidP="00AC470B">
      <w:pPr>
        <w:pStyle w:val="NoSpacing"/>
        <w:spacing w:line="480" w:lineRule="auto"/>
        <w:rPr>
          <w:rFonts w:ascii="Times New Roman" w:eastAsiaTheme="minorEastAsia" w:hAnsi="Times New Roman" w:cs="Times New Roman"/>
        </w:rPr>
      </w:pPr>
      <w:r w:rsidRPr="000E5B57">
        <w:rPr>
          <w:rFonts w:ascii="Times New Roman" w:eastAsia="Times New Roman" w:hAnsi="Times New Roman" w:cs="Times New Roman"/>
          <w:sz w:val="24"/>
          <w:szCs w:val="24"/>
        </w:rPr>
        <w:t>The bias model of the Monte Carlo NARFCS approach fitted to the simulated data consists of the following regression models:</w:t>
      </w:r>
      <w:r w:rsidR="00AC470B" w:rsidRPr="000E5B57">
        <w:rPr>
          <w:rFonts w:ascii="Cambria Math" w:eastAsia="Times New Roman" w:hAnsi="Cambria Math" w:cs="Times New Roman"/>
          <w:i/>
          <w:sz w:val="24"/>
          <w:szCs w:val="24"/>
        </w:rPr>
        <w:br/>
      </w:r>
      <m:oMathPara>
        <m:oMathParaPr>
          <m:jc m:val="center"/>
        </m:oMathParaPr>
        <m:oMath>
          <m:r>
            <w:rPr>
              <w:rFonts w:ascii="Cambria Math" w:eastAsia="Times New Roman" w:hAnsi="Cambria Math" w:cs="Times New Roman"/>
            </w:rPr>
            <m:t>Pr</m:t>
          </m:r>
          <m:d>
            <m:dPr>
              <m:ctrlPr>
                <w:rPr>
                  <w:rFonts w:ascii="Cambria Math" w:eastAsia="Times New Roman" w:hAnsi="Cambria Math" w:cs="Times New Roman"/>
                  <w:i/>
                </w:rPr>
              </m:ctrlPr>
            </m:dPr>
            <m:e>
              <m:r>
                <w:rPr>
                  <w:rFonts w:ascii="Cambria Math" w:eastAsia="Times New Roman" w:hAnsi="Cambria Math" w:cs="Times New Roman"/>
                </w:rPr>
                <m:t>W=1</m:t>
              </m:r>
            </m:e>
          </m:d>
          <m:r>
            <w:rPr>
              <w:rFonts w:ascii="Cambria Math" w:eastAsia="Times New Roman" w:hAnsi="Cambria Math" w:cs="Times New Roman"/>
            </w:rPr>
            <m:t>~expit</m:t>
          </m:r>
          <m:d>
            <m:dPr>
              <m:begChr m:val="{"/>
              <m:endChr m:val="}"/>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α</m:t>
                  </m:r>
                </m:e>
                <m:sub>
                  <m:r>
                    <w:rPr>
                      <w:rFonts w:ascii="Cambria Math" w:eastAsia="Times New Roman" w:hAnsi="Cambria Math" w:cs="Times New Roman"/>
                    </w:rPr>
                    <m:t>0</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α</m:t>
                  </m:r>
                </m:e>
                <m:sub>
                  <m:r>
                    <w:rPr>
                      <w:rFonts w:ascii="Cambria Math" w:eastAsia="Times New Roman" w:hAnsi="Cambria Math" w:cs="Times New Roman"/>
                    </w:rPr>
                    <m:t>Y</m:t>
                  </m:r>
                </m:sub>
              </m:sSub>
              <m:r>
                <w:rPr>
                  <w:rFonts w:ascii="Cambria Math" w:eastAsia="Times New Roman" w:hAnsi="Cambria Math" w:cs="Times New Roman"/>
                </w:rPr>
                <m:t>Y+</m:t>
              </m:r>
              <m:sSub>
                <m:sSubPr>
                  <m:ctrlPr>
                    <w:rPr>
                      <w:rFonts w:ascii="Cambria Math" w:eastAsia="Times New Roman" w:hAnsi="Cambria Math" w:cs="Times New Roman"/>
                      <w:i/>
                    </w:rPr>
                  </m:ctrlPr>
                </m:sSubPr>
                <m:e>
                  <m:r>
                    <w:rPr>
                      <w:rFonts w:ascii="Cambria Math" w:eastAsia="Times New Roman" w:hAnsi="Cambria Math" w:cs="Times New Roman"/>
                    </w:rPr>
                    <m:t>α</m:t>
                  </m:r>
                </m:e>
                <m:sub>
                  <m:r>
                    <w:rPr>
                      <w:rFonts w:ascii="Cambria Math" w:eastAsia="Times New Roman" w:hAnsi="Cambria Math" w:cs="Times New Roman"/>
                    </w:rPr>
                    <m:t>X</m:t>
                  </m:r>
                </m:sub>
              </m:sSub>
              <m:r>
                <w:rPr>
                  <w:rFonts w:ascii="Cambria Math" w:eastAsia="Times New Roman" w:hAnsi="Cambria Math" w:cs="Times New Roman"/>
                </w:rPr>
                <m:t>X+</m:t>
              </m:r>
              <m:sSub>
                <m:sSubPr>
                  <m:ctrlPr>
                    <w:rPr>
                      <w:rFonts w:ascii="Cambria Math" w:eastAsia="Times New Roman" w:hAnsi="Cambria Math" w:cs="Times New Roman"/>
                      <w:i/>
                    </w:rPr>
                  </m:ctrlPr>
                </m:sSubPr>
                <m:e>
                  <m:r>
                    <w:rPr>
                      <w:rFonts w:ascii="Cambria Math" w:eastAsia="Times New Roman" w:hAnsi="Cambria Math" w:cs="Times New Roman"/>
                    </w:rPr>
                    <m:t>α</m:t>
                  </m:r>
                </m:e>
                <m:sub>
                  <m:r>
                    <w:rPr>
                      <w:rFonts w:ascii="Cambria Math" w:eastAsia="Times New Roman" w:hAnsi="Cambria Math" w:cs="Times New Roman"/>
                    </w:rPr>
                    <m:t>D</m:t>
                  </m:r>
                </m:sub>
              </m:sSub>
              <m:r>
                <w:rPr>
                  <w:rFonts w:ascii="Cambria Math" w:eastAsia="Times New Roman" w:hAnsi="Cambria Math" w:cs="Times New Roman"/>
                </w:rPr>
                <m:t>D+</m:t>
              </m:r>
              <m:sSub>
                <m:sSubPr>
                  <m:ctrlPr>
                    <w:rPr>
                      <w:rFonts w:ascii="Cambria Math" w:eastAsia="Times New Roman" w:hAnsi="Cambria Math" w:cs="Times New Roman"/>
                      <w:i/>
                    </w:rPr>
                  </m:ctrlPr>
                </m:sSubPr>
                <m:e>
                  <m:r>
                    <w:rPr>
                      <w:rFonts w:ascii="Cambria Math" w:eastAsia="Times New Roman" w:hAnsi="Cambria Math" w:cs="Times New Roman"/>
                    </w:rPr>
                    <m:t>α</m:t>
                  </m:r>
                </m:e>
                <m: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α</m:t>
                  </m:r>
                </m:e>
                <m: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α</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α</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α</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α</m:t>
                  </m:r>
                </m:e>
                <m: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Y</m:t>
                      </m:r>
                    </m:sup>
                  </m:sSup>
                </m:sub>
              </m:s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Y</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α</m:t>
                  </m:r>
                </m:e>
                <m: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X</m:t>
                      </m:r>
                    </m:sup>
                  </m:sSup>
                </m:sub>
              </m:s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X</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α</m:t>
                  </m:r>
                </m:e>
                <m: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D</m:t>
                      </m:r>
                    </m:sup>
                  </m:sSup>
                </m:sub>
              </m:s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D</m:t>
                  </m:r>
                </m:sup>
              </m:sSup>
            </m:e>
          </m:d>
          <m:r>
            <w:rPr>
              <w:rFonts w:ascii="Cambria Math" w:eastAsia="Times New Roman" w:hAnsi="Cambria Math" w:cs="Times New Roman"/>
            </w:rPr>
            <m:t>,</m:t>
          </m:r>
        </m:oMath>
      </m:oMathPara>
    </w:p>
    <w:p w14:paraId="44D0231E" w14:textId="16156F39" w:rsidR="00AC470B" w:rsidRPr="000E5B57" w:rsidRDefault="00AC470B" w:rsidP="00B37F4D">
      <w:pPr>
        <w:pStyle w:val="NoSpacing"/>
        <w:spacing w:line="480" w:lineRule="auto"/>
        <w:jc w:val="center"/>
        <w:rPr>
          <w:rFonts w:ascii="Times New Roman" w:eastAsia="Times New Roman" w:hAnsi="Times New Roman" w:cs="Times New Roman"/>
        </w:rPr>
      </w:pPr>
      <m:oMathPara>
        <m:oMathParaPr>
          <m:jc m:val="center"/>
        </m:oMathParaPr>
        <m:oMath>
          <m:r>
            <w:rPr>
              <w:rFonts w:ascii="Cambria Math" w:eastAsia="Times New Roman" w:hAnsi="Cambria Math" w:cs="Times New Roman"/>
            </w:rPr>
            <m:t>X~N</m:t>
          </m:r>
          <m:d>
            <m:dPr>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γ</m:t>
                  </m:r>
                </m:e>
                <m:sub>
                  <m:r>
                    <w:rPr>
                      <w:rFonts w:ascii="Cambria Math" w:eastAsia="Times New Roman" w:hAnsi="Cambria Math" w:cs="Times New Roman"/>
                    </w:rPr>
                    <m:t>0</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γ</m:t>
                  </m:r>
                </m:e>
                <m:sub>
                  <m:r>
                    <w:rPr>
                      <w:rFonts w:ascii="Cambria Math" w:eastAsia="Times New Roman" w:hAnsi="Cambria Math" w:cs="Times New Roman"/>
                    </w:rPr>
                    <m:t>Y</m:t>
                  </m:r>
                </m:sub>
              </m:sSub>
              <m:r>
                <w:rPr>
                  <w:rFonts w:ascii="Cambria Math" w:eastAsia="Times New Roman" w:hAnsi="Cambria Math" w:cs="Times New Roman"/>
                </w:rPr>
                <m:t>Y+</m:t>
              </m:r>
              <m:sSub>
                <m:sSubPr>
                  <m:ctrlPr>
                    <w:rPr>
                      <w:rFonts w:ascii="Cambria Math" w:eastAsia="Times New Roman" w:hAnsi="Cambria Math" w:cs="Times New Roman"/>
                      <w:i/>
                    </w:rPr>
                  </m:ctrlPr>
                </m:sSubPr>
                <m:e>
                  <m:r>
                    <w:rPr>
                      <w:rFonts w:ascii="Cambria Math" w:eastAsia="Times New Roman" w:hAnsi="Cambria Math" w:cs="Times New Roman"/>
                    </w:rPr>
                    <m:t>γ</m:t>
                  </m:r>
                </m:e>
                <m:sub>
                  <m:r>
                    <w:rPr>
                      <w:rFonts w:ascii="Cambria Math" w:eastAsia="Times New Roman" w:hAnsi="Cambria Math" w:cs="Times New Roman"/>
                    </w:rPr>
                    <m:t>W</m:t>
                  </m:r>
                </m:sub>
              </m:sSub>
              <m:r>
                <w:rPr>
                  <w:rFonts w:ascii="Cambria Math" w:eastAsia="Times New Roman" w:hAnsi="Cambria Math" w:cs="Times New Roman"/>
                </w:rPr>
                <m:t>W+</m:t>
              </m:r>
              <m:sSub>
                <m:sSubPr>
                  <m:ctrlPr>
                    <w:rPr>
                      <w:rFonts w:ascii="Cambria Math" w:eastAsia="Times New Roman" w:hAnsi="Cambria Math" w:cs="Times New Roman"/>
                      <w:i/>
                    </w:rPr>
                  </m:ctrlPr>
                </m:sSubPr>
                <m:e>
                  <m:r>
                    <w:rPr>
                      <w:rFonts w:ascii="Cambria Math" w:eastAsia="Times New Roman" w:hAnsi="Cambria Math" w:cs="Times New Roman"/>
                    </w:rPr>
                    <m:t>γ</m:t>
                  </m:r>
                </m:e>
                <m:sub>
                  <m:r>
                    <w:rPr>
                      <w:rFonts w:ascii="Cambria Math" w:eastAsia="Times New Roman" w:hAnsi="Cambria Math" w:cs="Times New Roman"/>
                    </w:rPr>
                    <m:t>D</m:t>
                  </m:r>
                </m:sub>
              </m:sSub>
              <m:r>
                <w:rPr>
                  <w:rFonts w:ascii="Cambria Math" w:eastAsia="Times New Roman" w:hAnsi="Cambria Math" w:cs="Times New Roman"/>
                </w:rPr>
                <m:t>D+</m:t>
              </m:r>
              <m:sSub>
                <m:sSubPr>
                  <m:ctrlPr>
                    <w:rPr>
                      <w:rFonts w:ascii="Cambria Math" w:eastAsia="Times New Roman" w:hAnsi="Cambria Math" w:cs="Times New Roman"/>
                      <w:i/>
                    </w:rPr>
                  </m:ctrlPr>
                </m:sSubPr>
                <m:e>
                  <m:r>
                    <w:rPr>
                      <w:rFonts w:ascii="Cambria Math" w:eastAsia="Times New Roman" w:hAnsi="Cambria Math" w:cs="Times New Roman"/>
                    </w:rPr>
                    <m:t>γ</m:t>
                  </m:r>
                </m:e>
                <m: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γ</m:t>
                  </m:r>
                </m:e>
                <m: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γ</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γ</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γ</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γ</m:t>
                  </m:r>
                </m:e>
                <m: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Y</m:t>
                      </m:r>
                    </m:sup>
                  </m:sSup>
                </m:sub>
              </m:s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Y</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γ</m:t>
                  </m:r>
                </m:e>
                <m: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W</m:t>
                      </m:r>
                    </m:sup>
                  </m:sSup>
                </m:sub>
              </m:s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W</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γ</m:t>
                  </m:r>
                </m:e>
                <m: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D</m:t>
                      </m:r>
                    </m:sup>
                  </m:sSup>
                </m:sub>
              </m:s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D</m:t>
                  </m:r>
                </m:sup>
              </m:sSup>
              <m:r>
                <w:rPr>
                  <w:rFonts w:ascii="Cambria Math" w:eastAsia="Times New Roman" w:hAnsi="Cambria Math" w:cs="Times New Roman"/>
                </w:rPr>
                <m:t>,</m:t>
              </m:r>
              <m:sSup>
                <m:sSupPr>
                  <m:ctrlPr>
                    <w:rPr>
                      <w:rFonts w:ascii="Cambria Math" w:eastAsia="Times New Roman" w:hAnsi="Cambria Math" w:cs="Times New Roman"/>
                      <w:i/>
                    </w:rPr>
                  </m:ctrlPr>
                </m:sSupPr>
                <m:e>
                  <m:r>
                    <w:rPr>
                      <w:rFonts w:ascii="Cambria Math" w:eastAsia="Times New Roman" w:hAnsi="Cambria Math" w:cs="Times New Roman"/>
                    </w:rPr>
                    <m:t>ε</m:t>
                  </m:r>
                </m:e>
                <m:sup>
                  <m:r>
                    <w:rPr>
                      <w:rFonts w:ascii="Cambria Math" w:eastAsia="Times New Roman" w:hAnsi="Cambria Math" w:cs="Times New Roman"/>
                    </w:rPr>
                    <m:t>2</m:t>
                  </m:r>
                </m:sup>
              </m:sSup>
            </m:e>
          </m:d>
          <m:r>
            <w:rPr>
              <w:rFonts w:ascii="Cambria Math" w:eastAsia="Times New Roman" w:hAnsi="Cambria Math" w:cs="Times New Roman"/>
            </w:rPr>
            <m:t>,</m:t>
          </m:r>
        </m:oMath>
      </m:oMathPara>
    </w:p>
    <w:p w14:paraId="7FE01368" w14:textId="21CDF165" w:rsidR="00AC470B" w:rsidRPr="000E5B57" w:rsidRDefault="00AC470B" w:rsidP="00AC470B">
      <w:pPr>
        <w:pStyle w:val="NoSpacing"/>
        <w:spacing w:line="480" w:lineRule="auto"/>
        <w:rPr>
          <w:rFonts w:ascii="Times New Roman" w:eastAsiaTheme="minorEastAsia" w:hAnsi="Times New Roman" w:cs="Times New Roman"/>
        </w:rPr>
      </w:pPr>
      <m:oMathPara>
        <m:oMathParaPr>
          <m:jc m:val="center"/>
        </m:oMathParaPr>
        <m:oMath>
          <m:r>
            <w:rPr>
              <w:rFonts w:ascii="Cambria Math" w:eastAsia="Times New Roman" w:hAnsi="Cambria Math" w:cs="Times New Roman"/>
            </w:rPr>
            <m:t>Pr</m:t>
          </m:r>
          <m:d>
            <m:dPr>
              <m:ctrlPr>
                <w:rPr>
                  <w:rFonts w:ascii="Cambria Math" w:eastAsia="Times New Roman" w:hAnsi="Cambria Math" w:cs="Times New Roman"/>
                  <w:i/>
                </w:rPr>
              </m:ctrlPr>
            </m:dPr>
            <m:e>
              <m:r>
                <w:rPr>
                  <w:rFonts w:ascii="Cambria Math" w:eastAsia="Times New Roman" w:hAnsi="Cambria Math" w:cs="Times New Roman"/>
                </w:rPr>
                <m:t>D=1</m:t>
              </m:r>
            </m:e>
          </m:d>
          <m:r>
            <w:rPr>
              <w:rFonts w:ascii="Cambria Math" w:eastAsia="Times New Roman" w:hAnsi="Cambria Math" w:cs="Times New Roman"/>
            </w:rPr>
            <m:t>~expit</m:t>
          </m:r>
          <m:d>
            <m:dPr>
              <m:begChr m:val="{"/>
              <m:endChr m:val="}"/>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κ</m:t>
                  </m:r>
                </m:e>
                <m:sub>
                  <m:r>
                    <w:rPr>
                      <w:rFonts w:ascii="Cambria Math" w:eastAsia="Times New Roman" w:hAnsi="Cambria Math" w:cs="Times New Roman"/>
                    </w:rPr>
                    <m:t>0</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κ</m:t>
                  </m:r>
                </m:e>
                <m:sub>
                  <m:r>
                    <w:rPr>
                      <w:rFonts w:ascii="Cambria Math" w:eastAsia="Times New Roman" w:hAnsi="Cambria Math" w:cs="Times New Roman"/>
                    </w:rPr>
                    <m:t>Y</m:t>
                  </m:r>
                </m:sub>
              </m:sSub>
              <m:r>
                <w:rPr>
                  <w:rFonts w:ascii="Cambria Math" w:eastAsia="Times New Roman" w:hAnsi="Cambria Math" w:cs="Times New Roman"/>
                </w:rPr>
                <m:t>Y+</m:t>
              </m:r>
              <m:sSub>
                <m:sSubPr>
                  <m:ctrlPr>
                    <w:rPr>
                      <w:rFonts w:ascii="Cambria Math" w:eastAsia="Times New Roman" w:hAnsi="Cambria Math" w:cs="Times New Roman"/>
                      <w:i/>
                    </w:rPr>
                  </m:ctrlPr>
                </m:sSubPr>
                <m:e>
                  <m:r>
                    <w:rPr>
                      <w:rFonts w:ascii="Cambria Math" w:eastAsia="Times New Roman" w:hAnsi="Cambria Math" w:cs="Times New Roman"/>
                    </w:rPr>
                    <m:t>κ</m:t>
                  </m:r>
                </m:e>
                <m:sub>
                  <m:r>
                    <w:rPr>
                      <w:rFonts w:ascii="Cambria Math" w:eastAsia="Times New Roman" w:hAnsi="Cambria Math" w:cs="Times New Roman"/>
                    </w:rPr>
                    <m:t>X</m:t>
                  </m:r>
                </m:sub>
              </m:sSub>
              <m:r>
                <w:rPr>
                  <w:rFonts w:ascii="Cambria Math" w:eastAsia="Times New Roman" w:hAnsi="Cambria Math" w:cs="Times New Roman"/>
                </w:rPr>
                <m:t>X+</m:t>
              </m:r>
              <m:sSub>
                <m:sSubPr>
                  <m:ctrlPr>
                    <w:rPr>
                      <w:rFonts w:ascii="Cambria Math" w:eastAsia="Times New Roman" w:hAnsi="Cambria Math" w:cs="Times New Roman"/>
                      <w:i/>
                    </w:rPr>
                  </m:ctrlPr>
                </m:sSubPr>
                <m:e>
                  <m:r>
                    <w:rPr>
                      <w:rFonts w:ascii="Cambria Math" w:eastAsia="Times New Roman" w:hAnsi="Cambria Math" w:cs="Times New Roman"/>
                    </w:rPr>
                    <m:t>κ</m:t>
                  </m:r>
                </m:e>
                <m:sub>
                  <m:r>
                    <w:rPr>
                      <w:rFonts w:ascii="Cambria Math" w:eastAsia="Times New Roman" w:hAnsi="Cambria Math" w:cs="Times New Roman"/>
                    </w:rPr>
                    <m:t>D</m:t>
                  </m:r>
                </m:sub>
              </m:sSub>
              <m:r>
                <w:rPr>
                  <w:rFonts w:ascii="Cambria Math" w:eastAsia="Times New Roman" w:hAnsi="Cambria Math" w:cs="Times New Roman"/>
                </w:rPr>
                <m:t>D+</m:t>
              </m:r>
              <m:sSub>
                <m:sSubPr>
                  <m:ctrlPr>
                    <w:rPr>
                      <w:rFonts w:ascii="Cambria Math" w:eastAsia="Times New Roman" w:hAnsi="Cambria Math" w:cs="Times New Roman"/>
                      <w:i/>
                    </w:rPr>
                  </m:ctrlPr>
                </m:sSubPr>
                <m:e>
                  <m:r>
                    <w:rPr>
                      <w:rFonts w:ascii="Cambria Math" w:eastAsia="Times New Roman" w:hAnsi="Cambria Math" w:cs="Times New Roman"/>
                    </w:rPr>
                    <m:t>κ</m:t>
                  </m:r>
                </m:e>
                <m: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κ</m:t>
                  </m:r>
                </m:e>
                <m: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κ</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κ</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κ</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κ</m:t>
                  </m:r>
                </m:e>
                <m: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Y</m:t>
                      </m:r>
                    </m:sup>
                  </m:sSup>
                </m:sub>
              </m:s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Y</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κ</m:t>
                  </m:r>
                </m:e>
                <m: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X</m:t>
                      </m:r>
                    </m:sup>
                  </m:sSup>
                </m:sub>
              </m:s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X</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κ</m:t>
                  </m:r>
                </m:e>
                <m: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D</m:t>
                      </m:r>
                    </m:sup>
                  </m:sSup>
                </m:sub>
              </m:s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D</m:t>
                  </m:r>
                </m:sup>
              </m:sSup>
            </m:e>
          </m:d>
          <m:r>
            <w:rPr>
              <w:rFonts w:ascii="Cambria Math" w:eastAsia="Times New Roman" w:hAnsi="Cambria Math" w:cs="Times New Roman"/>
            </w:rPr>
            <m:t>,</m:t>
          </m:r>
        </m:oMath>
      </m:oMathPara>
    </w:p>
    <w:p w14:paraId="24DD02FC" w14:textId="2C63F5BB" w:rsidR="00410B66" w:rsidRPr="000E5B57" w:rsidRDefault="00AC470B" w:rsidP="000A341F">
      <w:pPr>
        <w:pStyle w:val="NoSpacing"/>
        <w:spacing w:line="480" w:lineRule="auto"/>
        <w:rPr>
          <w:rFonts w:ascii="Times New Roman" w:eastAsiaTheme="majorEastAsia" w:hAnsi="Times New Roman" w:cs="Times New Roman"/>
          <w:b/>
          <w:bCs/>
          <w:color w:val="000000" w:themeColor="text1"/>
          <w:sz w:val="28"/>
          <w:szCs w:val="28"/>
        </w:rPr>
      </w:pPr>
      <m:oMathPara>
        <m:oMathParaPr>
          <m:jc m:val="center"/>
        </m:oMathParaPr>
        <m:oMath>
          <m:r>
            <w:rPr>
              <w:rFonts w:ascii="Cambria Math" w:eastAsia="Times New Roman" w:hAnsi="Cambria Math" w:cs="Times New Roman"/>
            </w:rPr>
            <m:t>Pr</m:t>
          </m:r>
          <m:d>
            <m:dPr>
              <m:ctrlPr>
                <w:rPr>
                  <w:rFonts w:ascii="Cambria Math" w:eastAsia="Times New Roman" w:hAnsi="Cambria Math" w:cs="Times New Roman"/>
                  <w:i/>
                </w:rPr>
              </m:ctrlPr>
            </m:dPr>
            <m:e>
              <m:r>
                <w:rPr>
                  <w:rFonts w:ascii="Cambria Math" w:eastAsia="Times New Roman" w:hAnsi="Cambria Math" w:cs="Times New Roman"/>
                </w:rPr>
                <m:t>Y=1</m:t>
              </m:r>
            </m:e>
          </m:d>
          <m:r>
            <w:rPr>
              <w:rFonts w:ascii="Cambria Math" w:eastAsia="Times New Roman" w:hAnsi="Cambria Math" w:cs="Times New Roman"/>
            </w:rPr>
            <m:t>~expit</m:t>
          </m:r>
          <m:d>
            <m:dPr>
              <m:begChr m:val="{"/>
              <m:endChr m:val="}"/>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λ</m:t>
                  </m:r>
                </m:e>
                <m:sub>
                  <m:r>
                    <w:rPr>
                      <w:rFonts w:ascii="Cambria Math" w:eastAsia="Times New Roman" w:hAnsi="Cambria Math" w:cs="Times New Roman"/>
                    </w:rPr>
                    <m:t>0</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λ</m:t>
                  </m:r>
                </m:e>
                <m:sub>
                  <m:r>
                    <w:rPr>
                      <w:rFonts w:ascii="Cambria Math" w:eastAsia="Times New Roman" w:hAnsi="Cambria Math" w:cs="Times New Roman"/>
                    </w:rPr>
                    <m:t>Y</m:t>
                  </m:r>
                </m:sub>
              </m:sSub>
              <m:r>
                <w:rPr>
                  <w:rFonts w:ascii="Cambria Math" w:eastAsia="Times New Roman" w:hAnsi="Cambria Math" w:cs="Times New Roman"/>
                </w:rPr>
                <m:t>Y+</m:t>
              </m:r>
              <m:sSub>
                <m:sSubPr>
                  <m:ctrlPr>
                    <w:rPr>
                      <w:rFonts w:ascii="Cambria Math" w:eastAsia="Times New Roman" w:hAnsi="Cambria Math" w:cs="Times New Roman"/>
                      <w:i/>
                    </w:rPr>
                  </m:ctrlPr>
                </m:sSubPr>
                <m:e>
                  <m:r>
                    <w:rPr>
                      <w:rFonts w:ascii="Cambria Math" w:eastAsia="Times New Roman" w:hAnsi="Cambria Math" w:cs="Times New Roman"/>
                    </w:rPr>
                    <m:t>λ</m:t>
                  </m:r>
                </m:e>
                <m:sub>
                  <m:r>
                    <w:rPr>
                      <w:rFonts w:ascii="Cambria Math" w:eastAsia="Times New Roman" w:hAnsi="Cambria Math" w:cs="Times New Roman"/>
                    </w:rPr>
                    <m:t>X</m:t>
                  </m:r>
                </m:sub>
              </m:sSub>
              <m:r>
                <w:rPr>
                  <w:rFonts w:ascii="Cambria Math" w:eastAsia="Times New Roman" w:hAnsi="Cambria Math" w:cs="Times New Roman"/>
                </w:rPr>
                <m:t>X+</m:t>
              </m:r>
              <m:sSub>
                <m:sSubPr>
                  <m:ctrlPr>
                    <w:rPr>
                      <w:rFonts w:ascii="Cambria Math" w:eastAsia="Times New Roman" w:hAnsi="Cambria Math" w:cs="Times New Roman"/>
                      <w:i/>
                    </w:rPr>
                  </m:ctrlPr>
                </m:sSubPr>
                <m:e>
                  <m:r>
                    <w:rPr>
                      <w:rFonts w:ascii="Cambria Math" w:eastAsia="Times New Roman" w:hAnsi="Cambria Math" w:cs="Times New Roman"/>
                    </w:rPr>
                    <m:t>λ</m:t>
                  </m:r>
                </m:e>
                <m:sub>
                  <m:r>
                    <w:rPr>
                      <w:rFonts w:ascii="Cambria Math" w:eastAsia="Times New Roman" w:hAnsi="Cambria Math" w:cs="Times New Roman"/>
                    </w:rPr>
                    <m:t>D</m:t>
                  </m:r>
                </m:sub>
              </m:sSub>
              <m:r>
                <w:rPr>
                  <w:rFonts w:ascii="Cambria Math" w:eastAsia="Times New Roman" w:hAnsi="Cambria Math" w:cs="Times New Roman"/>
                </w:rPr>
                <m:t>D+</m:t>
              </m:r>
              <m:sSub>
                <m:sSubPr>
                  <m:ctrlPr>
                    <w:rPr>
                      <w:rFonts w:ascii="Cambria Math" w:eastAsia="Times New Roman" w:hAnsi="Cambria Math" w:cs="Times New Roman"/>
                      <w:i/>
                    </w:rPr>
                  </m:ctrlPr>
                </m:sSubPr>
                <m:e>
                  <m:r>
                    <w:rPr>
                      <w:rFonts w:ascii="Cambria Math" w:eastAsia="Times New Roman" w:hAnsi="Cambria Math" w:cs="Times New Roman"/>
                    </w:rPr>
                    <m:t>λ</m:t>
                  </m:r>
                </m:e>
                <m: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λ</m:t>
                  </m:r>
                </m:e>
                <m: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λ</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λ</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λ</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r>
                <w:rPr>
                  <w:rFonts w:ascii="Cambria Math" w:eastAsia="Times New Roman" w:hAnsi="Cambria Math" w:cs="Times New Roman"/>
                </w:rPr>
                <m:t>+</m:t>
              </m:r>
              <m:sSup>
                <m:sSupPr>
                  <m:ctrlPr>
                    <w:rPr>
                      <w:rFonts w:ascii="Cambria Math" w:eastAsia="Times New Roman" w:hAnsi="Cambria Math" w:cs="Times New Roman"/>
                      <w:i/>
                    </w:rPr>
                  </m:ctrlPr>
                </m:sSupPr>
                <m:e>
                  <m:r>
                    <w:rPr>
                      <w:rFonts w:ascii="Cambria Math" w:eastAsia="Times New Roman" w:hAnsi="Cambria Math" w:cs="Times New Roman"/>
                    </w:rPr>
                    <m:t>δ</m:t>
                  </m:r>
                </m:e>
                <m:sup>
                  <m:r>
                    <w:rPr>
                      <w:rFonts w:ascii="Cambria Math" w:eastAsia="Times New Roman" w:hAnsi="Cambria Math" w:cs="Times New Roman"/>
                    </w:rPr>
                    <m:t>NARFCS</m:t>
                  </m:r>
                </m:sup>
              </m:sSup>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Y</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λ</m:t>
                  </m:r>
                </m:e>
                <m: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X</m:t>
                      </m:r>
                    </m:sup>
                  </m:sSup>
                </m:sub>
              </m:s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X</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λ</m:t>
                  </m:r>
                </m:e>
                <m: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W</m:t>
                      </m:r>
                    </m:sup>
                  </m:sSup>
                </m:sub>
              </m:s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W</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λ</m:t>
                  </m:r>
                </m:e>
                <m: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D</m:t>
                      </m:r>
                    </m:sup>
                  </m:sSup>
                </m:sub>
              </m:sSub>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D</m:t>
                  </m:r>
                </m:sup>
              </m:sSup>
            </m:e>
          </m:d>
          <m:r>
            <w:rPr>
              <w:rFonts w:ascii="Cambria Math" w:eastAsia="Times New Roman" w:hAnsi="Cambria Math" w:cs="Times New Roman"/>
            </w:rPr>
            <m:t>.</m:t>
          </m:r>
        </m:oMath>
      </m:oMathPara>
    </w:p>
    <w:p w14:paraId="215524B6" w14:textId="77777777" w:rsidR="00410B66" w:rsidRPr="000E5B57" w:rsidRDefault="00410B66" w:rsidP="00B3493F">
      <w:pPr>
        <w:pStyle w:val="Heading2"/>
        <w:spacing w:line="480" w:lineRule="auto"/>
        <w:rPr>
          <w:rFonts w:ascii="Times New Roman" w:hAnsi="Times New Roman" w:cs="Times New Roman"/>
          <w:b/>
          <w:bCs/>
          <w:color w:val="000000" w:themeColor="text1"/>
          <w:sz w:val="28"/>
          <w:szCs w:val="28"/>
        </w:rPr>
        <w:sectPr w:rsidR="00410B66" w:rsidRPr="000E5B57" w:rsidSect="00F1322C">
          <w:footerReference w:type="default" r:id="rId12"/>
          <w:pgSz w:w="16838" w:h="11906" w:orient="landscape"/>
          <w:pgMar w:top="1440" w:right="567" w:bottom="1440" w:left="567" w:header="709" w:footer="709" w:gutter="0"/>
          <w:cols w:space="708"/>
          <w:docGrid w:linePitch="360"/>
        </w:sectPr>
      </w:pPr>
    </w:p>
    <w:p w14:paraId="007E5788" w14:textId="1170247C" w:rsidR="006E2B40" w:rsidRPr="000E5B57" w:rsidRDefault="006E2B40" w:rsidP="00B3493F">
      <w:pPr>
        <w:pStyle w:val="Heading2"/>
        <w:spacing w:line="480" w:lineRule="auto"/>
        <w:rPr>
          <w:rFonts w:ascii="Times New Roman" w:hAnsi="Times New Roman" w:cs="Times New Roman"/>
          <w:b/>
          <w:bCs/>
          <w:color w:val="000000" w:themeColor="text1"/>
          <w:sz w:val="28"/>
          <w:szCs w:val="28"/>
        </w:rPr>
      </w:pPr>
      <w:bookmarkStart w:id="5" w:name="_Toc162113306"/>
      <w:r w:rsidRPr="000E5B57">
        <w:rPr>
          <w:rFonts w:ascii="Times New Roman" w:hAnsi="Times New Roman" w:cs="Times New Roman"/>
          <w:b/>
          <w:bCs/>
          <w:color w:val="000000" w:themeColor="text1"/>
          <w:sz w:val="28"/>
          <w:szCs w:val="28"/>
        </w:rPr>
        <w:lastRenderedPageBreak/>
        <w:t>1.</w:t>
      </w:r>
      <w:r w:rsidR="00064860" w:rsidRPr="000E5B57">
        <w:rPr>
          <w:rFonts w:ascii="Times New Roman" w:hAnsi="Times New Roman" w:cs="Times New Roman"/>
          <w:b/>
          <w:bCs/>
          <w:color w:val="000000" w:themeColor="text1"/>
          <w:sz w:val="28"/>
          <w:szCs w:val="28"/>
        </w:rPr>
        <w:t>5</w:t>
      </w:r>
      <w:r w:rsidRPr="000E5B57">
        <w:rPr>
          <w:rFonts w:ascii="Times New Roman" w:hAnsi="Times New Roman" w:cs="Times New Roman"/>
          <w:b/>
          <w:bCs/>
          <w:color w:val="000000" w:themeColor="text1"/>
          <w:sz w:val="28"/>
          <w:szCs w:val="28"/>
        </w:rPr>
        <w:t xml:space="preserve"> Multiple imputation assuming missing at random</w:t>
      </w:r>
      <w:bookmarkEnd w:id="5"/>
    </w:p>
    <w:p w14:paraId="1FC4B298" w14:textId="04BF7D38" w:rsidR="006E2B40" w:rsidRPr="000E5B57" w:rsidRDefault="006E2B40" w:rsidP="006E2B40">
      <w:pPr>
        <w:spacing w:line="480" w:lineRule="auto"/>
        <w:rPr>
          <w:rFonts w:ascii="Times New Roman" w:eastAsia="Times New Roman" w:hAnsi="Times New Roman" w:cs="Times New Roman"/>
          <w:sz w:val="24"/>
          <w:szCs w:val="24"/>
        </w:rPr>
      </w:pPr>
      <w:r w:rsidRPr="000E5B57">
        <w:rPr>
          <w:rFonts w:ascii="Times New Roman" w:eastAsia="Times New Roman" w:hAnsi="Times New Roman" w:cs="Times New Roman"/>
          <w:sz w:val="24"/>
          <w:szCs w:val="24"/>
        </w:rPr>
        <w:t xml:space="preserve">We </w:t>
      </w:r>
      <w:r w:rsidR="00CF5E4E" w:rsidRPr="000E5B57">
        <w:rPr>
          <w:rFonts w:ascii="Times New Roman" w:eastAsia="Times New Roman" w:hAnsi="Times New Roman" w:cs="Times New Roman"/>
          <w:sz w:val="24"/>
          <w:szCs w:val="24"/>
        </w:rPr>
        <w:t xml:space="preserve">applied fully conditional specification </w:t>
      </w:r>
      <w:r w:rsidR="002B10A7" w:rsidRPr="000E5B57">
        <w:rPr>
          <w:rFonts w:ascii="Times New Roman" w:eastAsia="Times New Roman" w:hAnsi="Times New Roman" w:cs="Times New Roman"/>
          <w:sz w:val="24"/>
          <w:szCs w:val="24"/>
        </w:rPr>
        <w:t>using the following regressions</w:t>
      </w:r>
      <w:r w:rsidRPr="000E5B57">
        <w:rPr>
          <w:rFonts w:ascii="Times New Roman" w:eastAsia="Times New Roman" w:hAnsi="Times New Roman" w:cs="Times New Roman"/>
          <w:sz w:val="24"/>
          <w:szCs w:val="24"/>
        </w:rPr>
        <w:t>:</w:t>
      </w:r>
    </w:p>
    <w:p w14:paraId="58042837" w14:textId="14BE11C4" w:rsidR="006E2B40" w:rsidRPr="000E5B57" w:rsidRDefault="006E2B40" w:rsidP="006E2B40">
      <w:pPr>
        <w:pStyle w:val="NoSpacing"/>
        <w:spacing w:line="480" w:lineRule="auto"/>
        <w:rPr>
          <w:rFonts w:ascii="Times New Roman" w:eastAsiaTheme="minorEastAsia" w:hAnsi="Times New Roman" w:cs="Times New Roman"/>
        </w:rPr>
      </w:pPr>
      <m:oMathPara>
        <m:oMathParaPr>
          <m:jc m:val="center"/>
        </m:oMathParaPr>
        <m:oMath>
          <m:r>
            <w:rPr>
              <w:rFonts w:ascii="Cambria Math" w:eastAsia="Times New Roman" w:hAnsi="Cambria Math" w:cs="Times New Roman"/>
            </w:rPr>
            <m:t>Pr</m:t>
          </m:r>
          <m:d>
            <m:dPr>
              <m:ctrlPr>
                <w:rPr>
                  <w:rFonts w:ascii="Cambria Math" w:eastAsia="Times New Roman" w:hAnsi="Cambria Math" w:cs="Times New Roman"/>
                  <w:i/>
                </w:rPr>
              </m:ctrlPr>
            </m:dPr>
            <m:e>
              <m:r>
                <w:rPr>
                  <w:rFonts w:ascii="Cambria Math" w:eastAsia="Times New Roman" w:hAnsi="Cambria Math" w:cs="Times New Roman"/>
                </w:rPr>
                <m:t>W=1</m:t>
              </m:r>
            </m:e>
          </m:d>
          <m:r>
            <w:rPr>
              <w:rFonts w:ascii="Cambria Math" w:eastAsia="Times New Roman" w:hAnsi="Cambria Math" w:cs="Times New Roman"/>
            </w:rPr>
            <m:t>~expit</m:t>
          </m:r>
          <m:d>
            <m:dPr>
              <m:begChr m:val="{"/>
              <m:endChr m:val="}"/>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ι</m:t>
                  </m:r>
                </m:e>
                <m:sub>
                  <m:r>
                    <w:rPr>
                      <w:rFonts w:ascii="Cambria Math" w:eastAsia="Times New Roman" w:hAnsi="Cambria Math" w:cs="Times New Roman"/>
                    </w:rPr>
                    <m:t>0</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ι</m:t>
                  </m:r>
                </m:e>
                <m:sub>
                  <m:r>
                    <w:rPr>
                      <w:rFonts w:ascii="Cambria Math" w:eastAsia="Times New Roman" w:hAnsi="Cambria Math" w:cs="Times New Roman"/>
                    </w:rPr>
                    <m:t>Y</m:t>
                  </m:r>
                </m:sub>
              </m:sSub>
              <m:r>
                <w:rPr>
                  <w:rFonts w:ascii="Cambria Math" w:eastAsia="Times New Roman" w:hAnsi="Cambria Math" w:cs="Times New Roman"/>
                </w:rPr>
                <m:t>Y+</m:t>
              </m:r>
              <m:sSub>
                <m:sSubPr>
                  <m:ctrlPr>
                    <w:rPr>
                      <w:rFonts w:ascii="Cambria Math" w:eastAsia="Times New Roman" w:hAnsi="Cambria Math" w:cs="Times New Roman"/>
                      <w:i/>
                    </w:rPr>
                  </m:ctrlPr>
                </m:sSubPr>
                <m:e>
                  <m:r>
                    <w:rPr>
                      <w:rFonts w:ascii="Cambria Math" w:eastAsia="Times New Roman" w:hAnsi="Cambria Math" w:cs="Times New Roman"/>
                    </w:rPr>
                    <m:t>ι</m:t>
                  </m:r>
                </m:e>
                <m:sub>
                  <m:r>
                    <w:rPr>
                      <w:rFonts w:ascii="Cambria Math" w:eastAsia="Times New Roman" w:hAnsi="Cambria Math" w:cs="Times New Roman"/>
                    </w:rPr>
                    <m:t>X</m:t>
                  </m:r>
                </m:sub>
              </m:sSub>
              <m:r>
                <w:rPr>
                  <w:rFonts w:ascii="Cambria Math" w:eastAsia="Times New Roman" w:hAnsi="Cambria Math" w:cs="Times New Roman"/>
                </w:rPr>
                <m:t>X+</m:t>
              </m:r>
              <m:sSub>
                <m:sSubPr>
                  <m:ctrlPr>
                    <w:rPr>
                      <w:rFonts w:ascii="Cambria Math" w:eastAsia="Times New Roman" w:hAnsi="Cambria Math" w:cs="Times New Roman"/>
                      <w:i/>
                    </w:rPr>
                  </m:ctrlPr>
                </m:sSubPr>
                <m:e>
                  <m:r>
                    <w:rPr>
                      <w:rFonts w:ascii="Cambria Math" w:eastAsia="Times New Roman" w:hAnsi="Cambria Math" w:cs="Times New Roman"/>
                    </w:rPr>
                    <m:t>ι</m:t>
                  </m:r>
                </m:e>
                <m:sub>
                  <m:r>
                    <w:rPr>
                      <w:rFonts w:ascii="Cambria Math" w:eastAsia="Times New Roman" w:hAnsi="Cambria Math" w:cs="Times New Roman"/>
                    </w:rPr>
                    <m:t>D</m:t>
                  </m:r>
                </m:sub>
              </m:sSub>
              <m:r>
                <w:rPr>
                  <w:rFonts w:ascii="Cambria Math" w:eastAsia="Times New Roman" w:hAnsi="Cambria Math" w:cs="Times New Roman"/>
                </w:rPr>
                <m:t>D+</m:t>
              </m:r>
              <m:sSub>
                <m:sSubPr>
                  <m:ctrlPr>
                    <w:rPr>
                      <w:rFonts w:ascii="Cambria Math" w:eastAsia="Times New Roman" w:hAnsi="Cambria Math" w:cs="Times New Roman"/>
                      <w:i/>
                    </w:rPr>
                  </m:ctrlPr>
                </m:sSubPr>
                <m:e>
                  <m:r>
                    <w:rPr>
                      <w:rFonts w:ascii="Cambria Math" w:eastAsia="Times New Roman" w:hAnsi="Cambria Math" w:cs="Times New Roman"/>
                    </w:rPr>
                    <m:t>ι</m:t>
                  </m:r>
                </m:e>
                <m: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ι</m:t>
                  </m:r>
                </m:e>
                <m: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ι</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ι</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ι</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e>
          </m:d>
          <m:r>
            <w:rPr>
              <w:rFonts w:ascii="Cambria Math" w:eastAsia="Times New Roman" w:hAnsi="Cambria Math" w:cs="Times New Roman"/>
            </w:rPr>
            <m:t>,</m:t>
          </m:r>
        </m:oMath>
      </m:oMathPara>
    </w:p>
    <w:p w14:paraId="3287AC42" w14:textId="5981C6C7" w:rsidR="006E2B40" w:rsidRPr="000E5B57" w:rsidRDefault="006E2B40" w:rsidP="006E2B40">
      <w:pPr>
        <w:pStyle w:val="NoSpacing"/>
        <w:spacing w:line="480" w:lineRule="auto"/>
        <w:jc w:val="center"/>
        <w:rPr>
          <w:rFonts w:ascii="Times New Roman" w:eastAsia="Times New Roman" w:hAnsi="Times New Roman" w:cs="Times New Roman"/>
        </w:rPr>
      </w:pPr>
      <m:oMath>
        <m:r>
          <w:rPr>
            <w:rFonts w:ascii="Cambria Math" w:eastAsia="Times New Roman" w:hAnsi="Cambria Math" w:cs="Times New Roman"/>
          </w:rPr>
          <m:t>X~N</m:t>
        </m:r>
        <m:d>
          <m:dPr>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ρ</m:t>
                </m:r>
              </m:e>
              <m:sub>
                <m:r>
                  <w:rPr>
                    <w:rFonts w:ascii="Cambria Math" w:eastAsia="Times New Roman" w:hAnsi="Cambria Math" w:cs="Times New Roman"/>
                  </w:rPr>
                  <m:t>0</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ρ</m:t>
                </m:r>
              </m:e>
              <m:sub>
                <m:r>
                  <w:rPr>
                    <w:rFonts w:ascii="Cambria Math" w:eastAsia="Times New Roman" w:hAnsi="Cambria Math" w:cs="Times New Roman"/>
                  </w:rPr>
                  <m:t>Y</m:t>
                </m:r>
              </m:sub>
            </m:sSub>
            <m:r>
              <w:rPr>
                <w:rFonts w:ascii="Cambria Math" w:eastAsia="Times New Roman" w:hAnsi="Cambria Math" w:cs="Times New Roman"/>
              </w:rPr>
              <m:t>Y+</m:t>
            </m:r>
            <m:sSub>
              <m:sSubPr>
                <m:ctrlPr>
                  <w:rPr>
                    <w:rFonts w:ascii="Cambria Math" w:eastAsia="Times New Roman" w:hAnsi="Cambria Math" w:cs="Times New Roman"/>
                    <w:i/>
                  </w:rPr>
                </m:ctrlPr>
              </m:sSubPr>
              <m:e>
                <m:r>
                  <w:rPr>
                    <w:rFonts w:ascii="Cambria Math" w:eastAsia="Times New Roman" w:hAnsi="Cambria Math" w:cs="Times New Roman"/>
                  </w:rPr>
                  <m:t>ρ</m:t>
                </m:r>
              </m:e>
              <m:sub>
                <m:r>
                  <w:rPr>
                    <w:rFonts w:ascii="Cambria Math" w:eastAsia="Times New Roman" w:hAnsi="Cambria Math" w:cs="Times New Roman"/>
                  </w:rPr>
                  <m:t>W</m:t>
                </m:r>
              </m:sub>
            </m:sSub>
            <m:r>
              <w:rPr>
                <w:rFonts w:ascii="Cambria Math" w:eastAsia="Times New Roman" w:hAnsi="Cambria Math" w:cs="Times New Roman"/>
              </w:rPr>
              <m:t>W+</m:t>
            </m:r>
            <m:sSub>
              <m:sSubPr>
                <m:ctrlPr>
                  <w:rPr>
                    <w:rFonts w:ascii="Cambria Math" w:eastAsia="Times New Roman" w:hAnsi="Cambria Math" w:cs="Times New Roman"/>
                    <w:i/>
                  </w:rPr>
                </m:ctrlPr>
              </m:sSubPr>
              <m:e>
                <m:r>
                  <w:rPr>
                    <w:rFonts w:ascii="Cambria Math" w:eastAsia="Times New Roman" w:hAnsi="Cambria Math" w:cs="Times New Roman"/>
                  </w:rPr>
                  <m:t>ρ</m:t>
                </m:r>
              </m:e>
              <m:sub>
                <m:r>
                  <w:rPr>
                    <w:rFonts w:ascii="Cambria Math" w:eastAsia="Times New Roman" w:hAnsi="Cambria Math" w:cs="Times New Roman"/>
                  </w:rPr>
                  <m:t>D</m:t>
                </m:r>
              </m:sub>
            </m:sSub>
            <m:r>
              <w:rPr>
                <w:rFonts w:ascii="Cambria Math" w:eastAsia="Times New Roman" w:hAnsi="Cambria Math" w:cs="Times New Roman"/>
              </w:rPr>
              <m:t>D+</m:t>
            </m:r>
            <m:sSub>
              <m:sSubPr>
                <m:ctrlPr>
                  <w:rPr>
                    <w:rFonts w:ascii="Cambria Math" w:eastAsia="Times New Roman" w:hAnsi="Cambria Math" w:cs="Times New Roman"/>
                    <w:i/>
                  </w:rPr>
                </m:ctrlPr>
              </m:sSubPr>
              <m:e>
                <m:r>
                  <w:rPr>
                    <w:rFonts w:ascii="Cambria Math" w:eastAsia="Times New Roman" w:hAnsi="Cambria Math" w:cs="Times New Roman"/>
                  </w:rPr>
                  <m:t>ρ</m:t>
                </m:r>
              </m:e>
              <m: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ρ</m:t>
                </m:r>
              </m:e>
              <m: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ρ</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ρ</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ρ</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r>
              <w:rPr>
                <w:rFonts w:ascii="Cambria Math" w:eastAsia="Times New Roman" w:hAnsi="Cambria Math" w:cs="Times New Roman"/>
              </w:rPr>
              <m:t>,</m:t>
            </m:r>
            <m:sSup>
              <m:sSupPr>
                <m:ctrlPr>
                  <w:rPr>
                    <w:rFonts w:ascii="Cambria Math" w:eastAsia="Times New Roman" w:hAnsi="Cambria Math" w:cs="Times New Roman"/>
                    <w:i/>
                  </w:rPr>
                </m:ctrlPr>
              </m:sSupPr>
              <m:e>
                <m:r>
                  <w:rPr>
                    <w:rFonts w:ascii="Cambria Math" w:eastAsia="Times New Roman" w:hAnsi="Cambria Math" w:cs="Times New Roman"/>
                  </w:rPr>
                  <m:t>ς</m:t>
                </m:r>
              </m:e>
              <m:sup>
                <m:r>
                  <w:rPr>
                    <w:rFonts w:ascii="Cambria Math" w:eastAsia="Times New Roman" w:hAnsi="Cambria Math" w:cs="Times New Roman"/>
                  </w:rPr>
                  <m:t>2</m:t>
                </m:r>
              </m:sup>
            </m:sSup>
          </m:e>
        </m:d>
        <m:r>
          <w:rPr>
            <w:rFonts w:ascii="Cambria Math" w:eastAsia="Times New Roman" w:hAnsi="Cambria Math" w:cs="Times New Roman"/>
          </w:rPr>
          <m:t>,</m:t>
        </m:r>
      </m:oMath>
      <w:r w:rsidRPr="000E5B57">
        <w:rPr>
          <w:rFonts w:ascii="Times New Roman" w:eastAsia="Times New Roman" w:hAnsi="Times New Roman" w:cs="Times New Roman"/>
        </w:rPr>
        <w:t xml:space="preserve">                                                                       </w:t>
      </w:r>
    </w:p>
    <w:p w14:paraId="19E8377F" w14:textId="47BC237C" w:rsidR="006E2B40" w:rsidRPr="000E5B57" w:rsidRDefault="006E2B40" w:rsidP="006E2B40">
      <w:pPr>
        <w:pStyle w:val="NoSpacing"/>
        <w:spacing w:line="480" w:lineRule="auto"/>
        <w:rPr>
          <w:rFonts w:ascii="Times New Roman" w:eastAsiaTheme="minorEastAsia" w:hAnsi="Times New Roman" w:cs="Times New Roman"/>
        </w:rPr>
      </w:pPr>
      <m:oMathPara>
        <m:oMath>
          <m:r>
            <w:rPr>
              <w:rFonts w:ascii="Cambria Math" w:eastAsia="Times New Roman" w:hAnsi="Cambria Math" w:cs="Times New Roman"/>
            </w:rPr>
            <m:t>Pr</m:t>
          </m:r>
          <m:d>
            <m:dPr>
              <m:ctrlPr>
                <w:rPr>
                  <w:rFonts w:ascii="Cambria Math" w:eastAsia="Times New Roman" w:hAnsi="Cambria Math" w:cs="Times New Roman"/>
                  <w:i/>
                </w:rPr>
              </m:ctrlPr>
            </m:dPr>
            <m:e>
              <m:r>
                <w:rPr>
                  <w:rFonts w:ascii="Cambria Math" w:eastAsia="Times New Roman" w:hAnsi="Cambria Math" w:cs="Times New Roman"/>
                </w:rPr>
                <m:t>D=1</m:t>
              </m:r>
            </m:e>
          </m:d>
          <m:r>
            <w:rPr>
              <w:rFonts w:ascii="Cambria Math" w:eastAsia="Times New Roman" w:hAnsi="Cambria Math" w:cs="Times New Roman"/>
            </w:rPr>
            <m:t>~expit</m:t>
          </m:r>
          <m:d>
            <m:dPr>
              <m:begChr m:val="{"/>
              <m:endChr m:val="}"/>
              <m:ctrlPr>
                <w:rPr>
                  <w:rFonts w:ascii="Cambria Math" w:eastAsia="Times New Roman" w:hAnsi="Cambria Math" w:cs="Times New Roman"/>
                  <w:i/>
                </w:rPr>
              </m:ctrlPr>
            </m:dPr>
            <m:e>
              <m:sSub>
                <m:sSubPr>
                  <m:ctrlPr>
                    <w:rPr>
                      <w:rFonts w:ascii="Cambria Math" w:eastAsia="Times New Roman" w:hAnsi="Cambria Math" w:cs="Times New Roman"/>
                      <w:i/>
                    </w:rPr>
                  </m:ctrlPr>
                </m:sSubPr>
                <m:e>
                  <m:r>
                    <m:rPr>
                      <m:sty m:val="p"/>
                    </m:rPr>
                    <w:rPr>
                      <w:rFonts w:ascii="Cambria Math" w:eastAsia="Times New Roman" w:hAnsi="Cambria Math" w:cs="Times New Roman"/>
                    </w:rPr>
                    <m:t>ϕ</m:t>
                  </m:r>
                </m:e>
                <m:sub>
                  <m:r>
                    <w:rPr>
                      <w:rFonts w:ascii="Cambria Math" w:eastAsia="Times New Roman" w:hAnsi="Cambria Math" w:cs="Times New Roman"/>
                    </w:rPr>
                    <m:t>0</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ϕ</m:t>
                  </m:r>
                </m:e>
                <m:sub>
                  <m:r>
                    <w:rPr>
                      <w:rFonts w:ascii="Cambria Math" w:eastAsia="Times New Roman" w:hAnsi="Cambria Math" w:cs="Times New Roman"/>
                    </w:rPr>
                    <m:t>Y</m:t>
                  </m:r>
                </m:sub>
              </m:sSub>
              <m:r>
                <w:rPr>
                  <w:rFonts w:ascii="Cambria Math" w:eastAsia="Times New Roman" w:hAnsi="Cambria Math" w:cs="Times New Roman"/>
                </w:rPr>
                <m:t>Y+</m:t>
              </m:r>
              <m:sSub>
                <m:sSubPr>
                  <m:ctrlPr>
                    <w:rPr>
                      <w:rFonts w:ascii="Cambria Math" w:eastAsia="Times New Roman" w:hAnsi="Cambria Math" w:cs="Times New Roman"/>
                      <w:i/>
                    </w:rPr>
                  </m:ctrlPr>
                </m:sSubPr>
                <m:e>
                  <m:r>
                    <w:rPr>
                      <w:rFonts w:ascii="Cambria Math" w:eastAsia="Times New Roman" w:hAnsi="Cambria Math" w:cs="Times New Roman"/>
                    </w:rPr>
                    <m:t>ϕ</m:t>
                  </m:r>
                </m:e>
                <m:sub>
                  <m:r>
                    <w:rPr>
                      <w:rFonts w:ascii="Cambria Math" w:eastAsia="Times New Roman" w:hAnsi="Cambria Math" w:cs="Times New Roman"/>
                    </w:rPr>
                    <m:t>X</m:t>
                  </m:r>
                </m:sub>
              </m:sSub>
              <m:r>
                <w:rPr>
                  <w:rFonts w:ascii="Cambria Math" w:eastAsia="Times New Roman" w:hAnsi="Cambria Math" w:cs="Times New Roman"/>
                </w:rPr>
                <m:t>X+</m:t>
              </m:r>
              <m:sSub>
                <m:sSubPr>
                  <m:ctrlPr>
                    <w:rPr>
                      <w:rFonts w:ascii="Cambria Math" w:eastAsia="Times New Roman" w:hAnsi="Cambria Math" w:cs="Times New Roman"/>
                      <w:i/>
                    </w:rPr>
                  </m:ctrlPr>
                </m:sSubPr>
                <m:e>
                  <m:r>
                    <w:rPr>
                      <w:rFonts w:ascii="Cambria Math" w:eastAsia="Times New Roman" w:hAnsi="Cambria Math" w:cs="Times New Roman"/>
                    </w:rPr>
                    <m:t>ϕ</m:t>
                  </m:r>
                </m:e>
                <m:sub>
                  <m:r>
                    <w:rPr>
                      <w:rFonts w:ascii="Cambria Math" w:eastAsia="Times New Roman" w:hAnsi="Cambria Math" w:cs="Times New Roman"/>
                    </w:rPr>
                    <m:t>W</m:t>
                  </m:r>
                </m:sub>
              </m:sSub>
              <m:r>
                <w:rPr>
                  <w:rFonts w:ascii="Cambria Math" w:eastAsia="Times New Roman" w:hAnsi="Cambria Math" w:cs="Times New Roman"/>
                </w:rPr>
                <m:t>W+</m:t>
              </m:r>
              <m:sSub>
                <m:sSubPr>
                  <m:ctrlPr>
                    <w:rPr>
                      <w:rFonts w:ascii="Cambria Math" w:eastAsia="Times New Roman" w:hAnsi="Cambria Math" w:cs="Times New Roman"/>
                      <w:i/>
                    </w:rPr>
                  </m:ctrlPr>
                </m:sSubPr>
                <m:e>
                  <m:r>
                    <w:rPr>
                      <w:rFonts w:ascii="Cambria Math" w:eastAsia="Times New Roman" w:hAnsi="Cambria Math" w:cs="Times New Roman"/>
                    </w:rPr>
                    <m:t>ϕ</m:t>
                  </m:r>
                </m:e>
                <m: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ϕ</m:t>
                  </m:r>
                </m:e>
                <m: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ϕ</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ϕ</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ϕ</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e>
          </m:d>
          <m:r>
            <w:rPr>
              <w:rFonts w:ascii="Cambria Math" w:eastAsia="Times New Roman" w:hAnsi="Cambria Math" w:cs="Times New Roman"/>
            </w:rPr>
            <m:t>,</m:t>
          </m:r>
        </m:oMath>
      </m:oMathPara>
    </w:p>
    <w:p w14:paraId="7CA5BC9A" w14:textId="19FEB36E" w:rsidR="006E2B40" w:rsidRPr="000E5B57" w:rsidRDefault="006E2B40" w:rsidP="006E2B40">
      <w:pPr>
        <w:pStyle w:val="NoSpacing"/>
        <w:spacing w:line="480" w:lineRule="auto"/>
        <w:rPr>
          <w:rFonts w:ascii="Times New Roman" w:eastAsiaTheme="minorEastAsia" w:hAnsi="Times New Roman" w:cs="Times New Roman"/>
        </w:rPr>
      </w:pPr>
      <m:oMathPara>
        <m:oMath>
          <m:r>
            <w:rPr>
              <w:rFonts w:ascii="Cambria Math" w:eastAsia="Times New Roman" w:hAnsi="Cambria Math" w:cs="Times New Roman"/>
            </w:rPr>
            <m:t>Pr</m:t>
          </m:r>
          <m:d>
            <m:dPr>
              <m:ctrlPr>
                <w:rPr>
                  <w:rFonts w:ascii="Cambria Math" w:eastAsia="Times New Roman" w:hAnsi="Cambria Math" w:cs="Times New Roman"/>
                  <w:i/>
                </w:rPr>
              </m:ctrlPr>
            </m:dPr>
            <m:e>
              <m:r>
                <w:rPr>
                  <w:rFonts w:ascii="Cambria Math" w:eastAsia="Times New Roman" w:hAnsi="Cambria Math" w:cs="Times New Roman"/>
                </w:rPr>
                <m:t>Y=1</m:t>
              </m:r>
            </m:e>
          </m:d>
          <m:r>
            <w:rPr>
              <w:rFonts w:ascii="Cambria Math" w:eastAsia="Times New Roman" w:hAnsi="Cambria Math" w:cs="Times New Roman"/>
            </w:rPr>
            <m:t>~expit</m:t>
          </m:r>
          <m:d>
            <m:dPr>
              <m:begChr m:val="{"/>
              <m:endChr m:val="}"/>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τ</m:t>
                  </m:r>
                </m:e>
                <m:sub>
                  <m:r>
                    <w:rPr>
                      <w:rFonts w:ascii="Cambria Math" w:eastAsia="Times New Roman" w:hAnsi="Cambria Math" w:cs="Times New Roman"/>
                    </w:rPr>
                    <m:t>0</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τ</m:t>
                  </m:r>
                </m:e>
                <m:sub>
                  <m:r>
                    <w:rPr>
                      <w:rFonts w:ascii="Cambria Math" w:eastAsia="Times New Roman" w:hAnsi="Cambria Math" w:cs="Times New Roman"/>
                    </w:rPr>
                    <m:t>X</m:t>
                  </m:r>
                </m:sub>
              </m:sSub>
              <m:r>
                <w:rPr>
                  <w:rFonts w:ascii="Cambria Math" w:eastAsia="Times New Roman" w:hAnsi="Cambria Math" w:cs="Times New Roman"/>
                </w:rPr>
                <m:t>X+</m:t>
              </m:r>
              <m:sSub>
                <m:sSubPr>
                  <m:ctrlPr>
                    <w:rPr>
                      <w:rFonts w:ascii="Cambria Math" w:eastAsia="Times New Roman" w:hAnsi="Cambria Math" w:cs="Times New Roman"/>
                      <w:i/>
                    </w:rPr>
                  </m:ctrlPr>
                </m:sSubPr>
                <m:e>
                  <m:r>
                    <w:rPr>
                      <w:rFonts w:ascii="Cambria Math" w:eastAsia="Times New Roman" w:hAnsi="Cambria Math" w:cs="Times New Roman"/>
                    </w:rPr>
                    <m:t>τ</m:t>
                  </m:r>
                </m:e>
                <m:sub>
                  <m:r>
                    <w:rPr>
                      <w:rFonts w:ascii="Cambria Math" w:eastAsia="Times New Roman" w:hAnsi="Cambria Math" w:cs="Times New Roman"/>
                    </w:rPr>
                    <m:t>W</m:t>
                  </m:r>
                </m:sub>
              </m:sSub>
              <m:r>
                <w:rPr>
                  <w:rFonts w:ascii="Cambria Math" w:eastAsia="Times New Roman" w:hAnsi="Cambria Math" w:cs="Times New Roman"/>
                </w:rPr>
                <m:t>W+</m:t>
              </m:r>
              <m:sSub>
                <m:sSubPr>
                  <m:ctrlPr>
                    <w:rPr>
                      <w:rFonts w:ascii="Cambria Math" w:eastAsia="Times New Roman" w:hAnsi="Cambria Math" w:cs="Times New Roman"/>
                      <w:i/>
                    </w:rPr>
                  </m:ctrlPr>
                </m:sSubPr>
                <m:e>
                  <m:r>
                    <w:rPr>
                      <w:rFonts w:ascii="Cambria Math" w:eastAsia="Times New Roman" w:hAnsi="Cambria Math" w:cs="Times New Roman"/>
                    </w:rPr>
                    <m:t>τ</m:t>
                  </m:r>
                </m:e>
                <m:sub>
                  <m:r>
                    <w:rPr>
                      <w:rFonts w:ascii="Cambria Math" w:eastAsia="Times New Roman" w:hAnsi="Cambria Math" w:cs="Times New Roman"/>
                    </w:rPr>
                    <m:t>D</m:t>
                  </m:r>
                </m:sub>
              </m:sSub>
              <m:r>
                <w:rPr>
                  <w:rFonts w:ascii="Cambria Math" w:eastAsia="Times New Roman" w:hAnsi="Cambria Math" w:cs="Times New Roman"/>
                </w:rPr>
                <m:t>D+</m:t>
              </m:r>
              <m:sSub>
                <m:sSubPr>
                  <m:ctrlPr>
                    <w:rPr>
                      <w:rFonts w:ascii="Cambria Math" w:eastAsia="Times New Roman" w:hAnsi="Cambria Math" w:cs="Times New Roman"/>
                      <w:i/>
                    </w:rPr>
                  </m:ctrlPr>
                </m:sSubPr>
                <m:e>
                  <m:r>
                    <w:rPr>
                      <w:rFonts w:ascii="Cambria Math" w:eastAsia="Times New Roman" w:hAnsi="Cambria Math" w:cs="Times New Roman"/>
                    </w:rPr>
                    <m:t>τ</m:t>
                  </m:r>
                </m:e>
                <m: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τ</m:t>
                  </m:r>
                </m:e>
                <m: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τ</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1</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τ</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2</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τ</m:t>
                  </m:r>
                </m:e>
                <m: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sub>
              </m:sSub>
              <m:sSub>
                <m:sSubPr>
                  <m:ctrlPr>
                    <w:rPr>
                      <w:rFonts w:ascii="Cambria Math" w:eastAsia="Times New Roman" w:hAnsi="Cambria Math" w:cs="Times New Roman"/>
                      <w:i/>
                    </w:rPr>
                  </m:ctrlPr>
                </m:sSubPr>
                <m:e>
                  <m:r>
                    <w:rPr>
                      <w:rFonts w:ascii="Cambria Math" w:eastAsia="Times New Roman" w:hAnsi="Cambria Math" w:cs="Times New Roman"/>
                    </w:rPr>
                    <m:t>Z</m:t>
                  </m:r>
                </m:e>
                <m:sub>
                  <m:r>
                    <w:rPr>
                      <w:rFonts w:ascii="Cambria Math" w:eastAsia="Times New Roman" w:hAnsi="Cambria Math" w:cs="Times New Roman"/>
                    </w:rPr>
                    <m:t>3</m:t>
                  </m:r>
                </m:sub>
              </m:sSub>
            </m:e>
          </m:d>
          <m:r>
            <w:rPr>
              <w:rFonts w:ascii="Cambria Math" w:eastAsia="Times New Roman" w:hAnsi="Cambria Math" w:cs="Times New Roman"/>
            </w:rPr>
            <m:t>.</m:t>
          </m:r>
        </m:oMath>
      </m:oMathPara>
    </w:p>
    <w:p w14:paraId="2D1FB456" w14:textId="77777777" w:rsidR="00D76B13" w:rsidRDefault="00D76B13" w:rsidP="00293015"/>
    <w:p w14:paraId="29465736" w14:textId="77777777" w:rsidR="009E25A8" w:rsidRPr="000E5B57" w:rsidRDefault="009E25A8" w:rsidP="00293015"/>
    <w:p w14:paraId="11255E51" w14:textId="7055C34A" w:rsidR="002945C6" w:rsidRPr="000E5B57" w:rsidRDefault="002945C6" w:rsidP="00B3493F">
      <w:pPr>
        <w:pStyle w:val="Heading2"/>
        <w:spacing w:line="480" w:lineRule="auto"/>
        <w:rPr>
          <w:rFonts w:ascii="Times New Roman" w:hAnsi="Times New Roman" w:cs="Times New Roman"/>
          <w:b/>
          <w:bCs/>
          <w:color w:val="000000" w:themeColor="text1"/>
          <w:sz w:val="28"/>
          <w:szCs w:val="28"/>
        </w:rPr>
      </w:pPr>
      <w:bookmarkStart w:id="6" w:name="_Toc162113307"/>
      <w:r w:rsidRPr="000E5B57">
        <w:rPr>
          <w:rFonts w:ascii="Times New Roman" w:hAnsi="Times New Roman" w:cs="Times New Roman"/>
          <w:b/>
          <w:bCs/>
          <w:color w:val="000000" w:themeColor="text1"/>
          <w:sz w:val="28"/>
          <w:szCs w:val="28"/>
        </w:rPr>
        <w:t>1.</w:t>
      </w:r>
      <w:r w:rsidR="00064860" w:rsidRPr="000E5B57">
        <w:rPr>
          <w:rFonts w:ascii="Times New Roman" w:hAnsi="Times New Roman" w:cs="Times New Roman"/>
          <w:b/>
          <w:bCs/>
          <w:color w:val="000000" w:themeColor="text1"/>
          <w:sz w:val="28"/>
          <w:szCs w:val="28"/>
        </w:rPr>
        <w:t>6</w:t>
      </w:r>
      <w:r w:rsidRPr="000E5B57">
        <w:rPr>
          <w:rFonts w:ascii="Times New Roman" w:hAnsi="Times New Roman" w:cs="Times New Roman"/>
          <w:b/>
          <w:bCs/>
          <w:color w:val="000000" w:themeColor="text1"/>
          <w:sz w:val="28"/>
          <w:szCs w:val="28"/>
        </w:rPr>
        <w:t xml:space="preserve"> </w:t>
      </w:r>
      <w:r w:rsidR="00CB1853" w:rsidRPr="000E5B57">
        <w:rPr>
          <w:rFonts w:ascii="Times New Roman" w:hAnsi="Times New Roman" w:cs="Times New Roman"/>
          <w:b/>
          <w:bCs/>
          <w:color w:val="000000" w:themeColor="text1"/>
          <w:sz w:val="28"/>
          <w:szCs w:val="28"/>
        </w:rPr>
        <w:t xml:space="preserve"> Inverse probability weighting assuming missing at random</w:t>
      </w:r>
      <w:bookmarkEnd w:id="6"/>
    </w:p>
    <w:p w14:paraId="5407FFA0" w14:textId="19CFB794" w:rsidR="00E22F0A" w:rsidRPr="000E5B57" w:rsidRDefault="00706CF9" w:rsidP="00B3493F">
      <w:pPr>
        <w:spacing w:line="480" w:lineRule="auto"/>
        <w:rPr>
          <w:rFonts w:ascii="Times New Roman" w:hAnsi="Times New Roman" w:cs="Times New Roman"/>
          <w:sz w:val="24"/>
          <w:szCs w:val="24"/>
        </w:rPr>
      </w:pPr>
      <w:r w:rsidRPr="000E5B57">
        <w:rPr>
          <w:rFonts w:ascii="Times New Roman" w:hAnsi="Times New Roman" w:cs="Times New Roman"/>
          <w:sz w:val="24"/>
          <w:szCs w:val="24"/>
        </w:rPr>
        <w:t xml:space="preserve">The </w:t>
      </w:r>
      <w:r w:rsidR="00F15411" w:rsidRPr="000E5B57">
        <w:rPr>
          <w:rFonts w:ascii="Times New Roman" w:hAnsi="Times New Roman" w:cs="Times New Roman"/>
          <w:sz w:val="24"/>
          <w:szCs w:val="24"/>
        </w:rPr>
        <w:t xml:space="preserve">combination of </w:t>
      </w:r>
      <w:r w:rsidRPr="000E5B57">
        <w:rPr>
          <w:rFonts w:ascii="Times New Roman" w:hAnsi="Times New Roman" w:cs="Times New Roman"/>
          <w:sz w:val="24"/>
          <w:szCs w:val="24"/>
        </w:rPr>
        <w:t>missing</w:t>
      </w:r>
      <w:r w:rsidR="00F15411" w:rsidRPr="000E5B57">
        <w:rPr>
          <w:rFonts w:ascii="Times New Roman" w:hAnsi="Times New Roman" w:cs="Times New Roman"/>
          <w:sz w:val="24"/>
          <w:szCs w:val="24"/>
        </w:rPr>
        <w:t xml:space="preserve"> data for </w:t>
      </w:r>
      <m:oMath>
        <m:r>
          <w:rPr>
            <w:rFonts w:ascii="Cambria Math" w:hAnsi="Cambria Math" w:cs="Times New Roman"/>
            <w:sz w:val="24"/>
            <w:szCs w:val="24"/>
          </w:rPr>
          <m:t>Y</m:t>
        </m:r>
      </m:oMath>
      <w:r w:rsidR="00F15411" w:rsidRPr="000E5B57">
        <w:rPr>
          <w:rFonts w:ascii="Times New Roman" w:eastAsiaTheme="minorEastAsia" w:hAnsi="Times New Roman" w:cs="Times New Roman"/>
          <w:sz w:val="24"/>
          <w:szCs w:val="24"/>
        </w:rPr>
        <w:t xml:space="preserve"> and for </w:t>
      </w:r>
      <m:oMath>
        <m:r>
          <w:rPr>
            <w:rFonts w:ascii="Cambria Math" w:hAnsi="Cambria Math" w:cs="Times New Roman"/>
            <w:sz w:val="24"/>
            <w:szCs w:val="24"/>
          </w:rPr>
          <m:t>X,W,</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oMath>
      <w:r w:rsidR="00F15411" w:rsidRPr="000E5B57">
        <w:rPr>
          <w:rFonts w:ascii="Times New Roman" w:hAnsi="Times New Roman" w:cs="Times New Roman"/>
          <w:sz w:val="24"/>
          <w:szCs w:val="24"/>
        </w:rPr>
        <w:t xml:space="preserve"> and </w:t>
      </w:r>
      <m:oMath>
        <m:r>
          <w:rPr>
            <w:rFonts w:ascii="Cambria Math" w:hAnsi="Cambria Math" w:cs="Times New Roman"/>
            <w:sz w:val="24"/>
            <w:szCs w:val="24"/>
          </w:rPr>
          <m:t>D</m:t>
        </m:r>
      </m:oMath>
      <w:r w:rsidRPr="000E5B57">
        <w:rPr>
          <w:rFonts w:ascii="Times New Roman" w:hAnsi="Times New Roman" w:cs="Times New Roman"/>
          <w:sz w:val="24"/>
          <w:szCs w:val="24"/>
        </w:rPr>
        <w:t xml:space="preserve"> complicate</w:t>
      </w:r>
      <w:r w:rsidR="009E25A8">
        <w:rPr>
          <w:rFonts w:ascii="Times New Roman" w:hAnsi="Times New Roman" w:cs="Times New Roman"/>
          <w:sz w:val="24"/>
          <w:szCs w:val="24"/>
        </w:rPr>
        <w:t>d</w:t>
      </w:r>
      <w:r w:rsidR="0023263B" w:rsidRPr="000E5B57">
        <w:rPr>
          <w:rFonts w:ascii="Times New Roman" w:hAnsi="Times New Roman" w:cs="Times New Roman"/>
          <w:sz w:val="24"/>
          <w:szCs w:val="24"/>
        </w:rPr>
        <w:t xml:space="preserve"> the application of </w:t>
      </w:r>
      <w:r w:rsidR="000723BD" w:rsidRPr="000E5B57">
        <w:rPr>
          <w:rFonts w:ascii="Times New Roman" w:hAnsi="Times New Roman" w:cs="Times New Roman"/>
          <w:sz w:val="24"/>
          <w:szCs w:val="24"/>
        </w:rPr>
        <w:t xml:space="preserve">inverse probability weighting (IPW) </w:t>
      </w:r>
      <w:r w:rsidR="00021B3F" w:rsidRPr="000E5B57">
        <w:rPr>
          <w:rFonts w:ascii="Times New Roman" w:hAnsi="Times New Roman" w:cs="Times New Roman"/>
          <w:sz w:val="24"/>
          <w:szCs w:val="24"/>
        </w:rPr>
        <w:t>because (i)</w:t>
      </w:r>
      <w:r w:rsidR="00BB7CF9" w:rsidRPr="000E5B57">
        <w:rPr>
          <w:rFonts w:ascii="Times New Roman" w:hAnsi="Times New Roman" w:cs="Times New Roman"/>
          <w:sz w:val="24"/>
          <w:szCs w:val="24"/>
        </w:rPr>
        <w:t xml:space="preserve"> there </w:t>
      </w:r>
      <w:r w:rsidR="000723BD" w:rsidRPr="000E5B57">
        <w:rPr>
          <w:rFonts w:ascii="Times New Roman" w:hAnsi="Times New Roman" w:cs="Times New Roman"/>
          <w:sz w:val="24"/>
          <w:szCs w:val="24"/>
        </w:rPr>
        <w:t>were</w:t>
      </w:r>
      <w:r w:rsidR="00BB7CF9" w:rsidRPr="000E5B57">
        <w:rPr>
          <w:rFonts w:ascii="Times New Roman" w:hAnsi="Times New Roman" w:cs="Times New Roman"/>
          <w:sz w:val="24"/>
          <w:szCs w:val="24"/>
        </w:rPr>
        <w:t xml:space="preserve"> multiple missingness mechanisms, and (ii) </w:t>
      </w:r>
      <w:r w:rsidR="00433567" w:rsidRPr="000E5B57">
        <w:rPr>
          <w:rFonts w:ascii="Times New Roman" w:hAnsi="Times New Roman" w:cs="Times New Roman"/>
          <w:sz w:val="24"/>
          <w:szCs w:val="24"/>
        </w:rPr>
        <w:t>the factors influencing missingness were partially observed and the pattern of missingness was nonmonotone.</w:t>
      </w:r>
      <w:r w:rsidR="003F5266" w:rsidRPr="000E5B57">
        <w:rPr>
          <w:rFonts w:ascii="Times New Roman" w:hAnsi="Times New Roman" w:cs="Times New Roman"/>
          <w:sz w:val="24"/>
          <w:szCs w:val="24"/>
        </w:rPr>
        <w:t xml:space="preserve"> </w:t>
      </w:r>
      <w:r w:rsidR="007603FF" w:rsidRPr="000E5B57">
        <w:rPr>
          <w:rFonts w:ascii="Times New Roman" w:hAnsi="Times New Roman" w:cs="Times New Roman"/>
          <w:sz w:val="24"/>
          <w:szCs w:val="24"/>
        </w:rPr>
        <w:t xml:space="preserve">In the absence of a correct weighting model applied to all participants, we considered </w:t>
      </w:r>
      <w:r w:rsidR="003612F0" w:rsidRPr="000E5B57">
        <w:rPr>
          <w:rFonts w:ascii="Times New Roman" w:hAnsi="Times New Roman" w:cs="Times New Roman"/>
          <w:sz w:val="24"/>
          <w:szCs w:val="24"/>
        </w:rPr>
        <w:t>IPW</w:t>
      </w:r>
      <w:r w:rsidR="00B66AD8" w:rsidRPr="000E5B57">
        <w:rPr>
          <w:rFonts w:ascii="Times New Roman" w:hAnsi="Times New Roman" w:cs="Times New Roman"/>
          <w:sz w:val="24"/>
          <w:szCs w:val="24"/>
        </w:rPr>
        <w:t xml:space="preserve"> using three weighting models a</w:t>
      </w:r>
      <w:r w:rsidR="007603FF" w:rsidRPr="000E5B57">
        <w:rPr>
          <w:rFonts w:ascii="Times New Roman" w:hAnsi="Times New Roman" w:cs="Times New Roman"/>
          <w:sz w:val="24"/>
          <w:szCs w:val="24"/>
        </w:rPr>
        <w:t>s summarised in supplementary table 2</w:t>
      </w:r>
      <w:r w:rsidR="00B66AD8" w:rsidRPr="000E5B57">
        <w:rPr>
          <w:rFonts w:ascii="Times New Roman" w:hAnsi="Times New Roman" w:cs="Times New Roman"/>
          <w:sz w:val="24"/>
          <w:szCs w:val="24"/>
        </w:rPr>
        <w:t>, along with the definition of the unstabilised and stabilised weights</w:t>
      </w:r>
      <w:r w:rsidR="007E7FE1" w:rsidRPr="000E5B57">
        <w:rPr>
          <w:rFonts w:ascii="Times New Roman" w:hAnsi="Times New Roman" w:cs="Times New Roman"/>
          <w:sz w:val="24"/>
          <w:szCs w:val="24"/>
        </w:rPr>
        <w:t>. All three weighting models were logistic regression models and assumed data were missing at random</w:t>
      </w:r>
      <w:r w:rsidR="00D84A3D" w:rsidRPr="000E5B57">
        <w:rPr>
          <w:rFonts w:ascii="Times New Roman" w:hAnsi="Times New Roman" w:cs="Times New Roman"/>
          <w:sz w:val="24"/>
          <w:szCs w:val="24"/>
        </w:rPr>
        <w:t xml:space="preserve"> (MAR)</w:t>
      </w:r>
      <w:r w:rsidR="007E7FE1" w:rsidRPr="000E5B57">
        <w:rPr>
          <w:rFonts w:ascii="Times New Roman" w:hAnsi="Times New Roman" w:cs="Times New Roman"/>
          <w:sz w:val="24"/>
          <w:szCs w:val="24"/>
        </w:rPr>
        <w:t>.</w:t>
      </w:r>
      <w:r w:rsidR="004033EE" w:rsidRPr="000E5B57">
        <w:rPr>
          <w:rFonts w:ascii="Times New Roman" w:hAnsi="Times New Roman" w:cs="Times New Roman"/>
          <w:sz w:val="24"/>
          <w:szCs w:val="24"/>
        </w:rPr>
        <w:t xml:space="preserve"> </w:t>
      </w:r>
    </w:p>
    <w:p w14:paraId="137CBBBD" w14:textId="77777777" w:rsidR="00E22F0A" w:rsidRPr="000E5B57" w:rsidRDefault="00E22F0A" w:rsidP="00B3493F">
      <w:pPr>
        <w:spacing w:line="480" w:lineRule="auto"/>
        <w:rPr>
          <w:rFonts w:ascii="Times New Roman" w:hAnsi="Times New Roman" w:cs="Times New Roman"/>
          <w:sz w:val="24"/>
          <w:szCs w:val="24"/>
        </w:rPr>
      </w:pPr>
    </w:p>
    <w:p w14:paraId="79C0DB87" w14:textId="77777777" w:rsidR="00E22F0A" w:rsidRPr="000E5B57" w:rsidRDefault="00E22F0A" w:rsidP="00B3493F">
      <w:pPr>
        <w:spacing w:line="480" w:lineRule="auto"/>
        <w:rPr>
          <w:rFonts w:ascii="Times New Roman" w:hAnsi="Times New Roman" w:cs="Times New Roman"/>
          <w:sz w:val="24"/>
          <w:szCs w:val="24"/>
        </w:rPr>
      </w:pPr>
    </w:p>
    <w:p w14:paraId="78C71003" w14:textId="4D7D8A43" w:rsidR="00E62617" w:rsidRPr="000E5B57" w:rsidRDefault="00E62617" w:rsidP="00CB1853">
      <w:pPr>
        <w:sectPr w:rsidR="00E62617" w:rsidRPr="000E5B57" w:rsidSect="00F1322C">
          <w:pgSz w:w="11906" w:h="16838"/>
          <w:pgMar w:top="1440" w:right="1106" w:bottom="1440" w:left="1106" w:header="709" w:footer="709" w:gutter="0"/>
          <w:cols w:space="708"/>
          <w:docGrid w:linePitch="360"/>
        </w:sectPr>
      </w:pPr>
    </w:p>
    <w:tbl>
      <w:tblPr>
        <w:tblStyle w:val="TableGrid"/>
        <w:tblpPr w:leftFromText="180" w:rightFromText="180" w:horzAnchor="margin" w:tblpY="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605"/>
        <w:gridCol w:w="1755"/>
        <w:gridCol w:w="1402"/>
        <w:gridCol w:w="3601"/>
        <w:gridCol w:w="236"/>
        <w:gridCol w:w="1991"/>
        <w:gridCol w:w="3601"/>
      </w:tblGrid>
      <w:tr w:rsidR="00C20615" w:rsidRPr="000E5B57" w14:paraId="5CE89161" w14:textId="77777777" w:rsidTr="002A0D22">
        <w:tc>
          <w:tcPr>
            <w:tcW w:w="1207" w:type="dxa"/>
            <w:tcBorders>
              <w:top w:val="single" w:sz="4" w:space="0" w:color="auto"/>
            </w:tcBorders>
          </w:tcPr>
          <w:p w14:paraId="256CD2D6" w14:textId="77777777" w:rsidR="00F840D9" w:rsidRPr="000E5B57" w:rsidRDefault="00F840D9" w:rsidP="00E62617">
            <w:pPr>
              <w:pStyle w:val="NoSpacing"/>
              <w:spacing w:line="360" w:lineRule="auto"/>
              <w:jc w:val="center"/>
              <w:rPr>
                <w:rFonts w:ascii="Times New Roman" w:hAnsi="Times New Roman" w:cs="Times New Roman"/>
              </w:rPr>
            </w:pPr>
          </w:p>
        </w:tc>
        <w:tc>
          <w:tcPr>
            <w:tcW w:w="1605" w:type="dxa"/>
            <w:tcBorders>
              <w:top w:val="single" w:sz="4" w:space="0" w:color="auto"/>
            </w:tcBorders>
          </w:tcPr>
          <w:p w14:paraId="5AE1155C" w14:textId="77777777" w:rsidR="00F840D9" w:rsidRPr="000E5B57" w:rsidRDefault="00F840D9" w:rsidP="00E62617">
            <w:pPr>
              <w:pStyle w:val="NoSpacing"/>
              <w:spacing w:line="360" w:lineRule="auto"/>
              <w:jc w:val="center"/>
              <w:rPr>
                <w:rFonts w:ascii="Times New Roman" w:hAnsi="Times New Roman" w:cs="Times New Roman"/>
              </w:rPr>
            </w:pPr>
          </w:p>
        </w:tc>
        <w:tc>
          <w:tcPr>
            <w:tcW w:w="1755" w:type="dxa"/>
            <w:tcBorders>
              <w:top w:val="single" w:sz="4" w:space="0" w:color="auto"/>
            </w:tcBorders>
          </w:tcPr>
          <w:p w14:paraId="07FD5E6A" w14:textId="77777777" w:rsidR="00F840D9" w:rsidRPr="000E5B57" w:rsidRDefault="00F840D9" w:rsidP="00E62617">
            <w:pPr>
              <w:pStyle w:val="NoSpacing"/>
              <w:spacing w:line="360" w:lineRule="auto"/>
              <w:jc w:val="center"/>
              <w:rPr>
                <w:rFonts w:ascii="Times New Roman" w:hAnsi="Times New Roman" w:cs="Times New Roman"/>
              </w:rPr>
            </w:pPr>
          </w:p>
        </w:tc>
        <w:tc>
          <w:tcPr>
            <w:tcW w:w="5003" w:type="dxa"/>
            <w:gridSpan w:val="2"/>
            <w:tcBorders>
              <w:top w:val="single" w:sz="4" w:space="0" w:color="auto"/>
              <w:bottom w:val="single" w:sz="4" w:space="0" w:color="auto"/>
            </w:tcBorders>
          </w:tcPr>
          <w:p w14:paraId="2A0FF853" w14:textId="77955CA4" w:rsidR="00F840D9" w:rsidRPr="000E5B57" w:rsidRDefault="00F840D9" w:rsidP="00E62617">
            <w:pPr>
              <w:pStyle w:val="NoSpacing"/>
              <w:spacing w:line="360" w:lineRule="auto"/>
              <w:jc w:val="center"/>
              <w:rPr>
                <w:rFonts w:ascii="Times New Roman" w:hAnsi="Times New Roman" w:cs="Times New Roman"/>
                <w:b/>
                <w:bCs/>
              </w:rPr>
            </w:pPr>
            <w:r w:rsidRPr="000E5B57">
              <w:rPr>
                <w:rFonts w:ascii="Times New Roman" w:hAnsi="Times New Roman" w:cs="Times New Roman"/>
                <w:b/>
                <w:bCs/>
              </w:rPr>
              <w:t>Unstabilised weights</w:t>
            </w:r>
          </w:p>
        </w:tc>
        <w:tc>
          <w:tcPr>
            <w:tcW w:w="236" w:type="dxa"/>
            <w:tcBorders>
              <w:top w:val="single" w:sz="4" w:space="0" w:color="auto"/>
            </w:tcBorders>
          </w:tcPr>
          <w:p w14:paraId="09ED1B18" w14:textId="77777777" w:rsidR="002A0D22" w:rsidRPr="000E5B57" w:rsidRDefault="002A0D22" w:rsidP="00E62617">
            <w:pPr>
              <w:pStyle w:val="NoSpacing"/>
              <w:spacing w:line="360" w:lineRule="auto"/>
              <w:jc w:val="center"/>
              <w:rPr>
                <w:rFonts w:ascii="Times New Roman" w:hAnsi="Times New Roman" w:cs="Times New Roman"/>
                <w:b/>
                <w:bCs/>
              </w:rPr>
            </w:pPr>
          </w:p>
        </w:tc>
        <w:tc>
          <w:tcPr>
            <w:tcW w:w="5592" w:type="dxa"/>
            <w:gridSpan w:val="2"/>
            <w:tcBorders>
              <w:top w:val="single" w:sz="4" w:space="0" w:color="auto"/>
              <w:bottom w:val="single" w:sz="4" w:space="0" w:color="auto"/>
            </w:tcBorders>
          </w:tcPr>
          <w:p w14:paraId="07B59A2E" w14:textId="6CEE3827" w:rsidR="00F840D9" w:rsidRPr="000E5B57" w:rsidRDefault="00F840D9" w:rsidP="00E62617">
            <w:pPr>
              <w:pStyle w:val="NoSpacing"/>
              <w:spacing w:line="360" w:lineRule="auto"/>
              <w:jc w:val="center"/>
              <w:rPr>
                <w:rFonts w:ascii="Times New Roman" w:hAnsi="Times New Roman" w:cs="Times New Roman"/>
                <w:b/>
                <w:bCs/>
              </w:rPr>
            </w:pPr>
            <w:r w:rsidRPr="000E5B57">
              <w:rPr>
                <w:rFonts w:ascii="Times New Roman" w:hAnsi="Times New Roman" w:cs="Times New Roman"/>
                <w:b/>
                <w:bCs/>
              </w:rPr>
              <w:t>Stabilised weights</w:t>
            </w:r>
          </w:p>
        </w:tc>
      </w:tr>
      <w:tr w:rsidR="00C20615" w:rsidRPr="000E5B57" w14:paraId="22018BA1" w14:textId="77777777" w:rsidTr="002A0D22">
        <w:tc>
          <w:tcPr>
            <w:tcW w:w="1207" w:type="dxa"/>
            <w:tcBorders>
              <w:bottom w:val="single" w:sz="4" w:space="0" w:color="auto"/>
            </w:tcBorders>
          </w:tcPr>
          <w:p w14:paraId="6DF23F72" w14:textId="6B24A0A8" w:rsidR="00E62617" w:rsidRPr="000E5B57" w:rsidRDefault="00E62617" w:rsidP="00E62617">
            <w:pPr>
              <w:pStyle w:val="NoSpacing"/>
              <w:spacing w:line="360" w:lineRule="auto"/>
              <w:jc w:val="center"/>
              <w:rPr>
                <w:rFonts w:ascii="Times New Roman" w:hAnsi="Times New Roman" w:cs="Times New Roman"/>
                <w:b/>
                <w:bCs/>
              </w:rPr>
            </w:pPr>
            <w:r w:rsidRPr="000E5B57">
              <w:rPr>
                <w:rFonts w:ascii="Times New Roman" w:hAnsi="Times New Roman" w:cs="Times New Roman"/>
                <w:b/>
                <w:bCs/>
              </w:rPr>
              <w:t>Weighting model</w:t>
            </w:r>
          </w:p>
        </w:tc>
        <w:tc>
          <w:tcPr>
            <w:tcW w:w="1605" w:type="dxa"/>
            <w:tcBorders>
              <w:bottom w:val="single" w:sz="4" w:space="0" w:color="auto"/>
            </w:tcBorders>
          </w:tcPr>
          <w:p w14:paraId="026A6F6A" w14:textId="62849189" w:rsidR="002563C7" w:rsidRPr="000E5B57" w:rsidRDefault="00CB48B9" w:rsidP="00E62617">
            <w:pPr>
              <w:pStyle w:val="NoSpacing"/>
              <w:spacing w:line="360" w:lineRule="auto"/>
              <w:jc w:val="center"/>
              <w:rPr>
                <w:rFonts w:ascii="Times New Roman" w:hAnsi="Times New Roman" w:cs="Times New Roman"/>
                <w:b/>
                <w:bCs/>
              </w:rPr>
            </w:pPr>
            <w:r w:rsidRPr="000E5B57">
              <w:rPr>
                <w:rFonts w:ascii="Times New Roman" w:hAnsi="Times New Roman" w:cs="Times New Roman"/>
                <w:b/>
                <w:bCs/>
              </w:rPr>
              <w:t>R</w:t>
            </w:r>
            <w:r w:rsidR="002A0D22" w:rsidRPr="000E5B57">
              <w:rPr>
                <w:rFonts w:ascii="Times New Roman" w:hAnsi="Times New Roman" w:cs="Times New Roman"/>
                <w:b/>
                <w:bCs/>
              </w:rPr>
              <w:t>estricted to</w:t>
            </w:r>
          </w:p>
          <w:p w14:paraId="0178EFB4" w14:textId="48AD7D78" w:rsidR="00E62617" w:rsidRPr="000E5B57" w:rsidRDefault="00D365AB" w:rsidP="00E62617">
            <w:pPr>
              <w:pStyle w:val="NoSpacing"/>
              <w:spacing w:line="360" w:lineRule="auto"/>
              <w:jc w:val="center"/>
              <w:rPr>
                <w:rFonts w:ascii="Times New Roman" w:hAnsi="Times New Roman" w:cs="Times New Roman"/>
                <w:b/>
                <w:bCs/>
              </w:rPr>
            </w:pPr>
            <w:r w:rsidRPr="000E5B57">
              <w:rPr>
                <w:rFonts w:ascii="Times New Roman" w:hAnsi="Times New Roman" w:cs="Times New Roman"/>
                <w:b/>
                <w:bCs/>
              </w:rPr>
              <w:t>participants</w:t>
            </w:r>
          </w:p>
        </w:tc>
        <w:tc>
          <w:tcPr>
            <w:tcW w:w="1755" w:type="dxa"/>
            <w:tcBorders>
              <w:bottom w:val="single" w:sz="4" w:space="0" w:color="auto"/>
            </w:tcBorders>
          </w:tcPr>
          <w:p w14:paraId="17908676" w14:textId="4E726F25" w:rsidR="00E62617" w:rsidRPr="000E5B57" w:rsidRDefault="00E62617" w:rsidP="00E62617">
            <w:pPr>
              <w:pStyle w:val="NoSpacing"/>
              <w:spacing w:line="360" w:lineRule="auto"/>
              <w:jc w:val="center"/>
              <w:rPr>
                <w:rFonts w:ascii="Times New Roman" w:hAnsi="Times New Roman" w:cs="Times New Roman"/>
                <w:b/>
                <w:bCs/>
              </w:rPr>
            </w:pPr>
            <w:r w:rsidRPr="000E5B57">
              <w:rPr>
                <w:rFonts w:ascii="Times New Roman" w:hAnsi="Times New Roman" w:cs="Times New Roman"/>
                <w:b/>
                <w:bCs/>
              </w:rPr>
              <w:t xml:space="preserve">Dependent variable </w:t>
            </w:r>
          </w:p>
        </w:tc>
        <w:tc>
          <w:tcPr>
            <w:tcW w:w="1402" w:type="dxa"/>
            <w:tcBorders>
              <w:top w:val="single" w:sz="4" w:space="0" w:color="auto"/>
              <w:bottom w:val="single" w:sz="4" w:space="0" w:color="auto"/>
            </w:tcBorders>
          </w:tcPr>
          <w:p w14:paraId="1E832DF1" w14:textId="0F4BA272" w:rsidR="00E62617" w:rsidRPr="000E5B57" w:rsidRDefault="00F840D9" w:rsidP="00E62617">
            <w:pPr>
              <w:pStyle w:val="NoSpacing"/>
              <w:spacing w:line="360" w:lineRule="auto"/>
              <w:jc w:val="center"/>
              <w:rPr>
                <w:rFonts w:ascii="Times New Roman" w:hAnsi="Times New Roman" w:cs="Times New Roman"/>
                <w:b/>
                <w:bCs/>
              </w:rPr>
            </w:pPr>
            <w:r w:rsidRPr="000E5B57">
              <w:rPr>
                <w:rFonts w:ascii="Times New Roman" w:hAnsi="Times New Roman" w:cs="Times New Roman"/>
                <w:b/>
                <w:bCs/>
              </w:rPr>
              <w:t>Independent variables</w:t>
            </w:r>
          </w:p>
        </w:tc>
        <w:tc>
          <w:tcPr>
            <w:tcW w:w="3601" w:type="dxa"/>
            <w:tcBorders>
              <w:top w:val="single" w:sz="4" w:space="0" w:color="auto"/>
              <w:bottom w:val="single" w:sz="4" w:space="0" w:color="auto"/>
            </w:tcBorders>
          </w:tcPr>
          <w:p w14:paraId="29864A0F" w14:textId="183D800D" w:rsidR="00E62617" w:rsidRPr="000E5B57" w:rsidRDefault="00642246" w:rsidP="00E62617">
            <w:pPr>
              <w:pStyle w:val="NoSpacing"/>
              <w:spacing w:line="360" w:lineRule="auto"/>
              <w:jc w:val="center"/>
              <w:rPr>
                <w:rFonts w:ascii="Times New Roman" w:hAnsi="Times New Roman" w:cs="Times New Roman"/>
                <w:b/>
                <w:bCs/>
              </w:rPr>
            </w:pPr>
            <w:r w:rsidRPr="000E5B57">
              <w:rPr>
                <w:rFonts w:ascii="Times New Roman" w:hAnsi="Times New Roman" w:cs="Times New Roman"/>
                <w:b/>
                <w:bCs/>
              </w:rPr>
              <w:t xml:space="preserve">Fitted probabilities to generate </w:t>
            </w:r>
            <w:r w:rsidR="004F4348" w:rsidRPr="000E5B57">
              <w:rPr>
                <w:rFonts w:ascii="Times New Roman" w:hAnsi="Times New Roman" w:cs="Times New Roman"/>
                <w:b/>
                <w:bCs/>
              </w:rPr>
              <w:t>weights</w:t>
            </w:r>
          </w:p>
        </w:tc>
        <w:tc>
          <w:tcPr>
            <w:tcW w:w="236" w:type="dxa"/>
            <w:tcBorders>
              <w:bottom w:val="single" w:sz="4" w:space="0" w:color="auto"/>
            </w:tcBorders>
          </w:tcPr>
          <w:p w14:paraId="75AC68A9" w14:textId="77777777" w:rsidR="002A0D22" w:rsidRPr="000E5B57" w:rsidRDefault="002A0D22" w:rsidP="00E62617">
            <w:pPr>
              <w:pStyle w:val="NoSpacing"/>
              <w:spacing w:line="360" w:lineRule="auto"/>
              <w:jc w:val="center"/>
              <w:rPr>
                <w:rFonts w:ascii="Times New Roman" w:hAnsi="Times New Roman" w:cs="Times New Roman"/>
                <w:b/>
                <w:bCs/>
              </w:rPr>
            </w:pPr>
          </w:p>
        </w:tc>
        <w:tc>
          <w:tcPr>
            <w:tcW w:w="1991" w:type="dxa"/>
            <w:tcBorders>
              <w:top w:val="single" w:sz="4" w:space="0" w:color="auto"/>
              <w:bottom w:val="single" w:sz="4" w:space="0" w:color="auto"/>
            </w:tcBorders>
          </w:tcPr>
          <w:p w14:paraId="0D91AA28" w14:textId="6D83D5C2" w:rsidR="00E62617" w:rsidRPr="000E5B57" w:rsidRDefault="00F840D9" w:rsidP="00E62617">
            <w:pPr>
              <w:pStyle w:val="NoSpacing"/>
              <w:spacing w:line="360" w:lineRule="auto"/>
              <w:jc w:val="center"/>
              <w:rPr>
                <w:rFonts w:ascii="Times New Roman" w:hAnsi="Times New Roman" w:cs="Times New Roman"/>
                <w:b/>
                <w:bCs/>
              </w:rPr>
            </w:pPr>
            <w:r w:rsidRPr="000E5B57">
              <w:rPr>
                <w:rFonts w:ascii="Times New Roman" w:hAnsi="Times New Roman" w:cs="Times New Roman"/>
                <w:b/>
                <w:bCs/>
              </w:rPr>
              <w:t xml:space="preserve">Independent variables </w:t>
            </w:r>
          </w:p>
        </w:tc>
        <w:tc>
          <w:tcPr>
            <w:tcW w:w="3601" w:type="dxa"/>
            <w:tcBorders>
              <w:top w:val="single" w:sz="4" w:space="0" w:color="auto"/>
              <w:bottom w:val="single" w:sz="4" w:space="0" w:color="auto"/>
            </w:tcBorders>
          </w:tcPr>
          <w:p w14:paraId="1FD3F8EE" w14:textId="43FDA397" w:rsidR="00E62617" w:rsidRPr="000E5B57" w:rsidRDefault="00642246" w:rsidP="00E62617">
            <w:pPr>
              <w:pStyle w:val="NoSpacing"/>
              <w:spacing w:line="360" w:lineRule="auto"/>
              <w:jc w:val="center"/>
              <w:rPr>
                <w:rFonts w:ascii="Times New Roman" w:hAnsi="Times New Roman" w:cs="Times New Roman"/>
                <w:b/>
                <w:bCs/>
              </w:rPr>
            </w:pPr>
            <w:r w:rsidRPr="000E5B57">
              <w:rPr>
                <w:rFonts w:ascii="Times New Roman" w:hAnsi="Times New Roman" w:cs="Times New Roman"/>
                <w:b/>
                <w:bCs/>
              </w:rPr>
              <w:t>Fitted probabilities to generate weights</w:t>
            </w:r>
          </w:p>
        </w:tc>
      </w:tr>
      <w:tr w:rsidR="00C20615" w:rsidRPr="000E5B57" w14:paraId="63541F6E" w14:textId="77777777" w:rsidTr="002A0D22">
        <w:tc>
          <w:tcPr>
            <w:tcW w:w="1207" w:type="dxa"/>
            <w:tcBorders>
              <w:top w:val="single" w:sz="4" w:space="0" w:color="auto"/>
            </w:tcBorders>
          </w:tcPr>
          <w:p w14:paraId="3056746C" w14:textId="2C6293D0" w:rsidR="00E62617" w:rsidRPr="000E5B57" w:rsidRDefault="00E62617" w:rsidP="00887C9A">
            <w:pPr>
              <w:pStyle w:val="NoSpacing"/>
              <w:spacing w:line="360" w:lineRule="auto"/>
              <w:jc w:val="center"/>
              <w:rPr>
                <w:rFonts w:ascii="Times New Roman" w:hAnsi="Times New Roman" w:cs="Times New Roman"/>
              </w:rPr>
            </w:pPr>
            <w:r w:rsidRPr="000E5B57">
              <w:rPr>
                <w:rFonts w:ascii="Times New Roman" w:hAnsi="Times New Roman" w:cs="Times New Roman"/>
              </w:rPr>
              <w:t>Main</w:t>
            </w:r>
            <w:r w:rsidR="0032175F" w:rsidRPr="000E5B57">
              <w:rPr>
                <w:rFonts w:ascii="Times New Roman" w:hAnsi="Times New Roman" w:cs="Times New Roman"/>
              </w:rPr>
              <w:t xml:space="preserve"> model</w:t>
            </w:r>
          </w:p>
        </w:tc>
        <w:tc>
          <w:tcPr>
            <w:tcW w:w="1605" w:type="dxa"/>
            <w:tcBorders>
              <w:top w:val="single" w:sz="4" w:space="0" w:color="auto"/>
            </w:tcBorders>
          </w:tcPr>
          <w:p w14:paraId="7FBD15A8" w14:textId="22F2835C" w:rsidR="00E62617" w:rsidRPr="000E5B57" w:rsidRDefault="007E15BB" w:rsidP="00887C9A">
            <w:pPr>
              <w:pStyle w:val="NoSpacing"/>
              <w:spacing w:line="360" w:lineRule="auto"/>
              <w:jc w:val="center"/>
              <w:rPr>
                <w:rFonts w:ascii="Times New Roman" w:hAnsi="Times New Roman" w:cs="Times New Roman"/>
              </w:rPr>
            </w:pPr>
            <w:r w:rsidRPr="000E5B57">
              <w:rPr>
                <w:rFonts w:ascii="Times New Roman" w:hAnsi="Times New Roman" w:cs="Times New Roman"/>
              </w:rPr>
              <w:t>With o</w:t>
            </w:r>
            <w:r w:rsidR="002A0D22" w:rsidRPr="000E5B57">
              <w:rPr>
                <w:rFonts w:ascii="Times New Roman" w:hAnsi="Times New Roman" w:cs="Times New Roman"/>
              </w:rPr>
              <w:t>bserved</w:t>
            </w:r>
            <w:r w:rsidR="00E62617" w:rsidRPr="000E5B57">
              <w:rPr>
                <w:rFonts w:ascii="Times New Roman" w:hAnsi="Times New Roman" w:cs="Times New Roman"/>
              </w:rPr>
              <w:t xml:space="preserve"> values for </w:t>
            </w:r>
            <m:oMath>
              <m:r>
                <w:rPr>
                  <w:rFonts w:ascii="Cambria Math" w:hAnsi="Cambria Math" w:cs="Times New Roman"/>
                </w:rPr>
                <m:t>X</m:t>
              </m:r>
            </m:oMath>
            <w:r w:rsidR="00E62617" w:rsidRPr="000E5B57">
              <w:rPr>
                <w:rFonts w:ascii="Times New Roman" w:eastAsiaTheme="minorEastAsia" w:hAnsi="Times New Roman" w:cs="Times New Roman"/>
              </w:rPr>
              <w:t xml:space="preserve"> and </w:t>
            </w:r>
            <m:oMath>
              <m:r>
                <w:rPr>
                  <w:rFonts w:ascii="Cambria Math" w:eastAsiaTheme="minorEastAsia" w:hAnsi="Cambria Math" w:cs="Times New Roman"/>
                </w:rPr>
                <m:t>D</m:t>
              </m:r>
            </m:oMath>
          </w:p>
        </w:tc>
        <w:tc>
          <w:tcPr>
            <w:tcW w:w="1755" w:type="dxa"/>
            <w:tcBorders>
              <w:top w:val="single" w:sz="4" w:space="0" w:color="auto"/>
            </w:tcBorders>
          </w:tcPr>
          <w:p w14:paraId="13F4BBFE" w14:textId="28404DC0" w:rsidR="00E62617" w:rsidRPr="000E5B57" w:rsidRDefault="00174C2A" w:rsidP="00887C9A">
            <w:pPr>
              <w:pStyle w:val="NoSpacing"/>
              <w:spacing w:line="360" w:lineRule="auto"/>
              <w:jc w:val="center"/>
              <w:rPr>
                <w:rFonts w:ascii="Times New Roman" w:hAnsi="Times New Roman" w:cs="Times New Roman"/>
              </w:rPr>
            </w:pPr>
            <m:oMath>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main</m:t>
                  </m:r>
                </m:sup>
              </m:sSup>
              <m:r>
                <w:rPr>
                  <w:rFonts w:ascii="Cambria Math" w:hAnsi="Cambria Math" w:cs="Times New Roman"/>
                </w:rPr>
                <m:t>=1</m:t>
              </m:r>
            </m:oMath>
            <w:r w:rsidR="00FD3272" w:rsidRPr="000E5B57">
              <w:rPr>
                <w:rFonts w:ascii="Times New Roman" w:eastAsiaTheme="minorEastAsia" w:hAnsi="Times New Roman" w:cs="Times New Roman"/>
              </w:rPr>
              <w:t xml:space="preserve"> when </w:t>
            </w:r>
            <m:oMath>
              <m:r>
                <w:rPr>
                  <w:rFonts w:ascii="Cambria Math" w:eastAsiaTheme="minorEastAsia" w:hAnsi="Cambria Math" w:cs="Times New Roman"/>
                </w:rPr>
                <m:t>Y</m:t>
              </m:r>
            </m:oMath>
            <w:r w:rsidR="00FD3272" w:rsidRPr="000E5B57">
              <w:rPr>
                <w:rFonts w:ascii="Times New Roman" w:eastAsiaTheme="minorEastAsia" w:hAnsi="Times New Roman" w:cs="Times New Roman"/>
              </w:rPr>
              <w:t xml:space="preserve"> and </w:t>
            </w:r>
            <m:oMath>
              <m:r>
                <w:rPr>
                  <w:rFonts w:ascii="Cambria Math" w:eastAsiaTheme="minorEastAsia" w:hAnsi="Cambria Math" w:cs="Times New Roman"/>
                </w:rPr>
                <m:t>W</m:t>
              </m:r>
            </m:oMath>
            <w:r w:rsidR="00FD3272" w:rsidRPr="000E5B57">
              <w:rPr>
                <w:rFonts w:ascii="Times New Roman" w:eastAsiaTheme="minorEastAsia" w:hAnsi="Times New Roman" w:cs="Times New Roman"/>
              </w:rPr>
              <w:t xml:space="preserve"> were observed; </w:t>
            </w:r>
            <m:oMath>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main</m:t>
                  </m:r>
                </m:sup>
              </m:sSup>
              <m:r>
                <w:rPr>
                  <w:rFonts w:ascii="Cambria Math" w:hAnsi="Cambria Math" w:cs="Times New Roman"/>
                </w:rPr>
                <m:t>=0</m:t>
              </m:r>
            </m:oMath>
            <w:r w:rsidR="00FD3272" w:rsidRPr="000E5B57">
              <w:rPr>
                <w:rFonts w:ascii="Times New Roman" w:eastAsiaTheme="minorEastAsia" w:hAnsi="Times New Roman" w:cs="Times New Roman"/>
              </w:rPr>
              <w:t xml:space="preserve"> otherwise</w:t>
            </w:r>
          </w:p>
        </w:tc>
        <w:tc>
          <w:tcPr>
            <w:tcW w:w="1402" w:type="dxa"/>
            <w:tcBorders>
              <w:top w:val="single" w:sz="4" w:space="0" w:color="auto"/>
            </w:tcBorders>
          </w:tcPr>
          <w:p w14:paraId="2EDCB500" w14:textId="56CFF973" w:rsidR="00E62617" w:rsidRPr="000E5B57" w:rsidRDefault="004673E0" w:rsidP="00887C9A">
            <w:pPr>
              <w:pStyle w:val="NoSpacing"/>
              <w:spacing w:line="360" w:lineRule="auto"/>
              <w:jc w:val="center"/>
              <w:rPr>
                <w:rFonts w:ascii="Times New Roman" w:hAnsi="Times New Roman" w:cs="Times New Roman"/>
              </w:rPr>
            </w:pPr>
            <m:oMathPara>
              <m:oMathParaPr>
                <m:jc m:val="left"/>
              </m:oMathParaPr>
              <m:oMath>
                <m:r>
                  <w:rPr>
                    <w:rFonts w:ascii="Cambria Math" w:hAnsi="Cambria Math" w:cs="Times New Roman"/>
                  </w:rPr>
                  <m:t>X,</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,D</m:t>
                </m:r>
              </m:oMath>
            </m:oMathPara>
          </w:p>
        </w:tc>
        <w:tc>
          <w:tcPr>
            <w:tcW w:w="3601" w:type="dxa"/>
            <w:tcBorders>
              <w:top w:val="single" w:sz="4" w:space="0" w:color="auto"/>
            </w:tcBorders>
          </w:tcPr>
          <w:p w14:paraId="64187D8A" w14:textId="3888602F" w:rsidR="00D3035A" w:rsidRPr="000E5B57" w:rsidRDefault="00174C2A" w:rsidP="00887C9A">
            <w:pPr>
              <w:pStyle w:val="NoSpacing"/>
              <w:spacing w:line="360" w:lineRule="auto"/>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Pr</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main</m:t>
                            </m:r>
                          </m:sup>
                        </m:sSup>
                        <m:r>
                          <w:rPr>
                            <w:rFonts w:ascii="Cambria Math" w:hAnsi="Cambria Math" w:cs="Times New Roman"/>
                          </w:rPr>
                          <m:t>=1</m:t>
                        </m:r>
                      </m:e>
                      <m:e>
                        <m:r>
                          <w:rPr>
                            <w:rFonts w:ascii="Cambria Math" w:hAnsi="Cambria Math" w:cs="Times New Roman"/>
                          </w:rPr>
                          <m:t>X</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m:t>
                        </m:r>
                        <m:r>
                          <w:rPr>
                            <w:rFonts w:ascii="Cambria Math" w:hAnsi="Cambria Math" w:cs="Times New Roman"/>
                          </w:rPr>
                          <m:t>D</m:t>
                        </m:r>
                      </m:e>
                    </m:d>
                  </m:den>
                </m:f>
              </m:oMath>
            </m:oMathPara>
          </w:p>
        </w:tc>
        <w:tc>
          <w:tcPr>
            <w:tcW w:w="236" w:type="dxa"/>
            <w:tcBorders>
              <w:top w:val="single" w:sz="4" w:space="0" w:color="auto"/>
            </w:tcBorders>
          </w:tcPr>
          <w:p w14:paraId="51576058" w14:textId="77777777" w:rsidR="002A0D22" w:rsidRPr="000E5B57" w:rsidRDefault="002A0D22" w:rsidP="00887C9A">
            <w:pPr>
              <w:pStyle w:val="NoSpacing"/>
              <w:spacing w:line="360" w:lineRule="auto"/>
              <w:jc w:val="center"/>
              <w:rPr>
                <w:rFonts w:ascii="Times New Roman" w:eastAsia="Yu Gothic Light" w:hAnsi="Times New Roman" w:cs="Times New Roman"/>
              </w:rPr>
            </w:pPr>
          </w:p>
        </w:tc>
        <w:tc>
          <w:tcPr>
            <w:tcW w:w="1991" w:type="dxa"/>
            <w:tcBorders>
              <w:top w:val="single" w:sz="4" w:space="0" w:color="auto"/>
            </w:tcBorders>
          </w:tcPr>
          <w:p w14:paraId="69CF986D" w14:textId="78864022" w:rsidR="00E62617" w:rsidRPr="000E5B57" w:rsidRDefault="004F28BD" w:rsidP="00887C9A">
            <w:pPr>
              <w:pStyle w:val="NoSpacing"/>
              <w:spacing w:line="360" w:lineRule="auto"/>
              <w:jc w:val="center"/>
              <w:rPr>
                <w:rFonts w:ascii="Times New Roman" w:hAnsi="Times New Roman" w:cs="Times New Roman"/>
              </w:rPr>
            </w:pPr>
            <m:oMathPara>
              <m:oMath>
                <m:r>
                  <w:rPr>
                    <w:rFonts w:ascii="Cambria Math" w:hAnsi="Cambria Math" w:cs="Times New Roman"/>
                  </w:rPr>
                  <m:t>X</m:t>
                </m:r>
              </m:oMath>
            </m:oMathPara>
          </w:p>
        </w:tc>
        <w:tc>
          <w:tcPr>
            <w:tcW w:w="3601" w:type="dxa"/>
            <w:tcBorders>
              <w:top w:val="single" w:sz="4" w:space="0" w:color="auto"/>
            </w:tcBorders>
          </w:tcPr>
          <w:p w14:paraId="1A950E59" w14:textId="20F1BE98" w:rsidR="00E62617" w:rsidRPr="000E5B57" w:rsidRDefault="00174C2A" w:rsidP="00887C9A">
            <w:pPr>
              <w:pStyle w:val="NoSpacing"/>
              <w:spacing w:line="360" w:lineRule="auto"/>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Pr</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main</m:t>
                            </m:r>
                          </m:sup>
                        </m:sSup>
                        <m:r>
                          <w:rPr>
                            <w:rFonts w:ascii="Cambria Math" w:hAnsi="Cambria Math" w:cs="Times New Roman"/>
                          </w:rPr>
                          <m:t>=1</m:t>
                        </m:r>
                      </m:e>
                      <m:e>
                        <m:r>
                          <w:rPr>
                            <w:rFonts w:ascii="Cambria Math" w:hAnsi="Cambria Math" w:cs="Times New Roman"/>
                          </w:rPr>
                          <m:t>X</m:t>
                        </m:r>
                      </m:e>
                    </m:d>
                  </m:num>
                  <m:den>
                    <m:r>
                      <w:rPr>
                        <w:rFonts w:ascii="Cambria Math" w:hAnsi="Cambria Math" w:cs="Times New Roman"/>
                      </w:rPr>
                      <m:t>Pr</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main</m:t>
                            </m:r>
                          </m:sup>
                        </m:sSup>
                        <m:r>
                          <w:rPr>
                            <w:rFonts w:ascii="Cambria Math" w:hAnsi="Cambria Math" w:cs="Times New Roman"/>
                          </w:rPr>
                          <m:t>=1</m:t>
                        </m:r>
                      </m:e>
                      <m:e>
                        <m:r>
                          <w:rPr>
                            <w:rFonts w:ascii="Cambria Math" w:hAnsi="Cambria Math" w:cs="Times New Roman"/>
                          </w:rPr>
                          <m:t>X</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m:t>
                        </m:r>
                        <m:r>
                          <w:rPr>
                            <w:rFonts w:ascii="Cambria Math" w:hAnsi="Cambria Math" w:cs="Times New Roman"/>
                          </w:rPr>
                          <m:t>D</m:t>
                        </m:r>
                      </m:e>
                    </m:d>
                  </m:den>
                </m:f>
              </m:oMath>
            </m:oMathPara>
          </w:p>
        </w:tc>
      </w:tr>
      <w:tr w:rsidR="00F074FC" w:rsidRPr="000E5B57" w14:paraId="1D15F0DF" w14:textId="77777777" w:rsidTr="002A0D22">
        <w:tc>
          <w:tcPr>
            <w:tcW w:w="1207" w:type="dxa"/>
          </w:tcPr>
          <w:p w14:paraId="6ECD4BCB" w14:textId="77777777" w:rsidR="00F074FC" w:rsidRPr="000E5B57" w:rsidRDefault="00F074FC" w:rsidP="00887C9A">
            <w:pPr>
              <w:pStyle w:val="NoSpacing"/>
              <w:spacing w:line="360" w:lineRule="auto"/>
              <w:jc w:val="center"/>
              <w:rPr>
                <w:rFonts w:ascii="Times New Roman" w:hAnsi="Times New Roman" w:cs="Times New Roman"/>
              </w:rPr>
            </w:pPr>
          </w:p>
        </w:tc>
        <w:tc>
          <w:tcPr>
            <w:tcW w:w="1605" w:type="dxa"/>
          </w:tcPr>
          <w:p w14:paraId="54E19D29" w14:textId="77777777" w:rsidR="00F074FC" w:rsidRPr="000E5B57" w:rsidRDefault="00F074FC" w:rsidP="00887C9A">
            <w:pPr>
              <w:pStyle w:val="NoSpacing"/>
              <w:spacing w:line="360" w:lineRule="auto"/>
              <w:jc w:val="center"/>
              <w:rPr>
                <w:rFonts w:ascii="Times New Roman" w:hAnsi="Times New Roman" w:cs="Times New Roman"/>
              </w:rPr>
            </w:pPr>
          </w:p>
        </w:tc>
        <w:tc>
          <w:tcPr>
            <w:tcW w:w="1755" w:type="dxa"/>
          </w:tcPr>
          <w:p w14:paraId="6E5715D1" w14:textId="77777777" w:rsidR="00F074FC" w:rsidRPr="000E5B57" w:rsidRDefault="00F074FC" w:rsidP="00887C9A">
            <w:pPr>
              <w:pStyle w:val="NoSpacing"/>
              <w:spacing w:line="360" w:lineRule="auto"/>
              <w:jc w:val="center"/>
              <w:rPr>
                <w:rFonts w:ascii="Times New Roman" w:eastAsia="Calibri" w:hAnsi="Times New Roman" w:cs="Times New Roman"/>
              </w:rPr>
            </w:pPr>
          </w:p>
        </w:tc>
        <w:tc>
          <w:tcPr>
            <w:tcW w:w="1402" w:type="dxa"/>
          </w:tcPr>
          <w:p w14:paraId="1DECF0A8" w14:textId="77777777" w:rsidR="00F074FC" w:rsidRPr="000E5B57" w:rsidRDefault="00F074FC" w:rsidP="00887C9A">
            <w:pPr>
              <w:pStyle w:val="NoSpacing"/>
              <w:spacing w:line="360" w:lineRule="auto"/>
              <w:jc w:val="center"/>
              <w:rPr>
                <w:rFonts w:ascii="Times New Roman" w:eastAsia="Calibri" w:hAnsi="Times New Roman" w:cs="Times New Roman"/>
              </w:rPr>
            </w:pPr>
          </w:p>
        </w:tc>
        <w:tc>
          <w:tcPr>
            <w:tcW w:w="3601" w:type="dxa"/>
          </w:tcPr>
          <w:p w14:paraId="25D92F14" w14:textId="77777777" w:rsidR="00F074FC" w:rsidRPr="000E5B57" w:rsidRDefault="00F074FC" w:rsidP="00887C9A">
            <w:pPr>
              <w:pStyle w:val="NoSpacing"/>
              <w:spacing w:line="360" w:lineRule="auto"/>
              <w:jc w:val="center"/>
              <w:rPr>
                <w:rFonts w:ascii="Times New Roman" w:eastAsia="Calibri" w:hAnsi="Times New Roman" w:cs="Times New Roman"/>
              </w:rPr>
            </w:pPr>
          </w:p>
        </w:tc>
        <w:tc>
          <w:tcPr>
            <w:tcW w:w="236" w:type="dxa"/>
          </w:tcPr>
          <w:p w14:paraId="0AA88B36" w14:textId="77777777" w:rsidR="002A0D22" w:rsidRPr="000E5B57" w:rsidRDefault="002A0D22" w:rsidP="00887C9A">
            <w:pPr>
              <w:pStyle w:val="NoSpacing"/>
              <w:spacing w:line="360" w:lineRule="auto"/>
              <w:jc w:val="center"/>
              <w:rPr>
                <w:rFonts w:ascii="Times New Roman" w:eastAsia="Calibri" w:hAnsi="Times New Roman" w:cs="Times New Roman"/>
              </w:rPr>
            </w:pPr>
          </w:p>
        </w:tc>
        <w:tc>
          <w:tcPr>
            <w:tcW w:w="1991" w:type="dxa"/>
          </w:tcPr>
          <w:p w14:paraId="17EFE823" w14:textId="1461E55B" w:rsidR="00F074FC" w:rsidRPr="000E5B57" w:rsidRDefault="00F074FC" w:rsidP="00887C9A">
            <w:pPr>
              <w:pStyle w:val="NoSpacing"/>
              <w:spacing w:line="360" w:lineRule="auto"/>
              <w:jc w:val="center"/>
              <w:rPr>
                <w:rFonts w:ascii="Times New Roman" w:eastAsia="Calibri" w:hAnsi="Times New Roman" w:cs="Times New Roman"/>
              </w:rPr>
            </w:pPr>
          </w:p>
        </w:tc>
        <w:tc>
          <w:tcPr>
            <w:tcW w:w="3601" w:type="dxa"/>
          </w:tcPr>
          <w:p w14:paraId="69A94055" w14:textId="77777777" w:rsidR="00F074FC" w:rsidRPr="000E5B57" w:rsidRDefault="00F074FC" w:rsidP="00887C9A">
            <w:pPr>
              <w:pStyle w:val="NoSpacing"/>
              <w:spacing w:line="360" w:lineRule="auto"/>
              <w:jc w:val="center"/>
              <w:rPr>
                <w:rFonts w:ascii="Times New Roman" w:eastAsia="Calibri" w:hAnsi="Times New Roman" w:cs="Times New Roman"/>
              </w:rPr>
            </w:pPr>
          </w:p>
        </w:tc>
      </w:tr>
      <w:tr w:rsidR="00A27E43" w:rsidRPr="000E5B57" w14:paraId="0CD949C6" w14:textId="77777777" w:rsidTr="002A0D22">
        <w:tc>
          <w:tcPr>
            <w:tcW w:w="1207" w:type="dxa"/>
          </w:tcPr>
          <w:p w14:paraId="2D46BA85" w14:textId="7202FF32" w:rsidR="0000012A" w:rsidRPr="000E5B57" w:rsidRDefault="0000012A" w:rsidP="00887C9A">
            <w:pPr>
              <w:pStyle w:val="NoSpacing"/>
              <w:spacing w:line="360" w:lineRule="auto"/>
              <w:jc w:val="center"/>
              <w:rPr>
                <w:rFonts w:ascii="Times New Roman" w:hAnsi="Times New Roman" w:cs="Times New Roman"/>
              </w:rPr>
            </w:pPr>
            <w:r w:rsidRPr="000E5B57">
              <w:rPr>
                <w:rFonts w:ascii="Times New Roman" w:hAnsi="Times New Roman" w:cs="Times New Roman"/>
              </w:rPr>
              <w:t>Alternative model 1</w:t>
            </w:r>
          </w:p>
        </w:tc>
        <w:tc>
          <w:tcPr>
            <w:tcW w:w="1605" w:type="dxa"/>
          </w:tcPr>
          <w:p w14:paraId="0D6E47F4" w14:textId="4ECC59F9" w:rsidR="0000012A" w:rsidRPr="000E5B57" w:rsidRDefault="007E15BB" w:rsidP="00887C9A">
            <w:pPr>
              <w:pStyle w:val="NoSpacing"/>
              <w:spacing w:line="360" w:lineRule="auto"/>
              <w:jc w:val="center"/>
              <w:rPr>
                <w:rFonts w:ascii="Times New Roman" w:hAnsi="Times New Roman" w:cs="Times New Roman"/>
              </w:rPr>
            </w:pPr>
            <w:r w:rsidRPr="000E5B57">
              <w:rPr>
                <w:rFonts w:ascii="Times New Roman" w:hAnsi="Times New Roman" w:cs="Times New Roman"/>
              </w:rPr>
              <w:t>With o</w:t>
            </w:r>
            <w:r w:rsidR="002A0D22" w:rsidRPr="000E5B57">
              <w:rPr>
                <w:rFonts w:ascii="Times New Roman" w:hAnsi="Times New Roman" w:cs="Times New Roman"/>
              </w:rPr>
              <w:t>bserved</w:t>
            </w:r>
            <w:r w:rsidR="0000012A" w:rsidRPr="000E5B57">
              <w:rPr>
                <w:rFonts w:ascii="Times New Roman" w:hAnsi="Times New Roman" w:cs="Times New Roman"/>
              </w:rPr>
              <w:t xml:space="preserve"> values for </w:t>
            </w:r>
            <m:oMath>
              <m:r>
                <w:rPr>
                  <w:rFonts w:ascii="Cambria Math" w:hAnsi="Cambria Math" w:cs="Times New Roman"/>
                </w:rPr>
                <m:t>X</m:t>
              </m:r>
              <m:r>
                <w:rPr>
                  <w:rFonts w:ascii="Cambria Math" w:eastAsiaTheme="minorEastAsia" w:hAnsi="Cambria Math" w:cs="Times New Roman"/>
                </w:rPr>
                <m:t>,W</m:t>
              </m:r>
            </m:oMath>
            <w:r w:rsidR="0000012A" w:rsidRPr="000E5B57">
              <w:rPr>
                <w:rFonts w:ascii="Times New Roman" w:eastAsiaTheme="minorEastAsia" w:hAnsi="Times New Roman" w:cs="Times New Roman"/>
              </w:rPr>
              <w:t xml:space="preserve"> and </w:t>
            </w:r>
            <m:oMath>
              <m:r>
                <w:rPr>
                  <w:rFonts w:ascii="Cambria Math" w:eastAsiaTheme="minorEastAsia" w:hAnsi="Cambria Math" w:cs="Times New Roman"/>
                </w:rPr>
                <m:t>D</m:t>
              </m:r>
            </m:oMath>
          </w:p>
        </w:tc>
        <w:tc>
          <w:tcPr>
            <w:tcW w:w="1755" w:type="dxa"/>
          </w:tcPr>
          <w:p w14:paraId="5ACB01A1" w14:textId="31C2810D" w:rsidR="0000012A" w:rsidRPr="000E5B57" w:rsidRDefault="00174C2A" w:rsidP="00887C9A">
            <w:pPr>
              <w:pStyle w:val="NoSpacing"/>
              <w:spacing w:line="360" w:lineRule="auto"/>
              <w:jc w:val="center"/>
              <w:rPr>
                <w:rFonts w:ascii="Times New Roman" w:hAnsi="Times New Roman" w:cs="Times New Roman"/>
              </w:rPr>
            </w:pPr>
            <m:oMath>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alt</m:t>
                  </m:r>
                  <m:r>
                    <w:rPr>
                      <w:rFonts w:ascii="Cambria Math" w:hAnsi="Cambria Math" w:cs="Times New Roman"/>
                    </w:rPr>
                    <m:t>1</m:t>
                  </m:r>
                </m:sup>
              </m:sSup>
              <m:r>
                <w:rPr>
                  <w:rFonts w:ascii="Cambria Math" w:hAnsi="Cambria Math" w:cs="Times New Roman"/>
                </w:rPr>
                <m:t>=1</m:t>
              </m:r>
            </m:oMath>
            <w:r w:rsidR="00FD3272" w:rsidRPr="000E5B57">
              <w:rPr>
                <w:rFonts w:ascii="Times New Roman" w:eastAsiaTheme="minorEastAsia" w:hAnsi="Times New Roman" w:cs="Times New Roman"/>
              </w:rPr>
              <w:t xml:space="preserve"> when </w:t>
            </w:r>
            <m:oMath>
              <m:r>
                <w:rPr>
                  <w:rFonts w:ascii="Cambria Math" w:eastAsiaTheme="minorEastAsia" w:hAnsi="Cambria Math" w:cs="Times New Roman"/>
                </w:rPr>
                <m:t>Y</m:t>
              </m:r>
            </m:oMath>
            <w:r w:rsidR="00FD3272" w:rsidRPr="000E5B57">
              <w:rPr>
                <w:rFonts w:ascii="Times New Roman" w:eastAsiaTheme="minorEastAsia" w:hAnsi="Times New Roman" w:cs="Times New Roman"/>
              </w:rPr>
              <w:t xml:space="preserve"> was observed; </w:t>
            </w:r>
            <m:oMath>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alt</m:t>
                  </m:r>
                  <m:r>
                    <w:rPr>
                      <w:rFonts w:ascii="Cambria Math" w:hAnsi="Cambria Math" w:cs="Times New Roman"/>
                    </w:rPr>
                    <m:t>1</m:t>
                  </m:r>
                </m:sup>
              </m:sSup>
              <m:r>
                <w:rPr>
                  <w:rFonts w:ascii="Cambria Math" w:hAnsi="Cambria Math" w:cs="Times New Roman"/>
                </w:rPr>
                <m:t>=0</m:t>
              </m:r>
            </m:oMath>
            <w:r w:rsidR="00FD3272" w:rsidRPr="000E5B57">
              <w:rPr>
                <w:rFonts w:ascii="Times New Roman" w:eastAsiaTheme="minorEastAsia" w:hAnsi="Times New Roman" w:cs="Times New Roman"/>
              </w:rPr>
              <w:t xml:space="preserve"> otherwise</w:t>
            </w:r>
          </w:p>
        </w:tc>
        <w:tc>
          <w:tcPr>
            <w:tcW w:w="1402" w:type="dxa"/>
          </w:tcPr>
          <w:p w14:paraId="390A5ADA" w14:textId="759B55DD" w:rsidR="0000012A" w:rsidRPr="000E5B57" w:rsidRDefault="0000012A" w:rsidP="00887C9A">
            <w:pPr>
              <w:pStyle w:val="NoSpacing"/>
              <w:spacing w:line="360" w:lineRule="auto"/>
              <w:jc w:val="center"/>
              <w:rPr>
                <w:rFonts w:ascii="Times New Roman" w:hAnsi="Times New Roman" w:cs="Times New Roman"/>
              </w:rPr>
            </w:pPr>
            <m:oMathPara>
              <m:oMath>
                <m:r>
                  <w:rPr>
                    <w:rFonts w:ascii="Cambria Math" w:hAnsi="Cambria Math" w:cs="Times New Roman"/>
                  </w:rPr>
                  <m:t>X,</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,D</m:t>
                </m:r>
              </m:oMath>
            </m:oMathPara>
          </w:p>
        </w:tc>
        <w:tc>
          <w:tcPr>
            <w:tcW w:w="3601" w:type="dxa"/>
          </w:tcPr>
          <w:p w14:paraId="5D4C1D1C" w14:textId="5C58A988" w:rsidR="0000012A" w:rsidRPr="000E5B57" w:rsidRDefault="00174C2A" w:rsidP="00887C9A">
            <w:pPr>
              <w:pStyle w:val="NoSpacing"/>
              <w:spacing w:line="360" w:lineRule="auto"/>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Pr</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alt</m:t>
                            </m:r>
                            <m:r>
                              <w:rPr>
                                <w:rFonts w:ascii="Cambria Math" w:hAnsi="Cambria Math" w:cs="Times New Roman"/>
                              </w:rPr>
                              <m:t>1</m:t>
                            </m:r>
                          </m:sup>
                        </m:sSup>
                        <m:r>
                          <w:rPr>
                            <w:rFonts w:ascii="Cambria Math" w:hAnsi="Cambria Math" w:cs="Times New Roman"/>
                          </w:rPr>
                          <m:t>=1</m:t>
                        </m:r>
                      </m:e>
                      <m:e>
                        <m:r>
                          <w:rPr>
                            <w:rFonts w:ascii="Cambria Math" w:hAnsi="Cambria Math" w:cs="Times New Roman"/>
                          </w:rPr>
                          <m:t>X</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m:t>
                        </m:r>
                        <m:r>
                          <w:rPr>
                            <w:rFonts w:ascii="Cambria Math" w:hAnsi="Cambria Math" w:cs="Times New Roman"/>
                          </w:rPr>
                          <m:t>D</m:t>
                        </m:r>
                      </m:e>
                    </m:d>
                  </m:den>
                </m:f>
              </m:oMath>
            </m:oMathPara>
          </w:p>
        </w:tc>
        <w:tc>
          <w:tcPr>
            <w:tcW w:w="236" w:type="dxa"/>
          </w:tcPr>
          <w:p w14:paraId="74E20D5D" w14:textId="77777777" w:rsidR="002A0D22" w:rsidRPr="000E5B57" w:rsidRDefault="002A0D22" w:rsidP="00887C9A">
            <w:pPr>
              <w:pStyle w:val="NoSpacing"/>
              <w:spacing w:line="360" w:lineRule="auto"/>
              <w:jc w:val="center"/>
              <w:rPr>
                <w:rFonts w:ascii="Calibri" w:eastAsia="Calibri" w:hAnsi="Calibri" w:cs="Arial"/>
              </w:rPr>
            </w:pPr>
          </w:p>
        </w:tc>
        <w:tc>
          <w:tcPr>
            <w:tcW w:w="1991" w:type="dxa"/>
          </w:tcPr>
          <w:p w14:paraId="1CDF7A22" w14:textId="78E1435C" w:rsidR="0000012A" w:rsidRPr="000E5B57" w:rsidRDefault="0000012A" w:rsidP="00887C9A">
            <w:pPr>
              <w:pStyle w:val="NoSpacing"/>
              <w:spacing w:line="360" w:lineRule="auto"/>
              <w:jc w:val="center"/>
              <w:rPr>
                <w:rFonts w:ascii="Times New Roman" w:hAnsi="Times New Roman" w:cs="Times New Roman"/>
              </w:rPr>
            </w:pPr>
            <m:oMathPara>
              <m:oMath>
                <m:r>
                  <w:rPr>
                    <w:rFonts w:ascii="Cambria Math" w:hAnsi="Cambria Math" w:cs="Times New Roman"/>
                  </w:rPr>
                  <m:t>X</m:t>
                </m:r>
              </m:oMath>
            </m:oMathPara>
          </w:p>
        </w:tc>
        <w:tc>
          <w:tcPr>
            <w:tcW w:w="3601" w:type="dxa"/>
          </w:tcPr>
          <w:p w14:paraId="4C0592B0" w14:textId="3D355478" w:rsidR="0000012A" w:rsidRPr="000E5B57" w:rsidRDefault="00174C2A" w:rsidP="00887C9A">
            <w:pPr>
              <w:pStyle w:val="NoSpacing"/>
              <w:spacing w:line="360" w:lineRule="auto"/>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Pr</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alt</m:t>
                            </m:r>
                            <m:r>
                              <w:rPr>
                                <w:rFonts w:ascii="Cambria Math" w:hAnsi="Cambria Math" w:cs="Times New Roman"/>
                              </w:rPr>
                              <m:t>1</m:t>
                            </m:r>
                          </m:sup>
                        </m:sSup>
                        <m:r>
                          <w:rPr>
                            <w:rFonts w:ascii="Cambria Math" w:hAnsi="Cambria Math" w:cs="Times New Roman"/>
                          </w:rPr>
                          <m:t>=1</m:t>
                        </m:r>
                      </m:e>
                      <m:e>
                        <m:r>
                          <w:rPr>
                            <w:rFonts w:ascii="Cambria Math" w:hAnsi="Cambria Math" w:cs="Times New Roman"/>
                          </w:rPr>
                          <m:t>X</m:t>
                        </m:r>
                      </m:e>
                    </m:d>
                  </m:num>
                  <m:den>
                    <m:r>
                      <w:rPr>
                        <w:rFonts w:ascii="Cambria Math" w:hAnsi="Cambria Math" w:cs="Times New Roman"/>
                      </w:rPr>
                      <m:t>Pr</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alt</m:t>
                            </m:r>
                            <m:r>
                              <w:rPr>
                                <w:rFonts w:ascii="Cambria Math" w:hAnsi="Cambria Math" w:cs="Times New Roman"/>
                              </w:rPr>
                              <m:t>1</m:t>
                            </m:r>
                          </m:sup>
                        </m:sSup>
                        <m:r>
                          <w:rPr>
                            <w:rFonts w:ascii="Cambria Math" w:hAnsi="Cambria Math" w:cs="Times New Roman"/>
                          </w:rPr>
                          <m:t>=1</m:t>
                        </m:r>
                      </m:e>
                      <m:e>
                        <m:r>
                          <w:rPr>
                            <w:rFonts w:ascii="Cambria Math" w:hAnsi="Cambria Math" w:cs="Times New Roman"/>
                          </w:rPr>
                          <m:t>X</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m:t>
                        </m:r>
                        <m:r>
                          <w:rPr>
                            <w:rFonts w:ascii="Cambria Math" w:hAnsi="Cambria Math" w:cs="Times New Roman"/>
                          </w:rPr>
                          <m:t>D</m:t>
                        </m:r>
                      </m:e>
                    </m:d>
                  </m:den>
                </m:f>
              </m:oMath>
            </m:oMathPara>
          </w:p>
        </w:tc>
      </w:tr>
      <w:tr w:rsidR="00F074FC" w:rsidRPr="000E5B57" w14:paraId="4D798270" w14:textId="77777777" w:rsidTr="002A0D22">
        <w:tc>
          <w:tcPr>
            <w:tcW w:w="1207" w:type="dxa"/>
          </w:tcPr>
          <w:p w14:paraId="61FCB2C4" w14:textId="77777777" w:rsidR="00F074FC" w:rsidRPr="000E5B57" w:rsidRDefault="00F074FC" w:rsidP="00887C9A">
            <w:pPr>
              <w:pStyle w:val="NoSpacing"/>
              <w:spacing w:line="360" w:lineRule="auto"/>
              <w:jc w:val="center"/>
              <w:rPr>
                <w:rFonts w:ascii="Times New Roman" w:hAnsi="Times New Roman" w:cs="Times New Roman"/>
              </w:rPr>
            </w:pPr>
          </w:p>
        </w:tc>
        <w:tc>
          <w:tcPr>
            <w:tcW w:w="1605" w:type="dxa"/>
          </w:tcPr>
          <w:p w14:paraId="3662F1A7" w14:textId="77777777" w:rsidR="00F074FC" w:rsidRPr="000E5B57" w:rsidRDefault="00F074FC" w:rsidP="00887C9A">
            <w:pPr>
              <w:pStyle w:val="NoSpacing"/>
              <w:spacing w:line="360" w:lineRule="auto"/>
              <w:jc w:val="center"/>
              <w:rPr>
                <w:rFonts w:ascii="Times New Roman" w:hAnsi="Times New Roman" w:cs="Times New Roman"/>
              </w:rPr>
            </w:pPr>
          </w:p>
        </w:tc>
        <w:tc>
          <w:tcPr>
            <w:tcW w:w="1755" w:type="dxa"/>
          </w:tcPr>
          <w:p w14:paraId="0CDD7574" w14:textId="77777777" w:rsidR="00F074FC" w:rsidRPr="000E5B57" w:rsidRDefault="00F074FC" w:rsidP="00887C9A">
            <w:pPr>
              <w:pStyle w:val="NoSpacing"/>
              <w:spacing w:line="360" w:lineRule="auto"/>
              <w:jc w:val="center"/>
              <w:rPr>
                <w:rFonts w:ascii="Times New Roman" w:eastAsia="Calibri" w:hAnsi="Times New Roman" w:cs="Times New Roman"/>
              </w:rPr>
            </w:pPr>
          </w:p>
        </w:tc>
        <w:tc>
          <w:tcPr>
            <w:tcW w:w="1402" w:type="dxa"/>
          </w:tcPr>
          <w:p w14:paraId="26EF9831" w14:textId="77777777" w:rsidR="00F074FC" w:rsidRPr="000E5B57" w:rsidRDefault="00F074FC" w:rsidP="00887C9A">
            <w:pPr>
              <w:pStyle w:val="NoSpacing"/>
              <w:spacing w:line="360" w:lineRule="auto"/>
              <w:jc w:val="center"/>
              <w:rPr>
                <w:rFonts w:ascii="Times New Roman" w:eastAsia="Calibri" w:hAnsi="Times New Roman" w:cs="Times New Roman"/>
              </w:rPr>
            </w:pPr>
          </w:p>
        </w:tc>
        <w:tc>
          <w:tcPr>
            <w:tcW w:w="3601" w:type="dxa"/>
          </w:tcPr>
          <w:p w14:paraId="50AE5A5B" w14:textId="77777777" w:rsidR="00F074FC" w:rsidRPr="000E5B57" w:rsidRDefault="00F074FC" w:rsidP="00887C9A">
            <w:pPr>
              <w:pStyle w:val="NoSpacing"/>
              <w:spacing w:line="360" w:lineRule="auto"/>
              <w:jc w:val="center"/>
              <w:rPr>
                <w:rFonts w:ascii="Times New Roman" w:eastAsia="Calibri" w:hAnsi="Times New Roman" w:cs="Times New Roman"/>
              </w:rPr>
            </w:pPr>
          </w:p>
        </w:tc>
        <w:tc>
          <w:tcPr>
            <w:tcW w:w="236" w:type="dxa"/>
          </w:tcPr>
          <w:p w14:paraId="397825CA" w14:textId="77777777" w:rsidR="002A0D22" w:rsidRPr="000E5B57" w:rsidRDefault="002A0D22" w:rsidP="00887C9A">
            <w:pPr>
              <w:pStyle w:val="NoSpacing"/>
              <w:spacing w:line="360" w:lineRule="auto"/>
              <w:jc w:val="center"/>
              <w:rPr>
                <w:rFonts w:ascii="Times New Roman" w:eastAsia="Calibri" w:hAnsi="Times New Roman" w:cs="Times New Roman"/>
              </w:rPr>
            </w:pPr>
          </w:p>
        </w:tc>
        <w:tc>
          <w:tcPr>
            <w:tcW w:w="1991" w:type="dxa"/>
          </w:tcPr>
          <w:p w14:paraId="4BCD24A2" w14:textId="38E80E44" w:rsidR="00F074FC" w:rsidRPr="000E5B57" w:rsidRDefault="00F074FC" w:rsidP="00887C9A">
            <w:pPr>
              <w:pStyle w:val="NoSpacing"/>
              <w:spacing w:line="360" w:lineRule="auto"/>
              <w:jc w:val="center"/>
              <w:rPr>
                <w:rFonts w:ascii="Times New Roman" w:eastAsia="Calibri" w:hAnsi="Times New Roman" w:cs="Times New Roman"/>
              </w:rPr>
            </w:pPr>
          </w:p>
        </w:tc>
        <w:tc>
          <w:tcPr>
            <w:tcW w:w="3601" w:type="dxa"/>
          </w:tcPr>
          <w:p w14:paraId="180330F2" w14:textId="77777777" w:rsidR="00F074FC" w:rsidRPr="000E5B57" w:rsidRDefault="00F074FC" w:rsidP="00887C9A">
            <w:pPr>
              <w:pStyle w:val="NoSpacing"/>
              <w:spacing w:line="360" w:lineRule="auto"/>
              <w:jc w:val="center"/>
              <w:rPr>
                <w:rFonts w:ascii="Times New Roman" w:eastAsia="Calibri" w:hAnsi="Times New Roman" w:cs="Times New Roman"/>
              </w:rPr>
            </w:pPr>
          </w:p>
        </w:tc>
      </w:tr>
      <w:tr w:rsidR="00A27E43" w:rsidRPr="000E5B57" w14:paraId="2B132F94" w14:textId="77777777" w:rsidTr="002A0D22">
        <w:tc>
          <w:tcPr>
            <w:tcW w:w="1207" w:type="dxa"/>
            <w:tcBorders>
              <w:bottom w:val="single" w:sz="4" w:space="0" w:color="auto"/>
            </w:tcBorders>
          </w:tcPr>
          <w:p w14:paraId="06EFF09F" w14:textId="69AA7DF5" w:rsidR="00BB50CA" w:rsidRPr="000E5B57" w:rsidRDefault="00BB50CA" w:rsidP="00887C9A">
            <w:pPr>
              <w:pStyle w:val="NoSpacing"/>
              <w:spacing w:line="360" w:lineRule="auto"/>
              <w:jc w:val="center"/>
              <w:rPr>
                <w:rFonts w:ascii="Times New Roman" w:hAnsi="Times New Roman" w:cs="Times New Roman"/>
              </w:rPr>
            </w:pPr>
            <w:r w:rsidRPr="000E5B57">
              <w:rPr>
                <w:rFonts w:ascii="Times New Roman" w:hAnsi="Times New Roman" w:cs="Times New Roman"/>
              </w:rPr>
              <w:t>Alternative model 2</w:t>
            </w:r>
          </w:p>
        </w:tc>
        <w:tc>
          <w:tcPr>
            <w:tcW w:w="1605" w:type="dxa"/>
            <w:tcBorders>
              <w:bottom w:val="single" w:sz="4" w:space="0" w:color="auto"/>
            </w:tcBorders>
          </w:tcPr>
          <w:p w14:paraId="3DEEC660" w14:textId="4C3251C7" w:rsidR="00BB50CA" w:rsidRPr="000E5B57" w:rsidRDefault="007E15BB" w:rsidP="00887C9A">
            <w:pPr>
              <w:pStyle w:val="NoSpacing"/>
              <w:spacing w:line="360" w:lineRule="auto"/>
              <w:jc w:val="center"/>
              <w:rPr>
                <w:rFonts w:ascii="Times New Roman" w:hAnsi="Times New Roman" w:cs="Times New Roman"/>
              </w:rPr>
            </w:pPr>
            <w:r w:rsidRPr="000E5B57">
              <w:rPr>
                <w:rFonts w:ascii="Times New Roman" w:hAnsi="Times New Roman" w:cs="Times New Roman"/>
              </w:rPr>
              <w:t>With o</w:t>
            </w:r>
            <w:r w:rsidR="002A0D22" w:rsidRPr="000E5B57">
              <w:rPr>
                <w:rFonts w:ascii="Times New Roman" w:hAnsi="Times New Roman" w:cs="Times New Roman"/>
              </w:rPr>
              <w:t>bserved</w:t>
            </w:r>
            <w:r w:rsidR="00BB50CA" w:rsidRPr="000E5B57">
              <w:rPr>
                <w:rFonts w:ascii="Times New Roman" w:hAnsi="Times New Roman" w:cs="Times New Roman"/>
              </w:rPr>
              <w:t xml:space="preserve"> values for </w:t>
            </w:r>
            <m:oMath>
              <m:r>
                <w:rPr>
                  <w:rFonts w:ascii="Cambria Math" w:hAnsi="Cambria Math" w:cs="Times New Roman"/>
                </w:rPr>
                <m:t>X</m:t>
              </m:r>
            </m:oMath>
            <w:r w:rsidR="00BB50CA" w:rsidRPr="000E5B57">
              <w:rPr>
                <w:rFonts w:ascii="Times New Roman" w:eastAsiaTheme="minorEastAsia" w:hAnsi="Times New Roman" w:cs="Times New Roman"/>
              </w:rPr>
              <w:t xml:space="preserve"> and </w:t>
            </w:r>
            <m:oMath>
              <m:r>
                <w:rPr>
                  <w:rFonts w:ascii="Cambria Math" w:eastAsiaTheme="minorEastAsia" w:hAnsi="Cambria Math" w:cs="Times New Roman"/>
                </w:rPr>
                <m:t>D</m:t>
              </m:r>
            </m:oMath>
          </w:p>
        </w:tc>
        <w:tc>
          <w:tcPr>
            <w:tcW w:w="1755" w:type="dxa"/>
            <w:tcBorders>
              <w:bottom w:val="single" w:sz="4" w:space="0" w:color="auto"/>
            </w:tcBorders>
          </w:tcPr>
          <w:p w14:paraId="0C3D16B6" w14:textId="48D75632" w:rsidR="00BB50CA" w:rsidRPr="000E5B57" w:rsidRDefault="00174C2A" w:rsidP="00887C9A">
            <w:pPr>
              <w:pStyle w:val="NoSpacing"/>
              <w:spacing w:line="360" w:lineRule="auto"/>
              <w:jc w:val="center"/>
              <w:rPr>
                <w:rFonts w:ascii="Times New Roman" w:hAnsi="Times New Roman" w:cs="Times New Roman"/>
              </w:rPr>
            </w:pPr>
            <m:oMath>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alt</m:t>
                  </m:r>
                  <m:r>
                    <w:rPr>
                      <w:rFonts w:ascii="Cambria Math" w:hAnsi="Cambria Math" w:cs="Times New Roman"/>
                    </w:rPr>
                    <m:t>2</m:t>
                  </m:r>
                </m:sup>
              </m:sSup>
              <m:r>
                <w:rPr>
                  <w:rFonts w:ascii="Cambria Math" w:hAnsi="Cambria Math" w:cs="Times New Roman"/>
                </w:rPr>
                <m:t>=1</m:t>
              </m:r>
            </m:oMath>
            <w:r w:rsidR="00BB50CA" w:rsidRPr="000E5B57">
              <w:rPr>
                <w:rFonts w:ascii="Times New Roman" w:eastAsiaTheme="minorEastAsia" w:hAnsi="Times New Roman" w:cs="Times New Roman"/>
              </w:rPr>
              <w:t xml:space="preserve"> when </w:t>
            </w:r>
            <m:oMath>
              <m:r>
                <w:rPr>
                  <w:rFonts w:ascii="Cambria Math" w:eastAsiaTheme="minorEastAsia" w:hAnsi="Cambria Math" w:cs="Times New Roman"/>
                </w:rPr>
                <m:t>Y</m:t>
              </m:r>
            </m:oMath>
            <w:r w:rsidR="00BB50CA" w:rsidRPr="000E5B57">
              <w:rPr>
                <w:rFonts w:ascii="Times New Roman" w:eastAsiaTheme="minorEastAsia" w:hAnsi="Times New Roman" w:cs="Times New Roman"/>
              </w:rPr>
              <w:t xml:space="preserve"> and </w:t>
            </w:r>
            <m:oMath>
              <m:r>
                <w:rPr>
                  <w:rFonts w:ascii="Cambria Math" w:eastAsiaTheme="minorEastAsia" w:hAnsi="Cambria Math" w:cs="Times New Roman"/>
                </w:rPr>
                <m:t>W</m:t>
              </m:r>
            </m:oMath>
            <w:r w:rsidR="00BB50CA" w:rsidRPr="000E5B57">
              <w:rPr>
                <w:rFonts w:ascii="Times New Roman" w:eastAsiaTheme="minorEastAsia" w:hAnsi="Times New Roman" w:cs="Times New Roman"/>
              </w:rPr>
              <w:t xml:space="preserve"> were observed; </w:t>
            </w:r>
            <m:oMath>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alt</m:t>
                  </m:r>
                  <m:r>
                    <w:rPr>
                      <w:rFonts w:ascii="Cambria Math" w:hAnsi="Cambria Math" w:cs="Times New Roman"/>
                    </w:rPr>
                    <m:t>2</m:t>
                  </m:r>
                </m:sup>
              </m:sSup>
              <m:r>
                <w:rPr>
                  <w:rFonts w:ascii="Cambria Math" w:hAnsi="Cambria Math" w:cs="Times New Roman"/>
                </w:rPr>
                <m:t>=0</m:t>
              </m:r>
            </m:oMath>
            <w:r w:rsidR="00BB50CA" w:rsidRPr="000E5B57">
              <w:rPr>
                <w:rFonts w:ascii="Times New Roman" w:eastAsiaTheme="minorEastAsia" w:hAnsi="Times New Roman" w:cs="Times New Roman"/>
              </w:rPr>
              <w:t xml:space="preserve"> otherwise</w:t>
            </w:r>
          </w:p>
        </w:tc>
        <w:tc>
          <w:tcPr>
            <w:tcW w:w="1402" w:type="dxa"/>
            <w:tcBorders>
              <w:bottom w:val="single" w:sz="4" w:space="0" w:color="auto"/>
            </w:tcBorders>
          </w:tcPr>
          <w:p w14:paraId="1E9D02AF" w14:textId="360F7FD9" w:rsidR="00BB50CA" w:rsidRPr="000E5B57" w:rsidRDefault="00BB50CA" w:rsidP="00887C9A">
            <w:pPr>
              <w:pStyle w:val="NoSpacing"/>
              <w:spacing w:line="360" w:lineRule="auto"/>
              <w:jc w:val="center"/>
              <w:rPr>
                <w:rFonts w:ascii="Times New Roman" w:hAnsi="Times New Roman" w:cs="Times New Roman"/>
              </w:rPr>
            </w:pPr>
            <m:oMath>
              <m:r>
                <w:rPr>
                  <w:rFonts w:ascii="Cambria Math" w:hAnsi="Cambria Math" w:cs="Times New Roman"/>
                </w:rPr>
                <m:t>X,</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,D,</m:t>
              </m:r>
            </m:oMath>
            <w:r w:rsidR="0043174C" w:rsidRPr="000E5B57">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3</m:t>
                  </m:r>
                </m:sub>
              </m:sSub>
            </m:oMath>
          </w:p>
        </w:tc>
        <w:tc>
          <w:tcPr>
            <w:tcW w:w="3601" w:type="dxa"/>
            <w:tcBorders>
              <w:bottom w:val="single" w:sz="4" w:space="0" w:color="auto"/>
            </w:tcBorders>
          </w:tcPr>
          <w:p w14:paraId="087CC0C1" w14:textId="3C7AE5F3" w:rsidR="00BB50CA" w:rsidRPr="000E5B57" w:rsidRDefault="00174C2A" w:rsidP="00887C9A">
            <w:pPr>
              <w:pStyle w:val="NoSpacing"/>
              <w:spacing w:line="360" w:lineRule="auto"/>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Pr</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alt</m:t>
                            </m:r>
                            <m:r>
                              <w:rPr>
                                <w:rFonts w:ascii="Cambria Math" w:hAnsi="Cambria Math" w:cs="Times New Roman"/>
                              </w:rPr>
                              <m:t>2</m:t>
                            </m:r>
                          </m:sup>
                        </m:sSup>
                        <m:r>
                          <w:rPr>
                            <w:rFonts w:ascii="Cambria Math" w:hAnsi="Cambria Math" w:cs="Times New Roman"/>
                          </w:rPr>
                          <m:t>=1</m:t>
                        </m:r>
                      </m:e>
                      <m:e>
                        <m:r>
                          <w:rPr>
                            <w:rFonts w:ascii="Cambria Math" w:hAnsi="Cambria Math" w:cs="Times New Roman"/>
                          </w:rPr>
                          <m:t>X</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m:t>
                        </m:r>
                        <m:r>
                          <w:rPr>
                            <w:rFonts w:ascii="Cambria Math" w:hAnsi="Cambria Math" w:cs="Times New Roman"/>
                          </w:rPr>
                          <m:t>D</m:t>
                        </m:r>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3</m:t>
                            </m:r>
                          </m:sub>
                        </m:sSub>
                      </m:e>
                    </m:d>
                  </m:den>
                </m:f>
              </m:oMath>
            </m:oMathPara>
          </w:p>
        </w:tc>
        <w:tc>
          <w:tcPr>
            <w:tcW w:w="236" w:type="dxa"/>
            <w:tcBorders>
              <w:bottom w:val="single" w:sz="4" w:space="0" w:color="auto"/>
            </w:tcBorders>
          </w:tcPr>
          <w:p w14:paraId="0F59B103" w14:textId="77777777" w:rsidR="002A0D22" w:rsidRPr="000E5B57" w:rsidRDefault="002A0D22" w:rsidP="00887C9A">
            <w:pPr>
              <w:pStyle w:val="NoSpacing"/>
              <w:spacing w:line="360" w:lineRule="auto"/>
              <w:jc w:val="center"/>
              <w:rPr>
                <w:rFonts w:ascii="Calibri" w:eastAsia="Calibri" w:hAnsi="Calibri" w:cs="Arial"/>
              </w:rPr>
            </w:pPr>
          </w:p>
        </w:tc>
        <w:tc>
          <w:tcPr>
            <w:tcW w:w="1991" w:type="dxa"/>
            <w:tcBorders>
              <w:bottom w:val="single" w:sz="4" w:space="0" w:color="auto"/>
            </w:tcBorders>
          </w:tcPr>
          <w:p w14:paraId="5A05EC01" w14:textId="0C616483" w:rsidR="00BB50CA" w:rsidRPr="000E5B57" w:rsidRDefault="00BB50CA" w:rsidP="00887C9A">
            <w:pPr>
              <w:pStyle w:val="NoSpacing"/>
              <w:spacing w:line="360" w:lineRule="auto"/>
              <w:jc w:val="center"/>
              <w:rPr>
                <w:rFonts w:ascii="Times New Roman" w:hAnsi="Times New Roman" w:cs="Times New Roman"/>
              </w:rPr>
            </w:pPr>
            <m:oMathPara>
              <m:oMath>
                <m:r>
                  <w:rPr>
                    <w:rFonts w:ascii="Cambria Math" w:hAnsi="Cambria Math" w:cs="Times New Roman"/>
                  </w:rPr>
                  <m:t>X</m:t>
                </m:r>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3</m:t>
                    </m:r>
                  </m:sub>
                </m:sSub>
              </m:oMath>
            </m:oMathPara>
          </w:p>
        </w:tc>
        <w:tc>
          <w:tcPr>
            <w:tcW w:w="3601" w:type="dxa"/>
            <w:tcBorders>
              <w:bottom w:val="single" w:sz="4" w:space="0" w:color="auto"/>
            </w:tcBorders>
          </w:tcPr>
          <w:p w14:paraId="34FB6309" w14:textId="181A21A1" w:rsidR="00BB50CA" w:rsidRPr="000E5B57" w:rsidRDefault="00174C2A" w:rsidP="00887C9A">
            <w:pPr>
              <w:pStyle w:val="NoSpacing"/>
              <w:spacing w:line="360" w:lineRule="auto"/>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Pr</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alt</m:t>
                            </m:r>
                            <m:r>
                              <w:rPr>
                                <w:rFonts w:ascii="Cambria Math" w:hAnsi="Cambria Math" w:cs="Times New Roman"/>
                              </w:rPr>
                              <m:t>2</m:t>
                            </m:r>
                          </m:sup>
                        </m:sSup>
                        <m:r>
                          <w:rPr>
                            <w:rFonts w:ascii="Cambria Math" w:hAnsi="Cambria Math" w:cs="Times New Roman"/>
                          </w:rPr>
                          <m:t>=1</m:t>
                        </m:r>
                      </m:e>
                      <m:e>
                        <m:r>
                          <w:rPr>
                            <w:rFonts w:ascii="Cambria Math" w:hAnsi="Cambria Math" w:cs="Times New Roman"/>
                          </w:rPr>
                          <m:t>X</m:t>
                        </m:r>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3</m:t>
                            </m:r>
                          </m:sub>
                        </m:sSub>
                      </m:e>
                    </m:d>
                  </m:num>
                  <m:den>
                    <m:r>
                      <w:rPr>
                        <w:rFonts w:ascii="Cambria Math" w:hAnsi="Cambria Math" w:cs="Times New Roman"/>
                      </w:rPr>
                      <m:t>Pr</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alt</m:t>
                            </m:r>
                            <m:r>
                              <w:rPr>
                                <w:rFonts w:ascii="Cambria Math" w:hAnsi="Cambria Math" w:cs="Times New Roman"/>
                              </w:rPr>
                              <m:t>2</m:t>
                            </m:r>
                          </m:sup>
                        </m:sSup>
                        <m:r>
                          <w:rPr>
                            <w:rFonts w:ascii="Cambria Math" w:hAnsi="Cambria Math" w:cs="Times New Roman"/>
                          </w:rPr>
                          <m:t>=1</m:t>
                        </m:r>
                      </m:e>
                      <m:e>
                        <m:r>
                          <w:rPr>
                            <w:rFonts w:ascii="Cambria Math" w:hAnsi="Cambria Math" w:cs="Times New Roman"/>
                          </w:rPr>
                          <m:t>X</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m:t>
                        </m:r>
                        <m:r>
                          <w:rPr>
                            <w:rFonts w:ascii="Cambria Math" w:hAnsi="Cambria Math" w:cs="Times New Roman"/>
                          </w:rPr>
                          <m:t>D</m:t>
                        </m:r>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3</m:t>
                            </m:r>
                          </m:sub>
                        </m:sSub>
                      </m:e>
                    </m:d>
                  </m:den>
                </m:f>
              </m:oMath>
            </m:oMathPara>
          </w:p>
        </w:tc>
      </w:tr>
    </w:tbl>
    <w:p w14:paraId="4FB88F2E" w14:textId="77777777" w:rsidR="00B1182C" w:rsidRPr="000E5B57" w:rsidRDefault="00B1182C" w:rsidP="00B1182C">
      <w:pPr>
        <w:pStyle w:val="NoSpacing"/>
      </w:pPr>
    </w:p>
    <w:p w14:paraId="0841CF56" w14:textId="61CC9400" w:rsidR="00B1182C" w:rsidRPr="000E5B57" w:rsidRDefault="00190322" w:rsidP="00B1182C">
      <w:pPr>
        <w:pStyle w:val="NoSpacing"/>
        <w:rPr>
          <w:rFonts w:ascii="Times New Roman" w:hAnsi="Times New Roman" w:cs="Times New Roman"/>
        </w:rPr>
      </w:pPr>
      <w:r w:rsidRPr="000E5B57">
        <w:rPr>
          <w:rFonts w:ascii="Times New Roman" w:hAnsi="Times New Roman" w:cs="Times New Roman"/>
          <w:b/>
          <w:bCs/>
        </w:rPr>
        <w:t xml:space="preserve">Supplementary table </w:t>
      </w:r>
      <w:r w:rsidR="008A38E1" w:rsidRPr="000E5B57">
        <w:rPr>
          <w:rFonts w:ascii="Times New Roman" w:hAnsi="Times New Roman" w:cs="Times New Roman"/>
          <w:b/>
          <w:bCs/>
        </w:rPr>
        <w:t>2</w:t>
      </w:r>
      <w:r w:rsidRPr="000E5B57">
        <w:rPr>
          <w:rFonts w:ascii="Times New Roman" w:hAnsi="Times New Roman" w:cs="Times New Roman"/>
        </w:rPr>
        <w:t xml:space="preserve">: Summary of the </w:t>
      </w:r>
      <w:r w:rsidR="00260713" w:rsidRPr="000E5B57">
        <w:rPr>
          <w:rFonts w:ascii="Times New Roman" w:hAnsi="Times New Roman" w:cs="Times New Roman"/>
        </w:rPr>
        <w:t xml:space="preserve">weighting models </w:t>
      </w:r>
      <w:r w:rsidR="00B1182C" w:rsidRPr="000E5B57">
        <w:rPr>
          <w:rFonts w:ascii="Times New Roman" w:hAnsi="Times New Roman" w:cs="Times New Roman"/>
        </w:rPr>
        <w:t>considered for inverse probability weighting assuming missing at random</w:t>
      </w:r>
    </w:p>
    <w:p w14:paraId="43671BCF" w14:textId="77777777" w:rsidR="00B1182C" w:rsidRPr="000E5B57" w:rsidRDefault="00B1182C" w:rsidP="00B1182C">
      <w:pPr>
        <w:pStyle w:val="NoSpacing"/>
      </w:pPr>
    </w:p>
    <w:p w14:paraId="1542EEFC" w14:textId="77777777" w:rsidR="00B1182C" w:rsidRPr="000E5B57" w:rsidRDefault="00B1182C" w:rsidP="00B1182C">
      <w:pPr>
        <w:pStyle w:val="NoSpacing"/>
      </w:pPr>
    </w:p>
    <w:p w14:paraId="2738D1E3" w14:textId="77777777" w:rsidR="00B1182C" w:rsidRPr="000E5B57" w:rsidRDefault="00B1182C" w:rsidP="00B1182C">
      <w:pPr>
        <w:pStyle w:val="NoSpacing"/>
      </w:pPr>
    </w:p>
    <w:p w14:paraId="16146B4C" w14:textId="77777777" w:rsidR="00991674" w:rsidRPr="000E5B57" w:rsidRDefault="00991674" w:rsidP="00E1609A">
      <w:pPr>
        <w:pStyle w:val="Heading2"/>
        <w:rPr>
          <w:rFonts w:ascii="Times New Roman" w:hAnsi="Times New Roman" w:cs="Times New Roman"/>
          <w:b/>
          <w:bCs/>
          <w:color w:val="000000" w:themeColor="text1"/>
          <w:sz w:val="28"/>
          <w:szCs w:val="28"/>
        </w:rPr>
        <w:sectPr w:rsidR="00991674" w:rsidRPr="000E5B57" w:rsidSect="00F1322C">
          <w:pgSz w:w="16838" w:h="11906" w:orient="landscape"/>
          <w:pgMar w:top="1440" w:right="720" w:bottom="1440" w:left="720" w:header="709" w:footer="709" w:gutter="0"/>
          <w:cols w:space="708"/>
          <w:docGrid w:linePitch="360"/>
        </w:sectPr>
      </w:pPr>
    </w:p>
    <w:p w14:paraId="5F8F831A" w14:textId="1E46DA94" w:rsidR="00991674" w:rsidRPr="000E5B57" w:rsidRDefault="00991674" w:rsidP="00C96BE8">
      <w:pPr>
        <w:pStyle w:val="Heading1"/>
        <w:spacing w:line="360" w:lineRule="auto"/>
        <w:rPr>
          <w:rFonts w:ascii="Times New Roman" w:hAnsi="Times New Roman" w:cs="Times New Roman"/>
          <w:b/>
          <w:bCs/>
          <w:color w:val="000000" w:themeColor="text1"/>
          <w:sz w:val="28"/>
          <w:szCs w:val="28"/>
        </w:rPr>
      </w:pPr>
      <w:bookmarkStart w:id="7" w:name="_Toc162113308"/>
      <w:r w:rsidRPr="000E5B57">
        <w:rPr>
          <w:rFonts w:ascii="Times New Roman" w:hAnsi="Times New Roman" w:cs="Times New Roman"/>
          <w:b/>
          <w:bCs/>
          <w:color w:val="auto"/>
        </w:rPr>
        <w:lastRenderedPageBreak/>
        <w:t xml:space="preserve">2 </w:t>
      </w:r>
      <w:r w:rsidR="00A47ABA" w:rsidRPr="000E5B57">
        <w:rPr>
          <w:rFonts w:ascii="Times New Roman" w:hAnsi="Times New Roman" w:cs="Times New Roman"/>
          <w:b/>
          <w:bCs/>
          <w:color w:val="auto"/>
        </w:rPr>
        <w:t>Methods: a</w:t>
      </w:r>
      <w:r w:rsidR="00E77574" w:rsidRPr="000E5B57">
        <w:rPr>
          <w:rFonts w:ascii="Times New Roman" w:hAnsi="Times New Roman" w:cs="Times New Roman"/>
          <w:b/>
          <w:bCs/>
          <w:color w:val="auto"/>
        </w:rPr>
        <w:t>dditional detail</w:t>
      </w:r>
      <w:r w:rsidR="00C96BE8" w:rsidRPr="000E5B57">
        <w:rPr>
          <w:rFonts w:ascii="Times New Roman" w:hAnsi="Times New Roman" w:cs="Times New Roman"/>
          <w:b/>
          <w:bCs/>
          <w:color w:val="auto"/>
        </w:rPr>
        <w:t>s for th</w:t>
      </w:r>
      <w:r w:rsidR="00E77574" w:rsidRPr="000E5B57">
        <w:rPr>
          <w:rFonts w:ascii="Times New Roman" w:hAnsi="Times New Roman" w:cs="Times New Roman"/>
          <w:b/>
          <w:bCs/>
          <w:color w:val="auto"/>
        </w:rPr>
        <w:t xml:space="preserve">e </w:t>
      </w:r>
      <w:r w:rsidR="00EB349E" w:rsidRPr="000E5B57">
        <w:rPr>
          <w:rFonts w:ascii="Times New Roman" w:hAnsi="Times New Roman" w:cs="Times New Roman"/>
          <w:b/>
          <w:bCs/>
          <w:color w:val="auto"/>
        </w:rPr>
        <w:t>m</w:t>
      </w:r>
      <w:r w:rsidR="00CC78AD" w:rsidRPr="000E5B57">
        <w:rPr>
          <w:rFonts w:ascii="Times New Roman" w:hAnsi="Times New Roman" w:cs="Times New Roman"/>
          <w:b/>
          <w:bCs/>
          <w:color w:val="auto"/>
        </w:rPr>
        <w:t>otivating example</w:t>
      </w:r>
      <w:bookmarkEnd w:id="7"/>
      <w:r w:rsidR="00CC78AD" w:rsidRPr="000E5B57">
        <w:rPr>
          <w:rFonts w:ascii="Times New Roman" w:hAnsi="Times New Roman" w:cs="Times New Roman"/>
          <w:b/>
          <w:bCs/>
          <w:color w:val="auto"/>
        </w:rPr>
        <w:t xml:space="preserve"> </w:t>
      </w:r>
    </w:p>
    <w:p w14:paraId="7DF2391E" w14:textId="6491A062" w:rsidR="0002350A" w:rsidRPr="000E5B57" w:rsidRDefault="0002350A" w:rsidP="0002350A">
      <w:pPr>
        <w:pStyle w:val="Heading2"/>
        <w:rPr>
          <w:rFonts w:ascii="Times New Roman" w:hAnsi="Times New Roman" w:cs="Times New Roman"/>
          <w:b/>
          <w:bCs/>
          <w:color w:val="000000" w:themeColor="text1"/>
          <w:sz w:val="28"/>
          <w:szCs w:val="28"/>
        </w:rPr>
      </w:pPr>
      <w:bookmarkStart w:id="8" w:name="_Toc162113309"/>
      <w:r w:rsidRPr="000E5B57">
        <w:rPr>
          <w:rFonts w:ascii="Times New Roman" w:hAnsi="Times New Roman" w:cs="Times New Roman"/>
          <w:b/>
          <w:bCs/>
          <w:color w:val="000000" w:themeColor="text1"/>
          <w:sz w:val="28"/>
          <w:szCs w:val="28"/>
        </w:rPr>
        <w:t xml:space="preserve">2.1 </w:t>
      </w:r>
      <w:r w:rsidR="00B7685E" w:rsidRPr="000E5B57">
        <w:rPr>
          <w:rFonts w:ascii="Times New Roman" w:hAnsi="Times New Roman" w:cs="Times New Roman"/>
          <w:b/>
          <w:bCs/>
          <w:color w:val="000000" w:themeColor="text1"/>
          <w:sz w:val="28"/>
          <w:szCs w:val="28"/>
        </w:rPr>
        <w:t>Summary statistics and i</w:t>
      </w:r>
      <w:r w:rsidR="00DE13F1" w:rsidRPr="000E5B57">
        <w:rPr>
          <w:rFonts w:ascii="Times New Roman" w:hAnsi="Times New Roman" w:cs="Times New Roman"/>
          <w:b/>
          <w:bCs/>
          <w:color w:val="000000" w:themeColor="text1"/>
          <w:sz w:val="28"/>
          <w:szCs w:val="28"/>
        </w:rPr>
        <w:t xml:space="preserve">nvestigations of </w:t>
      </w:r>
      <w:r w:rsidR="00B7685E" w:rsidRPr="000E5B57">
        <w:rPr>
          <w:rFonts w:ascii="Times New Roman" w:hAnsi="Times New Roman" w:cs="Times New Roman"/>
          <w:b/>
          <w:bCs/>
          <w:color w:val="000000" w:themeColor="text1"/>
          <w:sz w:val="28"/>
          <w:szCs w:val="28"/>
        </w:rPr>
        <w:t>missingness mechanisms</w:t>
      </w:r>
      <w:bookmarkEnd w:id="8"/>
      <w:r w:rsidR="00B7685E" w:rsidRPr="000E5B57">
        <w:rPr>
          <w:rFonts w:ascii="Times New Roman" w:hAnsi="Times New Roman" w:cs="Times New Roman"/>
          <w:b/>
          <w:bCs/>
          <w:color w:val="000000" w:themeColor="text1"/>
          <w:sz w:val="28"/>
          <w:szCs w:val="28"/>
        </w:rPr>
        <w:t xml:space="preserve"> </w:t>
      </w:r>
    </w:p>
    <w:p w14:paraId="67BAA253" w14:textId="77777777" w:rsidR="0002350A" w:rsidRPr="000E5B57" w:rsidRDefault="0002350A" w:rsidP="007B2D33">
      <w:pPr>
        <w:autoSpaceDE w:val="0"/>
        <w:autoSpaceDN w:val="0"/>
        <w:adjustRightInd w:val="0"/>
        <w:spacing w:line="360" w:lineRule="auto"/>
        <w:rPr>
          <w:rFonts w:ascii="Times New Roman" w:hAnsi="Times New Roman" w:cs="Times New Roman"/>
          <w:b/>
          <w:bCs/>
        </w:rPr>
      </w:pPr>
    </w:p>
    <w:p w14:paraId="467505D1" w14:textId="066EE7AE" w:rsidR="007B2D33" w:rsidRPr="000E5B57" w:rsidRDefault="007B2D33" w:rsidP="007B2D33">
      <w:pPr>
        <w:autoSpaceDE w:val="0"/>
        <w:autoSpaceDN w:val="0"/>
        <w:adjustRightInd w:val="0"/>
        <w:spacing w:line="360" w:lineRule="auto"/>
        <w:rPr>
          <w:rFonts w:ascii="Times New Roman" w:eastAsia="Times New Roman" w:hAnsi="Times New Roman" w:cs="Times New Roman"/>
        </w:rPr>
      </w:pPr>
      <w:r w:rsidRPr="000E5B57">
        <w:rPr>
          <w:rFonts w:ascii="Times New Roman" w:hAnsi="Times New Roman" w:cs="Times New Roman"/>
          <w:b/>
          <w:bCs/>
        </w:rPr>
        <w:t>Supplementary table 3:</w:t>
      </w:r>
      <w:r w:rsidRPr="000E5B57">
        <w:rPr>
          <w:rFonts w:ascii="Times New Roman" w:hAnsi="Times New Roman" w:cs="Times New Roman"/>
        </w:rPr>
        <w:t xml:space="preserve"> Missing data patterns of the substantive analysis variables: outcome (SARS-CoV-2 infection), exposure (body mass index), and confounders (smoker and degree) for 420,847 participants of UK Biobank Study. </w:t>
      </w:r>
      <w:r w:rsidRPr="000E5B57">
        <w:rPr>
          <w:rFonts w:ascii="Wingdings" w:eastAsia="Wingdings" w:hAnsi="Wingdings" w:cs="Wingdings"/>
        </w:rPr>
        <w:t>ü</w:t>
      </w:r>
      <w:r w:rsidRPr="000E5B57">
        <w:rPr>
          <w:rFonts w:ascii="Courier New" w:eastAsia="Wingdings" w:hAnsi="Courier New" w:cs="Courier New"/>
        </w:rPr>
        <w:t xml:space="preserve"> </w:t>
      </w:r>
      <w:r w:rsidRPr="000E5B57">
        <w:rPr>
          <w:rFonts w:ascii="Times New Roman" w:hAnsi="Times New Roman" w:cs="Times New Roman"/>
        </w:rPr>
        <w:t xml:space="preserve">observed, </w:t>
      </w:r>
      <m:oMath>
        <m:r>
          <w:rPr>
            <w:rFonts w:ascii="Cambria Math" w:hAnsi="Cambria Math" w:cs="Times New Roman"/>
          </w:rPr>
          <m:t>×</m:t>
        </m:r>
      </m:oMath>
      <w:r w:rsidRPr="000E5B57">
        <w:rPr>
          <w:rFonts w:ascii="Times New Roman" w:hAnsi="Times New Roman" w:cs="Times New Roman"/>
        </w:rPr>
        <w:t xml:space="preserve"> denotes missing, and </w:t>
      </w:r>
      <w:r w:rsidRPr="000E5B57">
        <w:rPr>
          <w:rFonts w:ascii="Wingdings" w:eastAsia="Wingdings" w:hAnsi="Wingdings" w:cs="Wingdings"/>
        </w:rPr>
        <w:t>ü</w:t>
      </w:r>
      <w:r w:rsidRPr="000E5B57">
        <w:rPr>
          <w:rFonts w:ascii="Times New Roman" w:hAnsi="Times New Roman" w:cs="Times New Roman"/>
        </w:rPr>
        <w:t xml:space="preserve">/ </w:t>
      </w:r>
      <m:oMath>
        <m:r>
          <w:rPr>
            <w:rFonts w:ascii="Cambria Math" w:hAnsi="Cambria Math" w:cs="Times New Roman"/>
          </w:rPr>
          <m:t>×</m:t>
        </m:r>
      </m:oMath>
      <w:r w:rsidRPr="000E5B57">
        <w:rPr>
          <w:rFonts w:ascii="Times New Roman" w:hAnsi="Times New Roman" w:cs="Times New Roman"/>
        </w:rPr>
        <w:t xml:space="preserve"> denotes some observed and some missing.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1273"/>
        <w:gridCol w:w="1274"/>
        <w:gridCol w:w="1550"/>
        <w:gridCol w:w="3131"/>
      </w:tblGrid>
      <w:tr w:rsidR="007B2D33" w:rsidRPr="000E5B57" w14:paraId="08CFCE6A" w14:textId="77777777">
        <w:tc>
          <w:tcPr>
            <w:tcW w:w="989" w:type="dxa"/>
            <w:tcBorders>
              <w:top w:val="single" w:sz="4" w:space="0" w:color="auto"/>
              <w:bottom w:val="single" w:sz="4" w:space="0" w:color="auto"/>
            </w:tcBorders>
          </w:tcPr>
          <w:p w14:paraId="126D023D" w14:textId="77777777" w:rsidR="007B2D33" w:rsidRPr="000E5B57" w:rsidRDefault="007B2D33">
            <w:pPr>
              <w:pStyle w:val="NoSpacing"/>
              <w:spacing w:line="360" w:lineRule="auto"/>
              <w:jc w:val="center"/>
              <w:rPr>
                <w:rFonts w:ascii="Times New Roman" w:hAnsi="Times New Roman" w:cs="Times New Roman"/>
                <w:b/>
              </w:rPr>
            </w:pPr>
            <w:r w:rsidRPr="000E5B57">
              <w:rPr>
                <w:rFonts w:ascii="Times New Roman" w:hAnsi="Times New Roman" w:cs="Times New Roman"/>
                <w:b/>
              </w:rPr>
              <w:t>Pattern</w:t>
            </w:r>
          </w:p>
        </w:tc>
        <w:tc>
          <w:tcPr>
            <w:tcW w:w="1273" w:type="dxa"/>
            <w:tcBorders>
              <w:top w:val="single" w:sz="4" w:space="0" w:color="auto"/>
              <w:bottom w:val="single" w:sz="4" w:space="0" w:color="auto"/>
            </w:tcBorders>
          </w:tcPr>
          <w:p w14:paraId="7AFB936E" w14:textId="77777777" w:rsidR="007B2D33" w:rsidRPr="000E5B57" w:rsidRDefault="007B2D33">
            <w:pPr>
              <w:pStyle w:val="NoSpacing"/>
              <w:spacing w:line="360" w:lineRule="auto"/>
              <w:jc w:val="center"/>
              <w:rPr>
                <w:rFonts w:ascii="Times New Roman" w:hAnsi="Times New Roman" w:cs="Times New Roman"/>
                <w:b/>
              </w:rPr>
            </w:pPr>
            <w:r w:rsidRPr="000E5B57">
              <w:rPr>
                <w:rFonts w:ascii="Times New Roman" w:hAnsi="Times New Roman" w:cs="Times New Roman"/>
                <w:b/>
              </w:rPr>
              <w:t>Outcome</w:t>
            </w:r>
          </w:p>
        </w:tc>
        <w:tc>
          <w:tcPr>
            <w:tcW w:w="1274" w:type="dxa"/>
            <w:tcBorders>
              <w:top w:val="single" w:sz="4" w:space="0" w:color="auto"/>
              <w:bottom w:val="single" w:sz="4" w:space="0" w:color="auto"/>
            </w:tcBorders>
          </w:tcPr>
          <w:p w14:paraId="2053E8C9" w14:textId="77777777" w:rsidR="007B2D33" w:rsidRPr="000E5B57" w:rsidRDefault="007B2D33">
            <w:pPr>
              <w:pStyle w:val="NoSpacing"/>
              <w:spacing w:line="360" w:lineRule="auto"/>
              <w:jc w:val="center"/>
              <w:rPr>
                <w:rFonts w:ascii="Times New Roman" w:hAnsi="Times New Roman" w:cs="Times New Roman"/>
                <w:b/>
              </w:rPr>
            </w:pPr>
            <w:r w:rsidRPr="000E5B57">
              <w:rPr>
                <w:rFonts w:ascii="Times New Roman" w:hAnsi="Times New Roman" w:cs="Times New Roman"/>
                <w:b/>
              </w:rPr>
              <w:t>Exposure</w:t>
            </w:r>
          </w:p>
        </w:tc>
        <w:tc>
          <w:tcPr>
            <w:tcW w:w="1550" w:type="dxa"/>
            <w:tcBorders>
              <w:top w:val="single" w:sz="4" w:space="0" w:color="auto"/>
              <w:bottom w:val="single" w:sz="4" w:space="0" w:color="auto"/>
            </w:tcBorders>
          </w:tcPr>
          <w:p w14:paraId="4E162A61" w14:textId="77777777" w:rsidR="007B2D33" w:rsidRPr="000E5B57" w:rsidRDefault="007B2D33">
            <w:pPr>
              <w:pStyle w:val="NoSpacing"/>
              <w:spacing w:line="360" w:lineRule="auto"/>
              <w:jc w:val="center"/>
              <w:rPr>
                <w:rFonts w:ascii="Times New Roman" w:hAnsi="Times New Roman" w:cs="Times New Roman"/>
                <w:b/>
              </w:rPr>
            </w:pPr>
            <w:r w:rsidRPr="000E5B57">
              <w:rPr>
                <w:rFonts w:ascii="Times New Roman" w:hAnsi="Times New Roman" w:cs="Times New Roman"/>
                <w:b/>
              </w:rPr>
              <w:t>Confounders</w:t>
            </w:r>
          </w:p>
        </w:tc>
        <w:tc>
          <w:tcPr>
            <w:tcW w:w="3131" w:type="dxa"/>
            <w:tcBorders>
              <w:top w:val="single" w:sz="4" w:space="0" w:color="auto"/>
              <w:bottom w:val="single" w:sz="4" w:space="0" w:color="auto"/>
            </w:tcBorders>
          </w:tcPr>
          <w:p w14:paraId="4364B064" w14:textId="77777777" w:rsidR="007B2D33" w:rsidRPr="000E5B57" w:rsidRDefault="007B2D33">
            <w:pPr>
              <w:pStyle w:val="NoSpacing"/>
              <w:spacing w:line="360" w:lineRule="auto"/>
              <w:jc w:val="center"/>
              <w:rPr>
                <w:rFonts w:ascii="Times New Roman" w:hAnsi="Times New Roman" w:cs="Times New Roman"/>
                <w:b/>
              </w:rPr>
            </w:pPr>
            <w:r w:rsidRPr="000E5B57">
              <w:rPr>
                <w:rFonts w:ascii="Times New Roman" w:hAnsi="Times New Roman" w:cs="Times New Roman"/>
                <w:b/>
              </w:rPr>
              <w:t>Number of participants (%)</w:t>
            </w:r>
          </w:p>
        </w:tc>
      </w:tr>
      <w:tr w:rsidR="007B2D33" w:rsidRPr="000E5B57" w14:paraId="7461E36F" w14:textId="77777777">
        <w:tc>
          <w:tcPr>
            <w:tcW w:w="989" w:type="dxa"/>
            <w:tcBorders>
              <w:top w:val="single" w:sz="4" w:space="0" w:color="auto"/>
            </w:tcBorders>
          </w:tcPr>
          <w:p w14:paraId="272E6312" w14:textId="77777777" w:rsidR="007B2D33" w:rsidRPr="000E5B57" w:rsidRDefault="007B2D33">
            <w:pPr>
              <w:pStyle w:val="NoSpacing"/>
              <w:spacing w:line="360" w:lineRule="auto"/>
              <w:jc w:val="center"/>
              <w:rPr>
                <w:rFonts w:ascii="Times New Roman" w:hAnsi="Times New Roman" w:cs="Times New Roman"/>
              </w:rPr>
            </w:pPr>
            <w:r w:rsidRPr="000E5B57">
              <w:rPr>
                <w:rFonts w:ascii="Times New Roman" w:hAnsi="Times New Roman" w:cs="Times New Roman"/>
              </w:rPr>
              <w:t>1</w:t>
            </w:r>
          </w:p>
        </w:tc>
        <w:tc>
          <w:tcPr>
            <w:tcW w:w="1273" w:type="dxa"/>
            <w:tcBorders>
              <w:top w:val="single" w:sz="4" w:space="0" w:color="auto"/>
            </w:tcBorders>
          </w:tcPr>
          <w:p w14:paraId="399B639C" w14:textId="77777777" w:rsidR="007B2D33" w:rsidRPr="000E5B57" w:rsidRDefault="007B2D33">
            <w:pPr>
              <w:pStyle w:val="NoSpacing"/>
              <w:spacing w:line="360" w:lineRule="auto"/>
              <w:jc w:val="center"/>
              <w:rPr>
                <w:rFonts w:ascii="Times New Roman" w:hAnsi="Times New Roman" w:cs="Times New Roman"/>
              </w:rPr>
            </w:pPr>
            <w:r w:rsidRPr="000E5B57">
              <w:rPr>
                <w:rFonts w:ascii="Wingdings" w:eastAsia="Wingdings" w:hAnsi="Wingdings" w:cs="Wingdings"/>
              </w:rPr>
              <w:t>ü</w:t>
            </w:r>
          </w:p>
        </w:tc>
        <w:tc>
          <w:tcPr>
            <w:tcW w:w="1274" w:type="dxa"/>
            <w:tcBorders>
              <w:top w:val="single" w:sz="4" w:space="0" w:color="auto"/>
            </w:tcBorders>
          </w:tcPr>
          <w:p w14:paraId="194928BF" w14:textId="77777777" w:rsidR="007B2D33" w:rsidRPr="000E5B57" w:rsidRDefault="007B2D33">
            <w:pPr>
              <w:pStyle w:val="NoSpacing"/>
              <w:spacing w:line="360" w:lineRule="auto"/>
              <w:jc w:val="center"/>
              <w:rPr>
                <w:rFonts w:ascii="Times New Roman" w:hAnsi="Times New Roman" w:cs="Times New Roman"/>
              </w:rPr>
            </w:pPr>
            <w:r w:rsidRPr="000E5B57">
              <w:rPr>
                <w:rFonts w:ascii="Wingdings" w:eastAsia="Wingdings" w:hAnsi="Wingdings" w:cs="Wingdings"/>
              </w:rPr>
              <w:t>ü</w:t>
            </w:r>
          </w:p>
        </w:tc>
        <w:tc>
          <w:tcPr>
            <w:tcW w:w="1550" w:type="dxa"/>
            <w:tcBorders>
              <w:top w:val="single" w:sz="4" w:space="0" w:color="auto"/>
            </w:tcBorders>
          </w:tcPr>
          <w:p w14:paraId="26ACEF65" w14:textId="77777777" w:rsidR="007B2D33" w:rsidRPr="000E5B57" w:rsidRDefault="007B2D33">
            <w:pPr>
              <w:pStyle w:val="NoSpacing"/>
              <w:spacing w:line="360" w:lineRule="auto"/>
              <w:jc w:val="center"/>
              <w:rPr>
                <w:rFonts w:ascii="Times New Roman" w:hAnsi="Times New Roman" w:cs="Times New Roman"/>
              </w:rPr>
            </w:pPr>
            <w:r w:rsidRPr="000E5B57">
              <w:rPr>
                <w:rFonts w:ascii="Wingdings" w:eastAsia="Wingdings" w:hAnsi="Wingdings" w:cs="Wingdings"/>
              </w:rPr>
              <w:t>ü</w:t>
            </w:r>
          </w:p>
        </w:tc>
        <w:tc>
          <w:tcPr>
            <w:tcW w:w="3131" w:type="dxa"/>
            <w:tcBorders>
              <w:top w:val="single" w:sz="4" w:space="0" w:color="auto"/>
            </w:tcBorders>
          </w:tcPr>
          <w:p w14:paraId="5368BE85" w14:textId="77777777" w:rsidR="007B2D33" w:rsidRPr="000E5B57" w:rsidRDefault="007B2D33">
            <w:pPr>
              <w:pStyle w:val="NoSpacing"/>
              <w:spacing w:line="360" w:lineRule="auto"/>
              <w:jc w:val="center"/>
              <w:rPr>
                <w:rFonts w:ascii="Times New Roman" w:hAnsi="Times New Roman" w:cs="Times New Roman"/>
              </w:rPr>
            </w:pPr>
            <w:r w:rsidRPr="000E5B57">
              <w:rPr>
                <w:rFonts w:ascii="Times New Roman" w:hAnsi="Times New Roman" w:cs="Times New Roman"/>
              </w:rPr>
              <w:t>4,610 (1.10%)</w:t>
            </w:r>
          </w:p>
        </w:tc>
      </w:tr>
      <w:tr w:rsidR="007B2D33" w:rsidRPr="000E5B57" w14:paraId="13F264A1" w14:textId="77777777">
        <w:tc>
          <w:tcPr>
            <w:tcW w:w="989" w:type="dxa"/>
          </w:tcPr>
          <w:p w14:paraId="6A5F0179" w14:textId="77777777" w:rsidR="007B2D33" w:rsidRPr="000E5B57" w:rsidRDefault="007B2D33">
            <w:pPr>
              <w:pStyle w:val="NoSpacing"/>
              <w:spacing w:line="360" w:lineRule="auto"/>
              <w:jc w:val="center"/>
              <w:rPr>
                <w:rFonts w:ascii="Times New Roman" w:hAnsi="Times New Roman" w:cs="Times New Roman"/>
              </w:rPr>
            </w:pPr>
            <w:r w:rsidRPr="000E5B57">
              <w:rPr>
                <w:rFonts w:ascii="Times New Roman" w:hAnsi="Times New Roman" w:cs="Times New Roman"/>
              </w:rPr>
              <w:t>2</w:t>
            </w:r>
          </w:p>
        </w:tc>
        <w:tc>
          <w:tcPr>
            <w:tcW w:w="1273" w:type="dxa"/>
          </w:tcPr>
          <w:p w14:paraId="59C86B61" w14:textId="77777777" w:rsidR="007B2D33" w:rsidRPr="000E5B57" w:rsidRDefault="007B2D33">
            <w:pPr>
              <w:pStyle w:val="NoSpacing"/>
              <w:spacing w:line="360" w:lineRule="auto"/>
              <w:jc w:val="center"/>
              <w:rPr>
                <w:rFonts w:ascii="Times New Roman" w:hAnsi="Times New Roman" w:cs="Times New Roman"/>
              </w:rPr>
            </w:pPr>
            <w:r w:rsidRPr="000E5B57">
              <w:rPr>
                <w:rFonts w:ascii="Wingdings" w:eastAsia="Wingdings" w:hAnsi="Wingdings" w:cs="Wingdings"/>
              </w:rPr>
              <w:t>ü</w:t>
            </w:r>
          </w:p>
        </w:tc>
        <w:tc>
          <w:tcPr>
            <w:tcW w:w="1274" w:type="dxa"/>
          </w:tcPr>
          <w:p w14:paraId="78CC3BB5" w14:textId="77777777" w:rsidR="007B2D33" w:rsidRPr="000E5B57" w:rsidRDefault="007B2D33">
            <w:pPr>
              <w:pStyle w:val="NoSpacing"/>
              <w:spacing w:line="360" w:lineRule="auto"/>
              <w:jc w:val="center"/>
              <w:rPr>
                <w:rFonts w:ascii="Times New Roman" w:hAnsi="Times New Roman" w:cs="Times New Roman"/>
              </w:rPr>
            </w:pPr>
            <w:r w:rsidRPr="000E5B57">
              <w:rPr>
                <w:rFonts w:ascii="Wingdings" w:eastAsia="Wingdings" w:hAnsi="Wingdings" w:cs="Wingdings"/>
              </w:rPr>
              <w:t>ü</w:t>
            </w:r>
          </w:p>
        </w:tc>
        <w:tc>
          <w:tcPr>
            <w:tcW w:w="1550" w:type="dxa"/>
          </w:tcPr>
          <w:p w14:paraId="4E1B75EE" w14:textId="77777777" w:rsidR="007B2D33" w:rsidRPr="000E5B57" w:rsidRDefault="007B2D33">
            <w:pPr>
              <w:pStyle w:val="NoSpacing"/>
              <w:spacing w:line="360" w:lineRule="auto"/>
              <w:jc w:val="center"/>
              <w:rPr>
                <w:rFonts w:ascii="Times New Roman" w:hAnsi="Times New Roman" w:cs="Times New Roman"/>
              </w:rPr>
            </w:pPr>
            <w:r w:rsidRPr="000E5B57">
              <w:rPr>
                <w:rFonts w:ascii="Wingdings" w:eastAsia="Wingdings" w:hAnsi="Wingdings" w:cs="Wingdings"/>
              </w:rPr>
              <w:t>ü</w:t>
            </w:r>
            <w:r w:rsidRPr="000E5B57">
              <w:rPr>
                <w:rFonts w:ascii="Times New Roman" w:hAnsi="Times New Roman" w:cs="Times New Roman"/>
              </w:rPr>
              <w:t xml:space="preserve">/ </w:t>
            </w:r>
            <m:oMath>
              <m:r>
                <w:rPr>
                  <w:rFonts w:ascii="Cambria Math" w:hAnsi="Cambria Math" w:cs="Times New Roman"/>
                </w:rPr>
                <m:t>×</m:t>
              </m:r>
            </m:oMath>
          </w:p>
        </w:tc>
        <w:tc>
          <w:tcPr>
            <w:tcW w:w="3131" w:type="dxa"/>
          </w:tcPr>
          <w:p w14:paraId="0E8809F3" w14:textId="77777777" w:rsidR="007B2D33" w:rsidRPr="000E5B57" w:rsidRDefault="007B2D33">
            <w:pPr>
              <w:pStyle w:val="NoSpacing"/>
              <w:spacing w:line="360" w:lineRule="auto"/>
              <w:jc w:val="center"/>
              <w:rPr>
                <w:rFonts w:ascii="Times New Roman" w:hAnsi="Times New Roman" w:cs="Times New Roman"/>
              </w:rPr>
            </w:pPr>
            <w:r w:rsidRPr="000E5B57">
              <w:rPr>
                <w:rFonts w:ascii="Times New Roman" w:hAnsi="Times New Roman" w:cs="Times New Roman"/>
              </w:rPr>
              <w:t>136 (0.0323%)</w:t>
            </w:r>
          </w:p>
        </w:tc>
      </w:tr>
      <w:tr w:rsidR="007B2D33" w:rsidRPr="000E5B57" w14:paraId="2E0740F5" w14:textId="77777777">
        <w:tc>
          <w:tcPr>
            <w:tcW w:w="989" w:type="dxa"/>
          </w:tcPr>
          <w:p w14:paraId="550B348D" w14:textId="77777777" w:rsidR="007B2D33" w:rsidRPr="000E5B57" w:rsidRDefault="007B2D33">
            <w:pPr>
              <w:pStyle w:val="NoSpacing"/>
              <w:spacing w:line="360" w:lineRule="auto"/>
              <w:jc w:val="center"/>
              <w:rPr>
                <w:rFonts w:ascii="Times New Roman" w:hAnsi="Times New Roman" w:cs="Times New Roman"/>
              </w:rPr>
            </w:pPr>
            <w:r w:rsidRPr="000E5B57">
              <w:rPr>
                <w:rFonts w:ascii="Times New Roman" w:hAnsi="Times New Roman" w:cs="Times New Roman"/>
              </w:rPr>
              <w:t>3</w:t>
            </w:r>
          </w:p>
        </w:tc>
        <w:tc>
          <w:tcPr>
            <w:tcW w:w="1273" w:type="dxa"/>
          </w:tcPr>
          <w:p w14:paraId="29EBEAAD" w14:textId="77777777" w:rsidR="007B2D33" w:rsidRPr="000E5B57" w:rsidRDefault="007B2D33">
            <w:pPr>
              <w:pStyle w:val="NoSpacing"/>
              <w:spacing w:line="360" w:lineRule="auto"/>
              <w:jc w:val="center"/>
              <w:rPr>
                <w:rFonts w:ascii="Wingdings" w:eastAsia="Wingdings" w:hAnsi="Wingdings" w:cs="Wingdings"/>
              </w:rPr>
            </w:pPr>
            <w:r w:rsidRPr="000E5B57">
              <w:rPr>
                <w:rFonts w:ascii="Wingdings" w:eastAsia="Wingdings" w:hAnsi="Wingdings" w:cs="Wingdings"/>
              </w:rPr>
              <w:t>ü</w:t>
            </w:r>
          </w:p>
        </w:tc>
        <w:tc>
          <w:tcPr>
            <w:tcW w:w="1274" w:type="dxa"/>
          </w:tcPr>
          <w:p w14:paraId="5A96C670" w14:textId="77777777" w:rsidR="007B2D33" w:rsidRPr="000E5B57" w:rsidRDefault="007B2D33">
            <w:pPr>
              <w:pStyle w:val="NoSpacing"/>
              <w:spacing w:line="360" w:lineRule="auto"/>
              <w:jc w:val="center"/>
              <w:rPr>
                <w:rFonts w:ascii="Wingdings" w:eastAsia="Wingdings" w:hAnsi="Wingdings" w:cs="Wingdings"/>
              </w:rPr>
            </w:pPr>
            <m:oMathPara>
              <m:oMath>
                <m:r>
                  <w:rPr>
                    <w:rFonts w:ascii="Cambria Math" w:hAnsi="Cambria Math" w:cs="Times New Roman"/>
                  </w:rPr>
                  <m:t>×</m:t>
                </m:r>
              </m:oMath>
            </m:oMathPara>
          </w:p>
        </w:tc>
        <w:tc>
          <w:tcPr>
            <w:tcW w:w="1550" w:type="dxa"/>
          </w:tcPr>
          <w:p w14:paraId="65479D7D" w14:textId="77777777" w:rsidR="007B2D33" w:rsidRPr="000E5B57" w:rsidRDefault="007B2D33">
            <w:pPr>
              <w:pStyle w:val="NoSpacing"/>
              <w:spacing w:line="360" w:lineRule="auto"/>
              <w:jc w:val="center"/>
              <w:rPr>
                <w:rFonts w:ascii="Wingdings" w:eastAsia="Wingdings" w:hAnsi="Wingdings" w:cs="Wingdings"/>
              </w:rPr>
            </w:pPr>
            <w:r w:rsidRPr="000E5B57">
              <w:rPr>
                <w:rFonts w:ascii="Wingdings" w:eastAsia="Wingdings" w:hAnsi="Wingdings" w:cs="Wingdings"/>
              </w:rPr>
              <w:t>ü</w:t>
            </w:r>
          </w:p>
        </w:tc>
        <w:tc>
          <w:tcPr>
            <w:tcW w:w="3131" w:type="dxa"/>
          </w:tcPr>
          <w:p w14:paraId="0771A658" w14:textId="77777777" w:rsidR="007B2D33" w:rsidRPr="000E5B57" w:rsidRDefault="007B2D33">
            <w:pPr>
              <w:pStyle w:val="NoSpacing"/>
              <w:spacing w:line="360" w:lineRule="auto"/>
              <w:jc w:val="center"/>
              <w:rPr>
                <w:rFonts w:ascii="Times New Roman" w:hAnsi="Times New Roman" w:cs="Times New Roman"/>
              </w:rPr>
            </w:pPr>
            <w:r w:rsidRPr="000E5B57">
              <w:rPr>
                <w:rFonts w:ascii="Times New Roman" w:hAnsi="Times New Roman" w:cs="Times New Roman"/>
              </w:rPr>
              <w:t>50 (0.0119%)</w:t>
            </w:r>
          </w:p>
        </w:tc>
      </w:tr>
      <w:tr w:rsidR="007B2D33" w:rsidRPr="000E5B57" w14:paraId="10B4DC5B" w14:textId="77777777">
        <w:tc>
          <w:tcPr>
            <w:tcW w:w="989" w:type="dxa"/>
          </w:tcPr>
          <w:p w14:paraId="6753B950" w14:textId="77777777" w:rsidR="007B2D33" w:rsidRPr="000E5B57" w:rsidRDefault="007B2D33">
            <w:pPr>
              <w:pStyle w:val="NoSpacing"/>
              <w:spacing w:line="360" w:lineRule="auto"/>
              <w:jc w:val="center"/>
              <w:rPr>
                <w:rFonts w:ascii="Times New Roman" w:hAnsi="Times New Roman" w:cs="Times New Roman"/>
              </w:rPr>
            </w:pPr>
            <w:r w:rsidRPr="000E5B57">
              <w:rPr>
                <w:rFonts w:ascii="Times New Roman" w:hAnsi="Times New Roman" w:cs="Times New Roman"/>
              </w:rPr>
              <w:t>4</w:t>
            </w:r>
          </w:p>
        </w:tc>
        <w:tc>
          <w:tcPr>
            <w:tcW w:w="1273" w:type="dxa"/>
          </w:tcPr>
          <w:p w14:paraId="11F928C1" w14:textId="77777777" w:rsidR="007B2D33" w:rsidRPr="000E5B57" w:rsidRDefault="007B2D33">
            <w:pPr>
              <w:pStyle w:val="NoSpacing"/>
              <w:spacing w:line="360" w:lineRule="auto"/>
              <w:jc w:val="center"/>
              <w:rPr>
                <w:rFonts w:ascii="Times New Roman" w:hAnsi="Times New Roman" w:cs="Times New Roman"/>
              </w:rPr>
            </w:pPr>
            <w:r w:rsidRPr="000E5B57">
              <w:rPr>
                <w:rFonts w:ascii="Wingdings" w:eastAsia="Wingdings" w:hAnsi="Wingdings" w:cs="Wingdings"/>
              </w:rPr>
              <w:t>ü</w:t>
            </w:r>
          </w:p>
        </w:tc>
        <w:tc>
          <w:tcPr>
            <w:tcW w:w="1274" w:type="dxa"/>
          </w:tcPr>
          <w:p w14:paraId="1E9D1CCD" w14:textId="77777777" w:rsidR="007B2D33" w:rsidRPr="000E5B57" w:rsidRDefault="007B2D33">
            <w:pPr>
              <w:pStyle w:val="NoSpacing"/>
              <w:spacing w:line="360" w:lineRule="auto"/>
              <w:jc w:val="center"/>
              <w:rPr>
                <w:rFonts w:ascii="Times New Roman" w:hAnsi="Times New Roman" w:cs="Times New Roman"/>
              </w:rPr>
            </w:pPr>
            <m:oMathPara>
              <m:oMath>
                <m:r>
                  <w:rPr>
                    <w:rFonts w:ascii="Cambria Math" w:hAnsi="Cambria Math" w:cs="Times New Roman"/>
                  </w:rPr>
                  <m:t>×</m:t>
                </m:r>
              </m:oMath>
            </m:oMathPara>
          </w:p>
        </w:tc>
        <w:tc>
          <w:tcPr>
            <w:tcW w:w="1550" w:type="dxa"/>
          </w:tcPr>
          <w:p w14:paraId="0C66B027" w14:textId="77777777" w:rsidR="007B2D33" w:rsidRPr="000E5B57" w:rsidRDefault="007B2D33">
            <w:pPr>
              <w:pStyle w:val="NoSpacing"/>
              <w:spacing w:line="360" w:lineRule="auto"/>
              <w:jc w:val="center"/>
              <w:rPr>
                <w:rFonts w:ascii="Times New Roman" w:hAnsi="Times New Roman" w:cs="Times New Roman"/>
              </w:rPr>
            </w:pPr>
            <w:r w:rsidRPr="000E5B57">
              <w:rPr>
                <w:rFonts w:ascii="Wingdings" w:eastAsia="Wingdings" w:hAnsi="Wingdings" w:cs="Wingdings"/>
              </w:rPr>
              <w:t>ü</w:t>
            </w:r>
            <w:r w:rsidRPr="000E5B57">
              <w:rPr>
                <w:rFonts w:ascii="Times New Roman" w:hAnsi="Times New Roman" w:cs="Times New Roman"/>
              </w:rPr>
              <w:t xml:space="preserve">/ </w:t>
            </w:r>
            <m:oMath>
              <m:r>
                <w:rPr>
                  <w:rFonts w:ascii="Cambria Math" w:hAnsi="Cambria Math" w:cs="Times New Roman"/>
                </w:rPr>
                <m:t>×</m:t>
              </m:r>
            </m:oMath>
          </w:p>
        </w:tc>
        <w:tc>
          <w:tcPr>
            <w:tcW w:w="3131" w:type="dxa"/>
          </w:tcPr>
          <w:p w14:paraId="5A808D2D" w14:textId="77777777" w:rsidR="007B2D33" w:rsidRPr="000E5B57" w:rsidRDefault="007B2D33">
            <w:pPr>
              <w:pStyle w:val="NoSpacing"/>
              <w:spacing w:line="360" w:lineRule="auto"/>
              <w:jc w:val="center"/>
              <w:rPr>
                <w:rFonts w:ascii="Times New Roman" w:hAnsi="Times New Roman" w:cs="Times New Roman"/>
              </w:rPr>
            </w:pPr>
            <w:r w:rsidRPr="000E5B57">
              <w:rPr>
                <w:rFonts w:ascii="Times New Roman" w:hAnsi="Times New Roman" w:cs="Times New Roman"/>
              </w:rPr>
              <w:t>7 (0.00166%)</w:t>
            </w:r>
          </w:p>
        </w:tc>
      </w:tr>
      <w:tr w:rsidR="007B2D33" w:rsidRPr="000E5B57" w14:paraId="487663F3" w14:textId="77777777">
        <w:tc>
          <w:tcPr>
            <w:tcW w:w="989" w:type="dxa"/>
          </w:tcPr>
          <w:p w14:paraId="05763CD8" w14:textId="77777777" w:rsidR="007B2D33" w:rsidRPr="000E5B57" w:rsidRDefault="007B2D33">
            <w:pPr>
              <w:pStyle w:val="NoSpacing"/>
              <w:spacing w:line="360" w:lineRule="auto"/>
              <w:jc w:val="center"/>
              <w:rPr>
                <w:rFonts w:ascii="Times New Roman" w:hAnsi="Times New Roman" w:cs="Times New Roman"/>
              </w:rPr>
            </w:pPr>
            <w:r w:rsidRPr="000E5B57">
              <w:rPr>
                <w:rFonts w:ascii="Times New Roman" w:hAnsi="Times New Roman" w:cs="Times New Roman"/>
              </w:rPr>
              <w:t>5</w:t>
            </w:r>
          </w:p>
        </w:tc>
        <w:tc>
          <w:tcPr>
            <w:tcW w:w="1273" w:type="dxa"/>
          </w:tcPr>
          <w:p w14:paraId="2408DD46" w14:textId="77777777" w:rsidR="007B2D33" w:rsidRPr="000E5B57" w:rsidRDefault="007B2D33">
            <w:pPr>
              <w:pStyle w:val="NoSpacing"/>
              <w:spacing w:line="360" w:lineRule="auto"/>
              <w:jc w:val="center"/>
              <w:rPr>
                <w:rFonts w:ascii="Times New Roman" w:hAnsi="Times New Roman" w:cs="Times New Roman"/>
              </w:rPr>
            </w:pPr>
            <m:oMathPara>
              <m:oMath>
                <m:r>
                  <w:rPr>
                    <w:rFonts w:ascii="Cambria Math" w:hAnsi="Cambria Math" w:cs="Times New Roman"/>
                  </w:rPr>
                  <m:t>×</m:t>
                </m:r>
              </m:oMath>
            </m:oMathPara>
          </w:p>
        </w:tc>
        <w:tc>
          <w:tcPr>
            <w:tcW w:w="1274" w:type="dxa"/>
          </w:tcPr>
          <w:p w14:paraId="031D7FC1" w14:textId="77777777" w:rsidR="007B2D33" w:rsidRPr="000E5B57" w:rsidRDefault="007B2D33">
            <w:pPr>
              <w:pStyle w:val="NoSpacing"/>
              <w:spacing w:line="360" w:lineRule="auto"/>
              <w:jc w:val="center"/>
              <w:rPr>
                <w:rFonts w:ascii="Times New Roman" w:hAnsi="Times New Roman" w:cs="Times New Roman"/>
              </w:rPr>
            </w:pPr>
            <w:r w:rsidRPr="000E5B57">
              <w:rPr>
                <w:rFonts w:ascii="Wingdings" w:eastAsia="Wingdings" w:hAnsi="Wingdings" w:cs="Wingdings"/>
              </w:rPr>
              <w:t>ü</w:t>
            </w:r>
          </w:p>
        </w:tc>
        <w:tc>
          <w:tcPr>
            <w:tcW w:w="1550" w:type="dxa"/>
          </w:tcPr>
          <w:p w14:paraId="1DBAC0DE" w14:textId="77777777" w:rsidR="007B2D33" w:rsidRPr="000E5B57" w:rsidRDefault="007B2D33">
            <w:pPr>
              <w:pStyle w:val="NoSpacing"/>
              <w:spacing w:line="360" w:lineRule="auto"/>
              <w:jc w:val="center"/>
              <w:rPr>
                <w:rFonts w:ascii="Times New Roman" w:hAnsi="Times New Roman" w:cs="Times New Roman"/>
              </w:rPr>
            </w:pPr>
            <w:r w:rsidRPr="000E5B57">
              <w:rPr>
                <w:rFonts w:ascii="Wingdings" w:eastAsia="Wingdings" w:hAnsi="Wingdings" w:cs="Wingdings"/>
              </w:rPr>
              <w:t>ü</w:t>
            </w:r>
          </w:p>
        </w:tc>
        <w:tc>
          <w:tcPr>
            <w:tcW w:w="3131" w:type="dxa"/>
          </w:tcPr>
          <w:p w14:paraId="2085CF82" w14:textId="77777777" w:rsidR="007B2D33" w:rsidRPr="000E5B57" w:rsidRDefault="007B2D33">
            <w:pPr>
              <w:pStyle w:val="NoSpacing"/>
              <w:spacing w:line="360" w:lineRule="auto"/>
              <w:jc w:val="center"/>
              <w:rPr>
                <w:rFonts w:ascii="Times New Roman" w:hAnsi="Times New Roman" w:cs="Times New Roman"/>
              </w:rPr>
            </w:pPr>
            <w:r w:rsidRPr="000E5B57">
              <w:rPr>
                <w:rFonts w:ascii="Times New Roman" w:hAnsi="Times New Roman" w:cs="Times New Roman"/>
              </w:rPr>
              <w:t>405,174 (96.3%)</w:t>
            </w:r>
          </w:p>
        </w:tc>
      </w:tr>
      <w:tr w:rsidR="007B2D33" w:rsidRPr="000E5B57" w14:paraId="64130A9E" w14:textId="77777777">
        <w:tc>
          <w:tcPr>
            <w:tcW w:w="989" w:type="dxa"/>
          </w:tcPr>
          <w:p w14:paraId="00E54430" w14:textId="77777777" w:rsidR="007B2D33" w:rsidRPr="000E5B57" w:rsidRDefault="007B2D33">
            <w:pPr>
              <w:pStyle w:val="NoSpacing"/>
              <w:spacing w:line="360" w:lineRule="auto"/>
              <w:jc w:val="center"/>
              <w:rPr>
                <w:rFonts w:ascii="Times New Roman" w:hAnsi="Times New Roman" w:cs="Times New Roman"/>
              </w:rPr>
            </w:pPr>
            <w:r w:rsidRPr="000E5B57">
              <w:rPr>
                <w:rFonts w:ascii="Times New Roman" w:hAnsi="Times New Roman" w:cs="Times New Roman"/>
              </w:rPr>
              <w:t>6</w:t>
            </w:r>
          </w:p>
        </w:tc>
        <w:tc>
          <w:tcPr>
            <w:tcW w:w="1273" w:type="dxa"/>
          </w:tcPr>
          <w:p w14:paraId="76758FEB" w14:textId="77777777" w:rsidR="007B2D33" w:rsidRPr="000E5B57" w:rsidRDefault="007B2D33">
            <w:pPr>
              <w:pStyle w:val="NoSpacing"/>
              <w:spacing w:line="360" w:lineRule="auto"/>
              <w:jc w:val="center"/>
              <w:rPr>
                <w:rFonts w:ascii="Times New Roman" w:hAnsi="Times New Roman" w:cs="Times New Roman"/>
              </w:rPr>
            </w:pPr>
            <m:oMathPara>
              <m:oMath>
                <m:r>
                  <w:rPr>
                    <w:rFonts w:ascii="Cambria Math" w:hAnsi="Cambria Math" w:cs="Times New Roman"/>
                  </w:rPr>
                  <m:t>×</m:t>
                </m:r>
              </m:oMath>
            </m:oMathPara>
          </w:p>
        </w:tc>
        <w:tc>
          <w:tcPr>
            <w:tcW w:w="1274" w:type="dxa"/>
          </w:tcPr>
          <w:p w14:paraId="171F2A34" w14:textId="77777777" w:rsidR="007B2D33" w:rsidRPr="000E5B57" w:rsidRDefault="007B2D33">
            <w:pPr>
              <w:pStyle w:val="NoSpacing"/>
              <w:spacing w:line="360" w:lineRule="auto"/>
              <w:jc w:val="center"/>
              <w:rPr>
                <w:rFonts w:ascii="Times New Roman" w:hAnsi="Times New Roman" w:cs="Times New Roman"/>
              </w:rPr>
            </w:pPr>
            <w:r w:rsidRPr="000E5B57">
              <w:rPr>
                <w:rFonts w:ascii="Wingdings" w:eastAsia="Wingdings" w:hAnsi="Wingdings" w:cs="Wingdings"/>
              </w:rPr>
              <w:t>ü</w:t>
            </w:r>
          </w:p>
        </w:tc>
        <w:tc>
          <w:tcPr>
            <w:tcW w:w="1550" w:type="dxa"/>
          </w:tcPr>
          <w:p w14:paraId="21A2C743" w14:textId="77777777" w:rsidR="007B2D33" w:rsidRPr="000E5B57" w:rsidRDefault="007B2D33">
            <w:pPr>
              <w:pStyle w:val="NoSpacing"/>
              <w:spacing w:line="360" w:lineRule="auto"/>
              <w:jc w:val="center"/>
              <w:rPr>
                <w:rFonts w:ascii="Times New Roman" w:hAnsi="Times New Roman" w:cs="Times New Roman"/>
              </w:rPr>
            </w:pPr>
            <w:r w:rsidRPr="000E5B57">
              <w:rPr>
                <w:rFonts w:ascii="Wingdings" w:eastAsia="Wingdings" w:hAnsi="Wingdings" w:cs="Wingdings"/>
              </w:rPr>
              <w:t>ü</w:t>
            </w:r>
            <w:r w:rsidRPr="000E5B57">
              <w:rPr>
                <w:rFonts w:ascii="Times New Roman" w:hAnsi="Times New Roman" w:cs="Times New Roman"/>
              </w:rPr>
              <w:t xml:space="preserve">/ </w:t>
            </w:r>
            <m:oMath>
              <m:r>
                <w:rPr>
                  <w:rFonts w:ascii="Cambria Math" w:hAnsi="Cambria Math" w:cs="Times New Roman"/>
                </w:rPr>
                <m:t>×</m:t>
              </m:r>
            </m:oMath>
          </w:p>
        </w:tc>
        <w:tc>
          <w:tcPr>
            <w:tcW w:w="3131" w:type="dxa"/>
          </w:tcPr>
          <w:p w14:paraId="7CC31BEB" w14:textId="77777777" w:rsidR="007B2D33" w:rsidRPr="000E5B57" w:rsidRDefault="007B2D33">
            <w:pPr>
              <w:pStyle w:val="NoSpacing"/>
              <w:spacing w:line="360" w:lineRule="auto"/>
              <w:jc w:val="center"/>
              <w:rPr>
                <w:rFonts w:ascii="Times New Roman" w:hAnsi="Times New Roman" w:cs="Times New Roman"/>
              </w:rPr>
            </w:pPr>
            <w:r w:rsidRPr="000E5B57">
              <w:rPr>
                <w:rFonts w:ascii="Times New Roman" w:hAnsi="Times New Roman" w:cs="Times New Roman"/>
              </w:rPr>
              <w:t>8,492 (2.02%)</w:t>
            </w:r>
          </w:p>
        </w:tc>
      </w:tr>
      <w:tr w:rsidR="007B2D33" w:rsidRPr="000E5B57" w14:paraId="227251BE" w14:textId="77777777">
        <w:tc>
          <w:tcPr>
            <w:tcW w:w="989" w:type="dxa"/>
          </w:tcPr>
          <w:p w14:paraId="498B402A" w14:textId="77777777" w:rsidR="007B2D33" w:rsidRPr="000E5B57" w:rsidRDefault="007B2D33">
            <w:pPr>
              <w:pStyle w:val="NoSpacing"/>
              <w:spacing w:line="360" w:lineRule="auto"/>
              <w:jc w:val="center"/>
              <w:rPr>
                <w:rFonts w:ascii="Times New Roman" w:hAnsi="Times New Roman" w:cs="Times New Roman"/>
              </w:rPr>
            </w:pPr>
            <w:r w:rsidRPr="000E5B57">
              <w:rPr>
                <w:rFonts w:ascii="Times New Roman" w:hAnsi="Times New Roman" w:cs="Times New Roman"/>
              </w:rPr>
              <w:t>7</w:t>
            </w:r>
          </w:p>
        </w:tc>
        <w:tc>
          <w:tcPr>
            <w:tcW w:w="1273" w:type="dxa"/>
          </w:tcPr>
          <w:p w14:paraId="7E297341" w14:textId="77777777" w:rsidR="007B2D33" w:rsidRPr="000E5B57" w:rsidRDefault="007B2D33">
            <w:pPr>
              <w:pStyle w:val="NoSpacing"/>
              <w:spacing w:line="360" w:lineRule="auto"/>
              <w:jc w:val="center"/>
              <w:rPr>
                <w:rFonts w:ascii="Times New Roman" w:eastAsia="Calibri" w:hAnsi="Times New Roman" w:cs="Times New Roman"/>
              </w:rPr>
            </w:pPr>
            <m:oMathPara>
              <m:oMath>
                <m:r>
                  <w:rPr>
                    <w:rFonts w:ascii="Cambria Math" w:hAnsi="Cambria Math" w:cs="Times New Roman"/>
                  </w:rPr>
                  <m:t>×</m:t>
                </m:r>
              </m:oMath>
            </m:oMathPara>
          </w:p>
        </w:tc>
        <w:tc>
          <w:tcPr>
            <w:tcW w:w="1274" w:type="dxa"/>
          </w:tcPr>
          <w:p w14:paraId="17378950" w14:textId="77777777" w:rsidR="007B2D33" w:rsidRPr="000E5B57" w:rsidRDefault="007B2D33">
            <w:pPr>
              <w:pStyle w:val="NoSpacing"/>
              <w:spacing w:line="360" w:lineRule="auto"/>
              <w:jc w:val="center"/>
              <w:rPr>
                <w:rFonts w:ascii="Wingdings" w:eastAsia="Wingdings" w:hAnsi="Wingdings" w:cs="Wingdings"/>
              </w:rPr>
            </w:pPr>
            <m:oMathPara>
              <m:oMath>
                <m:r>
                  <w:rPr>
                    <w:rFonts w:ascii="Cambria Math" w:hAnsi="Cambria Math" w:cs="Times New Roman"/>
                  </w:rPr>
                  <m:t>×</m:t>
                </m:r>
              </m:oMath>
            </m:oMathPara>
          </w:p>
        </w:tc>
        <w:tc>
          <w:tcPr>
            <w:tcW w:w="1550" w:type="dxa"/>
          </w:tcPr>
          <w:p w14:paraId="489B8FEA" w14:textId="77777777" w:rsidR="007B2D33" w:rsidRPr="000E5B57" w:rsidRDefault="007B2D33">
            <w:pPr>
              <w:pStyle w:val="NoSpacing"/>
              <w:spacing w:line="360" w:lineRule="auto"/>
              <w:jc w:val="center"/>
              <w:rPr>
                <w:rFonts w:ascii="Wingdings" w:eastAsia="Wingdings" w:hAnsi="Wingdings" w:cs="Wingdings"/>
              </w:rPr>
            </w:pPr>
            <w:r w:rsidRPr="000E5B57">
              <w:rPr>
                <w:rFonts w:ascii="Wingdings" w:eastAsia="Wingdings" w:hAnsi="Wingdings" w:cs="Wingdings"/>
              </w:rPr>
              <w:t>ü</w:t>
            </w:r>
          </w:p>
        </w:tc>
        <w:tc>
          <w:tcPr>
            <w:tcW w:w="3131" w:type="dxa"/>
          </w:tcPr>
          <w:p w14:paraId="12ECD349" w14:textId="77777777" w:rsidR="007B2D33" w:rsidRPr="000E5B57" w:rsidRDefault="007B2D33">
            <w:pPr>
              <w:pStyle w:val="NoSpacing"/>
              <w:spacing w:line="360" w:lineRule="auto"/>
              <w:jc w:val="center"/>
              <w:rPr>
                <w:rFonts w:ascii="Times New Roman" w:hAnsi="Times New Roman" w:cs="Times New Roman"/>
              </w:rPr>
            </w:pPr>
            <w:r w:rsidRPr="000E5B57">
              <w:rPr>
                <w:rFonts w:ascii="Times New Roman" w:hAnsi="Times New Roman" w:cs="Times New Roman"/>
              </w:rPr>
              <w:t>1,936 (0.460%)</w:t>
            </w:r>
          </w:p>
        </w:tc>
      </w:tr>
      <w:tr w:rsidR="007B2D33" w:rsidRPr="000E5B57" w14:paraId="323EECD5" w14:textId="77777777">
        <w:tc>
          <w:tcPr>
            <w:tcW w:w="989" w:type="dxa"/>
            <w:tcBorders>
              <w:bottom w:val="single" w:sz="4" w:space="0" w:color="auto"/>
            </w:tcBorders>
          </w:tcPr>
          <w:p w14:paraId="16B69EAC" w14:textId="77777777" w:rsidR="007B2D33" w:rsidRPr="000E5B57" w:rsidRDefault="007B2D33">
            <w:pPr>
              <w:pStyle w:val="NoSpacing"/>
              <w:spacing w:line="360" w:lineRule="auto"/>
              <w:jc w:val="center"/>
              <w:rPr>
                <w:rFonts w:ascii="Times New Roman" w:hAnsi="Times New Roman" w:cs="Times New Roman"/>
              </w:rPr>
            </w:pPr>
            <w:r w:rsidRPr="000E5B57">
              <w:rPr>
                <w:rFonts w:ascii="Times New Roman" w:hAnsi="Times New Roman" w:cs="Times New Roman"/>
              </w:rPr>
              <w:t>8</w:t>
            </w:r>
          </w:p>
        </w:tc>
        <w:tc>
          <w:tcPr>
            <w:tcW w:w="1273" w:type="dxa"/>
            <w:tcBorders>
              <w:bottom w:val="single" w:sz="4" w:space="0" w:color="auto"/>
            </w:tcBorders>
          </w:tcPr>
          <w:p w14:paraId="76F1EC3F" w14:textId="77777777" w:rsidR="007B2D33" w:rsidRPr="000E5B57" w:rsidRDefault="007B2D33">
            <w:pPr>
              <w:pStyle w:val="NoSpacing"/>
              <w:spacing w:line="360" w:lineRule="auto"/>
              <w:jc w:val="center"/>
              <w:rPr>
                <w:rFonts w:ascii="Times New Roman" w:hAnsi="Times New Roman" w:cs="Times New Roman"/>
              </w:rPr>
            </w:pPr>
            <m:oMathPara>
              <m:oMath>
                <m:r>
                  <w:rPr>
                    <w:rFonts w:ascii="Cambria Math" w:hAnsi="Cambria Math" w:cs="Times New Roman"/>
                  </w:rPr>
                  <m:t>×</m:t>
                </m:r>
              </m:oMath>
            </m:oMathPara>
          </w:p>
        </w:tc>
        <w:tc>
          <w:tcPr>
            <w:tcW w:w="1274" w:type="dxa"/>
            <w:tcBorders>
              <w:bottom w:val="single" w:sz="4" w:space="0" w:color="auto"/>
            </w:tcBorders>
          </w:tcPr>
          <w:p w14:paraId="3A011CD5" w14:textId="77777777" w:rsidR="007B2D33" w:rsidRPr="000E5B57" w:rsidRDefault="007B2D33">
            <w:pPr>
              <w:pStyle w:val="NoSpacing"/>
              <w:spacing w:line="360" w:lineRule="auto"/>
              <w:jc w:val="center"/>
              <w:rPr>
                <w:rFonts w:ascii="Times New Roman" w:hAnsi="Times New Roman" w:cs="Times New Roman"/>
              </w:rPr>
            </w:pPr>
            <m:oMathPara>
              <m:oMath>
                <m:r>
                  <w:rPr>
                    <w:rFonts w:ascii="Cambria Math" w:hAnsi="Cambria Math" w:cs="Times New Roman"/>
                  </w:rPr>
                  <m:t>×</m:t>
                </m:r>
              </m:oMath>
            </m:oMathPara>
          </w:p>
        </w:tc>
        <w:tc>
          <w:tcPr>
            <w:tcW w:w="1550" w:type="dxa"/>
            <w:tcBorders>
              <w:bottom w:val="single" w:sz="4" w:space="0" w:color="auto"/>
            </w:tcBorders>
          </w:tcPr>
          <w:p w14:paraId="57BBD93D" w14:textId="77777777" w:rsidR="007B2D33" w:rsidRPr="000E5B57" w:rsidRDefault="007B2D33">
            <w:pPr>
              <w:pStyle w:val="NoSpacing"/>
              <w:spacing w:line="360" w:lineRule="auto"/>
              <w:jc w:val="center"/>
              <w:rPr>
                <w:rFonts w:ascii="Times New Roman" w:hAnsi="Times New Roman" w:cs="Times New Roman"/>
              </w:rPr>
            </w:pPr>
            <w:r w:rsidRPr="000E5B57">
              <w:rPr>
                <w:rFonts w:ascii="Wingdings" w:eastAsia="Wingdings" w:hAnsi="Wingdings" w:cs="Wingdings"/>
              </w:rPr>
              <w:t>ü</w:t>
            </w:r>
            <w:r w:rsidRPr="000E5B57">
              <w:rPr>
                <w:rFonts w:ascii="Times New Roman" w:hAnsi="Times New Roman" w:cs="Times New Roman"/>
              </w:rPr>
              <w:t xml:space="preserve">/ </w:t>
            </w:r>
            <m:oMath>
              <m:r>
                <w:rPr>
                  <w:rFonts w:ascii="Cambria Math" w:hAnsi="Cambria Math" w:cs="Times New Roman"/>
                </w:rPr>
                <m:t>×</m:t>
              </m:r>
            </m:oMath>
          </w:p>
        </w:tc>
        <w:tc>
          <w:tcPr>
            <w:tcW w:w="3131" w:type="dxa"/>
            <w:tcBorders>
              <w:bottom w:val="single" w:sz="4" w:space="0" w:color="auto"/>
            </w:tcBorders>
          </w:tcPr>
          <w:p w14:paraId="5C89EC66" w14:textId="77777777" w:rsidR="007B2D33" w:rsidRPr="000E5B57" w:rsidRDefault="007B2D33">
            <w:pPr>
              <w:pStyle w:val="NoSpacing"/>
              <w:spacing w:line="360" w:lineRule="auto"/>
              <w:jc w:val="center"/>
              <w:rPr>
                <w:rFonts w:ascii="Times New Roman" w:hAnsi="Times New Roman" w:cs="Times New Roman"/>
              </w:rPr>
            </w:pPr>
            <w:r w:rsidRPr="000E5B57">
              <w:rPr>
                <w:rFonts w:ascii="Times New Roman" w:hAnsi="Times New Roman" w:cs="Times New Roman"/>
              </w:rPr>
              <w:t>442 (0.105%)</w:t>
            </w:r>
          </w:p>
        </w:tc>
      </w:tr>
    </w:tbl>
    <w:p w14:paraId="492EEA30" w14:textId="77777777" w:rsidR="00991674" w:rsidRPr="000E5B57" w:rsidRDefault="00991674" w:rsidP="00294635">
      <w:pPr>
        <w:pStyle w:val="Heading2"/>
        <w:spacing w:line="480" w:lineRule="auto"/>
        <w:rPr>
          <w:rFonts w:ascii="Times New Roman" w:hAnsi="Times New Roman" w:cs="Times New Roman"/>
          <w:b/>
          <w:bCs/>
          <w:color w:val="000000" w:themeColor="text1"/>
          <w:sz w:val="28"/>
          <w:szCs w:val="28"/>
        </w:rPr>
      </w:pPr>
    </w:p>
    <w:p w14:paraId="19850F5F" w14:textId="3EA6B83E" w:rsidR="00C96BE8" w:rsidRPr="000E5B57" w:rsidRDefault="00C96BE8" w:rsidP="00C96BE8">
      <w:pPr>
        <w:pStyle w:val="NoSpacing"/>
        <w:spacing w:line="480" w:lineRule="auto"/>
        <w:rPr>
          <w:rFonts w:ascii="Times New Roman" w:eastAsiaTheme="minorEastAsia" w:hAnsi="Times New Roman" w:cs="Times New Roman"/>
          <w:sz w:val="24"/>
          <w:szCs w:val="24"/>
        </w:rPr>
      </w:pPr>
      <w:r w:rsidRPr="000E5B57">
        <w:rPr>
          <w:rFonts w:ascii="Times New Roman" w:hAnsi="Times New Roman" w:cs="Times New Roman"/>
          <w:sz w:val="24"/>
          <w:szCs w:val="24"/>
        </w:rPr>
        <w:t>Using the observed data, we investigated whether the chance of a missing outcome depended on (i) the substantive analysis covariates (body mass index (BMI), age (age), sex, degree, and current smoking status) and (ii) the auxiliaries (asthma, diabetes, and hypertension diagnoses) after conditioning on the substantive analysis covariates. We used a logistic regression model, which we refer to as the “missingness model”, in which the dependent variable was a binary variable,</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outcome</m:t>
            </m:r>
          </m:sup>
        </m:sSup>
      </m:oMath>
      <w:r w:rsidRPr="000E5B57">
        <w:rPr>
          <w:rFonts w:ascii="Times New Roman" w:hAnsi="Times New Roman" w:cs="Times New Roman"/>
          <w:sz w:val="24"/>
          <w:szCs w:val="24"/>
        </w:rPr>
        <w:t>, indicating whether the individual had an observed or missing value for outcome, SARS-CoV-2 infection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outcome</m:t>
            </m:r>
          </m:sup>
        </m:sSup>
        <m:r>
          <w:rPr>
            <w:rFonts w:ascii="Cambria Math" w:hAnsi="Cambria Math" w:cs="Times New Roman"/>
            <w:sz w:val="24"/>
            <w:szCs w:val="24"/>
          </w:rPr>
          <m:t>=0</m:t>
        </m:r>
      </m:oMath>
      <w:r w:rsidRPr="000E5B57">
        <w:rPr>
          <w:rFonts w:ascii="Times New Roman" w:eastAsiaTheme="minorEastAsia" w:hAnsi="Times New Roman" w:cs="Times New Roman"/>
          <w:sz w:val="24"/>
          <w:szCs w:val="24"/>
        </w:rPr>
        <w:t xml:space="preserve"> for </w:t>
      </w:r>
      <w:r w:rsidR="00047957" w:rsidRPr="000E5B57">
        <w:rPr>
          <w:rFonts w:ascii="Times New Roman" w:eastAsiaTheme="minorEastAsia" w:hAnsi="Times New Roman" w:cs="Times New Roman"/>
          <w:sz w:val="24"/>
          <w:szCs w:val="24"/>
        </w:rPr>
        <w:t>observed</w:t>
      </w:r>
      <w:r w:rsidRPr="000E5B57">
        <w:rPr>
          <w:rFonts w:ascii="Times New Roman" w:eastAsiaTheme="minorEastAsia" w:hAnsi="Times New Roman" w:cs="Times New Roman"/>
          <w:sz w:val="24"/>
          <w:szCs w:val="24"/>
        </w:rPr>
        <w:t xml:space="preserve"> </w:t>
      </w:r>
      <w:r w:rsidRPr="000E5B57">
        <w:rPr>
          <w:rFonts w:ascii="Times New Roman" w:hAnsi="Times New Roman" w:cs="Times New Roman"/>
          <w:sz w:val="24"/>
          <w:szCs w:val="24"/>
        </w:rPr>
        <w:t xml:space="preserve">SARS-CoV-2 infection and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outcome</m:t>
            </m:r>
          </m:sup>
        </m:sSup>
        <m:r>
          <w:rPr>
            <w:rFonts w:ascii="Cambria Math" w:hAnsi="Cambria Math" w:cs="Times New Roman"/>
            <w:sz w:val="24"/>
            <w:szCs w:val="24"/>
          </w:rPr>
          <m:t>=1</m:t>
        </m:r>
      </m:oMath>
      <w:r w:rsidRPr="000E5B57">
        <w:rPr>
          <w:rFonts w:ascii="Times New Roman" w:eastAsiaTheme="minorEastAsia" w:hAnsi="Times New Roman" w:cs="Times New Roman"/>
          <w:sz w:val="24"/>
          <w:szCs w:val="24"/>
        </w:rPr>
        <w:t xml:space="preserve"> otherwise). We fitted two missingness models to the data in which the independent variables were (i) the substantive analysis covariates and (ii) the substantive analysis covariates and the auxiliary variables. </w:t>
      </w:r>
    </w:p>
    <w:p w14:paraId="20AB7F63" w14:textId="77777777" w:rsidR="00C96BE8" w:rsidRPr="000E5B57" w:rsidRDefault="00C96BE8" w:rsidP="00C96BE8">
      <w:pPr>
        <w:pStyle w:val="NoSpacing"/>
        <w:spacing w:line="480" w:lineRule="auto"/>
        <w:rPr>
          <w:rFonts w:ascii="Times New Roman" w:eastAsiaTheme="minorEastAsia" w:hAnsi="Times New Roman" w:cs="Times New Roman"/>
          <w:sz w:val="24"/>
          <w:szCs w:val="24"/>
        </w:rPr>
      </w:pPr>
    </w:p>
    <w:p w14:paraId="6E42C491" w14:textId="77777777" w:rsidR="00C96BE8" w:rsidRPr="000E5B57" w:rsidRDefault="00C96BE8" w:rsidP="00C96BE8">
      <w:pPr>
        <w:pStyle w:val="Default"/>
        <w:spacing w:line="480" w:lineRule="auto"/>
        <w:rPr>
          <w:rFonts w:ascii="Times New Roman" w:hAnsi="Times New Roman" w:cs="Times New Roman"/>
        </w:rPr>
      </w:pPr>
      <w:r w:rsidRPr="000E5B57">
        <w:rPr>
          <w:rFonts w:ascii="Times New Roman" w:hAnsi="Times New Roman" w:cs="Times New Roman"/>
        </w:rPr>
        <w:t>A similar approach was used to identify predictors of the missingness mechanism for a</w:t>
      </w:r>
    </w:p>
    <w:p w14:paraId="127BD315" w14:textId="2951F93D" w:rsidR="00C96BE8" w:rsidRPr="000E5B57" w:rsidRDefault="00C96BE8" w:rsidP="00C96BE8">
      <w:pPr>
        <w:pStyle w:val="Default"/>
        <w:spacing w:line="480" w:lineRule="auto"/>
        <w:rPr>
          <w:rFonts w:ascii="Times New Roman" w:hAnsi="Times New Roman" w:cs="Times New Roman"/>
        </w:rPr>
      </w:pPr>
      <w:r w:rsidRPr="000E5B57">
        <w:rPr>
          <w:rFonts w:ascii="Times New Roman" w:hAnsi="Times New Roman" w:cs="Times New Roman"/>
        </w:rPr>
        <w:t>missing covariate (BMI, degree</w:t>
      </w:r>
      <w:r w:rsidR="00036CBC">
        <w:rPr>
          <w:rFonts w:ascii="Times New Roman" w:hAnsi="Times New Roman" w:cs="Times New Roman"/>
        </w:rPr>
        <w:t>,</w:t>
      </w:r>
      <w:r w:rsidRPr="000E5B57">
        <w:rPr>
          <w:rFonts w:ascii="Times New Roman" w:hAnsi="Times New Roman" w:cs="Times New Roman"/>
        </w:rPr>
        <w:t xml:space="preserve"> or smoker) by setting the dependent variable of the </w:t>
      </w:r>
    </w:p>
    <w:p w14:paraId="335D8F64" w14:textId="069D5C61" w:rsidR="00C96BE8" w:rsidRPr="000E5B57" w:rsidRDefault="00C96BE8" w:rsidP="00C96BE8">
      <w:pPr>
        <w:pStyle w:val="NoSpacing"/>
        <w:spacing w:line="480" w:lineRule="auto"/>
        <w:rPr>
          <w:rFonts w:ascii="Times New Roman" w:hAnsi="Times New Roman" w:cs="Times New Roman"/>
          <w:sz w:val="24"/>
          <w:szCs w:val="24"/>
        </w:rPr>
      </w:pPr>
      <w:r w:rsidRPr="000E5B57">
        <w:rPr>
          <w:rFonts w:ascii="Times New Roman" w:hAnsi="Times New Roman" w:cs="Times New Roman"/>
          <w:sz w:val="24"/>
          <w:szCs w:val="24"/>
        </w:rPr>
        <w:lastRenderedPageBreak/>
        <w:t>missingness model to be a binary variable indicating whether an individual had complete data on all substantive analysis covariates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covariate</m:t>
            </m:r>
          </m:sup>
        </m:sSup>
        <m:r>
          <w:rPr>
            <w:rFonts w:ascii="Cambria Math" w:hAnsi="Cambria Math" w:cs="Times New Roman"/>
            <w:sz w:val="24"/>
            <w:szCs w:val="24"/>
          </w:rPr>
          <m:t>=0</m:t>
        </m:r>
      </m:oMath>
      <w:r w:rsidRPr="000E5B57">
        <w:rPr>
          <w:rFonts w:ascii="Times New Roman" w:hAnsi="Times New Roman" w:cs="Times New Roman"/>
          <w:sz w:val="24"/>
          <w:szCs w:val="24"/>
        </w:rPr>
        <w:t>) or missing data on at least one covariate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covariate</m:t>
            </m:r>
          </m:sup>
        </m:sSup>
        <m:r>
          <w:rPr>
            <w:rFonts w:ascii="Cambria Math" w:hAnsi="Cambria Math" w:cs="Times New Roman"/>
            <w:sz w:val="24"/>
            <w:szCs w:val="24"/>
          </w:rPr>
          <m:t>=1</m:t>
        </m:r>
      </m:oMath>
      <w:r w:rsidRPr="000E5B57">
        <w:rPr>
          <w:rFonts w:ascii="Times New Roman" w:hAnsi="Times New Roman" w:cs="Times New Roman"/>
          <w:sz w:val="24"/>
          <w:szCs w:val="24"/>
        </w:rPr>
        <w:t>). Here, the independent variables of these missingness models were age, sex</w:t>
      </w:r>
      <w:r w:rsidR="006B6A40" w:rsidRPr="000E5B57">
        <w:rPr>
          <w:rFonts w:ascii="Times New Roman" w:hAnsi="Times New Roman" w:cs="Times New Roman"/>
          <w:sz w:val="24"/>
          <w:szCs w:val="24"/>
        </w:rPr>
        <w:t>,</w:t>
      </w:r>
      <w:r w:rsidRPr="000E5B57">
        <w:rPr>
          <w:rFonts w:ascii="Times New Roman" w:hAnsi="Times New Roman" w:cs="Times New Roman"/>
          <w:sz w:val="24"/>
          <w:szCs w:val="24"/>
        </w:rPr>
        <w:t xml:space="preserve"> and infection with SARS-CoV-2 with or without the auxiliary variables. </w:t>
      </w:r>
    </w:p>
    <w:p w14:paraId="2752C31A" w14:textId="77777777" w:rsidR="00C96BE8" w:rsidRPr="000E5B57" w:rsidRDefault="00C96BE8" w:rsidP="00C96BE8">
      <w:pPr>
        <w:pStyle w:val="NoSpacing"/>
        <w:spacing w:line="480" w:lineRule="auto"/>
        <w:rPr>
          <w:rFonts w:ascii="Times New Roman" w:hAnsi="Times New Roman" w:cs="Times New Roman"/>
          <w:sz w:val="24"/>
          <w:szCs w:val="24"/>
        </w:rPr>
      </w:pPr>
    </w:p>
    <w:p w14:paraId="2D1372C5" w14:textId="791492B7" w:rsidR="00C96BE8" w:rsidRPr="000E5B57" w:rsidRDefault="00C96BE8" w:rsidP="00C96BE8">
      <w:pPr>
        <w:pStyle w:val="NoSpacing"/>
        <w:spacing w:line="480" w:lineRule="auto"/>
        <w:rPr>
          <w:rFonts w:ascii="Times New Roman" w:hAnsi="Times New Roman" w:cs="Times New Roman"/>
          <w:sz w:val="24"/>
          <w:szCs w:val="24"/>
        </w:rPr>
      </w:pPr>
      <w:r w:rsidRPr="000E5B57">
        <w:rPr>
          <w:rFonts w:ascii="Times New Roman" w:eastAsia="Times New Roman" w:hAnsi="Times New Roman" w:cs="Times New Roman"/>
          <w:sz w:val="24"/>
          <w:szCs w:val="24"/>
        </w:rPr>
        <w:t xml:space="preserve">Supplementary table </w:t>
      </w:r>
      <w:r w:rsidR="00294635" w:rsidRPr="000E5B57">
        <w:rPr>
          <w:rFonts w:ascii="Times New Roman" w:eastAsia="Times New Roman" w:hAnsi="Times New Roman" w:cs="Times New Roman"/>
          <w:sz w:val="24"/>
          <w:szCs w:val="24"/>
        </w:rPr>
        <w:t>4</w:t>
      </w:r>
      <w:r w:rsidRPr="000E5B57">
        <w:rPr>
          <w:rFonts w:ascii="Times New Roman" w:eastAsia="Times New Roman" w:hAnsi="Times New Roman" w:cs="Times New Roman"/>
          <w:sz w:val="24"/>
          <w:szCs w:val="24"/>
        </w:rPr>
        <w:t xml:space="preserve"> shows </w:t>
      </w:r>
      <w:r w:rsidRPr="000E5B57">
        <w:rPr>
          <w:rFonts w:ascii="Times New Roman" w:hAnsi="Times New Roman" w:cs="Times New Roman"/>
          <w:sz w:val="24"/>
          <w:szCs w:val="24"/>
        </w:rPr>
        <w:t xml:space="preserve">that the chance of having a missing outcome was associated with the observed values of the exposure, the confounders, and the auxiliary variables. </w:t>
      </w:r>
    </w:p>
    <w:p w14:paraId="5E26BD7E" w14:textId="0D5DDCD5" w:rsidR="00C96BE8" w:rsidRPr="000E5B57" w:rsidRDefault="00C96BE8" w:rsidP="00C96BE8">
      <w:pPr>
        <w:pStyle w:val="NoSpacing"/>
        <w:spacing w:line="480" w:lineRule="auto"/>
        <w:rPr>
          <w:rFonts w:ascii="Times New Roman" w:hAnsi="Times New Roman" w:cs="Times New Roman"/>
          <w:sz w:val="24"/>
          <w:szCs w:val="24"/>
        </w:rPr>
      </w:pPr>
      <w:r w:rsidRPr="000E5B57">
        <w:rPr>
          <w:rFonts w:ascii="Times New Roman" w:hAnsi="Times New Roman" w:cs="Times New Roman"/>
          <w:sz w:val="24"/>
          <w:szCs w:val="24"/>
        </w:rPr>
        <w:t xml:space="preserve">Additionally, supplementary table </w:t>
      </w:r>
      <w:r w:rsidR="00294635" w:rsidRPr="000E5B57">
        <w:rPr>
          <w:rFonts w:ascii="Times New Roman" w:hAnsi="Times New Roman" w:cs="Times New Roman"/>
          <w:sz w:val="24"/>
          <w:szCs w:val="24"/>
        </w:rPr>
        <w:t>5</w:t>
      </w:r>
      <w:r w:rsidRPr="000E5B57">
        <w:rPr>
          <w:rFonts w:ascii="Times New Roman" w:hAnsi="Times New Roman" w:cs="Times New Roman"/>
          <w:sz w:val="24"/>
          <w:szCs w:val="24"/>
        </w:rPr>
        <w:t xml:space="preserve"> shows that missingness of the covariates depended on the auxiliary variables (i.e., participants with a co-morbidity were more likely to have missing data on current smoking status, BMI, and highest educational attainment than participants without a co-morbidity). Unsurprisingly, given that SARS-CoV-2 infection occurred more than a decade after measurement of the (baseline) covariates, there is no evidence that missingness of these variables depends on SARS-CoV-2 infection status (after conditioning on fully observed baseline variables). Note that, we cannot use these investigations based on the observed data to inform us whether missingness of the outcome or covariates depended on the missing values of the outcome or covariates. These decisions were made based on subject-matter knowledge as described in the main text.</w:t>
      </w:r>
    </w:p>
    <w:p w14:paraId="0F406105" w14:textId="77777777" w:rsidR="00C96BE8" w:rsidRPr="000E5B57" w:rsidRDefault="00C96BE8" w:rsidP="00294635">
      <w:pPr>
        <w:pStyle w:val="NoSpacing"/>
        <w:rPr>
          <w:rFonts w:ascii="Times New Roman" w:hAnsi="Times New Roman" w:cs="Times New Roman"/>
          <w:sz w:val="24"/>
          <w:szCs w:val="24"/>
        </w:rPr>
      </w:pPr>
    </w:p>
    <w:p w14:paraId="33D6B2EA" w14:textId="3D007179" w:rsidR="00C96BE8" w:rsidRPr="000E5B57" w:rsidRDefault="51B015E1" w:rsidP="00C96BE8">
      <w:pPr>
        <w:autoSpaceDE w:val="0"/>
        <w:autoSpaceDN w:val="0"/>
        <w:adjustRightInd w:val="0"/>
        <w:spacing w:line="360" w:lineRule="auto"/>
        <w:rPr>
          <w:rFonts w:ascii="Times New Roman" w:hAnsi="Times New Roman" w:cs="Times New Roman"/>
        </w:rPr>
      </w:pPr>
      <w:r w:rsidRPr="000E5B57">
        <w:rPr>
          <w:rFonts w:ascii="Times New Roman" w:eastAsia="Times New Roman" w:hAnsi="Times New Roman" w:cs="Times New Roman"/>
          <w:b/>
          <w:bCs/>
          <w:color w:val="000000" w:themeColor="text1"/>
        </w:rPr>
        <w:t xml:space="preserve">Supplementary table </w:t>
      </w:r>
      <w:r w:rsidR="09DA34D1" w:rsidRPr="000E5B57">
        <w:rPr>
          <w:rFonts w:ascii="Times New Roman" w:eastAsia="Times New Roman" w:hAnsi="Times New Roman" w:cs="Times New Roman"/>
          <w:b/>
          <w:bCs/>
          <w:color w:val="000000" w:themeColor="text1"/>
        </w:rPr>
        <w:t>4</w:t>
      </w:r>
      <w:r w:rsidRPr="000E5B57">
        <w:rPr>
          <w:rFonts w:ascii="Times New Roman" w:eastAsia="Times New Roman" w:hAnsi="Times New Roman" w:cs="Times New Roman"/>
          <w:b/>
          <w:bCs/>
          <w:color w:val="000000" w:themeColor="text1"/>
        </w:rPr>
        <w:t>:</w:t>
      </w:r>
      <w:r w:rsidRPr="000E5B57">
        <w:rPr>
          <w:rFonts w:ascii="Times New Roman" w:eastAsia="Times New Roman" w:hAnsi="Times New Roman" w:cs="Times New Roman"/>
          <w:color w:val="000000" w:themeColor="text1"/>
        </w:rPr>
        <w:t xml:space="preserve"> Associations with the odds of a missing outcome among </w:t>
      </w:r>
      <w:r w:rsidR="627B82AE" w:rsidRPr="000E5B57">
        <w:rPr>
          <w:rFonts w:ascii="Times New Roman" w:eastAsia="Times New Roman" w:hAnsi="Times New Roman" w:cs="Times New Roman"/>
          <w:color w:val="000000" w:themeColor="text1"/>
        </w:rPr>
        <w:t>409,784</w:t>
      </w:r>
      <w:r w:rsidRPr="000E5B57">
        <w:rPr>
          <w:rFonts w:ascii="Times New Roman" w:hAnsi="Times New Roman" w:cs="Times New Roman"/>
        </w:rPr>
        <w:t xml:space="preserve"> participants with observed data on body mass index (BMI), degree and smoker. UK Biobank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C96BE8" w:rsidRPr="000E5B57" w14:paraId="58593C29" w14:textId="77777777" w:rsidTr="18E5DEF0">
        <w:tc>
          <w:tcPr>
            <w:tcW w:w="3005" w:type="dxa"/>
            <w:tcBorders>
              <w:top w:val="single" w:sz="4" w:space="0" w:color="auto"/>
            </w:tcBorders>
          </w:tcPr>
          <w:p w14:paraId="4E9A9A64" w14:textId="77777777" w:rsidR="00C96BE8" w:rsidRPr="000E5B57" w:rsidRDefault="00C96BE8">
            <w:pPr>
              <w:spacing w:line="360" w:lineRule="auto"/>
              <w:rPr>
                <w:rFonts w:ascii="Times New Roman" w:eastAsia="Times New Roman" w:hAnsi="Times New Roman" w:cs="Times New Roman"/>
                <w:color w:val="000000" w:themeColor="text1"/>
              </w:rPr>
            </w:pPr>
          </w:p>
        </w:tc>
        <w:tc>
          <w:tcPr>
            <w:tcW w:w="6011" w:type="dxa"/>
            <w:gridSpan w:val="2"/>
            <w:tcBorders>
              <w:top w:val="single" w:sz="4" w:space="0" w:color="auto"/>
              <w:bottom w:val="single" w:sz="4" w:space="0" w:color="auto"/>
            </w:tcBorders>
          </w:tcPr>
          <w:p w14:paraId="1C21D0F0" w14:textId="77777777" w:rsidR="00C96BE8" w:rsidRPr="000E5B57" w:rsidRDefault="00C96BE8">
            <w:pPr>
              <w:spacing w:line="360" w:lineRule="auto"/>
              <w:jc w:val="center"/>
              <w:rPr>
                <w:rFonts w:ascii="Times New Roman" w:eastAsia="Times New Roman" w:hAnsi="Times New Roman" w:cs="Times New Roman"/>
                <w:b/>
                <w:bCs/>
                <w:color w:val="000000" w:themeColor="text1"/>
              </w:rPr>
            </w:pPr>
            <w:r w:rsidRPr="000E5B57">
              <w:rPr>
                <w:rFonts w:ascii="Times New Roman" w:eastAsia="Times New Roman" w:hAnsi="Times New Roman" w:cs="Times New Roman"/>
                <w:b/>
                <w:bCs/>
                <w:color w:val="000000" w:themeColor="text1"/>
              </w:rPr>
              <w:t>Odds ratio (95% confidence interval)</w:t>
            </w:r>
          </w:p>
        </w:tc>
      </w:tr>
      <w:tr w:rsidR="00C96BE8" w:rsidRPr="000E5B57" w14:paraId="469B4CBD" w14:textId="77777777" w:rsidTr="18E5DEF0">
        <w:tc>
          <w:tcPr>
            <w:tcW w:w="3005" w:type="dxa"/>
            <w:tcBorders>
              <w:bottom w:val="single" w:sz="4" w:space="0" w:color="auto"/>
            </w:tcBorders>
          </w:tcPr>
          <w:p w14:paraId="7265DAD7" w14:textId="77777777" w:rsidR="00C96BE8" w:rsidRPr="000E5B57" w:rsidRDefault="00C96BE8">
            <w:pPr>
              <w:spacing w:line="360" w:lineRule="auto"/>
              <w:rPr>
                <w:rFonts w:ascii="Times New Roman" w:eastAsia="Times New Roman" w:hAnsi="Times New Roman" w:cs="Times New Roman"/>
                <w:color w:val="000000" w:themeColor="text1"/>
              </w:rPr>
            </w:pPr>
          </w:p>
        </w:tc>
        <w:tc>
          <w:tcPr>
            <w:tcW w:w="3005" w:type="dxa"/>
            <w:tcBorders>
              <w:top w:val="single" w:sz="4" w:space="0" w:color="auto"/>
              <w:bottom w:val="single" w:sz="4" w:space="0" w:color="auto"/>
            </w:tcBorders>
          </w:tcPr>
          <w:p w14:paraId="4889642A" w14:textId="77777777" w:rsidR="00C96BE8" w:rsidRPr="000E5B57" w:rsidRDefault="00C96BE8">
            <w:pPr>
              <w:spacing w:line="360" w:lineRule="auto"/>
              <w:jc w:val="center"/>
              <w:rPr>
                <w:rFonts w:ascii="Times New Roman" w:eastAsia="Times New Roman" w:hAnsi="Times New Roman" w:cs="Times New Roman"/>
                <w:b/>
                <w:bCs/>
                <w:color w:val="000000" w:themeColor="text1"/>
              </w:rPr>
            </w:pPr>
            <w:r w:rsidRPr="000E5B57">
              <w:rPr>
                <w:rFonts w:ascii="Times New Roman" w:eastAsia="Times New Roman" w:hAnsi="Times New Roman" w:cs="Times New Roman"/>
                <w:b/>
                <w:bCs/>
                <w:color w:val="000000" w:themeColor="text1"/>
              </w:rPr>
              <w:t>Missingness model 1</w:t>
            </w:r>
          </w:p>
        </w:tc>
        <w:tc>
          <w:tcPr>
            <w:tcW w:w="3006" w:type="dxa"/>
            <w:tcBorders>
              <w:top w:val="single" w:sz="4" w:space="0" w:color="auto"/>
              <w:bottom w:val="single" w:sz="4" w:space="0" w:color="auto"/>
            </w:tcBorders>
          </w:tcPr>
          <w:p w14:paraId="59D4750D" w14:textId="77777777" w:rsidR="00C96BE8" w:rsidRPr="000E5B57" w:rsidRDefault="00C96BE8">
            <w:pPr>
              <w:spacing w:line="360" w:lineRule="auto"/>
              <w:jc w:val="center"/>
              <w:rPr>
                <w:rFonts w:ascii="Times New Roman" w:eastAsia="Times New Roman" w:hAnsi="Times New Roman" w:cs="Times New Roman"/>
                <w:b/>
                <w:bCs/>
                <w:color w:val="000000" w:themeColor="text1"/>
              </w:rPr>
            </w:pPr>
            <w:r w:rsidRPr="000E5B57">
              <w:rPr>
                <w:rFonts w:ascii="Times New Roman" w:eastAsia="Times New Roman" w:hAnsi="Times New Roman" w:cs="Times New Roman"/>
                <w:b/>
                <w:bCs/>
                <w:color w:val="000000" w:themeColor="text1"/>
              </w:rPr>
              <w:t>Missingness model 2</w:t>
            </w:r>
          </w:p>
        </w:tc>
      </w:tr>
      <w:tr w:rsidR="00C96BE8" w:rsidRPr="000E5B57" w14:paraId="726A5033" w14:textId="77777777" w:rsidTr="18E5DEF0">
        <w:tc>
          <w:tcPr>
            <w:tcW w:w="3005" w:type="dxa"/>
            <w:tcBorders>
              <w:top w:val="single" w:sz="4" w:space="0" w:color="auto"/>
            </w:tcBorders>
          </w:tcPr>
          <w:p w14:paraId="4EDBC068" w14:textId="4798F29B" w:rsidR="00C96BE8" w:rsidRPr="000E5B57" w:rsidRDefault="00C96BE8">
            <w:pPr>
              <w:spacing w:line="360" w:lineRule="auto"/>
              <w:rPr>
                <w:rFonts w:ascii="Times New Roman" w:eastAsia="Times New Roman" w:hAnsi="Times New Roman" w:cs="Times New Roman"/>
                <w:color w:val="000000" w:themeColor="text1"/>
                <w:vertAlign w:val="superscript"/>
              </w:rPr>
            </w:pPr>
            <w:proofErr w:type="spellStart"/>
            <w:r w:rsidRPr="000E5B57">
              <w:rPr>
                <w:rFonts w:ascii="Times New Roman" w:eastAsia="Times New Roman" w:hAnsi="Times New Roman" w:cs="Times New Roman"/>
                <w:color w:val="000000" w:themeColor="text1"/>
              </w:rPr>
              <w:t>BMI</w:t>
            </w:r>
            <w:r w:rsidR="00F92EDD" w:rsidRPr="000E5B57">
              <w:rPr>
                <w:rFonts w:ascii="Times New Roman" w:eastAsia="Times New Roman" w:hAnsi="Times New Roman" w:cs="Times New Roman"/>
                <w:color w:val="000000" w:themeColor="text1"/>
                <w:vertAlign w:val="superscript"/>
              </w:rPr>
              <w:t>std</w:t>
            </w:r>
            <w:proofErr w:type="spellEnd"/>
          </w:p>
        </w:tc>
        <w:tc>
          <w:tcPr>
            <w:tcW w:w="3005" w:type="dxa"/>
            <w:tcBorders>
              <w:top w:val="single" w:sz="4" w:space="0" w:color="auto"/>
            </w:tcBorders>
          </w:tcPr>
          <w:p w14:paraId="5F713623" w14:textId="463E2984" w:rsidR="00C96BE8" w:rsidRPr="000E5B57" w:rsidRDefault="51B015E1">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0.82</w:t>
            </w:r>
            <w:r w:rsidR="53FD3C3E" w:rsidRPr="000E5B57">
              <w:rPr>
                <w:rFonts w:ascii="Times New Roman" w:eastAsia="Times New Roman" w:hAnsi="Times New Roman" w:cs="Times New Roman"/>
                <w:color w:val="000000" w:themeColor="text1"/>
              </w:rPr>
              <w:t>7</w:t>
            </w:r>
            <w:r w:rsidRPr="000E5B57">
              <w:rPr>
                <w:rFonts w:ascii="Times New Roman" w:eastAsia="Times New Roman" w:hAnsi="Times New Roman" w:cs="Times New Roman"/>
                <w:color w:val="000000" w:themeColor="text1"/>
              </w:rPr>
              <w:t xml:space="preserve"> (0.80</w:t>
            </w:r>
            <w:r w:rsidR="45FF3FE1" w:rsidRPr="000E5B57">
              <w:rPr>
                <w:rFonts w:ascii="Times New Roman" w:eastAsia="Times New Roman" w:hAnsi="Times New Roman" w:cs="Times New Roman"/>
                <w:color w:val="000000" w:themeColor="text1"/>
              </w:rPr>
              <w:t>5</w:t>
            </w:r>
            <w:r w:rsidRPr="000E5B57">
              <w:rPr>
                <w:rFonts w:ascii="Times New Roman" w:eastAsia="Times New Roman" w:hAnsi="Times New Roman" w:cs="Times New Roman"/>
                <w:color w:val="000000" w:themeColor="text1"/>
              </w:rPr>
              <w:t>, 0.84</w:t>
            </w:r>
            <w:r w:rsidR="796AD7C3" w:rsidRPr="000E5B57">
              <w:rPr>
                <w:rFonts w:ascii="Times New Roman" w:eastAsia="Times New Roman" w:hAnsi="Times New Roman" w:cs="Times New Roman"/>
                <w:color w:val="000000" w:themeColor="text1"/>
              </w:rPr>
              <w:t>9</w:t>
            </w:r>
            <w:r w:rsidRPr="000E5B57">
              <w:rPr>
                <w:rFonts w:ascii="Times New Roman" w:eastAsia="Times New Roman" w:hAnsi="Times New Roman" w:cs="Times New Roman"/>
                <w:color w:val="000000" w:themeColor="text1"/>
              </w:rPr>
              <w:t>)</w:t>
            </w:r>
          </w:p>
        </w:tc>
        <w:tc>
          <w:tcPr>
            <w:tcW w:w="3006" w:type="dxa"/>
            <w:tcBorders>
              <w:top w:val="single" w:sz="4" w:space="0" w:color="auto"/>
            </w:tcBorders>
          </w:tcPr>
          <w:p w14:paraId="1536CD2F" w14:textId="0D5D0BE9" w:rsidR="00C96BE8" w:rsidRPr="000E5B57" w:rsidRDefault="51B015E1">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0.96</w:t>
            </w:r>
            <w:r w:rsidR="7E3D8EAE" w:rsidRPr="000E5B57">
              <w:rPr>
                <w:rFonts w:ascii="Times New Roman" w:eastAsia="Times New Roman" w:hAnsi="Times New Roman" w:cs="Times New Roman"/>
                <w:color w:val="000000" w:themeColor="text1"/>
              </w:rPr>
              <w:t>2</w:t>
            </w:r>
            <w:r w:rsidRPr="000E5B57">
              <w:rPr>
                <w:rFonts w:ascii="Times New Roman" w:eastAsia="Times New Roman" w:hAnsi="Times New Roman" w:cs="Times New Roman"/>
                <w:color w:val="000000" w:themeColor="text1"/>
              </w:rPr>
              <w:t xml:space="preserve"> (0.93</w:t>
            </w:r>
            <w:r w:rsidR="7577E88B" w:rsidRPr="000E5B57">
              <w:rPr>
                <w:rFonts w:ascii="Times New Roman" w:eastAsia="Times New Roman" w:hAnsi="Times New Roman" w:cs="Times New Roman"/>
                <w:color w:val="000000" w:themeColor="text1"/>
              </w:rPr>
              <w:t>5</w:t>
            </w:r>
            <w:r w:rsidRPr="000E5B57">
              <w:rPr>
                <w:rFonts w:ascii="Times New Roman" w:eastAsia="Times New Roman" w:hAnsi="Times New Roman" w:cs="Times New Roman"/>
                <w:color w:val="000000" w:themeColor="text1"/>
              </w:rPr>
              <w:t>, 0.990)</w:t>
            </w:r>
          </w:p>
        </w:tc>
      </w:tr>
      <w:tr w:rsidR="00C96BE8" w:rsidRPr="000E5B57" w14:paraId="288375FA" w14:textId="77777777" w:rsidTr="18E5DEF0">
        <w:tc>
          <w:tcPr>
            <w:tcW w:w="3005" w:type="dxa"/>
          </w:tcPr>
          <w:p w14:paraId="7393A358" w14:textId="56702320" w:rsidR="00C96BE8" w:rsidRPr="000E5B57" w:rsidRDefault="00C96BE8">
            <w:pPr>
              <w:spacing w:line="360" w:lineRule="auto"/>
              <w:rPr>
                <w:rFonts w:ascii="Times New Roman" w:eastAsia="Times New Roman" w:hAnsi="Times New Roman" w:cs="Times New Roman"/>
                <w:color w:val="000000" w:themeColor="text1"/>
                <w:vertAlign w:val="superscript"/>
              </w:rPr>
            </w:pPr>
            <w:proofErr w:type="spellStart"/>
            <w:r w:rsidRPr="000E5B57">
              <w:rPr>
                <w:rFonts w:ascii="Times New Roman" w:eastAsia="Times New Roman" w:hAnsi="Times New Roman" w:cs="Times New Roman"/>
                <w:color w:val="000000" w:themeColor="text1"/>
              </w:rPr>
              <w:t>age</w:t>
            </w:r>
            <w:r w:rsidR="00F92EDD" w:rsidRPr="000E5B57">
              <w:rPr>
                <w:rFonts w:ascii="Times New Roman" w:eastAsia="Times New Roman" w:hAnsi="Times New Roman" w:cs="Times New Roman"/>
                <w:color w:val="000000" w:themeColor="text1"/>
                <w:vertAlign w:val="superscript"/>
              </w:rPr>
              <w:t>std</w:t>
            </w:r>
            <w:proofErr w:type="spellEnd"/>
          </w:p>
        </w:tc>
        <w:tc>
          <w:tcPr>
            <w:tcW w:w="3005" w:type="dxa"/>
          </w:tcPr>
          <w:p w14:paraId="01EE59B0" w14:textId="77777777" w:rsidR="00C96BE8" w:rsidRPr="000E5B57" w:rsidRDefault="00C96BE8">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0.916 (0.889, 0.944)</w:t>
            </w:r>
          </w:p>
        </w:tc>
        <w:tc>
          <w:tcPr>
            <w:tcW w:w="3006" w:type="dxa"/>
          </w:tcPr>
          <w:p w14:paraId="2FF36C03" w14:textId="77777777" w:rsidR="00C96BE8" w:rsidRPr="000E5B57" w:rsidRDefault="00C96BE8">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1.03 (0.997, 1.06)</w:t>
            </w:r>
          </w:p>
        </w:tc>
      </w:tr>
      <w:tr w:rsidR="00C96BE8" w:rsidRPr="000E5B57" w14:paraId="6C1E30E5" w14:textId="77777777" w:rsidTr="18E5DEF0">
        <w:tc>
          <w:tcPr>
            <w:tcW w:w="3005" w:type="dxa"/>
          </w:tcPr>
          <w:p w14:paraId="5651BBDB" w14:textId="25F1A7ED" w:rsidR="00C96BE8" w:rsidRPr="000E5B57" w:rsidRDefault="00923811">
            <w:pPr>
              <w:spacing w:line="360" w:lineRule="auto"/>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S</w:t>
            </w:r>
            <w:r w:rsidR="00C96BE8" w:rsidRPr="000E5B57">
              <w:rPr>
                <w:rFonts w:ascii="Times New Roman" w:eastAsia="Times New Roman" w:hAnsi="Times New Roman" w:cs="Times New Roman"/>
                <w:color w:val="000000" w:themeColor="text1"/>
              </w:rPr>
              <w:t>ex</w:t>
            </w:r>
          </w:p>
        </w:tc>
        <w:tc>
          <w:tcPr>
            <w:tcW w:w="3005" w:type="dxa"/>
          </w:tcPr>
          <w:p w14:paraId="18A097B4" w14:textId="38D4DEE1" w:rsidR="00C96BE8" w:rsidRPr="000E5B57" w:rsidRDefault="51B015E1">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0.89</w:t>
            </w:r>
            <w:r w:rsidR="36568219" w:rsidRPr="000E5B57">
              <w:rPr>
                <w:rFonts w:ascii="Times New Roman" w:eastAsia="Times New Roman" w:hAnsi="Times New Roman" w:cs="Times New Roman"/>
                <w:color w:val="000000" w:themeColor="text1"/>
              </w:rPr>
              <w:t>2</w:t>
            </w:r>
            <w:r w:rsidRPr="000E5B57">
              <w:rPr>
                <w:rFonts w:ascii="Times New Roman" w:eastAsia="Times New Roman" w:hAnsi="Times New Roman" w:cs="Times New Roman"/>
                <w:color w:val="000000" w:themeColor="text1"/>
              </w:rPr>
              <w:t xml:space="preserve"> (0.842, 0.946)</w:t>
            </w:r>
          </w:p>
        </w:tc>
        <w:tc>
          <w:tcPr>
            <w:tcW w:w="3006" w:type="dxa"/>
          </w:tcPr>
          <w:p w14:paraId="63E89161" w14:textId="77777777" w:rsidR="00C96BE8" w:rsidRPr="000E5B57" w:rsidRDefault="00C96BE8">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0.970 (0.914, 1.03)</w:t>
            </w:r>
          </w:p>
        </w:tc>
      </w:tr>
      <w:tr w:rsidR="00C96BE8" w:rsidRPr="000E5B57" w14:paraId="4107F6CC" w14:textId="77777777" w:rsidTr="18E5DEF0">
        <w:tc>
          <w:tcPr>
            <w:tcW w:w="3005" w:type="dxa"/>
          </w:tcPr>
          <w:p w14:paraId="5D46A84B" w14:textId="7466FE91" w:rsidR="00C96BE8" w:rsidRPr="000E5B57" w:rsidRDefault="00923811">
            <w:pPr>
              <w:spacing w:line="360" w:lineRule="auto"/>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D</w:t>
            </w:r>
            <w:r w:rsidR="00C96BE8" w:rsidRPr="000E5B57">
              <w:rPr>
                <w:rFonts w:ascii="Times New Roman" w:eastAsia="Times New Roman" w:hAnsi="Times New Roman" w:cs="Times New Roman"/>
                <w:color w:val="000000" w:themeColor="text1"/>
              </w:rPr>
              <w:t>egree</w:t>
            </w:r>
          </w:p>
        </w:tc>
        <w:tc>
          <w:tcPr>
            <w:tcW w:w="3005" w:type="dxa"/>
          </w:tcPr>
          <w:p w14:paraId="7AB31CAF" w14:textId="77B0BF4E" w:rsidR="00C96BE8" w:rsidRPr="000E5B57" w:rsidRDefault="51B015E1">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1.1</w:t>
            </w:r>
            <w:r w:rsidR="188485B2" w:rsidRPr="000E5B57">
              <w:rPr>
                <w:rFonts w:ascii="Times New Roman" w:eastAsia="Times New Roman" w:hAnsi="Times New Roman" w:cs="Times New Roman"/>
                <w:color w:val="000000" w:themeColor="text1"/>
              </w:rPr>
              <w:t>6</w:t>
            </w:r>
            <w:r w:rsidRPr="000E5B57">
              <w:rPr>
                <w:rFonts w:ascii="Times New Roman" w:eastAsia="Times New Roman" w:hAnsi="Times New Roman" w:cs="Times New Roman"/>
                <w:color w:val="000000" w:themeColor="text1"/>
              </w:rPr>
              <w:t xml:space="preserve"> (1.08, 1.23)</w:t>
            </w:r>
          </w:p>
        </w:tc>
        <w:tc>
          <w:tcPr>
            <w:tcW w:w="3006" w:type="dxa"/>
          </w:tcPr>
          <w:p w14:paraId="446064CD" w14:textId="77777777" w:rsidR="00C96BE8" w:rsidRPr="000E5B57" w:rsidRDefault="00C96BE8">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1.09 (1.02, 1.16)</w:t>
            </w:r>
          </w:p>
        </w:tc>
      </w:tr>
      <w:tr w:rsidR="00C96BE8" w:rsidRPr="000E5B57" w14:paraId="09AA9B31" w14:textId="77777777" w:rsidTr="18E5DEF0">
        <w:tc>
          <w:tcPr>
            <w:tcW w:w="3005" w:type="dxa"/>
          </w:tcPr>
          <w:p w14:paraId="6993C048" w14:textId="0B33B2DF" w:rsidR="00C96BE8" w:rsidRPr="000E5B57" w:rsidRDefault="00923811">
            <w:pPr>
              <w:spacing w:line="360" w:lineRule="auto"/>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S</w:t>
            </w:r>
            <w:r w:rsidR="00C96BE8" w:rsidRPr="000E5B57">
              <w:rPr>
                <w:rFonts w:ascii="Times New Roman" w:eastAsia="Times New Roman" w:hAnsi="Times New Roman" w:cs="Times New Roman"/>
                <w:color w:val="000000" w:themeColor="text1"/>
              </w:rPr>
              <w:t>moker</w:t>
            </w:r>
          </w:p>
        </w:tc>
        <w:tc>
          <w:tcPr>
            <w:tcW w:w="3005" w:type="dxa"/>
          </w:tcPr>
          <w:p w14:paraId="644471A1" w14:textId="77777777" w:rsidR="00C96BE8" w:rsidRPr="000E5B57" w:rsidRDefault="00C96BE8">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0.725 (0.664, 0.792)</w:t>
            </w:r>
          </w:p>
        </w:tc>
        <w:tc>
          <w:tcPr>
            <w:tcW w:w="3006" w:type="dxa"/>
          </w:tcPr>
          <w:p w14:paraId="30C827C6" w14:textId="1BBC2BB2" w:rsidR="00C96BE8" w:rsidRPr="000E5B57" w:rsidRDefault="51B015E1">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0.832 (0.76</w:t>
            </w:r>
            <w:r w:rsidR="6BCEF125" w:rsidRPr="000E5B57">
              <w:rPr>
                <w:rFonts w:ascii="Times New Roman" w:eastAsia="Times New Roman" w:hAnsi="Times New Roman" w:cs="Times New Roman"/>
                <w:color w:val="000000" w:themeColor="text1"/>
              </w:rPr>
              <w:t>2</w:t>
            </w:r>
            <w:r w:rsidRPr="000E5B57">
              <w:rPr>
                <w:rFonts w:ascii="Times New Roman" w:eastAsia="Times New Roman" w:hAnsi="Times New Roman" w:cs="Times New Roman"/>
                <w:color w:val="000000" w:themeColor="text1"/>
              </w:rPr>
              <w:t>, 0.9</w:t>
            </w:r>
            <w:r w:rsidR="63309BB0" w:rsidRPr="000E5B57">
              <w:rPr>
                <w:rFonts w:ascii="Times New Roman" w:eastAsia="Times New Roman" w:hAnsi="Times New Roman" w:cs="Times New Roman"/>
                <w:color w:val="000000" w:themeColor="text1"/>
              </w:rPr>
              <w:t>10</w:t>
            </w:r>
            <w:r w:rsidRPr="000E5B57">
              <w:rPr>
                <w:rFonts w:ascii="Times New Roman" w:eastAsia="Times New Roman" w:hAnsi="Times New Roman" w:cs="Times New Roman"/>
                <w:color w:val="000000" w:themeColor="text1"/>
              </w:rPr>
              <w:t>)</w:t>
            </w:r>
          </w:p>
        </w:tc>
      </w:tr>
      <w:tr w:rsidR="00C96BE8" w:rsidRPr="000E5B57" w14:paraId="2FFE7822" w14:textId="77777777" w:rsidTr="18E5DEF0">
        <w:tc>
          <w:tcPr>
            <w:tcW w:w="3005" w:type="dxa"/>
          </w:tcPr>
          <w:p w14:paraId="71106C7B" w14:textId="1A773101" w:rsidR="00C96BE8" w:rsidRPr="000E5B57" w:rsidRDefault="00923811">
            <w:pPr>
              <w:spacing w:line="360" w:lineRule="auto"/>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A</w:t>
            </w:r>
            <w:r w:rsidR="00C96BE8" w:rsidRPr="000E5B57">
              <w:rPr>
                <w:rFonts w:ascii="Times New Roman" w:eastAsia="Times New Roman" w:hAnsi="Times New Roman" w:cs="Times New Roman"/>
                <w:color w:val="000000" w:themeColor="text1"/>
              </w:rPr>
              <w:t>sthma</w:t>
            </w:r>
          </w:p>
        </w:tc>
        <w:tc>
          <w:tcPr>
            <w:tcW w:w="3005" w:type="dxa"/>
          </w:tcPr>
          <w:p w14:paraId="1E1EA80B" w14:textId="77777777" w:rsidR="00C96BE8" w:rsidRPr="000E5B57" w:rsidRDefault="00C96BE8">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w:t>
            </w:r>
          </w:p>
        </w:tc>
        <w:tc>
          <w:tcPr>
            <w:tcW w:w="3006" w:type="dxa"/>
          </w:tcPr>
          <w:p w14:paraId="19215D21" w14:textId="170EADB6" w:rsidR="00C96BE8" w:rsidRPr="000E5B57" w:rsidRDefault="51B015E1">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0.368 (0.347, 0.39</w:t>
            </w:r>
            <w:r w:rsidR="06A2138E" w:rsidRPr="000E5B57">
              <w:rPr>
                <w:rFonts w:ascii="Times New Roman" w:eastAsia="Times New Roman" w:hAnsi="Times New Roman" w:cs="Times New Roman"/>
                <w:color w:val="000000" w:themeColor="text1"/>
              </w:rPr>
              <w:t>1</w:t>
            </w:r>
            <w:r w:rsidRPr="000E5B57">
              <w:rPr>
                <w:rFonts w:ascii="Times New Roman" w:eastAsia="Times New Roman" w:hAnsi="Times New Roman" w:cs="Times New Roman"/>
                <w:color w:val="000000" w:themeColor="text1"/>
              </w:rPr>
              <w:t>)</w:t>
            </w:r>
          </w:p>
        </w:tc>
      </w:tr>
      <w:tr w:rsidR="00C96BE8" w:rsidRPr="000E5B57" w14:paraId="36EAE574" w14:textId="77777777" w:rsidTr="18E5DEF0">
        <w:tc>
          <w:tcPr>
            <w:tcW w:w="3005" w:type="dxa"/>
          </w:tcPr>
          <w:p w14:paraId="50536C38" w14:textId="2CEA369D" w:rsidR="00C96BE8" w:rsidRPr="000E5B57" w:rsidRDefault="00923811">
            <w:pPr>
              <w:spacing w:line="360" w:lineRule="auto"/>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D</w:t>
            </w:r>
            <w:r w:rsidR="00C96BE8" w:rsidRPr="000E5B57">
              <w:rPr>
                <w:rFonts w:ascii="Times New Roman" w:eastAsia="Times New Roman" w:hAnsi="Times New Roman" w:cs="Times New Roman"/>
                <w:color w:val="000000" w:themeColor="text1"/>
              </w:rPr>
              <w:t>iabetes</w:t>
            </w:r>
          </w:p>
        </w:tc>
        <w:tc>
          <w:tcPr>
            <w:tcW w:w="3005" w:type="dxa"/>
          </w:tcPr>
          <w:p w14:paraId="2B6B7F34" w14:textId="77777777" w:rsidR="00C96BE8" w:rsidRPr="000E5B57" w:rsidRDefault="00C96BE8">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w:t>
            </w:r>
          </w:p>
        </w:tc>
        <w:tc>
          <w:tcPr>
            <w:tcW w:w="3006" w:type="dxa"/>
          </w:tcPr>
          <w:p w14:paraId="55FBC615" w14:textId="77777777" w:rsidR="00C96BE8" w:rsidRPr="000E5B57" w:rsidRDefault="00C96BE8">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0.579 (0.533, 0.628)</w:t>
            </w:r>
          </w:p>
        </w:tc>
      </w:tr>
      <w:tr w:rsidR="00C96BE8" w:rsidRPr="000E5B57" w14:paraId="617730EC" w14:textId="77777777" w:rsidTr="18E5DEF0">
        <w:tc>
          <w:tcPr>
            <w:tcW w:w="3005" w:type="dxa"/>
            <w:tcBorders>
              <w:bottom w:val="single" w:sz="4" w:space="0" w:color="auto"/>
            </w:tcBorders>
          </w:tcPr>
          <w:p w14:paraId="6C71541A" w14:textId="24815E7C" w:rsidR="00C96BE8" w:rsidRPr="000E5B57" w:rsidRDefault="00135749">
            <w:pPr>
              <w:spacing w:line="360" w:lineRule="auto"/>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H</w:t>
            </w:r>
            <w:r w:rsidR="00C96BE8" w:rsidRPr="000E5B57">
              <w:rPr>
                <w:rFonts w:ascii="Times New Roman" w:eastAsia="Times New Roman" w:hAnsi="Times New Roman" w:cs="Times New Roman"/>
                <w:color w:val="000000" w:themeColor="text1"/>
              </w:rPr>
              <w:t>ypertension</w:t>
            </w:r>
          </w:p>
        </w:tc>
        <w:tc>
          <w:tcPr>
            <w:tcW w:w="3005" w:type="dxa"/>
            <w:tcBorders>
              <w:bottom w:val="single" w:sz="4" w:space="0" w:color="auto"/>
            </w:tcBorders>
          </w:tcPr>
          <w:p w14:paraId="52B455CA" w14:textId="77777777" w:rsidR="00C96BE8" w:rsidRPr="000E5B57" w:rsidRDefault="00C96BE8">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w:t>
            </w:r>
          </w:p>
        </w:tc>
        <w:tc>
          <w:tcPr>
            <w:tcW w:w="3006" w:type="dxa"/>
            <w:tcBorders>
              <w:bottom w:val="single" w:sz="4" w:space="0" w:color="auto"/>
            </w:tcBorders>
          </w:tcPr>
          <w:p w14:paraId="6B4C1965" w14:textId="77777777" w:rsidR="00C96BE8" w:rsidRPr="000E5B57" w:rsidRDefault="00C96BE8">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0.635 (0.594, 0.678)</w:t>
            </w:r>
          </w:p>
        </w:tc>
      </w:tr>
    </w:tbl>
    <w:p w14:paraId="70F19B07" w14:textId="61C26491" w:rsidR="00F92EDD" w:rsidRPr="000E5B57" w:rsidRDefault="00F92EDD" w:rsidP="00F92EDD">
      <w:pPr>
        <w:spacing w:line="360" w:lineRule="auto"/>
        <w:rPr>
          <w:rFonts w:ascii="Times New Roman" w:eastAsia="Times New Roman" w:hAnsi="Times New Roman" w:cs="Times New Roman"/>
          <w:color w:val="000000" w:themeColor="text1"/>
          <w:sz w:val="16"/>
          <w:szCs w:val="16"/>
        </w:rPr>
      </w:pPr>
      <w:proofErr w:type="spellStart"/>
      <w:r w:rsidRPr="000E5B57">
        <w:rPr>
          <w:rFonts w:ascii="Times New Roman" w:eastAsia="Times New Roman" w:hAnsi="Times New Roman" w:cs="Times New Roman"/>
          <w:color w:val="000000" w:themeColor="text1"/>
          <w:sz w:val="16"/>
          <w:szCs w:val="16"/>
        </w:rPr>
        <w:t>age</w:t>
      </w:r>
      <w:r w:rsidRPr="000E5B57">
        <w:rPr>
          <w:rFonts w:ascii="Times New Roman" w:eastAsia="Times New Roman" w:hAnsi="Times New Roman" w:cs="Times New Roman"/>
          <w:color w:val="000000" w:themeColor="text1"/>
          <w:sz w:val="16"/>
          <w:szCs w:val="16"/>
          <w:vertAlign w:val="superscript"/>
        </w:rPr>
        <w:t>std</w:t>
      </w:r>
      <w:proofErr w:type="spellEnd"/>
      <w:r w:rsidRPr="000E5B57">
        <w:rPr>
          <w:rFonts w:ascii="Times New Roman" w:eastAsia="Times New Roman" w:hAnsi="Times New Roman" w:cs="Times New Roman"/>
          <w:color w:val="000000" w:themeColor="text1"/>
          <w:sz w:val="16"/>
          <w:szCs w:val="16"/>
        </w:rPr>
        <w:t xml:space="preserve">: </w:t>
      </w:r>
      <w:r w:rsidR="007517DB">
        <w:rPr>
          <w:rFonts w:ascii="Times New Roman" w:eastAsia="Times New Roman" w:hAnsi="Times New Roman" w:cs="Times New Roman"/>
          <w:color w:val="000000" w:themeColor="text1"/>
          <w:sz w:val="16"/>
          <w:szCs w:val="16"/>
        </w:rPr>
        <w:t>Age s</w:t>
      </w:r>
      <w:r w:rsidRPr="000E5B57">
        <w:rPr>
          <w:rFonts w:ascii="Times New Roman" w:eastAsia="Times New Roman" w:hAnsi="Times New Roman" w:cs="Times New Roman"/>
          <w:color w:val="000000" w:themeColor="text1"/>
          <w:sz w:val="16"/>
          <w:szCs w:val="16"/>
        </w:rPr>
        <w:t xml:space="preserve">tandardised to have mean 0 and standard deviation of 1; </w:t>
      </w:r>
      <w:proofErr w:type="spellStart"/>
      <w:r w:rsidRPr="000E5B57">
        <w:rPr>
          <w:rFonts w:ascii="Times New Roman" w:eastAsia="Times New Roman" w:hAnsi="Times New Roman" w:cs="Times New Roman"/>
          <w:color w:val="000000" w:themeColor="text1"/>
          <w:sz w:val="16"/>
          <w:szCs w:val="16"/>
        </w:rPr>
        <w:t>BMI</w:t>
      </w:r>
      <w:r w:rsidRPr="000E5B57">
        <w:rPr>
          <w:rFonts w:ascii="Times New Roman" w:eastAsia="Times New Roman" w:hAnsi="Times New Roman" w:cs="Times New Roman"/>
          <w:color w:val="000000" w:themeColor="text1"/>
          <w:sz w:val="16"/>
          <w:szCs w:val="16"/>
          <w:vertAlign w:val="superscript"/>
        </w:rPr>
        <w:t>std</w:t>
      </w:r>
      <w:proofErr w:type="spellEnd"/>
      <w:r w:rsidRPr="000E5B57">
        <w:rPr>
          <w:rFonts w:ascii="Times New Roman" w:eastAsia="Times New Roman" w:hAnsi="Times New Roman" w:cs="Times New Roman"/>
          <w:color w:val="000000" w:themeColor="text1"/>
          <w:sz w:val="16"/>
          <w:szCs w:val="16"/>
        </w:rPr>
        <w:t xml:space="preserve">: </w:t>
      </w:r>
      <w:r w:rsidR="007517DB">
        <w:rPr>
          <w:rFonts w:ascii="Times New Roman" w:eastAsia="Times New Roman" w:hAnsi="Times New Roman" w:cs="Times New Roman"/>
          <w:color w:val="000000" w:themeColor="text1"/>
          <w:sz w:val="16"/>
          <w:szCs w:val="16"/>
        </w:rPr>
        <w:t>BMI s</w:t>
      </w:r>
      <w:r w:rsidRPr="000E5B57">
        <w:rPr>
          <w:rFonts w:ascii="Times New Roman" w:eastAsia="Times New Roman" w:hAnsi="Times New Roman" w:cs="Times New Roman"/>
          <w:color w:val="000000" w:themeColor="text1"/>
          <w:sz w:val="16"/>
          <w:szCs w:val="16"/>
        </w:rPr>
        <w:t>tandardised to have mean 0 and standard deviation of 1.</w:t>
      </w:r>
    </w:p>
    <w:p w14:paraId="6A980D94" w14:textId="77777777" w:rsidR="00607CE8" w:rsidRPr="000E5B57" w:rsidRDefault="00607CE8" w:rsidP="002C1E94">
      <w:pPr>
        <w:spacing w:line="360" w:lineRule="auto"/>
        <w:rPr>
          <w:rFonts w:ascii="Times New Roman" w:eastAsia="Times New Roman" w:hAnsi="Times New Roman" w:cs="Times New Roman"/>
          <w:color w:val="000000" w:themeColor="text1"/>
          <w:sz w:val="16"/>
          <w:szCs w:val="16"/>
        </w:rPr>
      </w:pPr>
    </w:p>
    <w:p w14:paraId="5429FAB5" w14:textId="77777777" w:rsidR="00607CE8" w:rsidRPr="000E5B57" w:rsidRDefault="00607CE8" w:rsidP="002C1E94">
      <w:pPr>
        <w:spacing w:line="360" w:lineRule="auto"/>
        <w:rPr>
          <w:rFonts w:ascii="Times New Roman" w:eastAsia="Times New Roman" w:hAnsi="Times New Roman" w:cs="Times New Roman"/>
          <w:color w:val="000000" w:themeColor="text1"/>
          <w:sz w:val="16"/>
          <w:szCs w:val="16"/>
        </w:rPr>
      </w:pPr>
    </w:p>
    <w:p w14:paraId="6983CDEA" w14:textId="7E1EA44B" w:rsidR="00607CE8" w:rsidRPr="000E5B57" w:rsidRDefault="35C0753B" w:rsidP="00607CE8">
      <w:pPr>
        <w:autoSpaceDE w:val="0"/>
        <w:autoSpaceDN w:val="0"/>
        <w:adjustRightInd w:val="0"/>
        <w:spacing w:line="360" w:lineRule="auto"/>
        <w:rPr>
          <w:rFonts w:ascii="Times New Roman" w:hAnsi="Times New Roman" w:cs="Times New Roman"/>
        </w:rPr>
      </w:pPr>
      <w:r w:rsidRPr="000E5B57">
        <w:rPr>
          <w:rFonts w:ascii="Times New Roman" w:eastAsia="Times New Roman" w:hAnsi="Times New Roman" w:cs="Times New Roman"/>
          <w:b/>
          <w:bCs/>
          <w:color w:val="000000" w:themeColor="text1"/>
        </w:rPr>
        <w:t>Supplementary table 5:</w:t>
      </w:r>
      <w:r w:rsidRPr="000E5B57">
        <w:rPr>
          <w:rFonts w:ascii="Times New Roman" w:eastAsia="Times New Roman" w:hAnsi="Times New Roman" w:cs="Times New Roman"/>
          <w:color w:val="000000" w:themeColor="text1"/>
        </w:rPr>
        <w:t xml:space="preserve"> Associations with the odds of a missing covariate (</w:t>
      </w:r>
      <w:r w:rsidRPr="000E5B57">
        <w:rPr>
          <w:rFonts w:ascii="Times New Roman" w:hAnsi="Times New Roman" w:cs="Times New Roman"/>
        </w:rPr>
        <w:t xml:space="preserve">body mass index, smoker, or degree) </w:t>
      </w:r>
      <w:r w:rsidRPr="000E5B57">
        <w:rPr>
          <w:rFonts w:ascii="Times New Roman" w:eastAsia="Times New Roman" w:hAnsi="Times New Roman" w:cs="Times New Roman"/>
          <w:color w:val="000000" w:themeColor="text1"/>
        </w:rPr>
        <w:t>among 4,80</w:t>
      </w:r>
      <w:r w:rsidR="325A4D39" w:rsidRPr="000E5B57">
        <w:rPr>
          <w:rFonts w:ascii="Times New Roman" w:eastAsia="Times New Roman" w:hAnsi="Times New Roman" w:cs="Times New Roman"/>
          <w:color w:val="000000" w:themeColor="text1"/>
        </w:rPr>
        <w:t>3</w:t>
      </w:r>
      <w:r w:rsidRPr="000E5B57">
        <w:rPr>
          <w:rFonts w:ascii="Times New Roman" w:hAnsi="Times New Roman" w:cs="Times New Roman"/>
        </w:rPr>
        <w:t xml:space="preserve"> participants with observed data on SARS-CoV-2 infection. Data from the UK Biobank Study.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607CE8" w:rsidRPr="000E5B57" w14:paraId="3154ABDB" w14:textId="77777777" w:rsidTr="18E5DEF0">
        <w:tc>
          <w:tcPr>
            <w:tcW w:w="3005" w:type="dxa"/>
            <w:tcBorders>
              <w:top w:val="single" w:sz="4" w:space="0" w:color="auto"/>
            </w:tcBorders>
          </w:tcPr>
          <w:p w14:paraId="007F73E3" w14:textId="77777777" w:rsidR="00607CE8" w:rsidRPr="000E5B57" w:rsidRDefault="00607CE8">
            <w:pPr>
              <w:spacing w:line="360" w:lineRule="auto"/>
              <w:rPr>
                <w:rFonts w:ascii="Times New Roman" w:eastAsia="Times New Roman" w:hAnsi="Times New Roman" w:cs="Times New Roman"/>
                <w:color w:val="000000" w:themeColor="text1"/>
              </w:rPr>
            </w:pPr>
          </w:p>
        </w:tc>
        <w:tc>
          <w:tcPr>
            <w:tcW w:w="6011" w:type="dxa"/>
            <w:gridSpan w:val="2"/>
            <w:tcBorders>
              <w:top w:val="single" w:sz="4" w:space="0" w:color="auto"/>
              <w:bottom w:val="single" w:sz="4" w:space="0" w:color="auto"/>
            </w:tcBorders>
          </w:tcPr>
          <w:p w14:paraId="348D71D4" w14:textId="77777777" w:rsidR="00607CE8" w:rsidRPr="000E5B57" w:rsidRDefault="00607CE8">
            <w:pPr>
              <w:spacing w:line="360" w:lineRule="auto"/>
              <w:jc w:val="center"/>
              <w:rPr>
                <w:rFonts w:ascii="Times New Roman" w:eastAsia="Times New Roman" w:hAnsi="Times New Roman" w:cs="Times New Roman"/>
                <w:b/>
                <w:bCs/>
                <w:color w:val="000000" w:themeColor="text1"/>
              </w:rPr>
            </w:pPr>
            <w:r w:rsidRPr="000E5B57">
              <w:rPr>
                <w:rFonts w:ascii="Times New Roman" w:eastAsia="Times New Roman" w:hAnsi="Times New Roman" w:cs="Times New Roman"/>
                <w:b/>
                <w:bCs/>
                <w:color w:val="000000" w:themeColor="text1"/>
              </w:rPr>
              <w:t>Odds ratio (95% confidence interval)</w:t>
            </w:r>
          </w:p>
        </w:tc>
      </w:tr>
      <w:tr w:rsidR="00607CE8" w:rsidRPr="000E5B57" w14:paraId="22BBD09E" w14:textId="77777777" w:rsidTr="18E5DEF0">
        <w:tc>
          <w:tcPr>
            <w:tcW w:w="3005" w:type="dxa"/>
            <w:tcBorders>
              <w:bottom w:val="single" w:sz="4" w:space="0" w:color="auto"/>
            </w:tcBorders>
          </w:tcPr>
          <w:p w14:paraId="1851CDBC" w14:textId="77777777" w:rsidR="00607CE8" w:rsidRPr="000E5B57" w:rsidRDefault="00607CE8">
            <w:pPr>
              <w:spacing w:line="360" w:lineRule="auto"/>
              <w:rPr>
                <w:rFonts w:ascii="Times New Roman" w:eastAsia="Times New Roman" w:hAnsi="Times New Roman" w:cs="Times New Roman"/>
                <w:color w:val="000000" w:themeColor="text1"/>
              </w:rPr>
            </w:pPr>
          </w:p>
        </w:tc>
        <w:tc>
          <w:tcPr>
            <w:tcW w:w="3005" w:type="dxa"/>
            <w:tcBorders>
              <w:top w:val="single" w:sz="4" w:space="0" w:color="auto"/>
              <w:bottom w:val="single" w:sz="4" w:space="0" w:color="auto"/>
            </w:tcBorders>
          </w:tcPr>
          <w:p w14:paraId="154E66F9" w14:textId="77777777" w:rsidR="00607CE8" w:rsidRPr="000E5B57" w:rsidRDefault="00607CE8">
            <w:pPr>
              <w:spacing w:line="360" w:lineRule="auto"/>
              <w:jc w:val="center"/>
              <w:rPr>
                <w:rFonts w:ascii="Times New Roman" w:eastAsia="Times New Roman" w:hAnsi="Times New Roman" w:cs="Times New Roman"/>
                <w:b/>
                <w:bCs/>
                <w:color w:val="000000" w:themeColor="text1"/>
              </w:rPr>
            </w:pPr>
            <w:r w:rsidRPr="000E5B57">
              <w:rPr>
                <w:rFonts w:ascii="Times New Roman" w:eastAsia="Times New Roman" w:hAnsi="Times New Roman" w:cs="Times New Roman"/>
                <w:b/>
                <w:bCs/>
                <w:color w:val="000000" w:themeColor="text1"/>
              </w:rPr>
              <w:t>Missingness model 1</w:t>
            </w:r>
          </w:p>
        </w:tc>
        <w:tc>
          <w:tcPr>
            <w:tcW w:w="3006" w:type="dxa"/>
            <w:tcBorders>
              <w:top w:val="single" w:sz="4" w:space="0" w:color="auto"/>
              <w:bottom w:val="single" w:sz="4" w:space="0" w:color="auto"/>
            </w:tcBorders>
          </w:tcPr>
          <w:p w14:paraId="7BD12D17" w14:textId="77777777" w:rsidR="00607CE8" w:rsidRPr="000E5B57" w:rsidRDefault="00607CE8">
            <w:pPr>
              <w:spacing w:line="360" w:lineRule="auto"/>
              <w:jc w:val="center"/>
              <w:rPr>
                <w:rFonts w:ascii="Times New Roman" w:eastAsia="Times New Roman" w:hAnsi="Times New Roman" w:cs="Times New Roman"/>
                <w:b/>
                <w:bCs/>
                <w:color w:val="000000" w:themeColor="text1"/>
              </w:rPr>
            </w:pPr>
            <w:r w:rsidRPr="000E5B57">
              <w:rPr>
                <w:rFonts w:ascii="Times New Roman" w:eastAsia="Times New Roman" w:hAnsi="Times New Roman" w:cs="Times New Roman"/>
                <w:b/>
                <w:bCs/>
                <w:color w:val="000000" w:themeColor="text1"/>
              </w:rPr>
              <w:t>Missingness model 2</w:t>
            </w:r>
          </w:p>
        </w:tc>
      </w:tr>
      <w:tr w:rsidR="00607CE8" w:rsidRPr="000E5B57" w14:paraId="3047493B" w14:textId="77777777" w:rsidTr="18E5DEF0">
        <w:tc>
          <w:tcPr>
            <w:tcW w:w="3005" w:type="dxa"/>
          </w:tcPr>
          <w:p w14:paraId="1A3F0602" w14:textId="77777777" w:rsidR="00607CE8" w:rsidRPr="000E5B57" w:rsidRDefault="00607CE8">
            <w:pPr>
              <w:spacing w:line="360" w:lineRule="auto"/>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SARS-Cov-2 infection</w:t>
            </w:r>
          </w:p>
        </w:tc>
        <w:tc>
          <w:tcPr>
            <w:tcW w:w="3005" w:type="dxa"/>
          </w:tcPr>
          <w:p w14:paraId="7ED62E93" w14:textId="3AC315EA" w:rsidR="00607CE8" w:rsidRPr="000E5B57" w:rsidRDefault="35C0753B">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1.07 (0.7</w:t>
            </w:r>
            <w:r w:rsidR="67685658" w:rsidRPr="000E5B57">
              <w:rPr>
                <w:rFonts w:ascii="Times New Roman" w:eastAsia="Times New Roman" w:hAnsi="Times New Roman" w:cs="Times New Roman"/>
                <w:color w:val="000000" w:themeColor="text1"/>
              </w:rPr>
              <w:t>75</w:t>
            </w:r>
            <w:r w:rsidRPr="000E5B57">
              <w:rPr>
                <w:rFonts w:ascii="Times New Roman" w:eastAsia="Times New Roman" w:hAnsi="Times New Roman" w:cs="Times New Roman"/>
                <w:color w:val="000000" w:themeColor="text1"/>
              </w:rPr>
              <w:t>, 1.4</w:t>
            </w:r>
            <w:r w:rsidR="58DFB0D1" w:rsidRPr="000E5B57">
              <w:rPr>
                <w:rFonts w:ascii="Times New Roman" w:eastAsia="Times New Roman" w:hAnsi="Times New Roman" w:cs="Times New Roman"/>
                <w:color w:val="000000" w:themeColor="text1"/>
              </w:rPr>
              <w:t>6</w:t>
            </w:r>
            <w:r w:rsidRPr="000E5B57">
              <w:rPr>
                <w:rFonts w:ascii="Times New Roman" w:eastAsia="Times New Roman" w:hAnsi="Times New Roman" w:cs="Times New Roman"/>
                <w:color w:val="000000" w:themeColor="text1"/>
              </w:rPr>
              <w:t>)</w:t>
            </w:r>
          </w:p>
        </w:tc>
        <w:tc>
          <w:tcPr>
            <w:tcW w:w="3006" w:type="dxa"/>
          </w:tcPr>
          <w:p w14:paraId="79C5B1EA" w14:textId="246A20BF" w:rsidR="00607CE8" w:rsidRPr="000E5B57" w:rsidRDefault="35C0753B">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1.04 (0.75</w:t>
            </w:r>
            <w:r w:rsidR="798D3E38" w:rsidRPr="000E5B57">
              <w:rPr>
                <w:rFonts w:ascii="Times New Roman" w:eastAsia="Times New Roman" w:hAnsi="Times New Roman" w:cs="Times New Roman"/>
                <w:color w:val="000000" w:themeColor="text1"/>
              </w:rPr>
              <w:t>2</w:t>
            </w:r>
            <w:r w:rsidRPr="000E5B57">
              <w:rPr>
                <w:rFonts w:ascii="Times New Roman" w:eastAsia="Times New Roman" w:hAnsi="Times New Roman" w:cs="Times New Roman"/>
                <w:color w:val="000000" w:themeColor="text1"/>
              </w:rPr>
              <w:t>, 1.4</w:t>
            </w:r>
            <w:r w:rsidR="2E0E4FFD" w:rsidRPr="000E5B57">
              <w:rPr>
                <w:rFonts w:ascii="Times New Roman" w:eastAsia="Times New Roman" w:hAnsi="Times New Roman" w:cs="Times New Roman"/>
                <w:color w:val="000000" w:themeColor="text1"/>
              </w:rPr>
              <w:t>2</w:t>
            </w:r>
            <w:r w:rsidRPr="000E5B57">
              <w:rPr>
                <w:rFonts w:ascii="Times New Roman" w:eastAsia="Times New Roman" w:hAnsi="Times New Roman" w:cs="Times New Roman"/>
                <w:color w:val="000000" w:themeColor="text1"/>
              </w:rPr>
              <w:t>)</w:t>
            </w:r>
          </w:p>
        </w:tc>
      </w:tr>
      <w:tr w:rsidR="00607CE8" w:rsidRPr="000E5B57" w14:paraId="76A0B3AA" w14:textId="77777777" w:rsidTr="18E5DEF0">
        <w:tc>
          <w:tcPr>
            <w:tcW w:w="3005" w:type="dxa"/>
          </w:tcPr>
          <w:p w14:paraId="39D13393" w14:textId="612D7969" w:rsidR="00607CE8" w:rsidRPr="000E5B57" w:rsidRDefault="00607CE8">
            <w:pPr>
              <w:spacing w:line="360" w:lineRule="auto"/>
              <w:rPr>
                <w:rFonts w:ascii="Times New Roman" w:eastAsia="Times New Roman" w:hAnsi="Times New Roman" w:cs="Times New Roman"/>
                <w:color w:val="000000" w:themeColor="text1"/>
                <w:vertAlign w:val="superscript"/>
              </w:rPr>
            </w:pPr>
            <w:proofErr w:type="spellStart"/>
            <w:r w:rsidRPr="000E5B57">
              <w:rPr>
                <w:rFonts w:ascii="Times New Roman" w:eastAsia="Times New Roman" w:hAnsi="Times New Roman" w:cs="Times New Roman"/>
                <w:color w:val="000000" w:themeColor="text1"/>
              </w:rPr>
              <w:t>age</w:t>
            </w:r>
            <w:r w:rsidR="00037908" w:rsidRPr="000E5B57">
              <w:rPr>
                <w:rFonts w:ascii="Times New Roman" w:eastAsia="Times New Roman" w:hAnsi="Times New Roman" w:cs="Times New Roman"/>
                <w:color w:val="000000" w:themeColor="text1"/>
                <w:vertAlign w:val="superscript"/>
              </w:rPr>
              <w:t>std</w:t>
            </w:r>
            <w:proofErr w:type="spellEnd"/>
          </w:p>
        </w:tc>
        <w:tc>
          <w:tcPr>
            <w:tcW w:w="3005" w:type="dxa"/>
          </w:tcPr>
          <w:p w14:paraId="29B471C2" w14:textId="6D311C42" w:rsidR="00607CE8" w:rsidRPr="000E5B57" w:rsidRDefault="35C0753B">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1.14 (0.99</w:t>
            </w:r>
            <w:r w:rsidR="347F0D1A" w:rsidRPr="000E5B57">
              <w:rPr>
                <w:rFonts w:ascii="Times New Roman" w:eastAsia="Times New Roman" w:hAnsi="Times New Roman" w:cs="Times New Roman"/>
                <w:color w:val="000000" w:themeColor="text1"/>
              </w:rPr>
              <w:t>1</w:t>
            </w:r>
            <w:r w:rsidRPr="000E5B57">
              <w:rPr>
                <w:rFonts w:ascii="Times New Roman" w:eastAsia="Times New Roman" w:hAnsi="Times New Roman" w:cs="Times New Roman"/>
                <w:color w:val="000000" w:themeColor="text1"/>
              </w:rPr>
              <w:t>, 1.3</w:t>
            </w:r>
            <w:r w:rsidR="1F7829F8" w:rsidRPr="000E5B57">
              <w:rPr>
                <w:rFonts w:ascii="Times New Roman" w:eastAsia="Times New Roman" w:hAnsi="Times New Roman" w:cs="Times New Roman"/>
                <w:color w:val="000000" w:themeColor="text1"/>
              </w:rPr>
              <w:t>1</w:t>
            </w:r>
            <w:r w:rsidRPr="000E5B57">
              <w:rPr>
                <w:rFonts w:ascii="Times New Roman" w:eastAsia="Times New Roman" w:hAnsi="Times New Roman" w:cs="Times New Roman"/>
                <w:color w:val="000000" w:themeColor="text1"/>
              </w:rPr>
              <w:t>)</w:t>
            </w:r>
          </w:p>
        </w:tc>
        <w:tc>
          <w:tcPr>
            <w:tcW w:w="3006" w:type="dxa"/>
          </w:tcPr>
          <w:p w14:paraId="0A7CF3C6" w14:textId="0CDB6E0E" w:rsidR="00607CE8" w:rsidRPr="000E5B57" w:rsidRDefault="35C0753B">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0.991 (0 .85</w:t>
            </w:r>
            <w:r w:rsidR="6B8B6F05" w:rsidRPr="000E5B57">
              <w:rPr>
                <w:rFonts w:ascii="Times New Roman" w:eastAsia="Times New Roman" w:hAnsi="Times New Roman" w:cs="Times New Roman"/>
                <w:color w:val="000000" w:themeColor="text1"/>
              </w:rPr>
              <w:t>5</w:t>
            </w:r>
            <w:r w:rsidRPr="000E5B57">
              <w:rPr>
                <w:rFonts w:ascii="Times New Roman" w:eastAsia="Times New Roman" w:hAnsi="Times New Roman" w:cs="Times New Roman"/>
                <w:color w:val="000000" w:themeColor="text1"/>
              </w:rPr>
              <w:t>, 1.15)</w:t>
            </w:r>
          </w:p>
        </w:tc>
      </w:tr>
      <w:tr w:rsidR="00607CE8" w:rsidRPr="000E5B57" w14:paraId="60EB53CF" w14:textId="77777777" w:rsidTr="18E5DEF0">
        <w:tc>
          <w:tcPr>
            <w:tcW w:w="3005" w:type="dxa"/>
          </w:tcPr>
          <w:p w14:paraId="0E197E91" w14:textId="558747A0" w:rsidR="00607CE8" w:rsidRPr="000E5B57" w:rsidRDefault="00923811">
            <w:pPr>
              <w:spacing w:line="360" w:lineRule="auto"/>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S</w:t>
            </w:r>
            <w:r w:rsidR="00607CE8" w:rsidRPr="000E5B57">
              <w:rPr>
                <w:rFonts w:ascii="Times New Roman" w:eastAsia="Times New Roman" w:hAnsi="Times New Roman" w:cs="Times New Roman"/>
                <w:color w:val="000000" w:themeColor="text1"/>
              </w:rPr>
              <w:t>ex</w:t>
            </w:r>
          </w:p>
        </w:tc>
        <w:tc>
          <w:tcPr>
            <w:tcW w:w="3005" w:type="dxa"/>
          </w:tcPr>
          <w:p w14:paraId="03193342" w14:textId="2BD52B81" w:rsidR="00607CE8" w:rsidRPr="000E5B57" w:rsidRDefault="35C0753B">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1.22 (0.9</w:t>
            </w:r>
            <w:r w:rsidR="39D5251D" w:rsidRPr="000E5B57">
              <w:rPr>
                <w:rFonts w:ascii="Times New Roman" w:eastAsia="Times New Roman" w:hAnsi="Times New Roman" w:cs="Times New Roman"/>
                <w:color w:val="000000" w:themeColor="text1"/>
              </w:rPr>
              <w:t>10</w:t>
            </w:r>
            <w:r w:rsidRPr="000E5B57">
              <w:rPr>
                <w:rFonts w:ascii="Times New Roman" w:eastAsia="Times New Roman" w:hAnsi="Times New Roman" w:cs="Times New Roman"/>
                <w:color w:val="000000" w:themeColor="text1"/>
              </w:rPr>
              <w:t>, 1.6</w:t>
            </w:r>
            <w:r w:rsidR="4F79A556" w:rsidRPr="000E5B57">
              <w:rPr>
                <w:rFonts w:ascii="Times New Roman" w:eastAsia="Times New Roman" w:hAnsi="Times New Roman" w:cs="Times New Roman"/>
                <w:color w:val="000000" w:themeColor="text1"/>
              </w:rPr>
              <w:t>4</w:t>
            </w:r>
            <w:r w:rsidRPr="000E5B57">
              <w:rPr>
                <w:rFonts w:ascii="Times New Roman" w:eastAsia="Times New Roman" w:hAnsi="Times New Roman" w:cs="Times New Roman"/>
                <w:color w:val="000000" w:themeColor="text1"/>
              </w:rPr>
              <w:t>)</w:t>
            </w:r>
          </w:p>
        </w:tc>
        <w:tc>
          <w:tcPr>
            <w:tcW w:w="3006" w:type="dxa"/>
          </w:tcPr>
          <w:p w14:paraId="78D00F63" w14:textId="77777777" w:rsidR="00607CE8" w:rsidRPr="000E5B57" w:rsidRDefault="00607CE8">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1.09 (0.814, 1.47)</w:t>
            </w:r>
          </w:p>
        </w:tc>
      </w:tr>
      <w:tr w:rsidR="00607CE8" w:rsidRPr="000E5B57" w14:paraId="4F76FC73" w14:textId="77777777" w:rsidTr="18E5DEF0">
        <w:tc>
          <w:tcPr>
            <w:tcW w:w="3005" w:type="dxa"/>
          </w:tcPr>
          <w:p w14:paraId="3EFB0CEF" w14:textId="6D69A834" w:rsidR="00607CE8" w:rsidRPr="000E5B57" w:rsidRDefault="00923811">
            <w:pPr>
              <w:spacing w:line="360" w:lineRule="auto"/>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A</w:t>
            </w:r>
            <w:r w:rsidR="00607CE8" w:rsidRPr="000E5B57">
              <w:rPr>
                <w:rFonts w:ascii="Times New Roman" w:eastAsia="Times New Roman" w:hAnsi="Times New Roman" w:cs="Times New Roman"/>
                <w:color w:val="000000" w:themeColor="text1"/>
              </w:rPr>
              <w:t>sthma</w:t>
            </w:r>
          </w:p>
        </w:tc>
        <w:tc>
          <w:tcPr>
            <w:tcW w:w="3005" w:type="dxa"/>
          </w:tcPr>
          <w:p w14:paraId="402BF368" w14:textId="77777777" w:rsidR="00607CE8" w:rsidRPr="000E5B57" w:rsidRDefault="00607CE8">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w:t>
            </w:r>
          </w:p>
        </w:tc>
        <w:tc>
          <w:tcPr>
            <w:tcW w:w="3006" w:type="dxa"/>
          </w:tcPr>
          <w:p w14:paraId="7125BAAA" w14:textId="158D220C" w:rsidR="00607CE8" w:rsidRPr="000E5B57" w:rsidRDefault="35C0753B">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1.32 (0.97</w:t>
            </w:r>
            <w:r w:rsidR="58B11300" w:rsidRPr="000E5B57">
              <w:rPr>
                <w:rFonts w:ascii="Times New Roman" w:eastAsia="Times New Roman" w:hAnsi="Times New Roman" w:cs="Times New Roman"/>
                <w:color w:val="000000" w:themeColor="text1"/>
              </w:rPr>
              <w:t>8</w:t>
            </w:r>
            <w:r w:rsidRPr="000E5B57">
              <w:rPr>
                <w:rFonts w:ascii="Times New Roman" w:eastAsia="Times New Roman" w:hAnsi="Times New Roman" w:cs="Times New Roman"/>
                <w:color w:val="000000" w:themeColor="text1"/>
              </w:rPr>
              <w:t>, 1.80)</w:t>
            </w:r>
          </w:p>
        </w:tc>
      </w:tr>
      <w:tr w:rsidR="00607CE8" w:rsidRPr="000E5B57" w14:paraId="1406E728" w14:textId="77777777" w:rsidTr="18E5DEF0">
        <w:tc>
          <w:tcPr>
            <w:tcW w:w="3005" w:type="dxa"/>
          </w:tcPr>
          <w:p w14:paraId="22BFA8D0" w14:textId="46924A80" w:rsidR="00607CE8" w:rsidRPr="000E5B57" w:rsidRDefault="00923811">
            <w:pPr>
              <w:spacing w:line="360" w:lineRule="auto"/>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D</w:t>
            </w:r>
            <w:r w:rsidR="00607CE8" w:rsidRPr="000E5B57">
              <w:rPr>
                <w:rFonts w:ascii="Times New Roman" w:eastAsia="Times New Roman" w:hAnsi="Times New Roman" w:cs="Times New Roman"/>
                <w:color w:val="000000" w:themeColor="text1"/>
              </w:rPr>
              <w:t>iabetes</w:t>
            </w:r>
          </w:p>
        </w:tc>
        <w:tc>
          <w:tcPr>
            <w:tcW w:w="3005" w:type="dxa"/>
          </w:tcPr>
          <w:p w14:paraId="2DBBEFA8" w14:textId="77777777" w:rsidR="00607CE8" w:rsidRPr="000E5B57" w:rsidRDefault="00607CE8">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w:t>
            </w:r>
          </w:p>
        </w:tc>
        <w:tc>
          <w:tcPr>
            <w:tcW w:w="3006" w:type="dxa"/>
          </w:tcPr>
          <w:p w14:paraId="1DE5CD6F" w14:textId="1669DEBB" w:rsidR="00607CE8" w:rsidRPr="000E5B57" w:rsidRDefault="35C0753B">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1.51 (1.0</w:t>
            </w:r>
            <w:r w:rsidR="687B56AC" w:rsidRPr="000E5B57">
              <w:rPr>
                <w:rFonts w:ascii="Times New Roman" w:eastAsia="Times New Roman" w:hAnsi="Times New Roman" w:cs="Times New Roman"/>
                <w:color w:val="000000" w:themeColor="text1"/>
              </w:rPr>
              <w:t>8</w:t>
            </w:r>
            <w:r w:rsidRPr="000E5B57">
              <w:rPr>
                <w:rFonts w:ascii="Times New Roman" w:eastAsia="Times New Roman" w:hAnsi="Times New Roman" w:cs="Times New Roman"/>
                <w:color w:val="000000" w:themeColor="text1"/>
              </w:rPr>
              <w:t>, 2.1</w:t>
            </w:r>
            <w:r w:rsidR="450FF851" w:rsidRPr="000E5B57">
              <w:rPr>
                <w:rFonts w:ascii="Times New Roman" w:eastAsia="Times New Roman" w:hAnsi="Times New Roman" w:cs="Times New Roman"/>
                <w:color w:val="000000" w:themeColor="text1"/>
              </w:rPr>
              <w:t>0</w:t>
            </w:r>
            <w:r w:rsidRPr="000E5B57">
              <w:rPr>
                <w:rFonts w:ascii="Times New Roman" w:eastAsia="Times New Roman" w:hAnsi="Times New Roman" w:cs="Times New Roman"/>
                <w:color w:val="000000" w:themeColor="text1"/>
              </w:rPr>
              <w:t>)</w:t>
            </w:r>
          </w:p>
        </w:tc>
      </w:tr>
      <w:tr w:rsidR="00607CE8" w:rsidRPr="000E5B57" w14:paraId="196909FD" w14:textId="77777777" w:rsidTr="18E5DEF0">
        <w:tc>
          <w:tcPr>
            <w:tcW w:w="3005" w:type="dxa"/>
            <w:tcBorders>
              <w:bottom w:val="single" w:sz="4" w:space="0" w:color="auto"/>
            </w:tcBorders>
          </w:tcPr>
          <w:p w14:paraId="67DE961D" w14:textId="7150B8C6" w:rsidR="00607CE8" w:rsidRPr="000E5B57" w:rsidRDefault="00135749">
            <w:pPr>
              <w:spacing w:line="360" w:lineRule="auto"/>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H</w:t>
            </w:r>
            <w:r w:rsidR="00607CE8" w:rsidRPr="000E5B57">
              <w:rPr>
                <w:rFonts w:ascii="Times New Roman" w:eastAsia="Times New Roman" w:hAnsi="Times New Roman" w:cs="Times New Roman"/>
                <w:color w:val="000000" w:themeColor="text1"/>
              </w:rPr>
              <w:t>ypertension</w:t>
            </w:r>
          </w:p>
        </w:tc>
        <w:tc>
          <w:tcPr>
            <w:tcW w:w="3005" w:type="dxa"/>
            <w:tcBorders>
              <w:bottom w:val="single" w:sz="4" w:space="0" w:color="auto"/>
            </w:tcBorders>
          </w:tcPr>
          <w:p w14:paraId="6131B34B" w14:textId="77777777" w:rsidR="00607CE8" w:rsidRPr="000E5B57" w:rsidRDefault="00607CE8">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w:t>
            </w:r>
          </w:p>
        </w:tc>
        <w:tc>
          <w:tcPr>
            <w:tcW w:w="3006" w:type="dxa"/>
            <w:tcBorders>
              <w:bottom w:val="single" w:sz="4" w:space="0" w:color="auto"/>
            </w:tcBorders>
          </w:tcPr>
          <w:p w14:paraId="4AB83F81" w14:textId="1BA00C41" w:rsidR="00607CE8" w:rsidRPr="000E5B57" w:rsidRDefault="35C0753B">
            <w:pPr>
              <w:spacing w:line="360"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1.73 (1.21, 2.4</w:t>
            </w:r>
            <w:r w:rsidR="2D2EFB94" w:rsidRPr="000E5B57">
              <w:rPr>
                <w:rFonts w:ascii="Times New Roman" w:eastAsia="Times New Roman" w:hAnsi="Times New Roman" w:cs="Times New Roman"/>
                <w:color w:val="000000" w:themeColor="text1"/>
              </w:rPr>
              <w:t>9</w:t>
            </w:r>
            <w:r w:rsidRPr="000E5B57">
              <w:rPr>
                <w:rFonts w:ascii="Times New Roman" w:eastAsia="Times New Roman" w:hAnsi="Times New Roman" w:cs="Times New Roman"/>
                <w:color w:val="000000" w:themeColor="text1"/>
              </w:rPr>
              <w:t>)</w:t>
            </w:r>
          </w:p>
        </w:tc>
      </w:tr>
    </w:tbl>
    <w:p w14:paraId="3DF32D0E" w14:textId="288EA6FF" w:rsidR="00037908" w:rsidRPr="000E5B57" w:rsidRDefault="00037908" w:rsidP="00037908">
      <w:pPr>
        <w:spacing w:line="360" w:lineRule="auto"/>
        <w:rPr>
          <w:rFonts w:ascii="Times New Roman" w:eastAsia="Times New Roman" w:hAnsi="Times New Roman" w:cs="Times New Roman"/>
          <w:color w:val="000000" w:themeColor="text1"/>
          <w:sz w:val="16"/>
          <w:szCs w:val="16"/>
        </w:rPr>
      </w:pPr>
      <w:proofErr w:type="spellStart"/>
      <w:r w:rsidRPr="000E5B57">
        <w:rPr>
          <w:rFonts w:ascii="Times New Roman" w:eastAsia="Times New Roman" w:hAnsi="Times New Roman" w:cs="Times New Roman"/>
          <w:color w:val="000000" w:themeColor="text1"/>
          <w:sz w:val="16"/>
          <w:szCs w:val="16"/>
        </w:rPr>
        <w:t>age</w:t>
      </w:r>
      <w:r w:rsidRPr="000E5B57">
        <w:rPr>
          <w:rFonts w:ascii="Times New Roman" w:eastAsia="Times New Roman" w:hAnsi="Times New Roman" w:cs="Times New Roman"/>
          <w:color w:val="000000" w:themeColor="text1"/>
          <w:sz w:val="16"/>
          <w:szCs w:val="16"/>
          <w:vertAlign w:val="superscript"/>
        </w:rPr>
        <w:t>std</w:t>
      </w:r>
      <w:proofErr w:type="spellEnd"/>
      <w:r w:rsidRPr="000E5B57">
        <w:rPr>
          <w:rFonts w:ascii="Times New Roman" w:eastAsia="Times New Roman" w:hAnsi="Times New Roman" w:cs="Times New Roman"/>
          <w:color w:val="000000" w:themeColor="text1"/>
          <w:sz w:val="16"/>
          <w:szCs w:val="16"/>
        </w:rPr>
        <w:t xml:space="preserve">: </w:t>
      </w:r>
      <w:r w:rsidR="00220731">
        <w:rPr>
          <w:rFonts w:ascii="Times New Roman" w:eastAsia="Times New Roman" w:hAnsi="Times New Roman" w:cs="Times New Roman"/>
          <w:color w:val="000000" w:themeColor="text1"/>
          <w:sz w:val="16"/>
          <w:szCs w:val="16"/>
        </w:rPr>
        <w:t>Age s</w:t>
      </w:r>
      <w:r w:rsidRPr="000E5B57">
        <w:rPr>
          <w:rFonts w:ascii="Times New Roman" w:eastAsia="Times New Roman" w:hAnsi="Times New Roman" w:cs="Times New Roman"/>
          <w:color w:val="000000" w:themeColor="text1"/>
          <w:sz w:val="16"/>
          <w:szCs w:val="16"/>
        </w:rPr>
        <w:t>tandardised to have mean 0 and standard deviation of 1.</w:t>
      </w:r>
    </w:p>
    <w:p w14:paraId="0A175349" w14:textId="77777777" w:rsidR="00607CE8" w:rsidRPr="000E5B57" w:rsidRDefault="00607CE8" w:rsidP="002C1E94">
      <w:pPr>
        <w:spacing w:line="360" w:lineRule="auto"/>
        <w:rPr>
          <w:rFonts w:ascii="Times New Roman" w:eastAsia="Times New Roman" w:hAnsi="Times New Roman" w:cs="Times New Roman"/>
          <w:color w:val="000000" w:themeColor="text1"/>
          <w:sz w:val="16"/>
          <w:szCs w:val="16"/>
        </w:rPr>
      </w:pPr>
    </w:p>
    <w:p w14:paraId="1BBF78B2" w14:textId="77777777" w:rsidR="008617F8" w:rsidRPr="000E5B57" w:rsidRDefault="008617F8" w:rsidP="002C1E94">
      <w:pPr>
        <w:spacing w:line="360" w:lineRule="auto"/>
        <w:rPr>
          <w:rFonts w:ascii="Times New Roman" w:eastAsia="Times New Roman" w:hAnsi="Times New Roman" w:cs="Times New Roman"/>
          <w:color w:val="000000" w:themeColor="text1"/>
          <w:sz w:val="16"/>
          <w:szCs w:val="16"/>
        </w:rPr>
      </w:pPr>
    </w:p>
    <w:p w14:paraId="5B2FEA89" w14:textId="77777777" w:rsidR="008617F8" w:rsidRPr="000E5B57" w:rsidRDefault="008617F8">
      <w:pPr>
        <w:spacing w:after="160" w:line="259" w:lineRule="auto"/>
        <w:rPr>
          <w:rFonts w:ascii="Times New Roman" w:eastAsia="Times New Roman" w:hAnsi="Times New Roman" w:cs="Times New Roman"/>
          <w:b/>
          <w:bCs/>
          <w:color w:val="000000" w:themeColor="text1"/>
        </w:rPr>
      </w:pPr>
      <w:r w:rsidRPr="000E5B57">
        <w:rPr>
          <w:rFonts w:ascii="Times New Roman" w:eastAsia="Times New Roman" w:hAnsi="Times New Roman" w:cs="Times New Roman"/>
          <w:b/>
          <w:bCs/>
          <w:color w:val="000000" w:themeColor="text1"/>
        </w:rPr>
        <w:br w:type="page"/>
      </w:r>
    </w:p>
    <w:p w14:paraId="1B860208" w14:textId="1AD0C350" w:rsidR="008617F8" w:rsidRPr="000E5B57" w:rsidRDefault="008617F8" w:rsidP="008617F8">
      <w:pPr>
        <w:spacing w:line="360" w:lineRule="auto"/>
        <w:rPr>
          <w:rFonts w:ascii="Times New Roman" w:eastAsia="Times New Roman" w:hAnsi="Times New Roman" w:cs="Times New Roman"/>
          <w:color w:val="000000" w:themeColor="text1"/>
        </w:rPr>
      </w:pPr>
      <w:r w:rsidRPr="000E5B57">
        <w:rPr>
          <w:rFonts w:ascii="Times New Roman" w:eastAsia="Times New Roman" w:hAnsi="Times New Roman" w:cs="Times New Roman"/>
          <w:b/>
          <w:bCs/>
          <w:color w:val="000000" w:themeColor="text1"/>
        </w:rPr>
        <w:lastRenderedPageBreak/>
        <w:t>Supplementary table 6:</w:t>
      </w:r>
      <w:r w:rsidRPr="000E5B57">
        <w:rPr>
          <w:rFonts w:ascii="Times New Roman" w:eastAsia="Times New Roman" w:hAnsi="Times New Roman" w:cs="Times New Roman"/>
          <w:color w:val="000000" w:themeColor="text1"/>
        </w:rPr>
        <w:t xml:space="preserve"> Characteristics of the UK Biobank participants among the 420,847 eligible for analysis and the 409,784 with complete data on exposure (body mass index) and confounders (age, sex, degree, and current smoker)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2"/>
        <w:gridCol w:w="2787"/>
      </w:tblGrid>
      <w:tr w:rsidR="008617F8" w:rsidRPr="000E5B57" w14:paraId="72AC8F24" w14:textId="77777777">
        <w:tc>
          <w:tcPr>
            <w:tcW w:w="3397" w:type="dxa"/>
            <w:tcBorders>
              <w:top w:val="single" w:sz="4" w:space="0" w:color="auto"/>
            </w:tcBorders>
          </w:tcPr>
          <w:p w14:paraId="7F08BDAD" w14:textId="77777777" w:rsidR="008617F8" w:rsidRPr="000E5B57" w:rsidRDefault="008617F8">
            <w:pPr>
              <w:spacing w:line="276" w:lineRule="auto"/>
              <w:rPr>
                <w:rFonts w:ascii="Times New Roman" w:eastAsia="Times New Roman" w:hAnsi="Times New Roman" w:cs="Times New Roman"/>
                <w:b/>
                <w:bCs/>
                <w:color w:val="000000" w:themeColor="text1"/>
              </w:rPr>
            </w:pPr>
            <w:r w:rsidRPr="000E5B57">
              <w:rPr>
                <w:rFonts w:ascii="Times New Roman" w:eastAsia="Times New Roman" w:hAnsi="Times New Roman" w:cs="Times New Roman"/>
                <w:b/>
                <w:bCs/>
                <w:color w:val="000000" w:themeColor="text1"/>
              </w:rPr>
              <w:t>Characteristic</w:t>
            </w:r>
          </w:p>
        </w:tc>
        <w:tc>
          <w:tcPr>
            <w:tcW w:w="5619" w:type="dxa"/>
            <w:gridSpan w:val="2"/>
            <w:tcBorders>
              <w:top w:val="single" w:sz="4" w:space="0" w:color="auto"/>
              <w:bottom w:val="single" w:sz="4" w:space="0" w:color="auto"/>
            </w:tcBorders>
          </w:tcPr>
          <w:p w14:paraId="0D618EB6" w14:textId="77777777" w:rsidR="008617F8" w:rsidRPr="000E5B57" w:rsidRDefault="008617F8">
            <w:pPr>
              <w:spacing w:line="276" w:lineRule="auto"/>
              <w:jc w:val="center"/>
              <w:rPr>
                <w:rFonts w:ascii="Times New Roman" w:eastAsia="Times New Roman" w:hAnsi="Times New Roman" w:cs="Times New Roman"/>
                <w:b/>
                <w:bCs/>
                <w:color w:val="000000" w:themeColor="text1"/>
              </w:rPr>
            </w:pPr>
            <w:r w:rsidRPr="000E5B57">
              <w:rPr>
                <w:rFonts w:ascii="Times New Roman" w:eastAsia="Times New Roman" w:hAnsi="Times New Roman" w:cs="Times New Roman"/>
                <w:b/>
                <w:bCs/>
                <w:color w:val="000000" w:themeColor="text1"/>
              </w:rPr>
              <w:t>N (%) or mean (SD)</w:t>
            </w:r>
          </w:p>
        </w:tc>
      </w:tr>
      <w:tr w:rsidR="008617F8" w:rsidRPr="000E5B57" w14:paraId="3F7AF349" w14:textId="77777777">
        <w:tc>
          <w:tcPr>
            <w:tcW w:w="3397" w:type="dxa"/>
            <w:tcBorders>
              <w:bottom w:val="single" w:sz="4" w:space="0" w:color="auto"/>
            </w:tcBorders>
          </w:tcPr>
          <w:p w14:paraId="60FC4CAA" w14:textId="77777777" w:rsidR="008617F8" w:rsidRPr="000E5B57" w:rsidRDefault="008617F8">
            <w:pPr>
              <w:spacing w:line="276" w:lineRule="auto"/>
              <w:rPr>
                <w:rFonts w:ascii="Times New Roman" w:eastAsia="Times New Roman" w:hAnsi="Times New Roman" w:cs="Times New Roman"/>
                <w:b/>
                <w:bCs/>
                <w:color w:val="000000" w:themeColor="text1"/>
              </w:rPr>
            </w:pPr>
          </w:p>
        </w:tc>
        <w:tc>
          <w:tcPr>
            <w:tcW w:w="2832" w:type="dxa"/>
            <w:tcBorders>
              <w:top w:val="single" w:sz="4" w:space="0" w:color="auto"/>
              <w:bottom w:val="single" w:sz="4" w:space="0" w:color="auto"/>
            </w:tcBorders>
          </w:tcPr>
          <w:p w14:paraId="4A1607E0" w14:textId="77777777" w:rsidR="008617F8" w:rsidRPr="000E5B57" w:rsidRDefault="008617F8">
            <w:pPr>
              <w:spacing w:line="276" w:lineRule="auto"/>
              <w:jc w:val="center"/>
              <w:rPr>
                <w:rFonts w:ascii="Times New Roman" w:eastAsia="Times New Roman" w:hAnsi="Times New Roman" w:cs="Times New Roman"/>
                <w:b/>
                <w:bCs/>
                <w:color w:val="000000" w:themeColor="text1"/>
              </w:rPr>
            </w:pPr>
            <w:r w:rsidRPr="000E5B57">
              <w:rPr>
                <w:rFonts w:ascii="Times New Roman" w:eastAsia="Times New Roman" w:hAnsi="Times New Roman" w:cs="Times New Roman"/>
                <w:b/>
                <w:bCs/>
                <w:color w:val="000000" w:themeColor="text1"/>
              </w:rPr>
              <w:t>Eligible for analysis</w:t>
            </w:r>
          </w:p>
          <w:p w14:paraId="4A38E85A" w14:textId="77777777" w:rsidR="008617F8" w:rsidRPr="000E5B57" w:rsidRDefault="008617F8">
            <w:pPr>
              <w:spacing w:line="276" w:lineRule="auto"/>
              <w:jc w:val="center"/>
              <w:rPr>
                <w:rFonts w:ascii="Times New Roman" w:eastAsia="Times New Roman" w:hAnsi="Times New Roman" w:cs="Times New Roman"/>
                <w:b/>
                <w:bCs/>
                <w:color w:val="000000" w:themeColor="text1"/>
              </w:rPr>
            </w:pPr>
            <w:r w:rsidRPr="000E5B57">
              <w:rPr>
                <w:rFonts w:ascii="Times New Roman" w:eastAsia="Times New Roman" w:hAnsi="Times New Roman" w:cs="Times New Roman"/>
                <w:b/>
                <w:bCs/>
                <w:color w:val="000000" w:themeColor="text1"/>
              </w:rPr>
              <w:t>N=</w:t>
            </w:r>
            <w:r w:rsidRPr="000E5B57">
              <w:t xml:space="preserve"> </w:t>
            </w:r>
            <w:r w:rsidRPr="000E5B57">
              <w:rPr>
                <w:rFonts w:ascii="Times New Roman" w:eastAsia="Times New Roman" w:hAnsi="Times New Roman" w:cs="Times New Roman"/>
                <w:b/>
                <w:bCs/>
                <w:color w:val="000000" w:themeColor="text1"/>
              </w:rPr>
              <w:t>420,847</w:t>
            </w:r>
          </w:p>
        </w:tc>
        <w:tc>
          <w:tcPr>
            <w:tcW w:w="2787" w:type="dxa"/>
            <w:tcBorders>
              <w:top w:val="single" w:sz="4" w:space="0" w:color="auto"/>
              <w:bottom w:val="single" w:sz="4" w:space="0" w:color="auto"/>
            </w:tcBorders>
          </w:tcPr>
          <w:p w14:paraId="0436A595" w14:textId="77777777" w:rsidR="008617F8" w:rsidRPr="000E5B57" w:rsidRDefault="008617F8">
            <w:pPr>
              <w:spacing w:line="276" w:lineRule="auto"/>
              <w:jc w:val="center"/>
              <w:rPr>
                <w:rFonts w:ascii="Times New Roman" w:eastAsia="Times New Roman" w:hAnsi="Times New Roman" w:cs="Times New Roman"/>
                <w:b/>
                <w:bCs/>
                <w:color w:val="000000" w:themeColor="text1"/>
              </w:rPr>
            </w:pPr>
            <w:r w:rsidRPr="000E5B57">
              <w:rPr>
                <w:rFonts w:ascii="Times New Roman" w:eastAsia="Times New Roman" w:hAnsi="Times New Roman" w:cs="Times New Roman"/>
                <w:b/>
                <w:bCs/>
                <w:color w:val="000000" w:themeColor="text1"/>
              </w:rPr>
              <w:t>Complete data on exposure &amp; confounders N=409,784</w:t>
            </w:r>
          </w:p>
        </w:tc>
      </w:tr>
      <w:tr w:rsidR="008617F8" w:rsidRPr="000E5B57" w14:paraId="0009A6CA" w14:textId="77777777">
        <w:tc>
          <w:tcPr>
            <w:tcW w:w="3397" w:type="dxa"/>
            <w:tcBorders>
              <w:top w:val="single" w:sz="4" w:space="0" w:color="auto"/>
            </w:tcBorders>
          </w:tcPr>
          <w:p w14:paraId="6AD40D29" w14:textId="77777777" w:rsidR="008617F8" w:rsidRPr="000E5B57" w:rsidRDefault="008617F8">
            <w:pPr>
              <w:spacing w:line="276" w:lineRule="auto"/>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Tested for SARS-CoV-2</w:t>
            </w:r>
          </w:p>
        </w:tc>
        <w:tc>
          <w:tcPr>
            <w:tcW w:w="2832" w:type="dxa"/>
            <w:tcBorders>
              <w:top w:val="single" w:sz="4" w:space="0" w:color="auto"/>
            </w:tcBorders>
          </w:tcPr>
          <w:p w14:paraId="6409CF56" w14:textId="77777777" w:rsidR="008617F8" w:rsidRPr="000E5B57" w:rsidRDefault="008617F8">
            <w:pPr>
              <w:spacing w:line="276" w:lineRule="auto"/>
              <w:jc w:val="center"/>
              <w:rPr>
                <w:rFonts w:ascii="Times New Roman" w:eastAsia="Times New Roman" w:hAnsi="Times New Roman" w:cs="Times New Roman"/>
                <w:color w:val="000000" w:themeColor="text1"/>
              </w:rPr>
            </w:pPr>
          </w:p>
        </w:tc>
        <w:tc>
          <w:tcPr>
            <w:tcW w:w="2787" w:type="dxa"/>
            <w:tcBorders>
              <w:top w:val="single" w:sz="4" w:space="0" w:color="auto"/>
            </w:tcBorders>
          </w:tcPr>
          <w:p w14:paraId="6763F061" w14:textId="77777777" w:rsidR="008617F8" w:rsidRPr="000E5B57" w:rsidRDefault="008617F8">
            <w:pPr>
              <w:spacing w:line="276" w:lineRule="auto"/>
              <w:jc w:val="center"/>
              <w:rPr>
                <w:rFonts w:ascii="Times New Roman" w:eastAsia="Times New Roman" w:hAnsi="Times New Roman" w:cs="Times New Roman"/>
                <w:color w:val="000000" w:themeColor="text1"/>
              </w:rPr>
            </w:pPr>
          </w:p>
        </w:tc>
      </w:tr>
      <w:tr w:rsidR="008617F8" w:rsidRPr="000E5B57" w14:paraId="201B907C" w14:textId="77777777">
        <w:tc>
          <w:tcPr>
            <w:tcW w:w="3397" w:type="dxa"/>
          </w:tcPr>
          <w:p w14:paraId="0D5035EE"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No</w:t>
            </w:r>
          </w:p>
        </w:tc>
        <w:tc>
          <w:tcPr>
            <w:tcW w:w="2832" w:type="dxa"/>
          </w:tcPr>
          <w:p w14:paraId="593194D2"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416,044 (98.9%)</w:t>
            </w:r>
          </w:p>
        </w:tc>
        <w:tc>
          <w:tcPr>
            <w:tcW w:w="2787" w:type="dxa"/>
          </w:tcPr>
          <w:p w14:paraId="5E272DF9" w14:textId="11BF6672"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405,174 (98.9%)</w:t>
            </w:r>
          </w:p>
        </w:tc>
      </w:tr>
      <w:tr w:rsidR="008617F8" w:rsidRPr="000E5B57" w14:paraId="26B224B1" w14:textId="77777777">
        <w:tc>
          <w:tcPr>
            <w:tcW w:w="3397" w:type="dxa"/>
          </w:tcPr>
          <w:p w14:paraId="5C82B585"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Yes</w:t>
            </w:r>
          </w:p>
        </w:tc>
        <w:tc>
          <w:tcPr>
            <w:tcW w:w="2832" w:type="dxa"/>
          </w:tcPr>
          <w:p w14:paraId="1D7A8C4E"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4,803 (1.14%)</w:t>
            </w:r>
          </w:p>
        </w:tc>
        <w:tc>
          <w:tcPr>
            <w:tcW w:w="2787" w:type="dxa"/>
          </w:tcPr>
          <w:p w14:paraId="01654FC7"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4,610 (1.12%)</w:t>
            </w:r>
          </w:p>
        </w:tc>
      </w:tr>
      <w:tr w:rsidR="008617F8" w:rsidRPr="000E5B57" w14:paraId="0EA2F1DC" w14:textId="77777777">
        <w:tc>
          <w:tcPr>
            <w:tcW w:w="3397" w:type="dxa"/>
          </w:tcPr>
          <w:p w14:paraId="1B3651E7"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Missing</w:t>
            </w:r>
          </w:p>
        </w:tc>
        <w:tc>
          <w:tcPr>
            <w:tcW w:w="2832" w:type="dxa"/>
          </w:tcPr>
          <w:p w14:paraId="0DF0C15B"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 (0%)</w:t>
            </w:r>
          </w:p>
        </w:tc>
        <w:tc>
          <w:tcPr>
            <w:tcW w:w="2787" w:type="dxa"/>
          </w:tcPr>
          <w:p w14:paraId="68368541"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 (0%)</w:t>
            </w:r>
          </w:p>
        </w:tc>
      </w:tr>
      <w:tr w:rsidR="008617F8" w:rsidRPr="000E5B57" w14:paraId="48DA7E50" w14:textId="77777777">
        <w:tc>
          <w:tcPr>
            <w:tcW w:w="3397" w:type="dxa"/>
          </w:tcPr>
          <w:p w14:paraId="1C253B9F" w14:textId="77777777" w:rsidR="008617F8" w:rsidRPr="000E5B57" w:rsidRDefault="008617F8">
            <w:pPr>
              <w:spacing w:line="276" w:lineRule="auto"/>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Positive for SARS-CoV-2</w:t>
            </w:r>
          </w:p>
        </w:tc>
        <w:tc>
          <w:tcPr>
            <w:tcW w:w="2832" w:type="dxa"/>
          </w:tcPr>
          <w:p w14:paraId="5B6D0D2A" w14:textId="77777777" w:rsidR="008617F8" w:rsidRPr="000E5B57" w:rsidRDefault="008617F8">
            <w:pPr>
              <w:spacing w:line="276" w:lineRule="auto"/>
              <w:jc w:val="center"/>
              <w:rPr>
                <w:rFonts w:ascii="Times New Roman" w:eastAsia="Times New Roman" w:hAnsi="Times New Roman" w:cs="Times New Roman"/>
                <w:color w:val="000000" w:themeColor="text1"/>
              </w:rPr>
            </w:pPr>
          </w:p>
        </w:tc>
        <w:tc>
          <w:tcPr>
            <w:tcW w:w="2787" w:type="dxa"/>
          </w:tcPr>
          <w:p w14:paraId="019EEC43" w14:textId="77777777" w:rsidR="008617F8" w:rsidRPr="000E5B57" w:rsidRDefault="008617F8">
            <w:pPr>
              <w:spacing w:line="276" w:lineRule="auto"/>
              <w:jc w:val="center"/>
              <w:rPr>
                <w:rFonts w:ascii="Times New Roman" w:eastAsia="Times New Roman" w:hAnsi="Times New Roman" w:cs="Times New Roman"/>
                <w:color w:val="000000" w:themeColor="text1"/>
              </w:rPr>
            </w:pPr>
          </w:p>
        </w:tc>
      </w:tr>
      <w:tr w:rsidR="008617F8" w:rsidRPr="000E5B57" w14:paraId="321CA83E" w14:textId="77777777">
        <w:tc>
          <w:tcPr>
            <w:tcW w:w="3397" w:type="dxa"/>
          </w:tcPr>
          <w:p w14:paraId="012C90D8"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No</w:t>
            </w:r>
          </w:p>
        </w:tc>
        <w:tc>
          <w:tcPr>
            <w:tcW w:w="2832" w:type="dxa"/>
          </w:tcPr>
          <w:p w14:paraId="25BD5BE1"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3,428 (0.814%)</w:t>
            </w:r>
          </w:p>
        </w:tc>
        <w:tc>
          <w:tcPr>
            <w:tcW w:w="2787" w:type="dxa"/>
          </w:tcPr>
          <w:p w14:paraId="6C7A7D0F"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3,293 (0.804 %)</w:t>
            </w:r>
          </w:p>
        </w:tc>
      </w:tr>
      <w:tr w:rsidR="008617F8" w:rsidRPr="000E5B57" w14:paraId="3F26B79C" w14:textId="77777777">
        <w:tc>
          <w:tcPr>
            <w:tcW w:w="3397" w:type="dxa"/>
          </w:tcPr>
          <w:p w14:paraId="106F1117"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Yes</w:t>
            </w:r>
          </w:p>
        </w:tc>
        <w:tc>
          <w:tcPr>
            <w:tcW w:w="2832" w:type="dxa"/>
          </w:tcPr>
          <w:p w14:paraId="0FEF6C89"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1,375 (0.327%)</w:t>
            </w:r>
          </w:p>
        </w:tc>
        <w:tc>
          <w:tcPr>
            <w:tcW w:w="2787" w:type="dxa"/>
          </w:tcPr>
          <w:p w14:paraId="6F237AB0"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1,317 (0.321%)</w:t>
            </w:r>
          </w:p>
        </w:tc>
      </w:tr>
      <w:tr w:rsidR="008617F8" w:rsidRPr="000E5B57" w14:paraId="5AF5A406" w14:textId="77777777">
        <w:tc>
          <w:tcPr>
            <w:tcW w:w="3397" w:type="dxa"/>
          </w:tcPr>
          <w:p w14:paraId="4B5EB74F"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Missing</w:t>
            </w:r>
          </w:p>
        </w:tc>
        <w:tc>
          <w:tcPr>
            <w:tcW w:w="2832" w:type="dxa"/>
          </w:tcPr>
          <w:p w14:paraId="0BAB3129"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416,044 (98.9%)</w:t>
            </w:r>
          </w:p>
        </w:tc>
        <w:tc>
          <w:tcPr>
            <w:tcW w:w="2787" w:type="dxa"/>
          </w:tcPr>
          <w:p w14:paraId="4189B51B"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405,174 (98.9%)</w:t>
            </w:r>
          </w:p>
        </w:tc>
      </w:tr>
      <w:tr w:rsidR="008617F8" w:rsidRPr="000E5B57" w14:paraId="08B0B44F" w14:textId="77777777">
        <w:tc>
          <w:tcPr>
            <w:tcW w:w="3397" w:type="dxa"/>
          </w:tcPr>
          <w:p w14:paraId="1CA26481" w14:textId="77777777" w:rsidR="008617F8" w:rsidRPr="000E5B57" w:rsidRDefault="008617F8">
            <w:pPr>
              <w:spacing w:line="276" w:lineRule="auto"/>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Body Mass Index (kg/m</w:t>
            </w:r>
            <w:r w:rsidRPr="000E5B57">
              <w:rPr>
                <w:rFonts w:ascii="Times New Roman" w:eastAsia="Times New Roman" w:hAnsi="Times New Roman" w:cs="Times New Roman"/>
                <w:color w:val="000000" w:themeColor="text1"/>
                <w:vertAlign w:val="superscript"/>
              </w:rPr>
              <w:t>2</w:t>
            </w:r>
            <w:r w:rsidRPr="000E5B57">
              <w:rPr>
                <w:rFonts w:ascii="Times New Roman" w:eastAsia="Times New Roman" w:hAnsi="Times New Roman" w:cs="Times New Roman"/>
                <w:color w:val="000000" w:themeColor="text1"/>
              </w:rPr>
              <w:t xml:space="preserve">) </w:t>
            </w:r>
          </w:p>
        </w:tc>
        <w:tc>
          <w:tcPr>
            <w:tcW w:w="2832" w:type="dxa"/>
          </w:tcPr>
          <w:p w14:paraId="1CF6790A" w14:textId="77777777" w:rsidR="008617F8" w:rsidRPr="000E5B57" w:rsidRDefault="008617F8">
            <w:pPr>
              <w:spacing w:line="276" w:lineRule="auto"/>
              <w:jc w:val="center"/>
              <w:rPr>
                <w:rFonts w:ascii="Times New Roman" w:eastAsia="Times New Roman" w:hAnsi="Times New Roman" w:cs="Times New Roman"/>
                <w:color w:val="000000" w:themeColor="text1"/>
              </w:rPr>
            </w:pPr>
          </w:p>
        </w:tc>
        <w:tc>
          <w:tcPr>
            <w:tcW w:w="2787" w:type="dxa"/>
          </w:tcPr>
          <w:p w14:paraId="368E35BF" w14:textId="77777777" w:rsidR="008617F8" w:rsidRPr="000E5B57" w:rsidRDefault="008617F8">
            <w:pPr>
              <w:spacing w:line="276" w:lineRule="auto"/>
              <w:jc w:val="center"/>
              <w:rPr>
                <w:rFonts w:ascii="Times New Roman" w:eastAsia="Times New Roman" w:hAnsi="Times New Roman" w:cs="Times New Roman"/>
                <w:color w:val="000000" w:themeColor="text1"/>
              </w:rPr>
            </w:pPr>
          </w:p>
        </w:tc>
      </w:tr>
      <w:tr w:rsidR="008617F8" w:rsidRPr="000E5B57" w14:paraId="1C2CF7A5" w14:textId="77777777">
        <w:tc>
          <w:tcPr>
            <w:tcW w:w="3397" w:type="dxa"/>
          </w:tcPr>
          <w:p w14:paraId="7E01FEF5" w14:textId="77777777" w:rsidR="008617F8" w:rsidRPr="000E5B57" w:rsidRDefault="008617F8">
            <w:pPr>
              <w:spacing w:line="276" w:lineRule="auto"/>
              <w:jc w:val="right"/>
              <w:rPr>
                <w:rFonts w:ascii="Times New Roman" w:eastAsia="Times New Roman" w:hAnsi="Times New Roman" w:cs="Times New Roman"/>
                <w:color w:val="000000" w:themeColor="text1"/>
              </w:rPr>
            </w:pPr>
          </w:p>
        </w:tc>
        <w:tc>
          <w:tcPr>
            <w:tcW w:w="2832" w:type="dxa"/>
          </w:tcPr>
          <w:p w14:paraId="2D9EE90D"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27.4 (4.75)</w:t>
            </w:r>
          </w:p>
        </w:tc>
        <w:tc>
          <w:tcPr>
            <w:tcW w:w="2787" w:type="dxa"/>
          </w:tcPr>
          <w:p w14:paraId="445F6EDD"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27.3 (4.75)</w:t>
            </w:r>
          </w:p>
        </w:tc>
      </w:tr>
      <w:tr w:rsidR="008617F8" w:rsidRPr="000E5B57" w14:paraId="529C6EAF" w14:textId="77777777">
        <w:tc>
          <w:tcPr>
            <w:tcW w:w="3397" w:type="dxa"/>
          </w:tcPr>
          <w:p w14:paraId="042522E0"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Missing</w:t>
            </w:r>
          </w:p>
        </w:tc>
        <w:tc>
          <w:tcPr>
            <w:tcW w:w="2832" w:type="dxa"/>
          </w:tcPr>
          <w:p w14:paraId="1FB7AC1E"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2,435 (0.579%)</w:t>
            </w:r>
          </w:p>
        </w:tc>
        <w:tc>
          <w:tcPr>
            <w:tcW w:w="2787" w:type="dxa"/>
          </w:tcPr>
          <w:p w14:paraId="6452ABF9"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 (0%)</w:t>
            </w:r>
          </w:p>
        </w:tc>
      </w:tr>
      <w:tr w:rsidR="008617F8" w:rsidRPr="000E5B57" w14:paraId="4E6D86DF" w14:textId="77777777">
        <w:tc>
          <w:tcPr>
            <w:tcW w:w="3397" w:type="dxa"/>
          </w:tcPr>
          <w:p w14:paraId="564F19BF" w14:textId="77777777" w:rsidR="008617F8" w:rsidRPr="000E5B57" w:rsidRDefault="008617F8">
            <w:pPr>
              <w:spacing w:line="276" w:lineRule="auto"/>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Age at baseline (years)</w:t>
            </w:r>
          </w:p>
        </w:tc>
        <w:tc>
          <w:tcPr>
            <w:tcW w:w="2832" w:type="dxa"/>
          </w:tcPr>
          <w:p w14:paraId="339B9CFD" w14:textId="77777777" w:rsidR="008617F8" w:rsidRPr="000E5B57" w:rsidRDefault="008617F8">
            <w:pPr>
              <w:spacing w:line="276" w:lineRule="auto"/>
              <w:jc w:val="center"/>
              <w:rPr>
                <w:rFonts w:ascii="Times New Roman" w:eastAsia="Times New Roman" w:hAnsi="Times New Roman" w:cs="Times New Roman"/>
                <w:color w:val="000000" w:themeColor="text1"/>
              </w:rPr>
            </w:pPr>
          </w:p>
        </w:tc>
        <w:tc>
          <w:tcPr>
            <w:tcW w:w="2787" w:type="dxa"/>
          </w:tcPr>
          <w:p w14:paraId="73E25F43" w14:textId="77777777" w:rsidR="008617F8" w:rsidRPr="000E5B57" w:rsidRDefault="008617F8">
            <w:pPr>
              <w:spacing w:line="276" w:lineRule="auto"/>
              <w:jc w:val="center"/>
              <w:rPr>
                <w:rFonts w:ascii="Times New Roman" w:eastAsia="Times New Roman" w:hAnsi="Times New Roman" w:cs="Times New Roman"/>
                <w:color w:val="000000" w:themeColor="text1"/>
              </w:rPr>
            </w:pPr>
          </w:p>
        </w:tc>
      </w:tr>
      <w:tr w:rsidR="008617F8" w:rsidRPr="000E5B57" w14:paraId="73458ABE" w14:textId="77777777">
        <w:tc>
          <w:tcPr>
            <w:tcW w:w="3397" w:type="dxa"/>
          </w:tcPr>
          <w:p w14:paraId="5ADC0AD4" w14:textId="77777777" w:rsidR="008617F8" w:rsidRPr="000E5B57" w:rsidRDefault="008617F8">
            <w:pPr>
              <w:spacing w:line="276" w:lineRule="auto"/>
              <w:rPr>
                <w:rFonts w:ascii="Times New Roman" w:eastAsia="Times New Roman" w:hAnsi="Times New Roman" w:cs="Times New Roman"/>
                <w:color w:val="000000" w:themeColor="text1"/>
              </w:rPr>
            </w:pPr>
          </w:p>
        </w:tc>
        <w:tc>
          <w:tcPr>
            <w:tcW w:w="2832" w:type="dxa"/>
          </w:tcPr>
          <w:p w14:paraId="46983D7C"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56.3 (8.09)</w:t>
            </w:r>
          </w:p>
        </w:tc>
        <w:tc>
          <w:tcPr>
            <w:tcW w:w="2787" w:type="dxa"/>
          </w:tcPr>
          <w:p w14:paraId="597B890D"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56.3 (8.08)</w:t>
            </w:r>
          </w:p>
        </w:tc>
      </w:tr>
      <w:tr w:rsidR="008617F8" w:rsidRPr="000E5B57" w14:paraId="46CAF0B9" w14:textId="77777777">
        <w:tc>
          <w:tcPr>
            <w:tcW w:w="3397" w:type="dxa"/>
          </w:tcPr>
          <w:p w14:paraId="4DE87EC1"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Missing</w:t>
            </w:r>
          </w:p>
        </w:tc>
        <w:tc>
          <w:tcPr>
            <w:tcW w:w="2832" w:type="dxa"/>
          </w:tcPr>
          <w:p w14:paraId="6B5382F5"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 (0%)</w:t>
            </w:r>
          </w:p>
        </w:tc>
        <w:tc>
          <w:tcPr>
            <w:tcW w:w="2787" w:type="dxa"/>
          </w:tcPr>
          <w:p w14:paraId="7DD3F0D4"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 (0%)</w:t>
            </w:r>
          </w:p>
        </w:tc>
      </w:tr>
      <w:tr w:rsidR="008617F8" w:rsidRPr="000E5B57" w14:paraId="0D4F9F4D" w14:textId="77777777">
        <w:tc>
          <w:tcPr>
            <w:tcW w:w="3397" w:type="dxa"/>
          </w:tcPr>
          <w:p w14:paraId="7281BED9" w14:textId="77777777" w:rsidR="008617F8" w:rsidRPr="000E5B57" w:rsidRDefault="008617F8">
            <w:pPr>
              <w:spacing w:line="276" w:lineRule="auto"/>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Sex</w:t>
            </w:r>
          </w:p>
        </w:tc>
        <w:tc>
          <w:tcPr>
            <w:tcW w:w="2832" w:type="dxa"/>
          </w:tcPr>
          <w:p w14:paraId="76837C45" w14:textId="77777777" w:rsidR="008617F8" w:rsidRPr="000E5B57" w:rsidRDefault="008617F8">
            <w:pPr>
              <w:spacing w:line="276" w:lineRule="auto"/>
              <w:jc w:val="center"/>
              <w:rPr>
                <w:rFonts w:ascii="Times New Roman" w:eastAsia="Times New Roman" w:hAnsi="Times New Roman" w:cs="Times New Roman"/>
                <w:color w:val="000000" w:themeColor="text1"/>
              </w:rPr>
            </w:pPr>
          </w:p>
        </w:tc>
        <w:tc>
          <w:tcPr>
            <w:tcW w:w="2787" w:type="dxa"/>
          </w:tcPr>
          <w:p w14:paraId="2D436392" w14:textId="77777777" w:rsidR="008617F8" w:rsidRPr="000E5B57" w:rsidRDefault="008617F8">
            <w:pPr>
              <w:spacing w:line="276" w:lineRule="auto"/>
              <w:jc w:val="center"/>
              <w:rPr>
                <w:rFonts w:ascii="Times New Roman" w:eastAsia="Times New Roman" w:hAnsi="Times New Roman" w:cs="Times New Roman"/>
                <w:color w:val="000000" w:themeColor="text1"/>
              </w:rPr>
            </w:pPr>
          </w:p>
        </w:tc>
      </w:tr>
      <w:tr w:rsidR="008617F8" w:rsidRPr="000E5B57" w14:paraId="67C56AE0" w14:textId="77777777">
        <w:tc>
          <w:tcPr>
            <w:tcW w:w="3397" w:type="dxa"/>
          </w:tcPr>
          <w:p w14:paraId="429EF67C"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Women</w:t>
            </w:r>
          </w:p>
        </w:tc>
        <w:tc>
          <w:tcPr>
            <w:tcW w:w="2832" w:type="dxa"/>
          </w:tcPr>
          <w:p w14:paraId="6762BEA6"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231,877 (55.1%)</w:t>
            </w:r>
          </w:p>
        </w:tc>
        <w:tc>
          <w:tcPr>
            <w:tcW w:w="2787" w:type="dxa"/>
          </w:tcPr>
          <w:p w14:paraId="5238CAB5"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226,030 (55.2%)</w:t>
            </w:r>
          </w:p>
        </w:tc>
      </w:tr>
      <w:tr w:rsidR="008617F8" w:rsidRPr="000E5B57" w14:paraId="0779DD12" w14:textId="77777777">
        <w:tc>
          <w:tcPr>
            <w:tcW w:w="3397" w:type="dxa"/>
          </w:tcPr>
          <w:p w14:paraId="1BA20D83"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Men</w:t>
            </w:r>
          </w:p>
        </w:tc>
        <w:tc>
          <w:tcPr>
            <w:tcW w:w="2832" w:type="dxa"/>
          </w:tcPr>
          <w:p w14:paraId="32ED10EA"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188,970 (44.9%)</w:t>
            </w:r>
          </w:p>
        </w:tc>
        <w:tc>
          <w:tcPr>
            <w:tcW w:w="2787" w:type="dxa"/>
          </w:tcPr>
          <w:p w14:paraId="4BAEAEEF"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183,754 (44.8%)</w:t>
            </w:r>
          </w:p>
        </w:tc>
      </w:tr>
      <w:tr w:rsidR="008617F8" w:rsidRPr="000E5B57" w14:paraId="6050BDC6" w14:textId="77777777">
        <w:tc>
          <w:tcPr>
            <w:tcW w:w="3397" w:type="dxa"/>
          </w:tcPr>
          <w:p w14:paraId="6922B1A3"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Missing</w:t>
            </w:r>
          </w:p>
        </w:tc>
        <w:tc>
          <w:tcPr>
            <w:tcW w:w="2832" w:type="dxa"/>
          </w:tcPr>
          <w:p w14:paraId="73059999"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 (0%)</w:t>
            </w:r>
          </w:p>
        </w:tc>
        <w:tc>
          <w:tcPr>
            <w:tcW w:w="2787" w:type="dxa"/>
          </w:tcPr>
          <w:p w14:paraId="38E26530"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 (0%)</w:t>
            </w:r>
          </w:p>
        </w:tc>
      </w:tr>
      <w:tr w:rsidR="008617F8" w:rsidRPr="000E5B57" w14:paraId="16EF690C" w14:textId="77777777">
        <w:tc>
          <w:tcPr>
            <w:tcW w:w="3397" w:type="dxa"/>
          </w:tcPr>
          <w:p w14:paraId="148D3EE2" w14:textId="77777777" w:rsidR="008617F8" w:rsidRPr="000E5B57" w:rsidRDefault="008617F8">
            <w:pPr>
              <w:spacing w:line="276" w:lineRule="auto"/>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Degree-level education</w:t>
            </w:r>
          </w:p>
        </w:tc>
        <w:tc>
          <w:tcPr>
            <w:tcW w:w="2832" w:type="dxa"/>
          </w:tcPr>
          <w:p w14:paraId="09B21170" w14:textId="77777777" w:rsidR="008617F8" w:rsidRPr="000E5B57" w:rsidRDefault="008617F8">
            <w:pPr>
              <w:spacing w:line="276" w:lineRule="auto"/>
              <w:jc w:val="center"/>
              <w:rPr>
                <w:rFonts w:ascii="Times New Roman" w:eastAsia="Times New Roman" w:hAnsi="Times New Roman" w:cs="Times New Roman"/>
                <w:color w:val="000000" w:themeColor="text1"/>
              </w:rPr>
            </w:pPr>
          </w:p>
        </w:tc>
        <w:tc>
          <w:tcPr>
            <w:tcW w:w="2787" w:type="dxa"/>
          </w:tcPr>
          <w:p w14:paraId="0F53A50C" w14:textId="77777777" w:rsidR="008617F8" w:rsidRPr="000E5B57" w:rsidRDefault="008617F8">
            <w:pPr>
              <w:spacing w:line="276" w:lineRule="auto"/>
              <w:jc w:val="center"/>
              <w:rPr>
                <w:rFonts w:ascii="Times New Roman" w:eastAsia="Times New Roman" w:hAnsi="Times New Roman" w:cs="Times New Roman"/>
                <w:color w:val="000000" w:themeColor="text1"/>
              </w:rPr>
            </w:pPr>
          </w:p>
        </w:tc>
      </w:tr>
      <w:tr w:rsidR="008617F8" w:rsidRPr="000E5B57" w14:paraId="14A0E8E8" w14:textId="77777777">
        <w:tc>
          <w:tcPr>
            <w:tcW w:w="3397" w:type="dxa"/>
          </w:tcPr>
          <w:p w14:paraId="799DA0DC"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No</w:t>
            </w:r>
          </w:p>
        </w:tc>
        <w:tc>
          <w:tcPr>
            <w:tcW w:w="2832" w:type="dxa"/>
          </w:tcPr>
          <w:p w14:paraId="2F311E45"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275,490 (66.7%)</w:t>
            </w:r>
          </w:p>
        </w:tc>
        <w:tc>
          <w:tcPr>
            <w:tcW w:w="2787" w:type="dxa"/>
          </w:tcPr>
          <w:p w14:paraId="0A630AC5"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272,976 (66.6%)</w:t>
            </w:r>
          </w:p>
        </w:tc>
      </w:tr>
      <w:tr w:rsidR="008617F8" w:rsidRPr="000E5B57" w14:paraId="68E9F2AF" w14:textId="77777777">
        <w:tc>
          <w:tcPr>
            <w:tcW w:w="3397" w:type="dxa"/>
          </w:tcPr>
          <w:p w14:paraId="7C13CEBD"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Yes</w:t>
            </w:r>
          </w:p>
        </w:tc>
        <w:tc>
          <w:tcPr>
            <w:tcW w:w="2832" w:type="dxa"/>
          </w:tcPr>
          <w:p w14:paraId="1EEF2D49"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137,661 (33.3%)</w:t>
            </w:r>
          </w:p>
        </w:tc>
        <w:tc>
          <w:tcPr>
            <w:tcW w:w="2787" w:type="dxa"/>
          </w:tcPr>
          <w:p w14:paraId="58A9107A"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136,808 (33.4%)</w:t>
            </w:r>
          </w:p>
        </w:tc>
      </w:tr>
      <w:tr w:rsidR="008617F8" w:rsidRPr="000E5B57" w14:paraId="47C764D4" w14:textId="77777777">
        <w:tc>
          <w:tcPr>
            <w:tcW w:w="3397" w:type="dxa"/>
          </w:tcPr>
          <w:p w14:paraId="720FFFA9"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Missing</w:t>
            </w:r>
          </w:p>
        </w:tc>
        <w:tc>
          <w:tcPr>
            <w:tcW w:w="2832" w:type="dxa"/>
          </w:tcPr>
          <w:p w14:paraId="6ACFD94C"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7,696 (1.83%)</w:t>
            </w:r>
          </w:p>
        </w:tc>
        <w:tc>
          <w:tcPr>
            <w:tcW w:w="2787" w:type="dxa"/>
          </w:tcPr>
          <w:p w14:paraId="42D02FD2"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 (0%)</w:t>
            </w:r>
          </w:p>
        </w:tc>
      </w:tr>
      <w:tr w:rsidR="008617F8" w:rsidRPr="000E5B57" w14:paraId="25EAC82A" w14:textId="77777777">
        <w:tc>
          <w:tcPr>
            <w:tcW w:w="3397" w:type="dxa"/>
          </w:tcPr>
          <w:p w14:paraId="4773F52D" w14:textId="77777777" w:rsidR="008617F8" w:rsidRPr="000E5B57" w:rsidRDefault="008617F8">
            <w:pPr>
              <w:spacing w:line="276" w:lineRule="auto"/>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Current smoker</w:t>
            </w:r>
          </w:p>
        </w:tc>
        <w:tc>
          <w:tcPr>
            <w:tcW w:w="2832" w:type="dxa"/>
          </w:tcPr>
          <w:p w14:paraId="4691A939" w14:textId="77777777" w:rsidR="008617F8" w:rsidRPr="000E5B57" w:rsidRDefault="008617F8">
            <w:pPr>
              <w:spacing w:line="276" w:lineRule="auto"/>
              <w:jc w:val="center"/>
              <w:rPr>
                <w:rFonts w:ascii="Times New Roman" w:eastAsia="Times New Roman" w:hAnsi="Times New Roman" w:cs="Times New Roman"/>
                <w:color w:val="000000" w:themeColor="text1"/>
              </w:rPr>
            </w:pPr>
          </w:p>
        </w:tc>
        <w:tc>
          <w:tcPr>
            <w:tcW w:w="2787" w:type="dxa"/>
          </w:tcPr>
          <w:p w14:paraId="5D15BC6F" w14:textId="77777777" w:rsidR="008617F8" w:rsidRPr="000E5B57" w:rsidRDefault="008617F8">
            <w:pPr>
              <w:spacing w:line="276" w:lineRule="auto"/>
              <w:jc w:val="center"/>
              <w:rPr>
                <w:rFonts w:ascii="Times New Roman" w:eastAsia="Times New Roman" w:hAnsi="Times New Roman" w:cs="Times New Roman"/>
                <w:color w:val="000000" w:themeColor="text1"/>
              </w:rPr>
            </w:pPr>
          </w:p>
        </w:tc>
      </w:tr>
      <w:tr w:rsidR="008617F8" w:rsidRPr="000E5B57" w14:paraId="15CA9EFD" w14:textId="77777777">
        <w:tc>
          <w:tcPr>
            <w:tcW w:w="3397" w:type="dxa"/>
          </w:tcPr>
          <w:p w14:paraId="3B0DC4EE"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No</w:t>
            </w:r>
          </w:p>
        </w:tc>
        <w:tc>
          <w:tcPr>
            <w:tcW w:w="2832" w:type="dxa"/>
          </w:tcPr>
          <w:p w14:paraId="1A48B7DA"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377,132 (89.6%)</w:t>
            </w:r>
          </w:p>
        </w:tc>
        <w:tc>
          <w:tcPr>
            <w:tcW w:w="2787" w:type="dxa"/>
          </w:tcPr>
          <w:p w14:paraId="72C1F46B"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369,614 (90.2%)</w:t>
            </w:r>
          </w:p>
        </w:tc>
      </w:tr>
      <w:tr w:rsidR="008617F8" w:rsidRPr="000E5B57" w14:paraId="0F7C670B" w14:textId="77777777">
        <w:tc>
          <w:tcPr>
            <w:tcW w:w="3397" w:type="dxa"/>
          </w:tcPr>
          <w:p w14:paraId="19421BF7"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Yes</w:t>
            </w:r>
          </w:p>
        </w:tc>
        <w:tc>
          <w:tcPr>
            <w:tcW w:w="2832" w:type="dxa"/>
          </w:tcPr>
          <w:p w14:paraId="18379438"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41,370 (9.83%)</w:t>
            </w:r>
          </w:p>
        </w:tc>
        <w:tc>
          <w:tcPr>
            <w:tcW w:w="2787" w:type="dxa"/>
          </w:tcPr>
          <w:p w14:paraId="273DF8BE"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40,170 (9.80%)</w:t>
            </w:r>
          </w:p>
        </w:tc>
      </w:tr>
      <w:tr w:rsidR="008617F8" w:rsidRPr="000E5B57" w14:paraId="03FB9062" w14:textId="77777777">
        <w:tc>
          <w:tcPr>
            <w:tcW w:w="3397" w:type="dxa"/>
          </w:tcPr>
          <w:p w14:paraId="3289D88E"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Missing</w:t>
            </w:r>
          </w:p>
        </w:tc>
        <w:tc>
          <w:tcPr>
            <w:tcW w:w="2832" w:type="dxa"/>
          </w:tcPr>
          <w:p w14:paraId="6D4584F8"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2,345 (0.56%)</w:t>
            </w:r>
          </w:p>
        </w:tc>
        <w:tc>
          <w:tcPr>
            <w:tcW w:w="2787" w:type="dxa"/>
          </w:tcPr>
          <w:p w14:paraId="1F0AFF94"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 (0%)</w:t>
            </w:r>
          </w:p>
        </w:tc>
      </w:tr>
      <w:tr w:rsidR="008617F8" w:rsidRPr="000E5B57" w14:paraId="3B688118" w14:textId="77777777">
        <w:tc>
          <w:tcPr>
            <w:tcW w:w="3397" w:type="dxa"/>
          </w:tcPr>
          <w:p w14:paraId="64DEBB3E" w14:textId="77777777" w:rsidR="008617F8" w:rsidRPr="000E5B57" w:rsidRDefault="008617F8">
            <w:pPr>
              <w:spacing w:line="276" w:lineRule="auto"/>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Asthma</w:t>
            </w:r>
          </w:p>
        </w:tc>
        <w:tc>
          <w:tcPr>
            <w:tcW w:w="2832" w:type="dxa"/>
          </w:tcPr>
          <w:p w14:paraId="4FC229D7" w14:textId="77777777" w:rsidR="008617F8" w:rsidRPr="000E5B57" w:rsidRDefault="008617F8">
            <w:pPr>
              <w:spacing w:line="276" w:lineRule="auto"/>
              <w:jc w:val="center"/>
              <w:rPr>
                <w:rFonts w:ascii="Times New Roman" w:eastAsia="Times New Roman" w:hAnsi="Times New Roman" w:cs="Times New Roman"/>
                <w:color w:val="000000" w:themeColor="text1"/>
              </w:rPr>
            </w:pPr>
          </w:p>
        </w:tc>
        <w:tc>
          <w:tcPr>
            <w:tcW w:w="2787" w:type="dxa"/>
          </w:tcPr>
          <w:p w14:paraId="66CC01A8" w14:textId="77777777" w:rsidR="008617F8" w:rsidRPr="000E5B57" w:rsidRDefault="008617F8">
            <w:pPr>
              <w:spacing w:line="276" w:lineRule="auto"/>
              <w:jc w:val="center"/>
              <w:rPr>
                <w:rFonts w:ascii="Times New Roman" w:eastAsia="Times New Roman" w:hAnsi="Times New Roman" w:cs="Times New Roman"/>
                <w:color w:val="000000" w:themeColor="text1"/>
              </w:rPr>
            </w:pPr>
          </w:p>
        </w:tc>
      </w:tr>
      <w:tr w:rsidR="008617F8" w:rsidRPr="000E5B57" w14:paraId="0D24AAAB" w14:textId="77777777">
        <w:tc>
          <w:tcPr>
            <w:tcW w:w="3397" w:type="dxa"/>
          </w:tcPr>
          <w:p w14:paraId="332D413F"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No</w:t>
            </w:r>
          </w:p>
        </w:tc>
        <w:tc>
          <w:tcPr>
            <w:tcW w:w="2832" w:type="dxa"/>
          </w:tcPr>
          <w:p w14:paraId="6A2CEB52"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317,543 (75.5%)</w:t>
            </w:r>
          </w:p>
        </w:tc>
        <w:tc>
          <w:tcPr>
            <w:tcW w:w="2787" w:type="dxa"/>
          </w:tcPr>
          <w:p w14:paraId="584C9609"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309,669 (75.6%)</w:t>
            </w:r>
          </w:p>
        </w:tc>
      </w:tr>
      <w:tr w:rsidR="008617F8" w:rsidRPr="000E5B57" w14:paraId="3602D0D3" w14:textId="77777777">
        <w:tc>
          <w:tcPr>
            <w:tcW w:w="3397" w:type="dxa"/>
          </w:tcPr>
          <w:p w14:paraId="52B41BF7"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Yes</w:t>
            </w:r>
          </w:p>
        </w:tc>
        <w:tc>
          <w:tcPr>
            <w:tcW w:w="2832" w:type="dxa"/>
          </w:tcPr>
          <w:p w14:paraId="62A1B542"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103,3.04 (24.5%)</w:t>
            </w:r>
          </w:p>
        </w:tc>
        <w:tc>
          <w:tcPr>
            <w:tcW w:w="2787" w:type="dxa"/>
          </w:tcPr>
          <w:p w14:paraId="70B39FB5"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100,115 (24.4%)</w:t>
            </w:r>
          </w:p>
        </w:tc>
      </w:tr>
      <w:tr w:rsidR="008617F8" w:rsidRPr="000E5B57" w14:paraId="7260E49F" w14:textId="77777777">
        <w:tc>
          <w:tcPr>
            <w:tcW w:w="3397" w:type="dxa"/>
          </w:tcPr>
          <w:p w14:paraId="2512020D"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Missing</w:t>
            </w:r>
          </w:p>
        </w:tc>
        <w:tc>
          <w:tcPr>
            <w:tcW w:w="2832" w:type="dxa"/>
          </w:tcPr>
          <w:p w14:paraId="3EE56691"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 (0%)</w:t>
            </w:r>
          </w:p>
        </w:tc>
        <w:tc>
          <w:tcPr>
            <w:tcW w:w="2787" w:type="dxa"/>
          </w:tcPr>
          <w:p w14:paraId="019CAB36"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 (0%)</w:t>
            </w:r>
          </w:p>
        </w:tc>
      </w:tr>
      <w:tr w:rsidR="008617F8" w:rsidRPr="000E5B57" w14:paraId="6F67C768" w14:textId="77777777">
        <w:tc>
          <w:tcPr>
            <w:tcW w:w="3397" w:type="dxa"/>
          </w:tcPr>
          <w:p w14:paraId="0A2F95D6" w14:textId="77777777" w:rsidR="008617F8" w:rsidRPr="000E5B57" w:rsidRDefault="008617F8">
            <w:pPr>
              <w:spacing w:line="276" w:lineRule="auto"/>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Diabetes</w:t>
            </w:r>
          </w:p>
        </w:tc>
        <w:tc>
          <w:tcPr>
            <w:tcW w:w="2832" w:type="dxa"/>
          </w:tcPr>
          <w:p w14:paraId="5E93EB50" w14:textId="77777777" w:rsidR="008617F8" w:rsidRPr="000E5B57" w:rsidRDefault="008617F8">
            <w:pPr>
              <w:spacing w:line="276" w:lineRule="auto"/>
              <w:jc w:val="center"/>
              <w:rPr>
                <w:rFonts w:ascii="Times New Roman" w:eastAsia="Times New Roman" w:hAnsi="Times New Roman" w:cs="Times New Roman"/>
                <w:color w:val="000000" w:themeColor="text1"/>
              </w:rPr>
            </w:pPr>
          </w:p>
        </w:tc>
        <w:tc>
          <w:tcPr>
            <w:tcW w:w="2787" w:type="dxa"/>
          </w:tcPr>
          <w:p w14:paraId="6BB73B38" w14:textId="77777777" w:rsidR="008617F8" w:rsidRPr="000E5B57" w:rsidRDefault="008617F8">
            <w:pPr>
              <w:spacing w:line="276" w:lineRule="auto"/>
              <w:jc w:val="center"/>
              <w:rPr>
                <w:rFonts w:ascii="Times New Roman" w:eastAsia="Times New Roman" w:hAnsi="Times New Roman" w:cs="Times New Roman"/>
                <w:color w:val="000000" w:themeColor="text1"/>
              </w:rPr>
            </w:pPr>
          </w:p>
        </w:tc>
      </w:tr>
      <w:tr w:rsidR="008617F8" w:rsidRPr="000E5B57" w14:paraId="7182A82E" w14:textId="77777777">
        <w:tc>
          <w:tcPr>
            <w:tcW w:w="3397" w:type="dxa"/>
          </w:tcPr>
          <w:p w14:paraId="7B59C88E"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No</w:t>
            </w:r>
          </w:p>
        </w:tc>
        <w:tc>
          <w:tcPr>
            <w:tcW w:w="2832" w:type="dxa"/>
          </w:tcPr>
          <w:p w14:paraId="3E6FDF74"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383,973 (91.2%)</w:t>
            </w:r>
          </w:p>
        </w:tc>
        <w:tc>
          <w:tcPr>
            <w:tcW w:w="2787" w:type="dxa"/>
          </w:tcPr>
          <w:p w14:paraId="64DC4652"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374,597 (91.4%)</w:t>
            </w:r>
          </w:p>
        </w:tc>
      </w:tr>
      <w:tr w:rsidR="008617F8" w:rsidRPr="000E5B57" w14:paraId="2A889E19" w14:textId="77777777">
        <w:tc>
          <w:tcPr>
            <w:tcW w:w="3397" w:type="dxa"/>
          </w:tcPr>
          <w:p w14:paraId="3C7AD83C"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Yes</w:t>
            </w:r>
          </w:p>
        </w:tc>
        <w:tc>
          <w:tcPr>
            <w:tcW w:w="2832" w:type="dxa"/>
          </w:tcPr>
          <w:p w14:paraId="4FC64273"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36,874 (8.76%)</w:t>
            </w:r>
          </w:p>
        </w:tc>
        <w:tc>
          <w:tcPr>
            <w:tcW w:w="2787" w:type="dxa"/>
          </w:tcPr>
          <w:p w14:paraId="03F008A7"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35,187 (8.59%)</w:t>
            </w:r>
          </w:p>
        </w:tc>
      </w:tr>
      <w:tr w:rsidR="008617F8" w:rsidRPr="000E5B57" w14:paraId="3C5023FB" w14:textId="77777777">
        <w:tc>
          <w:tcPr>
            <w:tcW w:w="3397" w:type="dxa"/>
          </w:tcPr>
          <w:p w14:paraId="5625FE19"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Missing</w:t>
            </w:r>
          </w:p>
        </w:tc>
        <w:tc>
          <w:tcPr>
            <w:tcW w:w="2832" w:type="dxa"/>
          </w:tcPr>
          <w:p w14:paraId="0A91D6D5"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 (0%)</w:t>
            </w:r>
          </w:p>
        </w:tc>
        <w:tc>
          <w:tcPr>
            <w:tcW w:w="2787" w:type="dxa"/>
          </w:tcPr>
          <w:p w14:paraId="17EB6360"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 (0%)</w:t>
            </w:r>
          </w:p>
        </w:tc>
      </w:tr>
      <w:tr w:rsidR="008617F8" w:rsidRPr="000E5B57" w14:paraId="2D0C7C9D" w14:textId="77777777">
        <w:tc>
          <w:tcPr>
            <w:tcW w:w="3397" w:type="dxa"/>
          </w:tcPr>
          <w:p w14:paraId="6981204F" w14:textId="77777777" w:rsidR="008617F8" w:rsidRPr="000E5B57" w:rsidRDefault="008617F8">
            <w:pPr>
              <w:spacing w:line="276" w:lineRule="auto"/>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Hypertension</w:t>
            </w:r>
          </w:p>
        </w:tc>
        <w:tc>
          <w:tcPr>
            <w:tcW w:w="2832" w:type="dxa"/>
          </w:tcPr>
          <w:p w14:paraId="19C16585" w14:textId="77777777" w:rsidR="008617F8" w:rsidRPr="000E5B57" w:rsidRDefault="008617F8">
            <w:pPr>
              <w:spacing w:line="276" w:lineRule="auto"/>
              <w:jc w:val="center"/>
              <w:rPr>
                <w:rFonts w:ascii="Times New Roman" w:eastAsia="Times New Roman" w:hAnsi="Times New Roman" w:cs="Times New Roman"/>
                <w:color w:val="000000" w:themeColor="text1"/>
              </w:rPr>
            </w:pPr>
          </w:p>
        </w:tc>
        <w:tc>
          <w:tcPr>
            <w:tcW w:w="2787" w:type="dxa"/>
          </w:tcPr>
          <w:p w14:paraId="2B606B98" w14:textId="77777777" w:rsidR="008617F8" w:rsidRPr="000E5B57" w:rsidRDefault="008617F8">
            <w:pPr>
              <w:spacing w:line="276" w:lineRule="auto"/>
              <w:jc w:val="center"/>
              <w:rPr>
                <w:rFonts w:ascii="Times New Roman" w:eastAsia="Times New Roman" w:hAnsi="Times New Roman" w:cs="Times New Roman"/>
                <w:color w:val="000000" w:themeColor="text1"/>
              </w:rPr>
            </w:pPr>
          </w:p>
        </w:tc>
      </w:tr>
      <w:tr w:rsidR="008617F8" w:rsidRPr="000E5B57" w14:paraId="2F88311F" w14:textId="77777777">
        <w:tc>
          <w:tcPr>
            <w:tcW w:w="3397" w:type="dxa"/>
          </w:tcPr>
          <w:p w14:paraId="53155712"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No</w:t>
            </w:r>
          </w:p>
        </w:tc>
        <w:tc>
          <w:tcPr>
            <w:tcW w:w="2832" w:type="dxa"/>
          </w:tcPr>
          <w:p w14:paraId="74BA24AE"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262,890 (62.5%)</w:t>
            </w:r>
          </w:p>
        </w:tc>
        <w:tc>
          <w:tcPr>
            <w:tcW w:w="2787" w:type="dxa"/>
          </w:tcPr>
          <w:p w14:paraId="241E0A91"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256,983 (62.7%)</w:t>
            </w:r>
          </w:p>
        </w:tc>
      </w:tr>
      <w:tr w:rsidR="008617F8" w:rsidRPr="000E5B57" w14:paraId="51BB59E5" w14:textId="77777777">
        <w:tc>
          <w:tcPr>
            <w:tcW w:w="3397" w:type="dxa"/>
          </w:tcPr>
          <w:p w14:paraId="16D140F0"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Yes</w:t>
            </w:r>
          </w:p>
        </w:tc>
        <w:tc>
          <w:tcPr>
            <w:tcW w:w="2832" w:type="dxa"/>
          </w:tcPr>
          <w:p w14:paraId="74B50662"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157,957 (37.5%)</w:t>
            </w:r>
          </w:p>
        </w:tc>
        <w:tc>
          <w:tcPr>
            <w:tcW w:w="2787" w:type="dxa"/>
          </w:tcPr>
          <w:p w14:paraId="5FC2DD94"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152,801 (37.3%)</w:t>
            </w:r>
          </w:p>
        </w:tc>
      </w:tr>
      <w:tr w:rsidR="008617F8" w:rsidRPr="000E5B57" w14:paraId="5677CBFF" w14:textId="77777777">
        <w:tc>
          <w:tcPr>
            <w:tcW w:w="3397" w:type="dxa"/>
            <w:tcBorders>
              <w:bottom w:val="single" w:sz="4" w:space="0" w:color="auto"/>
            </w:tcBorders>
          </w:tcPr>
          <w:p w14:paraId="1B748BF2" w14:textId="77777777" w:rsidR="008617F8" w:rsidRPr="000E5B57" w:rsidRDefault="008617F8">
            <w:pPr>
              <w:spacing w:line="276" w:lineRule="auto"/>
              <w:jc w:val="right"/>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Missing</w:t>
            </w:r>
          </w:p>
        </w:tc>
        <w:tc>
          <w:tcPr>
            <w:tcW w:w="2832" w:type="dxa"/>
            <w:tcBorders>
              <w:bottom w:val="single" w:sz="4" w:space="0" w:color="auto"/>
            </w:tcBorders>
          </w:tcPr>
          <w:p w14:paraId="61299003"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 (0%)</w:t>
            </w:r>
          </w:p>
        </w:tc>
        <w:tc>
          <w:tcPr>
            <w:tcW w:w="2787" w:type="dxa"/>
            <w:tcBorders>
              <w:bottom w:val="single" w:sz="4" w:space="0" w:color="auto"/>
            </w:tcBorders>
          </w:tcPr>
          <w:p w14:paraId="1286BFC6" w14:textId="77777777" w:rsidR="008617F8" w:rsidRPr="000E5B57" w:rsidRDefault="008617F8">
            <w:pPr>
              <w:spacing w:line="276" w:lineRule="auto"/>
              <w:jc w:val="center"/>
              <w:rPr>
                <w:rFonts w:ascii="Times New Roman" w:eastAsia="Times New Roman" w:hAnsi="Times New Roman" w:cs="Times New Roman"/>
                <w:color w:val="000000" w:themeColor="text1"/>
              </w:rPr>
            </w:pPr>
            <w:r w:rsidRPr="000E5B57">
              <w:rPr>
                <w:rFonts w:ascii="Times New Roman" w:eastAsia="Times New Roman" w:hAnsi="Times New Roman" w:cs="Times New Roman"/>
                <w:color w:val="000000" w:themeColor="text1"/>
              </w:rPr>
              <w:t>0 (0%)</w:t>
            </w:r>
          </w:p>
        </w:tc>
      </w:tr>
    </w:tbl>
    <w:p w14:paraId="286511E3" w14:textId="5E20AD8B" w:rsidR="008617F8" w:rsidRPr="000E5B57" w:rsidRDefault="008617F8" w:rsidP="002C1E94">
      <w:pPr>
        <w:spacing w:line="360" w:lineRule="auto"/>
        <w:rPr>
          <w:rFonts w:ascii="Times New Roman" w:eastAsia="Times New Roman" w:hAnsi="Times New Roman" w:cs="Times New Roman"/>
          <w:color w:val="000000" w:themeColor="text1"/>
          <w:sz w:val="16"/>
          <w:szCs w:val="16"/>
        </w:rPr>
        <w:sectPr w:rsidR="008617F8" w:rsidRPr="000E5B57" w:rsidSect="00F1322C">
          <w:pgSz w:w="11906" w:h="16838"/>
          <w:pgMar w:top="720" w:right="1440" w:bottom="720" w:left="1440" w:header="709" w:footer="709" w:gutter="0"/>
          <w:cols w:space="708"/>
          <w:docGrid w:linePitch="360"/>
        </w:sectPr>
      </w:pPr>
    </w:p>
    <w:p w14:paraId="033422CC" w14:textId="137E517C" w:rsidR="00F13AD1" w:rsidRPr="000E5B57" w:rsidRDefault="00F13AD1" w:rsidP="00F13AD1">
      <w:pPr>
        <w:pStyle w:val="Heading2"/>
        <w:rPr>
          <w:rFonts w:ascii="Times New Roman" w:hAnsi="Times New Roman" w:cs="Times New Roman"/>
          <w:b/>
          <w:bCs/>
          <w:color w:val="000000" w:themeColor="text1"/>
          <w:sz w:val="28"/>
          <w:szCs w:val="28"/>
        </w:rPr>
      </w:pPr>
      <w:bookmarkStart w:id="9" w:name="_Toc162113310"/>
      <w:r w:rsidRPr="000E5B57">
        <w:rPr>
          <w:rFonts w:ascii="Times New Roman" w:hAnsi="Times New Roman" w:cs="Times New Roman"/>
          <w:b/>
          <w:bCs/>
          <w:color w:val="000000" w:themeColor="text1"/>
          <w:sz w:val="28"/>
          <w:szCs w:val="28"/>
        </w:rPr>
        <w:lastRenderedPageBreak/>
        <w:t>2.</w:t>
      </w:r>
      <w:r w:rsidR="001C1D9F" w:rsidRPr="000E5B57">
        <w:rPr>
          <w:rFonts w:ascii="Times New Roman" w:hAnsi="Times New Roman" w:cs="Times New Roman"/>
          <w:b/>
          <w:bCs/>
          <w:color w:val="000000" w:themeColor="text1"/>
          <w:sz w:val="28"/>
          <w:szCs w:val="28"/>
        </w:rPr>
        <w:t>2</w:t>
      </w:r>
      <w:r w:rsidRPr="000E5B57">
        <w:rPr>
          <w:rFonts w:ascii="Times New Roman" w:hAnsi="Times New Roman" w:cs="Times New Roman"/>
          <w:b/>
          <w:bCs/>
          <w:color w:val="000000" w:themeColor="text1"/>
          <w:sz w:val="28"/>
          <w:szCs w:val="28"/>
        </w:rPr>
        <w:t xml:space="preserve"> Details of missing data methods applied to UK Biobank study</w:t>
      </w:r>
      <w:bookmarkEnd w:id="9"/>
    </w:p>
    <w:p w14:paraId="0227A210" w14:textId="77777777" w:rsidR="00F13AD1" w:rsidRPr="000E5B57" w:rsidRDefault="00F13AD1" w:rsidP="00F13AD1">
      <w:pPr>
        <w:rPr>
          <w:rFonts w:ascii="Times New Roman" w:eastAsia="Times New Roman" w:hAnsi="Times New Roman" w:cs="Times New Roman"/>
          <w:color w:val="000000" w:themeColor="text1"/>
          <w:sz w:val="24"/>
          <w:szCs w:val="24"/>
        </w:rPr>
      </w:pPr>
    </w:p>
    <w:p w14:paraId="41DBFBF1" w14:textId="77777777" w:rsidR="008F6F88" w:rsidRPr="000E5B57" w:rsidRDefault="008F6F88" w:rsidP="008F6F88">
      <w:pPr>
        <w:pStyle w:val="NoSpacing"/>
        <w:spacing w:line="276" w:lineRule="auto"/>
        <w:rPr>
          <w:rFonts w:ascii="Times New Roman" w:hAnsi="Times New Roman" w:cs="Times New Roman"/>
        </w:rPr>
      </w:pPr>
      <w:r w:rsidRPr="000E5B57">
        <w:rPr>
          <w:rFonts w:ascii="Times New Roman" w:hAnsi="Times New Roman" w:cs="Times New Roman"/>
          <w:b/>
          <w:bCs/>
        </w:rPr>
        <w:t>Supplementary table 7</w:t>
      </w:r>
      <w:r w:rsidRPr="000E5B57">
        <w:rPr>
          <w:rFonts w:ascii="Times New Roman" w:hAnsi="Times New Roman" w:cs="Times New Roman"/>
        </w:rPr>
        <w:t>: Specifications of the imputation, weighting and bias models applied to data from the UK Biobank study</w:t>
      </w:r>
    </w:p>
    <w:tbl>
      <w:tblPr>
        <w:tblStyle w:val="TableGrid"/>
        <w:tblW w:w="1473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1843"/>
        <w:gridCol w:w="1275"/>
        <w:gridCol w:w="2552"/>
        <w:gridCol w:w="4678"/>
        <w:gridCol w:w="2976"/>
      </w:tblGrid>
      <w:tr w:rsidR="004608D7" w:rsidRPr="000E5B57" w14:paraId="71241530" w14:textId="77777777" w:rsidTr="00026739">
        <w:tc>
          <w:tcPr>
            <w:tcW w:w="1413" w:type="dxa"/>
            <w:tcBorders>
              <w:top w:val="single" w:sz="4" w:space="0" w:color="auto"/>
              <w:bottom w:val="single" w:sz="4" w:space="0" w:color="auto"/>
            </w:tcBorders>
          </w:tcPr>
          <w:p w14:paraId="2F5D2CE9" w14:textId="77777777" w:rsidR="008F6F88" w:rsidRPr="000E5B57" w:rsidRDefault="008F6F88">
            <w:pPr>
              <w:pStyle w:val="NoSpacing"/>
              <w:spacing w:line="300" w:lineRule="auto"/>
              <w:jc w:val="center"/>
              <w:rPr>
                <w:rFonts w:ascii="Times New Roman" w:hAnsi="Times New Roman" w:cs="Times New Roman"/>
                <w:b/>
                <w:bCs/>
              </w:rPr>
            </w:pPr>
            <w:r w:rsidRPr="000E5B57">
              <w:rPr>
                <w:rFonts w:ascii="Times New Roman" w:hAnsi="Times New Roman" w:cs="Times New Roman"/>
                <w:b/>
                <w:bCs/>
              </w:rPr>
              <w:t>Method</w:t>
            </w:r>
          </w:p>
        </w:tc>
        <w:tc>
          <w:tcPr>
            <w:tcW w:w="1843" w:type="dxa"/>
            <w:tcBorders>
              <w:top w:val="single" w:sz="4" w:space="0" w:color="auto"/>
              <w:bottom w:val="single" w:sz="4" w:space="0" w:color="auto"/>
            </w:tcBorders>
          </w:tcPr>
          <w:p w14:paraId="2490B0C0" w14:textId="77777777" w:rsidR="008F6F88" w:rsidRPr="000E5B57" w:rsidRDefault="008F6F88">
            <w:pPr>
              <w:pStyle w:val="NoSpacing"/>
              <w:spacing w:line="300" w:lineRule="auto"/>
              <w:jc w:val="center"/>
              <w:rPr>
                <w:rFonts w:ascii="Times New Roman" w:hAnsi="Times New Roman" w:cs="Times New Roman"/>
                <w:b/>
                <w:bCs/>
              </w:rPr>
            </w:pPr>
            <w:r w:rsidRPr="000E5B57">
              <w:rPr>
                <w:rFonts w:ascii="Times New Roman" w:hAnsi="Times New Roman" w:cs="Times New Roman"/>
                <w:b/>
                <w:bCs/>
              </w:rPr>
              <w:t>Model</w:t>
            </w:r>
          </w:p>
        </w:tc>
        <w:tc>
          <w:tcPr>
            <w:tcW w:w="1275" w:type="dxa"/>
            <w:tcBorders>
              <w:top w:val="single" w:sz="4" w:space="0" w:color="auto"/>
              <w:bottom w:val="single" w:sz="4" w:space="0" w:color="auto"/>
            </w:tcBorders>
          </w:tcPr>
          <w:p w14:paraId="5DD981E0" w14:textId="77777777" w:rsidR="008F6F88" w:rsidRPr="000E5B57" w:rsidRDefault="008F6F88">
            <w:pPr>
              <w:pStyle w:val="NoSpacing"/>
              <w:spacing w:line="300" w:lineRule="auto"/>
              <w:jc w:val="center"/>
              <w:rPr>
                <w:rFonts w:ascii="Times New Roman" w:hAnsi="Times New Roman" w:cs="Times New Roman"/>
                <w:b/>
                <w:bCs/>
              </w:rPr>
            </w:pPr>
            <w:r w:rsidRPr="000E5B57">
              <w:rPr>
                <w:rFonts w:ascii="Times New Roman" w:hAnsi="Times New Roman" w:cs="Times New Roman"/>
                <w:b/>
                <w:bCs/>
              </w:rPr>
              <w:t>Type of regression</w:t>
            </w:r>
          </w:p>
        </w:tc>
        <w:tc>
          <w:tcPr>
            <w:tcW w:w="2552" w:type="dxa"/>
            <w:tcBorders>
              <w:top w:val="single" w:sz="4" w:space="0" w:color="auto"/>
              <w:bottom w:val="single" w:sz="4" w:space="0" w:color="auto"/>
            </w:tcBorders>
          </w:tcPr>
          <w:p w14:paraId="7C585D31" w14:textId="77777777" w:rsidR="008F6F88" w:rsidRPr="000E5B57" w:rsidRDefault="008F6F88">
            <w:pPr>
              <w:pStyle w:val="NoSpacing"/>
              <w:spacing w:line="300" w:lineRule="auto"/>
              <w:jc w:val="center"/>
              <w:rPr>
                <w:rFonts w:ascii="Times New Roman" w:hAnsi="Times New Roman" w:cs="Times New Roman"/>
                <w:b/>
                <w:bCs/>
              </w:rPr>
            </w:pPr>
            <w:r w:rsidRPr="000E5B57">
              <w:rPr>
                <w:rFonts w:ascii="Times New Roman" w:hAnsi="Times New Roman" w:cs="Times New Roman"/>
                <w:b/>
                <w:bCs/>
              </w:rPr>
              <w:t>Dependent variable</w:t>
            </w:r>
          </w:p>
        </w:tc>
        <w:tc>
          <w:tcPr>
            <w:tcW w:w="4678" w:type="dxa"/>
            <w:tcBorders>
              <w:top w:val="single" w:sz="4" w:space="0" w:color="auto"/>
              <w:bottom w:val="single" w:sz="4" w:space="0" w:color="auto"/>
            </w:tcBorders>
          </w:tcPr>
          <w:p w14:paraId="64FC1370" w14:textId="77777777" w:rsidR="008F6F88" w:rsidRPr="000E5B57" w:rsidRDefault="008F6F88">
            <w:pPr>
              <w:pStyle w:val="NoSpacing"/>
              <w:spacing w:line="300" w:lineRule="auto"/>
              <w:jc w:val="center"/>
              <w:rPr>
                <w:rFonts w:ascii="Times New Roman" w:hAnsi="Times New Roman" w:cs="Times New Roman"/>
                <w:b/>
                <w:bCs/>
              </w:rPr>
            </w:pPr>
            <w:r w:rsidRPr="000E5B57">
              <w:rPr>
                <w:rFonts w:ascii="Times New Roman" w:hAnsi="Times New Roman" w:cs="Times New Roman"/>
                <w:b/>
                <w:bCs/>
              </w:rPr>
              <w:t>Independent variables</w:t>
            </w:r>
          </w:p>
        </w:tc>
        <w:tc>
          <w:tcPr>
            <w:tcW w:w="2976" w:type="dxa"/>
            <w:tcBorders>
              <w:top w:val="single" w:sz="4" w:space="0" w:color="auto"/>
              <w:bottom w:val="single" w:sz="4" w:space="0" w:color="auto"/>
            </w:tcBorders>
          </w:tcPr>
          <w:p w14:paraId="3582AC98" w14:textId="77777777" w:rsidR="008F6F88" w:rsidRPr="000E5B57" w:rsidRDefault="008F6F88">
            <w:pPr>
              <w:pStyle w:val="NoSpacing"/>
              <w:spacing w:line="300" w:lineRule="auto"/>
              <w:jc w:val="center"/>
              <w:rPr>
                <w:rFonts w:ascii="Times New Roman" w:hAnsi="Times New Roman" w:cs="Times New Roman"/>
                <w:b/>
                <w:bCs/>
              </w:rPr>
            </w:pPr>
            <w:r w:rsidRPr="000E5B57">
              <w:rPr>
                <w:rFonts w:ascii="Times New Roman" w:hAnsi="Times New Roman" w:cs="Times New Roman"/>
                <w:b/>
                <w:bCs/>
              </w:rPr>
              <w:t>Prior distribution</w:t>
            </w:r>
          </w:p>
        </w:tc>
      </w:tr>
      <w:tr w:rsidR="004608D7" w:rsidRPr="000E5B57" w14:paraId="3456869F" w14:textId="77777777" w:rsidTr="00026739">
        <w:trPr>
          <w:trHeight w:val="538"/>
        </w:trPr>
        <w:tc>
          <w:tcPr>
            <w:tcW w:w="1413" w:type="dxa"/>
            <w:tcBorders>
              <w:top w:val="single" w:sz="4" w:space="0" w:color="auto"/>
            </w:tcBorders>
          </w:tcPr>
          <w:p w14:paraId="104DC7B4" w14:textId="77777777" w:rsidR="008F6F88" w:rsidRPr="000E5B57" w:rsidRDefault="008F6F88">
            <w:pPr>
              <w:pStyle w:val="NoSpacing"/>
              <w:spacing w:line="300" w:lineRule="auto"/>
              <w:rPr>
                <w:rFonts w:ascii="Times New Roman" w:hAnsi="Times New Roman" w:cs="Times New Roman"/>
              </w:rPr>
            </w:pPr>
            <w:r w:rsidRPr="000E5B57">
              <w:rPr>
                <w:rFonts w:ascii="Times New Roman" w:hAnsi="Times New Roman" w:cs="Times New Roman"/>
              </w:rPr>
              <w:t>MI</w:t>
            </w:r>
          </w:p>
        </w:tc>
        <w:tc>
          <w:tcPr>
            <w:tcW w:w="1843" w:type="dxa"/>
            <w:tcBorders>
              <w:top w:val="single" w:sz="4" w:space="0" w:color="auto"/>
            </w:tcBorders>
          </w:tcPr>
          <w:p w14:paraId="12F30236" w14:textId="77777777" w:rsidR="008F6F88" w:rsidRPr="000E5B57" w:rsidRDefault="008F6F88">
            <w:pPr>
              <w:pStyle w:val="NoSpacing"/>
              <w:spacing w:line="300" w:lineRule="auto"/>
              <w:rPr>
                <w:rFonts w:ascii="Times New Roman" w:hAnsi="Times New Roman" w:cs="Times New Roman"/>
                <w:vertAlign w:val="superscript"/>
              </w:rPr>
            </w:pPr>
            <w:r w:rsidRPr="000E5B57">
              <w:rPr>
                <w:rFonts w:ascii="Times New Roman" w:hAnsi="Times New Roman" w:cs="Times New Roman"/>
              </w:rPr>
              <w:t xml:space="preserve">imputation model assuming </w:t>
            </w:r>
            <w:proofErr w:type="spellStart"/>
            <w:r w:rsidRPr="000E5B57">
              <w:rPr>
                <w:rFonts w:ascii="Times New Roman" w:hAnsi="Times New Roman" w:cs="Times New Roman"/>
              </w:rPr>
              <w:t>MAR</w:t>
            </w:r>
            <w:r w:rsidRPr="000E5B57">
              <w:rPr>
                <w:rFonts w:ascii="Times New Roman" w:hAnsi="Times New Roman" w:cs="Times New Roman"/>
                <w:vertAlign w:val="superscript"/>
              </w:rPr>
              <w:t>a</w:t>
            </w:r>
            <w:proofErr w:type="spellEnd"/>
          </w:p>
        </w:tc>
        <w:tc>
          <w:tcPr>
            <w:tcW w:w="1275" w:type="dxa"/>
            <w:tcBorders>
              <w:top w:val="single" w:sz="4" w:space="0" w:color="auto"/>
            </w:tcBorders>
          </w:tcPr>
          <w:p w14:paraId="0FA87F7A" w14:textId="7738FDA4" w:rsidR="008F6F88" w:rsidRPr="000E5B57" w:rsidRDefault="00F52211">
            <w:pPr>
              <w:pStyle w:val="NoSpacing"/>
              <w:spacing w:line="300" w:lineRule="auto"/>
              <w:rPr>
                <w:rFonts w:ascii="Times New Roman" w:hAnsi="Times New Roman" w:cs="Times New Roman"/>
              </w:rPr>
            </w:pPr>
            <w:r w:rsidRPr="000E5B57">
              <w:rPr>
                <w:rFonts w:ascii="Times New Roman" w:hAnsi="Times New Roman" w:cs="Times New Roman"/>
              </w:rPr>
              <w:t>L</w:t>
            </w:r>
            <w:r w:rsidR="008F6F88" w:rsidRPr="000E5B57">
              <w:rPr>
                <w:rFonts w:ascii="Times New Roman" w:hAnsi="Times New Roman" w:cs="Times New Roman"/>
              </w:rPr>
              <w:t>ogistic</w:t>
            </w:r>
          </w:p>
        </w:tc>
        <w:tc>
          <w:tcPr>
            <w:tcW w:w="2552" w:type="dxa"/>
            <w:tcBorders>
              <w:top w:val="single" w:sz="4" w:space="0" w:color="auto"/>
            </w:tcBorders>
          </w:tcPr>
          <w:p w14:paraId="4E2F2517" w14:textId="77777777" w:rsidR="008F6F88" w:rsidRPr="000E5B57" w:rsidRDefault="008F6F88">
            <w:pPr>
              <w:pStyle w:val="NoSpacing"/>
              <w:spacing w:line="300" w:lineRule="auto"/>
              <w:rPr>
                <w:rFonts w:ascii="Times New Roman" w:hAnsi="Times New Roman" w:cs="Times New Roman"/>
              </w:rPr>
            </w:pPr>
            <w:r w:rsidRPr="000E5B57">
              <w:rPr>
                <w:rFonts w:ascii="Times New Roman" w:hAnsi="Times New Roman" w:cs="Times New Roman"/>
              </w:rPr>
              <w:t>SARS-CoV-2</w:t>
            </w:r>
          </w:p>
        </w:tc>
        <w:tc>
          <w:tcPr>
            <w:tcW w:w="4678" w:type="dxa"/>
            <w:tcBorders>
              <w:top w:val="single" w:sz="4" w:space="0" w:color="auto"/>
            </w:tcBorders>
          </w:tcPr>
          <w:p w14:paraId="01AEBEEC" w14:textId="77777777" w:rsidR="008F6F88" w:rsidRPr="000E5B57" w:rsidRDefault="008F6F88">
            <w:pPr>
              <w:pStyle w:val="NoSpacing"/>
              <w:spacing w:line="300" w:lineRule="auto"/>
              <w:rPr>
                <w:rFonts w:ascii="Times New Roman" w:hAnsi="Times New Roman" w:cs="Times New Roman"/>
              </w:rPr>
            </w:pPr>
            <w:r w:rsidRPr="000E5B57">
              <w:rPr>
                <w:rFonts w:ascii="Times New Roman" w:hAnsi="Times New Roman" w:cs="Times New Roman"/>
              </w:rPr>
              <w:t xml:space="preserve">sex, </w:t>
            </w:r>
            <w:proofErr w:type="spellStart"/>
            <w:r w:rsidRPr="000E5B57">
              <w:rPr>
                <w:rFonts w:ascii="Times New Roman" w:hAnsi="Times New Roman" w:cs="Times New Roman"/>
              </w:rPr>
              <w:t>age</w:t>
            </w:r>
            <w:r w:rsidRPr="000E5B57">
              <w:rPr>
                <w:rFonts w:ascii="Times New Roman" w:hAnsi="Times New Roman" w:cs="Times New Roman"/>
                <w:vertAlign w:val="superscript"/>
              </w:rPr>
              <w:t>std</w:t>
            </w:r>
            <w:proofErr w:type="spellEnd"/>
            <w:r w:rsidRPr="000E5B57">
              <w:rPr>
                <w:rFonts w:ascii="Times New Roman" w:hAnsi="Times New Roman" w:cs="Times New Roman"/>
              </w:rPr>
              <w:t xml:space="preserve">, degree, smoker, </w:t>
            </w:r>
            <w:proofErr w:type="spellStart"/>
            <w:r w:rsidRPr="000E5B57">
              <w:rPr>
                <w:rFonts w:ascii="Times New Roman" w:hAnsi="Times New Roman" w:cs="Times New Roman"/>
              </w:rPr>
              <w:t>BMI</w:t>
            </w:r>
            <w:r w:rsidRPr="000E5B57">
              <w:rPr>
                <w:rFonts w:ascii="Times New Roman" w:hAnsi="Times New Roman" w:cs="Times New Roman"/>
                <w:vertAlign w:val="superscript"/>
              </w:rPr>
              <w:t>std</w:t>
            </w:r>
            <w:proofErr w:type="spellEnd"/>
            <w:r w:rsidRPr="000E5B57">
              <w:rPr>
                <w:rFonts w:ascii="Times New Roman" w:hAnsi="Times New Roman" w:cs="Times New Roman"/>
              </w:rPr>
              <w:t>, asthma, diabetes, hypertension</w:t>
            </w:r>
          </w:p>
        </w:tc>
        <w:tc>
          <w:tcPr>
            <w:tcW w:w="2976" w:type="dxa"/>
            <w:tcBorders>
              <w:top w:val="single" w:sz="4" w:space="0" w:color="auto"/>
            </w:tcBorders>
          </w:tcPr>
          <w:p w14:paraId="27DF15DD" w14:textId="77777777" w:rsidR="008F6F88" w:rsidRPr="000E5B57" w:rsidRDefault="008F6F88">
            <w:pPr>
              <w:pStyle w:val="NoSpacing"/>
              <w:spacing w:line="300" w:lineRule="auto"/>
              <w:rPr>
                <w:rFonts w:ascii="Times New Roman" w:hAnsi="Times New Roman" w:cs="Times New Roman"/>
              </w:rPr>
            </w:pPr>
            <m:oMath>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ν</m:t>
                  </m:r>
                </m:e>
              </m:d>
              <m:r>
                <w:rPr>
                  <w:rFonts w:ascii="Cambria Math" w:eastAsiaTheme="minorEastAsia" w:hAnsi="Cambria Math" w:cs="Times New Roman"/>
                </w:rPr>
                <m:t>∝1</m:t>
              </m:r>
            </m:oMath>
            <w:r w:rsidRPr="000E5B57">
              <w:rPr>
                <w:rFonts w:ascii="Times New Roman" w:eastAsiaTheme="minorEastAsia" w:hAnsi="Times New Roman" w:cs="Times New Roman"/>
              </w:rPr>
              <w:t xml:space="preserve"> for coefficients </w:t>
            </w:r>
            <m:oMath>
              <m:r>
                <w:rPr>
                  <w:rFonts w:ascii="Cambria Math" w:eastAsiaTheme="minorEastAsia" w:hAnsi="Cambria Math" w:cs="Times New Roman"/>
                </w:rPr>
                <m:t>ν</m:t>
              </m:r>
            </m:oMath>
          </w:p>
        </w:tc>
      </w:tr>
      <w:tr w:rsidR="008F6F88" w:rsidRPr="000E5B57" w14:paraId="5941B44D" w14:textId="77777777" w:rsidTr="00026739">
        <w:trPr>
          <w:trHeight w:val="241"/>
        </w:trPr>
        <w:tc>
          <w:tcPr>
            <w:tcW w:w="14737" w:type="dxa"/>
            <w:gridSpan w:val="6"/>
          </w:tcPr>
          <w:p w14:paraId="7677493E" w14:textId="77777777" w:rsidR="008F6F88" w:rsidRPr="000E5B57" w:rsidRDefault="008F6F88">
            <w:pPr>
              <w:pStyle w:val="NoSpacing"/>
              <w:spacing w:line="300" w:lineRule="auto"/>
              <w:rPr>
                <w:rFonts w:ascii="Times New Roman" w:eastAsia="Calibri" w:hAnsi="Times New Roman" w:cs="Times New Roman"/>
              </w:rPr>
            </w:pPr>
          </w:p>
        </w:tc>
      </w:tr>
      <w:tr w:rsidR="00A97356" w:rsidRPr="000E5B57" w14:paraId="5068742A" w14:textId="77777777" w:rsidTr="00026739">
        <w:trPr>
          <w:trHeight w:val="827"/>
        </w:trPr>
        <w:tc>
          <w:tcPr>
            <w:tcW w:w="1413" w:type="dxa"/>
          </w:tcPr>
          <w:p w14:paraId="48AED3A6" w14:textId="77777777" w:rsidR="008F6F88" w:rsidRPr="000E5B57" w:rsidRDefault="008F6F88">
            <w:pPr>
              <w:pStyle w:val="NoSpacing"/>
              <w:spacing w:line="300" w:lineRule="auto"/>
              <w:rPr>
                <w:rFonts w:ascii="Times New Roman" w:hAnsi="Times New Roman" w:cs="Times New Roman"/>
              </w:rPr>
            </w:pPr>
            <w:r w:rsidRPr="000E5B57">
              <w:rPr>
                <w:rFonts w:ascii="Times New Roman" w:hAnsi="Times New Roman" w:cs="Times New Roman"/>
              </w:rPr>
              <w:t>IPW</w:t>
            </w:r>
          </w:p>
        </w:tc>
        <w:tc>
          <w:tcPr>
            <w:tcW w:w="1843" w:type="dxa"/>
          </w:tcPr>
          <w:p w14:paraId="75FA73CC" w14:textId="77777777" w:rsidR="008F6F88" w:rsidRPr="000E5B57" w:rsidRDefault="008F6F88">
            <w:pPr>
              <w:pStyle w:val="NoSpacing"/>
              <w:spacing w:line="300" w:lineRule="auto"/>
              <w:rPr>
                <w:rFonts w:ascii="Times New Roman" w:hAnsi="Times New Roman" w:cs="Times New Roman"/>
              </w:rPr>
            </w:pPr>
            <w:r w:rsidRPr="000E5B57">
              <w:rPr>
                <w:rFonts w:ascii="Times New Roman" w:hAnsi="Times New Roman" w:cs="Times New Roman"/>
              </w:rPr>
              <w:t>weighting model assuming MAR</w:t>
            </w:r>
          </w:p>
        </w:tc>
        <w:tc>
          <w:tcPr>
            <w:tcW w:w="1275" w:type="dxa"/>
          </w:tcPr>
          <w:p w14:paraId="243959EA" w14:textId="792E643C" w:rsidR="008F6F88" w:rsidRPr="000E5B57" w:rsidRDefault="00F52211">
            <w:pPr>
              <w:pStyle w:val="NoSpacing"/>
              <w:spacing w:line="300" w:lineRule="auto"/>
              <w:rPr>
                <w:rFonts w:ascii="Times New Roman" w:hAnsi="Times New Roman" w:cs="Times New Roman"/>
              </w:rPr>
            </w:pPr>
            <w:r w:rsidRPr="000E5B57">
              <w:rPr>
                <w:rFonts w:ascii="Times New Roman" w:hAnsi="Times New Roman" w:cs="Times New Roman"/>
              </w:rPr>
              <w:t>L</w:t>
            </w:r>
            <w:r w:rsidR="008F6F88" w:rsidRPr="000E5B57">
              <w:rPr>
                <w:rFonts w:ascii="Times New Roman" w:hAnsi="Times New Roman" w:cs="Times New Roman"/>
              </w:rPr>
              <w:t>ogistic</w:t>
            </w:r>
          </w:p>
        </w:tc>
        <w:tc>
          <w:tcPr>
            <w:tcW w:w="2552" w:type="dxa"/>
          </w:tcPr>
          <w:p w14:paraId="473B22C6" w14:textId="008BDB30" w:rsidR="008F6F88" w:rsidRPr="000E5B57" w:rsidRDefault="00FF515E">
            <w:pPr>
              <w:pStyle w:val="NoSpacing"/>
              <w:spacing w:line="300" w:lineRule="auto"/>
              <w:rPr>
                <w:rFonts w:ascii="Times New Roman" w:hAnsi="Times New Roman" w:cs="Times New Roman"/>
              </w:rPr>
            </w:pPr>
            <w:r>
              <w:rPr>
                <w:rFonts w:ascii="Times New Roman" w:eastAsiaTheme="minorEastAsia" w:hAnsi="Times New Roman" w:cs="Times New Roman"/>
              </w:rPr>
              <w:t xml:space="preserve">tested </w:t>
            </w:r>
            <w:r w:rsidR="0091562A" w:rsidRPr="000E5B57">
              <w:rPr>
                <w:rFonts w:ascii="Times New Roman" w:eastAsiaTheme="minorEastAsia" w:hAnsi="Times New Roman" w:cs="Times New Roman"/>
              </w:rPr>
              <w:t>(</w:t>
            </w:r>
            <w:r>
              <w:rPr>
                <w:rFonts w:ascii="Times New Roman" w:eastAsiaTheme="minorEastAsia" w:hAnsi="Times New Roman" w:cs="Times New Roman"/>
              </w:rPr>
              <w:t>tested=1</w:t>
            </w:r>
            <w:r w:rsidR="008F6F88" w:rsidRPr="000E5B57">
              <w:rPr>
                <w:rFonts w:ascii="Times New Roman" w:eastAsiaTheme="minorEastAsia" w:hAnsi="Times New Roman" w:cs="Times New Roman"/>
              </w:rPr>
              <w:t xml:space="preserve"> when SARS-Cov-2 is observed; </w:t>
            </w:r>
            <w:r>
              <w:rPr>
                <w:rFonts w:ascii="Times New Roman" w:eastAsiaTheme="minorEastAsia" w:hAnsi="Times New Roman" w:cs="Times New Roman"/>
              </w:rPr>
              <w:t>tested=0</w:t>
            </w:r>
            <w:r w:rsidR="008F6F88" w:rsidRPr="000E5B57">
              <w:rPr>
                <w:rFonts w:ascii="Times New Roman" w:eastAsiaTheme="minorEastAsia" w:hAnsi="Times New Roman" w:cs="Times New Roman"/>
              </w:rPr>
              <w:t xml:space="preserve"> otherwise</w:t>
            </w:r>
            <w:r w:rsidR="0091562A" w:rsidRPr="000E5B57">
              <w:rPr>
                <w:rFonts w:ascii="Times New Roman" w:eastAsiaTheme="minorEastAsia" w:hAnsi="Times New Roman" w:cs="Times New Roman"/>
              </w:rPr>
              <w:t>)</w:t>
            </w:r>
          </w:p>
        </w:tc>
        <w:tc>
          <w:tcPr>
            <w:tcW w:w="4678" w:type="dxa"/>
          </w:tcPr>
          <w:p w14:paraId="42B1EBAF" w14:textId="77777777" w:rsidR="008F6F88" w:rsidRPr="000E5B57" w:rsidRDefault="008F6F88">
            <w:pPr>
              <w:pStyle w:val="NoSpacing"/>
              <w:spacing w:line="300" w:lineRule="auto"/>
              <w:rPr>
                <w:rFonts w:ascii="Times New Roman" w:hAnsi="Times New Roman" w:cs="Times New Roman"/>
              </w:rPr>
            </w:pPr>
            <w:r w:rsidRPr="000E5B57">
              <w:rPr>
                <w:rFonts w:ascii="Times New Roman" w:hAnsi="Times New Roman" w:cs="Times New Roman"/>
              </w:rPr>
              <w:t xml:space="preserve">sex, </w:t>
            </w:r>
            <w:proofErr w:type="spellStart"/>
            <w:r w:rsidRPr="000E5B57">
              <w:rPr>
                <w:rFonts w:ascii="Times New Roman" w:hAnsi="Times New Roman" w:cs="Times New Roman"/>
              </w:rPr>
              <w:t>age</w:t>
            </w:r>
            <w:r w:rsidRPr="000E5B57">
              <w:rPr>
                <w:rFonts w:ascii="Times New Roman" w:hAnsi="Times New Roman" w:cs="Times New Roman"/>
                <w:vertAlign w:val="superscript"/>
              </w:rPr>
              <w:t>std</w:t>
            </w:r>
            <w:proofErr w:type="spellEnd"/>
            <w:r w:rsidRPr="000E5B57">
              <w:rPr>
                <w:rFonts w:ascii="Times New Roman" w:hAnsi="Times New Roman" w:cs="Times New Roman"/>
              </w:rPr>
              <w:t xml:space="preserve">, degree, smoker, </w:t>
            </w:r>
            <w:proofErr w:type="spellStart"/>
            <w:r w:rsidRPr="000E5B57">
              <w:rPr>
                <w:rFonts w:ascii="Times New Roman" w:hAnsi="Times New Roman" w:cs="Times New Roman"/>
              </w:rPr>
              <w:t>BMI</w:t>
            </w:r>
            <w:r w:rsidRPr="000E5B57">
              <w:rPr>
                <w:rFonts w:ascii="Times New Roman" w:hAnsi="Times New Roman" w:cs="Times New Roman"/>
                <w:vertAlign w:val="superscript"/>
              </w:rPr>
              <w:t>std</w:t>
            </w:r>
            <w:proofErr w:type="spellEnd"/>
            <w:r w:rsidRPr="000E5B57">
              <w:rPr>
                <w:rFonts w:ascii="Times New Roman" w:hAnsi="Times New Roman" w:cs="Times New Roman"/>
              </w:rPr>
              <w:t xml:space="preserve">, asthma, diabetes, hypertension </w:t>
            </w:r>
          </w:p>
        </w:tc>
        <w:tc>
          <w:tcPr>
            <w:tcW w:w="2976" w:type="dxa"/>
          </w:tcPr>
          <w:p w14:paraId="3EAB65AD" w14:textId="77777777" w:rsidR="008F6F88" w:rsidRPr="000E5B57" w:rsidRDefault="008F6F88">
            <w:pPr>
              <w:pStyle w:val="NoSpacing"/>
              <w:spacing w:line="300" w:lineRule="auto"/>
              <w:rPr>
                <w:rFonts w:ascii="Times New Roman" w:hAnsi="Times New Roman" w:cs="Times New Roman"/>
              </w:rPr>
            </w:pPr>
            <w:r w:rsidRPr="000E5B57">
              <w:rPr>
                <w:rFonts w:ascii="Times New Roman" w:hAnsi="Times New Roman" w:cs="Times New Roman"/>
              </w:rPr>
              <w:t>Not applicable</w:t>
            </w:r>
          </w:p>
        </w:tc>
      </w:tr>
      <w:tr w:rsidR="008F6F88" w:rsidRPr="000E5B57" w14:paraId="159A0534" w14:textId="77777777" w:rsidTr="00026739">
        <w:trPr>
          <w:trHeight w:val="178"/>
        </w:trPr>
        <w:tc>
          <w:tcPr>
            <w:tcW w:w="14737" w:type="dxa"/>
            <w:gridSpan w:val="6"/>
          </w:tcPr>
          <w:p w14:paraId="523D52B0" w14:textId="77777777" w:rsidR="008F6F88" w:rsidRPr="000E5B57" w:rsidRDefault="008F6F88">
            <w:pPr>
              <w:pStyle w:val="NoSpacing"/>
              <w:spacing w:line="300" w:lineRule="auto"/>
              <w:rPr>
                <w:rFonts w:ascii="Times New Roman" w:hAnsi="Times New Roman" w:cs="Times New Roman"/>
              </w:rPr>
            </w:pPr>
          </w:p>
        </w:tc>
      </w:tr>
      <w:tr w:rsidR="00A97356" w:rsidRPr="000E5B57" w14:paraId="7B66BB44" w14:textId="77777777" w:rsidTr="00026739">
        <w:trPr>
          <w:trHeight w:val="381"/>
        </w:trPr>
        <w:tc>
          <w:tcPr>
            <w:tcW w:w="1413" w:type="dxa"/>
            <w:vMerge w:val="restart"/>
          </w:tcPr>
          <w:p w14:paraId="50C65882" w14:textId="77777777" w:rsidR="008F6F88" w:rsidRPr="000E5B57" w:rsidRDefault="008F6F88">
            <w:pPr>
              <w:pStyle w:val="NoSpacing"/>
              <w:spacing w:line="300" w:lineRule="auto"/>
              <w:rPr>
                <w:rFonts w:ascii="Times New Roman" w:hAnsi="Times New Roman" w:cs="Times New Roman"/>
              </w:rPr>
            </w:pPr>
            <w:r w:rsidRPr="000E5B57">
              <w:rPr>
                <w:rFonts w:ascii="Times New Roman" w:hAnsi="Times New Roman" w:cs="Times New Roman"/>
              </w:rPr>
              <w:t>Monte Carlo NARFCS</w:t>
            </w:r>
          </w:p>
        </w:tc>
        <w:tc>
          <w:tcPr>
            <w:tcW w:w="1843" w:type="dxa"/>
            <w:vMerge w:val="restart"/>
          </w:tcPr>
          <w:p w14:paraId="643E4B0A" w14:textId="77777777" w:rsidR="008F6F88" w:rsidRPr="000E5B57" w:rsidRDefault="008F6F88">
            <w:pPr>
              <w:pStyle w:val="NoSpacing"/>
              <w:spacing w:line="300" w:lineRule="auto"/>
              <w:rPr>
                <w:rFonts w:ascii="Times New Roman" w:hAnsi="Times New Roman" w:cs="Times New Roman"/>
              </w:rPr>
            </w:pPr>
            <w:r w:rsidRPr="000E5B57">
              <w:rPr>
                <w:rFonts w:ascii="Times New Roman" w:hAnsi="Times New Roman" w:cs="Times New Roman"/>
              </w:rPr>
              <w:t>pattern-mixture imputation model</w:t>
            </w:r>
          </w:p>
        </w:tc>
        <w:tc>
          <w:tcPr>
            <w:tcW w:w="1275" w:type="dxa"/>
            <w:vMerge w:val="restart"/>
          </w:tcPr>
          <w:p w14:paraId="44D1BA57" w14:textId="37B3B3AD" w:rsidR="008F6F88" w:rsidRPr="000E5B57" w:rsidRDefault="00F52211">
            <w:pPr>
              <w:pStyle w:val="NoSpacing"/>
              <w:spacing w:line="300" w:lineRule="auto"/>
              <w:rPr>
                <w:rFonts w:ascii="Times New Roman" w:hAnsi="Times New Roman" w:cs="Times New Roman"/>
              </w:rPr>
            </w:pPr>
            <w:r w:rsidRPr="000E5B57">
              <w:rPr>
                <w:rFonts w:ascii="Times New Roman" w:hAnsi="Times New Roman" w:cs="Times New Roman"/>
              </w:rPr>
              <w:t>L</w:t>
            </w:r>
            <w:r w:rsidR="008F6F88" w:rsidRPr="000E5B57">
              <w:rPr>
                <w:rFonts w:ascii="Times New Roman" w:hAnsi="Times New Roman" w:cs="Times New Roman"/>
              </w:rPr>
              <w:t>ogistic</w:t>
            </w:r>
          </w:p>
        </w:tc>
        <w:tc>
          <w:tcPr>
            <w:tcW w:w="2552" w:type="dxa"/>
          </w:tcPr>
          <w:p w14:paraId="3CE6712D" w14:textId="77777777" w:rsidR="008F6F88" w:rsidRPr="000E5B57" w:rsidRDefault="008F6F88">
            <w:pPr>
              <w:pStyle w:val="NoSpacing"/>
              <w:spacing w:line="300" w:lineRule="auto"/>
              <w:rPr>
                <w:rFonts w:ascii="Times New Roman" w:hAnsi="Times New Roman" w:cs="Times New Roman"/>
              </w:rPr>
            </w:pPr>
            <w:r w:rsidRPr="000E5B57">
              <w:rPr>
                <w:rFonts w:ascii="Times New Roman" w:hAnsi="Times New Roman" w:cs="Times New Roman"/>
              </w:rPr>
              <w:t>SARS-CoV-2</w:t>
            </w:r>
          </w:p>
        </w:tc>
        <w:tc>
          <w:tcPr>
            <w:tcW w:w="4678" w:type="dxa"/>
          </w:tcPr>
          <w:p w14:paraId="6F908F74" w14:textId="77777777" w:rsidR="008F6F88" w:rsidRPr="000E5B57" w:rsidRDefault="008F6F88">
            <w:pPr>
              <w:pStyle w:val="NoSpacing"/>
              <w:spacing w:line="300" w:lineRule="auto"/>
              <w:rPr>
                <w:rFonts w:ascii="Times New Roman" w:eastAsiaTheme="minorEastAsia" w:hAnsi="Times New Roman" w:cs="Times New Roman"/>
              </w:rPr>
            </w:pPr>
            <w:r w:rsidRPr="000E5B57">
              <w:rPr>
                <w:rFonts w:ascii="Times New Roman" w:hAnsi="Times New Roman" w:cs="Times New Roman"/>
              </w:rPr>
              <w:t xml:space="preserve">sex, </w:t>
            </w:r>
            <w:proofErr w:type="spellStart"/>
            <w:r w:rsidRPr="000E5B57">
              <w:rPr>
                <w:rFonts w:ascii="Times New Roman" w:hAnsi="Times New Roman" w:cs="Times New Roman"/>
              </w:rPr>
              <w:t>age</w:t>
            </w:r>
            <w:r w:rsidRPr="000E5B57">
              <w:rPr>
                <w:rFonts w:ascii="Times New Roman" w:hAnsi="Times New Roman" w:cs="Times New Roman"/>
                <w:vertAlign w:val="superscript"/>
              </w:rPr>
              <w:t>std</w:t>
            </w:r>
            <w:proofErr w:type="spellEnd"/>
            <w:r w:rsidRPr="000E5B57">
              <w:rPr>
                <w:rFonts w:ascii="Times New Roman" w:hAnsi="Times New Roman" w:cs="Times New Roman"/>
              </w:rPr>
              <w:t xml:space="preserve">, degree, smoker, </w:t>
            </w:r>
            <w:proofErr w:type="spellStart"/>
            <w:r w:rsidRPr="000E5B57">
              <w:rPr>
                <w:rFonts w:ascii="Times New Roman" w:hAnsi="Times New Roman" w:cs="Times New Roman"/>
              </w:rPr>
              <w:t>BMI</w:t>
            </w:r>
            <w:r w:rsidRPr="000E5B57">
              <w:rPr>
                <w:rFonts w:ascii="Times New Roman" w:hAnsi="Times New Roman" w:cs="Times New Roman"/>
                <w:vertAlign w:val="superscript"/>
              </w:rPr>
              <w:t>std</w:t>
            </w:r>
            <w:proofErr w:type="spellEnd"/>
            <w:r w:rsidRPr="000E5B57">
              <w:rPr>
                <w:rFonts w:ascii="Times New Roman" w:hAnsi="Times New Roman" w:cs="Times New Roman"/>
              </w:rPr>
              <w:t xml:space="preserve">, asthma, diabetes, hypertension, </w:t>
            </w:r>
            <m:oMath>
              <m:sSup>
                <m:sSupPr>
                  <m:ctrlPr>
                    <w:rPr>
                      <w:rFonts w:ascii="Cambria Math" w:hAnsi="Cambria Math" w:cs="Times New Roman"/>
                      <w:i/>
                      <w14:ligatures w14:val="standardContextual"/>
                    </w:rPr>
                  </m:ctrlPr>
                </m:sSupPr>
                <m:e>
                  <m:r>
                    <w:rPr>
                      <w:rFonts w:ascii="Cambria Math" w:hAnsi="Cambria Math" w:cs="Times New Roman"/>
                    </w:rPr>
                    <m:t>M</m:t>
                  </m:r>
                </m:e>
                <m:sup>
                  <m:r>
                    <w:rPr>
                      <w:rFonts w:ascii="Cambria Math" w:hAnsi="Cambria Math" w:cs="Times New Roman"/>
                    </w:rPr>
                    <m:t>SARSCoV2</m:t>
                  </m:r>
                </m:sup>
              </m:sSup>
            </m:oMath>
            <w:r w:rsidRPr="000E5B57">
              <w:rPr>
                <w:rFonts w:ascii="Times New Roman" w:hAnsi="Times New Roman" w:cs="Times New Roman"/>
              </w:rPr>
              <w:t xml:space="preserve"> (</w:t>
            </w:r>
            <m:oMath>
              <m:sSup>
                <m:sSupPr>
                  <m:ctrlPr>
                    <w:rPr>
                      <w:rFonts w:ascii="Cambria Math" w:hAnsi="Cambria Math" w:cs="Times New Roman"/>
                      <w:i/>
                      <w14:ligatures w14:val="standardContextual"/>
                    </w:rPr>
                  </m:ctrlPr>
                </m:sSupPr>
                <m:e>
                  <m:r>
                    <w:rPr>
                      <w:rFonts w:ascii="Cambria Math" w:hAnsi="Cambria Math" w:cs="Times New Roman"/>
                    </w:rPr>
                    <m:t>M</m:t>
                  </m:r>
                </m:e>
                <m:sup>
                  <m:r>
                    <w:rPr>
                      <w:rFonts w:ascii="Cambria Math" w:hAnsi="Cambria Math" w:cs="Times New Roman"/>
                    </w:rPr>
                    <m:t>SARSCoV2</m:t>
                  </m:r>
                </m:sup>
              </m:sSup>
              <m:r>
                <w:rPr>
                  <w:rFonts w:ascii="Cambria Math" w:hAnsi="Cambria Math" w:cs="Times New Roman"/>
                </w:rPr>
                <m:t>=1</m:t>
              </m:r>
            </m:oMath>
            <w:r w:rsidRPr="000E5B57">
              <w:rPr>
                <w:rFonts w:ascii="Times New Roman" w:eastAsiaTheme="minorEastAsia" w:hAnsi="Times New Roman" w:cs="Times New Roman"/>
              </w:rPr>
              <w:t xml:space="preserve"> when SARS-CoV-2 is missing and </w:t>
            </w:r>
            <m:oMath>
              <m:sSup>
                <m:sSupPr>
                  <m:ctrlPr>
                    <w:rPr>
                      <w:rFonts w:ascii="Cambria Math" w:hAnsi="Cambria Math" w:cs="Times New Roman"/>
                      <w:i/>
                      <w14:ligatures w14:val="standardContextual"/>
                    </w:rPr>
                  </m:ctrlPr>
                </m:sSupPr>
                <m:e>
                  <m:r>
                    <w:rPr>
                      <w:rFonts w:ascii="Cambria Math" w:hAnsi="Cambria Math" w:cs="Times New Roman"/>
                    </w:rPr>
                    <m:t>M</m:t>
                  </m:r>
                </m:e>
                <m:sup>
                  <m:r>
                    <w:rPr>
                      <w:rFonts w:ascii="Cambria Math" w:hAnsi="Cambria Math" w:cs="Times New Roman"/>
                    </w:rPr>
                    <m:t>SARSCoV2</m:t>
                  </m:r>
                </m:sup>
              </m:sSup>
              <m:r>
                <w:rPr>
                  <w:rFonts w:ascii="Cambria Math" w:hAnsi="Cambria Math" w:cs="Times New Roman"/>
                </w:rPr>
                <m:t>=0</m:t>
              </m:r>
            </m:oMath>
            <w:r w:rsidRPr="000E5B57">
              <w:rPr>
                <w:rFonts w:ascii="Times New Roman" w:eastAsiaTheme="minorEastAsia" w:hAnsi="Times New Roman" w:cs="Times New Roman"/>
              </w:rPr>
              <w:t xml:space="preserve"> otherwise)</w:t>
            </w:r>
          </w:p>
        </w:tc>
        <w:tc>
          <w:tcPr>
            <w:tcW w:w="2976" w:type="dxa"/>
            <w:vMerge w:val="restart"/>
          </w:tcPr>
          <w:p w14:paraId="17DC599E" w14:textId="77777777" w:rsidR="008F6F88" w:rsidRPr="000E5B57" w:rsidRDefault="008F6F88">
            <w:pPr>
              <w:pStyle w:val="NoSpacing"/>
              <w:spacing w:line="300" w:lineRule="auto"/>
              <w:rPr>
                <w:rFonts w:ascii="Times New Roman" w:hAnsi="Times New Roman" w:cs="Times New Roman"/>
              </w:rPr>
            </w:pPr>
            <m:oMath>
              <m:r>
                <w:rPr>
                  <w:rFonts w:ascii="Cambria Math" w:hAnsi="Cambria Math" w:cs="Times New Roman"/>
                </w:rPr>
                <m:t>p</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δ</m:t>
                      </m:r>
                    </m:e>
                    <m:sup>
                      <m:r>
                        <w:rPr>
                          <w:rFonts w:ascii="Cambria Math" w:hAnsi="Cambria Math" w:cs="Times New Roman"/>
                        </w:rPr>
                        <m:t>NARFCS</m:t>
                      </m:r>
                    </m:sup>
                  </m:sSup>
                </m:e>
              </m:d>
              <m:r>
                <w:rPr>
                  <w:rFonts w:ascii="Cambria Math" w:hAnsi="Cambria Math" w:cs="Times New Roman"/>
                </w:rPr>
                <m:t>~N</m:t>
              </m:r>
              <m:d>
                <m:dPr>
                  <m:ctrlPr>
                    <w:rPr>
                      <w:rFonts w:ascii="Cambria Math" w:hAnsi="Cambria Math" w:cs="Times New Roman"/>
                      <w:i/>
                    </w:rPr>
                  </m:ctrlPr>
                </m:dPr>
                <m:e>
                  <m:r>
                    <w:rPr>
                      <w:rFonts w:ascii="Cambria Math" w:hAnsi="Cambria Math" w:cs="Times New Roman"/>
                    </w:rPr>
                    <m:t>-2.60,</m:t>
                  </m:r>
                  <m:sSup>
                    <m:sSupPr>
                      <m:ctrlPr>
                        <w:rPr>
                          <w:rFonts w:ascii="Cambria Math" w:hAnsi="Cambria Math" w:cs="Times New Roman"/>
                          <w:i/>
                        </w:rPr>
                      </m:ctrlPr>
                    </m:sSupPr>
                    <m:e>
                      <m:r>
                        <w:rPr>
                          <w:rFonts w:ascii="Cambria Math" w:hAnsi="Cambria Math" w:cs="Times New Roman"/>
                        </w:rPr>
                        <m:t>0.220</m:t>
                      </m:r>
                    </m:e>
                    <m:sup>
                      <m:r>
                        <w:rPr>
                          <w:rFonts w:ascii="Cambria Math" w:hAnsi="Cambria Math" w:cs="Times New Roman"/>
                        </w:rPr>
                        <m:t>2</m:t>
                      </m:r>
                    </m:sup>
                  </m:sSup>
                </m:e>
              </m:d>
            </m:oMath>
            <w:r w:rsidRPr="000E5B57">
              <w:rPr>
                <w:rFonts w:ascii="Times New Roman" w:eastAsiaTheme="minorEastAsia" w:hAnsi="Times New Roman" w:cs="Times New Roman"/>
              </w:rPr>
              <w:t xml:space="preserve"> and </w:t>
            </w:r>
            <m:oMath>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ν</m:t>
                  </m:r>
                </m:e>
              </m:d>
              <m:r>
                <w:rPr>
                  <w:rFonts w:ascii="Cambria Math" w:eastAsiaTheme="minorEastAsia" w:hAnsi="Cambria Math" w:cs="Times New Roman"/>
                </w:rPr>
                <m:t>∝1</m:t>
              </m:r>
            </m:oMath>
            <w:r w:rsidRPr="000E5B57">
              <w:rPr>
                <w:rFonts w:ascii="Times New Roman" w:eastAsiaTheme="minorEastAsia" w:hAnsi="Times New Roman" w:cs="Times New Roman"/>
              </w:rPr>
              <w:t xml:space="preserve"> for remaining coefficients </w:t>
            </w:r>
            <m:oMath>
              <m:r>
                <w:rPr>
                  <w:rFonts w:ascii="Cambria Math" w:eastAsiaTheme="minorEastAsia" w:hAnsi="Cambria Math" w:cs="Times New Roman"/>
                </w:rPr>
                <m:t>ν</m:t>
              </m:r>
            </m:oMath>
          </w:p>
        </w:tc>
      </w:tr>
      <w:tr w:rsidR="008F6F88" w:rsidRPr="000E5B57" w14:paraId="551884FA" w14:textId="77777777" w:rsidTr="00026739">
        <w:trPr>
          <w:trHeight w:val="225"/>
        </w:trPr>
        <w:tc>
          <w:tcPr>
            <w:tcW w:w="1413" w:type="dxa"/>
            <w:vMerge/>
          </w:tcPr>
          <w:p w14:paraId="2F2B1ABD" w14:textId="77777777" w:rsidR="008F6F88" w:rsidRPr="000E5B57" w:rsidRDefault="008F6F88">
            <w:pPr>
              <w:pStyle w:val="NoSpacing"/>
              <w:spacing w:line="300" w:lineRule="auto"/>
              <w:rPr>
                <w:rFonts w:ascii="Times New Roman" w:hAnsi="Times New Roman" w:cs="Times New Roman"/>
              </w:rPr>
            </w:pPr>
          </w:p>
        </w:tc>
        <w:tc>
          <w:tcPr>
            <w:tcW w:w="1843" w:type="dxa"/>
            <w:vMerge/>
          </w:tcPr>
          <w:p w14:paraId="23AD8207" w14:textId="77777777" w:rsidR="008F6F88" w:rsidRPr="000E5B57" w:rsidRDefault="008F6F88">
            <w:pPr>
              <w:pStyle w:val="NoSpacing"/>
              <w:spacing w:line="300" w:lineRule="auto"/>
              <w:rPr>
                <w:rFonts w:ascii="Times New Roman" w:hAnsi="Times New Roman" w:cs="Times New Roman"/>
              </w:rPr>
            </w:pPr>
          </w:p>
        </w:tc>
        <w:tc>
          <w:tcPr>
            <w:tcW w:w="1275" w:type="dxa"/>
            <w:vMerge/>
          </w:tcPr>
          <w:p w14:paraId="52621751" w14:textId="77777777" w:rsidR="008F6F88" w:rsidRPr="000E5B57" w:rsidRDefault="008F6F88">
            <w:pPr>
              <w:pStyle w:val="NoSpacing"/>
              <w:spacing w:line="300" w:lineRule="auto"/>
              <w:rPr>
                <w:rFonts w:ascii="Times New Roman" w:hAnsi="Times New Roman" w:cs="Times New Roman"/>
              </w:rPr>
            </w:pPr>
          </w:p>
        </w:tc>
        <w:tc>
          <w:tcPr>
            <w:tcW w:w="7230" w:type="dxa"/>
            <w:gridSpan w:val="2"/>
          </w:tcPr>
          <w:p w14:paraId="182550ED" w14:textId="1FD866E1" w:rsidR="008F6F88" w:rsidRPr="000E5B57" w:rsidRDefault="008F6F88">
            <w:pPr>
              <w:pStyle w:val="NoSpacing"/>
              <w:spacing w:line="300" w:lineRule="auto"/>
              <w:rPr>
                <w:rFonts w:ascii="Times New Roman" w:hAnsi="Times New Roman" w:cs="Times New Roman"/>
              </w:rPr>
            </w:pPr>
            <w:r w:rsidRPr="000E5B57">
              <w:rPr>
                <w:rFonts w:ascii="Times New Roman" w:hAnsi="Times New Roman" w:cs="Times New Roman"/>
              </w:rPr>
              <w:t xml:space="preserve">Coefficient of </w:t>
            </w:r>
            <m:oMath>
              <m:sSup>
                <m:sSupPr>
                  <m:ctrlPr>
                    <w:rPr>
                      <w:rFonts w:ascii="Cambria Math" w:hAnsi="Cambria Math" w:cs="Times New Roman"/>
                      <w:i/>
                      <w14:ligatures w14:val="standardContextual"/>
                    </w:rPr>
                  </m:ctrlPr>
                </m:sSupPr>
                <m:e>
                  <m:r>
                    <w:rPr>
                      <w:rFonts w:ascii="Cambria Math" w:hAnsi="Cambria Math" w:cs="Times New Roman"/>
                    </w:rPr>
                    <m:t>M</m:t>
                  </m:r>
                </m:e>
                <m:sup>
                  <m:r>
                    <w:rPr>
                      <w:rFonts w:ascii="Cambria Math" w:hAnsi="Cambria Math" w:cs="Times New Roman"/>
                    </w:rPr>
                    <m:t>SARSCoV2</m:t>
                  </m:r>
                </m:sup>
              </m:sSup>
            </m:oMath>
            <w:r w:rsidRPr="000E5B57">
              <w:rPr>
                <w:rFonts w:ascii="Times New Roman" w:hAnsi="Times New Roman" w:cs="Times New Roman"/>
              </w:rPr>
              <w:t xml:space="preserve"> is bias parameter  </w:t>
            </w:r>
            <m:oMath>
              <m:sSup>
                <m:sSupPr>
                  <m:ctrlPr>
                    <w:rPr>
                      <w:rFonts w:ascii="Cambria Math" w:hAnsi="Cambria Math" w:cs="Times New Roman"/>
                      <w:i/>
                    </w:rPr>
                  </m:ctrlPr>
                </m:sSupPr>
                <m:e>
                  <m:r>
                    <w:rPr>
                      <w:rFonts w:ascii="Cambria Math" w:hAnsi="Cambria Math" w:cs="Times New Roman"/>
                    </w:rPr>
                    <m:t>δ</m:t>
                  </m:r>
                </m:e>
                <m:sup>
                  <m:r>
                    <w:rPr>
                      <w:rFonts w:ascii="Cambria Math" w:hAnsi="Cambria Math" w:cs="Times New Roman"/>
                    </w:rPr>
                    <m:t>NARFCS</m:t>
                  </m:r>
                </m:sup>
              </m:sSup>
            </m:oMath>
          </w:p>
        </w:tc>
        <w:tc>
          <w:tcPr>
            <w:tcW w:w="2976" w:type="dxa"/>
            <w:vMerge/>
          </w:tcPr>
          <w:p w14:paraId="6A9E470C" w14:textId="77777777" w:rsidR="008F6F88" w:rsidRPr="000E5B57" w:rsidRDefault="008F6F88">
            <w:pPr>
              <w:pStyle w:val="NoSpacing"/>
              <w:spacing w:line="300" w:lineRule="auto"/>
              <w:rPr>
                <w:rFonts w:ascii="Times New Roman" w:eastAsia="Yu Mincho" w:hAnsi="Times New Roman" w:cs="Times New Roman"/>
              </w:rPr>
            </w:pPr>
          </w:p>
        </w:tc>
      </w:tr>
      <w:tr w:rsidR="008F6F88" w:rsidRPr="000E5B57" w14:paraId="5E42480D" w14:textId="77777777" w:rsidTr="00026739">
        <w:tc>
          <w:tcPr>
            <w:tcW w:w="14737" w:type="dxa"/>
            <w:gridSpan w:val="6"/>
          </w:tcPr>
          <w:p w14:paraId="28B2610F" w14:textId="77777777" w:rsidR="008F6F88" w:rsidRPr="000E5B57" w:rsidRDefault="008F6F88">
            <w:pPr>
              <w:pStyle w:val="NoSpacing"/>
              <w:spacing w:line="300" w:lineRule="auto"/>
              <w:rPr>
                <w:rFonts w:ascii="Times New Roman" w:eastAsia="Calibri" w:hAnsi="Times New Roman" w:cs="Times New Roman"/>
              </w:rPr>
            </w:pPr>
          </w:p>
        </w:tc>
      </w:tr>
      <w:tr w:rsidR="00A97356" w:rsidRPr="000E5B57" w14:paraId="614AA47B" w14:textId="77777777" w:rsidTr="00026739">
        <w:tc>
          <w:tcPr>
            <w:tcW w:w="1413" w:type="dxa"/>
            <w:vMerge w:val="restart"/>
          </w:tcPr>
          <w:p w14:paraId="2FD2FF21" w14:textId="77777777" w:rsidR="008F6F88" w:rsidRPr="000E5B57" w:rsidRDefault="008F6F88">
            <w:pPr>
              <w:pStyle w:val="NoSpacing"/>
              <w:spacing w:line="300" w:lineRule="auto"/>
              <w:rPr>
                <w:rFonts w:ascii="Times New Roman" w:hAnsi="Times New Roman" w:cs="Times New Roman"/>
              </w:rPr>
            </w:pPr>
            <w:r w:rsidRPr="000E5B57">
              <w:rPr>
                <w:rFonts w:ascii="Times New Roman" w:hAnsi="Times New Roman" w:cs="Times New Roman"/>
              </w:rPr>
              <w:t>Bayesian SM</w:t>
            </w:r>
          </w:p>
        </w:tc>
        <w:tc>
          <w:tcPr>
            <w:tcW w:w="1843" w:type="dxa"/>
            <w:vMerge w:val="restart"/>
          </w:tcPr>
          <w:p w14:paraId="4C9257C0" w14:textId="77777777" w:rsidR="008F6F88" w:rsidRPr="000E5B57" w:rsidRDefault="008F6F88">
            <w:pPr>
              <w:pStyle w:val="NoSpacing"/>
              <w:spacing w:line="300" w:lineRule="auto"/>
              <w:rPr>
                <w:rFonts w:ascii="Times New Roman" w:hAnsi="Times New Roman" w:cs="Times New Roman"/>
              </w:rPr>
            </w:pPr>
            <w:r w:rsidRPr="000E5B57">
              <w:rPr>
                <w:rFonts w:ascii="Times New Roman" w:hAnsi="Times New Roman" w:cs="Times New Roman"/>
              </w:rPr>
              <w:t>sequential, selection model</w:t>
            </w:r>
          </w:p>
          <w:p w14:paraId="253D3486" w14:textId="77777777" w:rsidR="008F6F88" w:rsidRPr="000E5B57" w:rsidRDefault="008F6F88">
            <w:pPr>
              <w:pStyle w:val="NoSpacing"/>
              <w:spacing w:line="300" w:lineRule="auto"/>
              <w:rPr>
                <w:rFonts w:ascii="Times New Roman" w:hAnsi="Times New Roman" w:cs="Times New Roman"/>
              </w:rPr>
            </w:pPr>
          </w:p>
        </w:tc>
        <w:tc>
          <w:tcPr>
            <w:tcW w:w="1275" w:type="dxa"/>
          </w:tcPr>
          <w:p w14:paraId="3814AF01" w14:textId="2B7B6628" w:rsidR="008F6F88" w:rsidRPr="000E5B57" w:rsidRDefault="00F52211">
            <w:pPr>
              <w:pStyle w:val="NoSpacing"/>
              <w:spacing w:line="300" w:lineRule="auto"/>
              <w:rPr>
                <w:rFonts w:ascii="Times New Roman" w:hAnsi="Times New Roman" w:cs="Times New Roman"/>
              </w:rPr>
            </w:pPr>
            <w:r w:rsidRPr="000E5B57">
              <w:rPr>
                <w:rFonts w:ascii="Times New Roman" w:hAnsi="Times New Roman" w:cs="Times New Roman"/>
              </w:rPr>
              <w:t>L</w:t>
            </w:r>
            <w:r w:rsidR="008F6F88" w:rsidRPr="000E5B57">
              <w:rPr>
                <w:rFonts w:ascii="Times New Roman" w:hAnsi="Times New Roman" w:cs="Times New Roman"/>
              </w:rPr>
              <w:t>ogistic</w:t>
            </w:r>
          </w:p>
        </w:tc>
        <w:tc>
          <w:tcPr>
            <w:tcW w:w="2552" w:type="dxa"/>
          </w:tcPr>
          <w:p w14:paraId="0C8A874B" w14:textId="77777777" w:rsidR="008F6F88" w:rsidRPr="000E5B57" w:rsidRDefault="008F6F88">
            <w:pPr>
              <w:pStyle w:val="NoSpacing"/>
              <w:spacing w:line="300" w:lineRule="auto"/>
              <w:rPr>
                <w:rFonts w:ascii="Times New Roman" w:hAnsi="Times New Roman" w:cs="Times New Roman"/>
              </w:rPr>
            </w:pPr>
            <w:r w:rsidRPr="000E5B57">
              <w:rPr>
                <w:rFonts w:ascii="Times New Roman" w:hAnsi="Times New Roman" w:cs="Times New Roman"/>
              </w:rPr>
              <w:t>SARS-CoV-2</w:t>
            </w:r>
          </w:p>
        </w:tc>
        <w:tc>
          <w:tcPr>
            <w:tcW w:w="4678" w:type="dxa"/>
          </w:tcPr>
          <w:p w14:paraId="3974F820" w14:textId="77777777" w:rsidR="008F6F88" w:rsidRPr="000E5B57" w:rsidRDefault="008F6F88">
            <w:pPr>
              <w:pStyle w:val="NoSpacing"/>
              <w:spacing w:line="300" w:lineRule="auto"/>
              <w:rPr>
                <w:rFonts w:ascii="Times New Roman" w:hAnsi="Times New Roman" w:cs="Times New Roman"/>
              </w:rPr>
            </w:pPr>
            <w:r w:rsidRPr="000E5B57">
              <w:rPr>
                <w:rFonts w:ascii="Times New Roman" w:hAnsi="Times New Roman" w:cs="Times New Roman"/>
              </w:rPr>
              <w:t xml:space="preserve">sex, </w:t>
            </w:r>
            <w:proofErr w:type="spellStart"/>
            <w:r w:rsidRPr="000E5B57">
              <w:rPr>
                <w:rFonts w:ascii="Times New Roman" w:hAnsi="Times New Roman" w:cs="Times New Roman"/>
              </w:rPr>
              <w:t>age</w:t>
            </w:r>
            <w:r w:rsidRPr="000E5B57">
              <w:rPr>
                <w:rFonts w:ascii="Times New Roman" w:hAnsi="Times New Roman" w:cs="Times New Roman"/>
                <w:vertAlign w:val="superscript"/>
              </w:rPr>
              <w:t>std</w:t>
            </w:r>
            <w:proofErr w:type="spellEnd"/>
            <w:r w:rsidRPr="000E5B57">
              <w:rPr>
                <w:rFonts w:ascii="Times New Roman" w:hAnsi="Times New Roman" w:cs="Times New Roman"/>
              </w:rPr>
              <w:t xml:space="preserve">, degree, smoker, </w:t>
            </w:r>
            <w:proofErr w:type="spellStart"/>
            <w:r w:rsidRPr="000E5B57">
              <w:rPr>
                <w:rFonts w:ascii="Times New Roman" w:hAnsi="Times New Roman" w:cs="Times New Roman"/>
              </w:rPr>
              <w:t>BMI</w:t>
            </w:r>
            <w:r w:rsidRPr="000E5B57">
              <w:rPr>
                <w:rFonts w:ascii="Times New Roman" w:hAnsi="Times New Roman" w:cs="Times New Roman"/>
                <w:vertAlign w:val="superscript"/>
              </w:rPr>
              <w:t>std</w:t>
            </w:r>
            <w:proofErr w:type="spellEnd"/>
            <w:r w:rsidRPr="000E5B57">
              <w:rPr>
                <w:rFonts w:ascii="Times New Roman" w:hAnsi="Times New Roman" w:cs="Times New Roman"/>
              </w:rPr>
              <w:t>,</w:t>
            </w:r>
          </w:p>
        </w:tc>
        <w:tc>
          <w:tcPr>
            <w:tcW w:w="2976" w:type="dxa"/>
            <w:vMerge w:val="restart"/>
          </w:tcPr>
          <w:p w14:paraId="0F58EB61" w14:textId="32972050" w:rsidR="008F6F88" w:rsidRPr="000E5B57" w:rsidRDefault="008F6F88" w:rsidP="001C20EF">
            <w:pPr>
              <w:pStyle w:val="NoSpacing"/>
              <w:spacing w:line="300" w:lineRule="auto"/>
              <w:rPr>
                <w:rFonts w:ascii="Times New Roman" w:hAnsi="Times New Roman" w:cs="Times New Roman"/>
              </w:rPr>
            </w:pPr>
            <m:oMath>
              <m:r>
                <w:rPr>
                  <w:rFonts w:ascii="Cambria Math" w:hAnsi="Cambria Math" w:cs="Times New Roman"/>
                </w:rPr>
                <m:t>p</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δ</m:t>
                      </m:r>
                    </m:e>
                    <m:sup>
                      <m:r>
                        <w:rPr>
                          <w:rFonts w:ascii="Cambria Math" w:hAnsi="Cambria Math" w:cs="Times New Roman"/>
                        </w:rPr>
                        <m:t>SM</m:t>
                      </m:r>
                    </m:sup>
                  </m:sSup>
                </m:e>
              </m:d>
              <m:r>
                <w:rPr>
                  <w:rFonts w:ascii="Cambria Math" w:hAnsi="Cambria Math" w:cs="Times New Roman"/>
                </w:rPr>
                <m:t>~N</m:t>
              </m:r>
              <m:d>
                <m:dPr>
                  <m:ctrlPr>
                    <w:rPr>
                      <w:rFonts w:ascii="Cambria Math" w:hAnsi="Cambria Math" w:cs="Times New Roman"/>
                      <w:i/>
                    </w:rPr>
                  </m:ctrlPr>
                </m:dPr>
                <m:e>
                  <m:r>
                    <w:rPr>
                      <w:rFonts w:ascii="Cambria Math" w:hAnsi="Cambria Math" w:cs="Times New Roman"/>
                    </w:rPr>
                    <m:t>2.60,</m:t>
                  </m:r>
                  <m:sSup>
                    <m:sSupPr>
                      <m:ctrlPr>
                        <w:rPr>
                          <w:rFonts w:ascii="Cambria Math" w:hAnsi="Cambria Math" w:cs="Times New Roman"/>
                          <w:i/>
                        </w:rPr>
                      </m:ctrlPr>
                    </m:sSupPr>
                    <m:e>
                      <m:r>
                        <w:rPr>
                          <w:rFonts w:ascii="Cambria Math" w:hAnsi="Cambria Math" w:cs="Times New Roman"/>
                        </w:rPr>
                        <m:t>0.220</m:t>
                      </m:r>
                    </m:e>
                    <m:sup>
                      <m:r>
                        <w:rPr>
                          <w:rFonts w:ascii="Cambria Math" w:hAnsi="Cambria Math" w:cs="Times New Roman"/>
                        </w:rPr>
                        <m:t>2</m:t>
                      </m:r>
                    </m:sup>
                  </m:sSup>
                </m:e>
              </m:d>
            </m:oMath>
            <w:r w:rsidRPr="000E5B57">
              <w:rPr>
                <w:rFonts w:ascii="Times New Roman" w:eastAsiaTheme="minorEastAsia" w:hAnsi="Times New Roman" w:cs="Times New Roman"/>
              </w:rPr>
              <w:t xml:space="preserve"> and</w:t>
            </w:r>
            <w:r w:rsidR="001C20EF" w:rsidRPr="000E5B57">
              <w:rPr>
                <w:rFonts w:ascii="Times New Roman" w:eastAsiaTheme="minorEastAsia" w:hAnsi="Times New Roman" w:cs="Times New Roman"/>
              </w:rPr>
              <w:t xml:space="preserve"> </w:t>
            </w:r>
            <m:oMath>
              <m:r>
                <w:rPr>
                  <w:rFonts w:ascii="Cambria Math" w:eastAsiaTheme="minorEastAsia" w:hAnsi="Cambria Math" w:cs="Times New Roman"/>
                </w:rPr>
                <m:t>N</m:t>
              </m:r>
              <m:d>
                <m:dPr>
                  <m:ctrlPr>
                    <w:rPr>
                      <w:rFonts w:ascii="Cambria Math" w:eastAsiaTheme="minorEastAsia" w:hAnsi="Cambria Math" w:cs="Times New Roman"/>
                      <w:i/>
                    </w:rPr>
                  </m:ctrlPr>
                </m:dPr>
                <m:e>
                  <m:r>
                    <w:rPr>
                      <w:rFonts w:ascii="Cambria Math" w:eastAsiaTheme="minorEastAsia" w:hAnsi="Cambria Math" w:cs="Times New Roman"/>
                    </w:rPr>
                    <m:t>0,100</m:t>
                  </m:r>
                </m:e>
              </m:d>
            </m:oMath>
            <w:r w:rsidRPr="000E5B57">
              <w:rPr>
                <w:rFonts w:ascii="Times New Roman" w:eastAsiaTheme="minorEastAsia" w:hAnsi="Times New Roman" w:cs="Times New Roman"/>
              </w:rPr>
              <w:t xml:space="preserve"> for all remaining regression coefficients</w:t>
            </w:r>
          </w:p>
        </w:tc>
      </w:tr>
      <w:tr w:rsidR="00A97356" w:rsidRPr="000E5B57" w14:paraId="45592E84" w14:textId="77777777" w:rsidTr="00026739">
        <w:tc>
          <w:tcPr>
            <w:tcW w:w="1413" w:type="dxa"/>
            <w:vMerge/>
          </w:tcPr>
          <w:p w14:paraId="0794DE06" w14:textId="77777777" w:rsidR="008F6F88" w:rsidRPr="000E5B57" w:rsidRDefault="008F6F88">
            <w:pPr>
              <w:pStyle w:val="NoSpacing"/>
              <w:spacing w:line="300" w:lineRule="auto"/>
              <w:rPr>
                <w:rFonts w:ascii="Times New Roman" w:hAnsi="Times New Roman" w:cs="Times New Roman"/>
              </w:rPr>
            </w:pPr>
          </w:p>
        </w:tc>
        <w:tc>
          <w:tcPr>
            <w:tcW w:w="1843" w:type="dxa"/>
            <w:vMerge/>
          </w:tcPr>
          <w:p w14:paraId="75164FC3" w14:textId="77777777" w:rsidR="008F6F88" w:rsidRPr="000E5B57" w:rsidRDefault="008F6F88">
            <w:pPr>
              <w:pStyle w:val="NoSpacing"/>
              <w:spacing w:line="300" w:lineRule="auto"/>
              <w:rPr>
                <w:rFonts w:ascii="Times New Roman" w:hAnsi="Times New Roman" w:cs="Times New Roman"/>
              </w:rPr>
            </w:pPr>
          </w:p>
        </w:tc>
        <w:tc>
          <w:tcPr>
            <w:tcW w:w="1275" w:type="dxa"/>
          </w:tcPr>
          <w:p w14:paraId="73FEE5E5" w14:textId="147404DA" w:rsidR="008F6F88" w:rsidRPr="000E5B57" w:rsidRDefault="00F52211">
            <w:pPr>
              <w:pStyle w:val="NoSpacing"/>
              <w:spacing w:line="300" w:lineRule="auto"/>
              <w:rPr>
                <w:rFonts w:ascii="Times New Roman" w:hAnsi="Times New Roman" w:cs="Times New Roman"/>
              </w:rPr>
            </w:pPr>
            <w:r w:rsidRPr="000E5B57">
              <w:rPr>
                <w:rFonts w:ascii="Times New Roman" w:hAnsi="Times New Roman" w:cs="Times New Roman"/>
              </w:rPr>
              <w:t>L</w:t>
            </w:r>
            <w:r w:rsidR="008F6F88" w:rsidRPr="000E5B57">
              <w:rPr>
                <w:rFonts w:ascii="Times New Roman" w:hAnsi="Times New Roman" w:cs="Times New Roman"/>
              </w:rPr>
              <w:t>ogistic</w:t>
            </w:r>
          </w:p>
        </w:tc>
        <w:tc>
          <w:tcPr>
            <w:tcW w:w="2552" w:type="dxa"/>
          </w:tcPr>
          <w:p w14:paraId="14C67E5A" w14:textId="77777777" w:rsidR="008F6F88" w:rsidRPr="000E5B57" w:rsidRDefault="008F6F88">
            <w:pPr>
              <w:pStyle w:val="NoSpacing"/>
              <w:spacing w:line="300" w:lineRule="auto"/>
              <w:rPr>
                <w:rFonts w:ascii="Times New Roman" w:hAnsi="Times New Roman" w:cs="Times New Roman"/>
              </w:rPr>
            </w:pPr>
            <w:r w:rsidRPr="000E5B57">
              <w:rPr>
                <w:rFonts w:ascii="Times New Roman" w:hAnsi="Times New Roman" w:cs="Times New Roman"/>
              </w:rPr>
              <w:t>asthma</w:t>
            </w:r>
          </w:p>
        </w:tc>
        <w:tc>
          <w:tcPr>
            <w:tcW w:w="4678" w:type="dxa"/>
          </w:tcPr>
          <w:p w14:paraId="1DE9F56D" w14:textId="77777777" w:rsidR="008F6F88" w:rsidRPr="000E5B57" w:rsidRDefault="008F6F88">
            <w:pPr>
              <w:pStyle w:val="NoSpacing"/>
              <w:spacing w:line="300" w:lineRule="auto"/>
              <w:rPr>
                <w:rFonts w:ascii="Times New Roman" w:hAnsi="Times New Roman" w:cs="Times New Roman"/>
              </w:rPr>
            </w:pPr>
            <w:r w:rsidRPr="000E5B57">
              <w:rPr>
                <w:rFonts w:ascii="Times New Roman" w:hAnsi="Times New Roman" w:cs="Times New Roman"/>
              </w:rPr>
              <w:t xml:space="preserve">sex, </w:t>
            </w:r>
            <w:proofErr w:type="spellStart"/>
            <w:r w:rsidRPr="000E5B57">
              <w:rPr>
                <w:rFonts w:ascii="Times New Roman" w:hAnsi="Times New Roman" w:cs="Times New Roman"/>
              </w:rPr>
              <w:t>age</w:t>
            </w:r>
            <w:r w:rsidRPr="000E5B57">
              <w:rPr>
                <w:rFonts w:ascii="Times New Roman" w:hAnsi="Times New Roman" w:cs="Times New Roman"/>
                <w:vertAlign w:val="superscript"/>
              </w:rPr>
              <w:t>std</w:t>
            </w:r>
            <w:proofErr w:type="spellEnd"/>
            <w:r w:rsidRPr="000E5B57">
              <w:rPr>
                <w:rFonts w:ascii="Times New Roman" w:hAnsi="Times New Roman" w:cs="Times New Roman"/>
              </w:rPr>
              <w:t xml:space="preserve">, degree, smoker, </w:t>
            </w:r>
            <w:proofErr w:type="spellStart"/>
            <w:r w:rsidRPr="000E5B57">
              <w:rPr>
                <w:rFonts w:ascii="Times New Roman" w:hAnsi="Times New Roman" w:cs="Times New Roman"/>
              </w:rPr>
              <w:t>BMI</w:t>
            </w:r>
            <w:r w:rsidRPr="000E5B57">
              <w:rPr>
                <w:rFonts w:ascii="Times New Roman" w:hAnsi="Times New Roman" w:cs="Times New Roman"/>
                <w:vertAlign w:val="superscript"/>
              </w:rPr>
              <w:t>std</w:t>
            </w:r>
            <w:proofErr w:type="spellEnd"/>
            <w:r w:rsidRPr="000E5B57">
              <w:rPr>
                <w:rFonts w:ascii="Times New Roman" w:hAnsi="Times New Roman" w:cs="Times New Roman"/>
              </w:rPr>
              <w:t>, SARS-CoV-2</w:t>
            </w:r>
          </w:p>
        </w:tc>
        <w:tc>
          <w:tcPr>
            <w:tcW w:w="2976" w:type="dxa"/>
            <w:vMerge/>
          </w:tcPr>
          <w:p w14:paraId="337908F3" w14:textId="77777777" w:rsidR="008F6F88" w:rsidRPr="000E5B57" w:rsidRDefault="008F6F88">
            <w:pPr>
              <w:pStyle w:val="NoSpacing"/>
              <w:spacing w:line="300" w:lineRule="auto"/>
              <w:rPr>
                <w:rFonts w:ascii="Times New Roman" w:hAnsi="Times New Roman" w:cs="Times New Roman"/>
              </w:rPr>
            </w:pPr>
          </w:p>
        </w:tc>
      </w:tr>
      <w:tr w:rsidR="00A97356" w:rsidRPr="000E5B57" w14:paraId="4DD3AB68" w14:textId="77777777" w:rsidTr="00026739">
        <w:tc>
          <w:tcPr>
            <w:tcW w:w="1413" w:type="dxa"/>
            <w:vMerge/>
          </w:tcPr>
          <w:p w14:paraId="095A486F" w14:textId="77777777" w:rsidR="008F6F88" w:rsidRPr="000E5B57" w:rsidRDefault="008F6F88">
            <w:pPr>
              <w:pStyle w:val="NoSpacing"/>
              <w:spacing w:line="300" w:lineRule="auto"/>
              <w:rPr>
                <w:rFonts w:ascii="Times New Roman" w:hAnsi="Times New Roman" w:cs="Times New Roman"/>
              </w:rPr>
            </w:pPr>
          </w:p>
        </w:tc>
        <w:tc>
          <w:tcPr>
            <w:tcW w:w="1843" w:type="dxa"/>
            <w:vMerge/>
          </w:tcPr>
          <w:p w14:paraId="679992ED" w14:textId="77777777" w:rsidR="008F6F88" w:rsidRPr="000E5B57" w:rsidRDefault="008F6F88">
            <w:pPr>
              <w:pStyle w:val="NoSpacing"/>
              <w:spacing w:line="300" w:lineRule="auto"/>
              <w:rPr>
                <w:rFonts w:ascii="Times New Roman" w:hAnsi="Times New Roman" w:cs="Times New Roman"/>
              </w:rPr>
            </w:pPr>
          </w:p>
        </w:tc>
        <w:tc>
          <w:tcPr>
            <w:tcW w:w="1275" w:type="dxa"/>
          </w:tcPr>
          <w:p w14:paraId="09A68EAE" w14:textId="69B1F5DE" w:rsidR="008F6F88" w:rsidRPr="000E5B57" w:rsidRDefault="00F52211">
            <w:pPr>
              <w:pStyle w:val="NoSpacing"/>
              <w:spacing w:line="300" w:lineRule="auto"/>
              <w:rPr>
                <w:rFonts w:ascii="Times New Roman" w:hAnsi="Times New Roman" w:cs="Times New Roman"/>
              </w:rPr>
            </w:pPr>
            <w:r w:rsidRPr="000E5B57">
              <w:rPr>
                <w:rFonts w:ascii="Times New Roman" w:hAnsi="Times New Roman" w:cs="Times New Roman"/>
              </w:rPr>
              <w:t>L</w:t>
            </w:r>
            <w:r w:rsidR="008F6F88" w:rsidRPr="000E5B57">
              <w:rPr>
                <w:rFonts w:ascii="Times New Roman" w:hAnsi="Times New Roman" w:cs="Times New Roman"/>
              </w:rPr>
              <w:t>ogistic</w:t>
            </w:r>
          </w:p>
        </w:tc>
        <w:tc>
          <w:tcPr>
            <w:tcW w:w="2552" w:type="dxa"/>
          </w:tcPr>
          <w:p w14:paraId="55BC50FF" w14:textId="77777777" w:rsidR="008F6F88" w:rsidRPr="000E5B57" w:rsidRDefault="008F6F88">
            <w:pPr>
              <w:pStyle w:val="NoSpacing"/>
              <w:spacing w:line="300" w:lineRule="auto"/>
              <w:rPr>
                <w:rFonts w:ascii="Times New Roman" w:hAnsi="Times New Roman" w:cs="Times New Roman"/>
              </w:rPr>
            </w:pPr>
            <w:r w:rsidRPr="000E5B57">
              <w:rPr>
                <w:rFonts w:ascii="Times New Roman" w:hAnsi="Times New Roman" w:cs="Times New Roman"/>
              </w:rPr>
              <w:t>diabetes</w:t>
            </w:r>
          </w:p>
        </w:tc>
        <w:tc>
          <w:tcPr>
            <w:tcW w:w="4678" w:type="dxa"/>
          </w:tcPr>
          <w:p w14:paraId="347C31C9" w14:textId="77777777" w:rsidR="008F6F88" w:rsidRPr="000E5B57" w:rsidRDefault="008F6F88">
            <w:pPr>
              <w:pStyle w:val="NoSpacing"/>
              <w:spacing w:line="300" w:lineRule="auto"/>
              <w:rPr>
                <w:rFonts w:ascii="Times New Roman" w:hAnsi="Times New Roman" w:cs="Times New Roman"/>
              </w:rPr>
            </w:pPr>
            <w:r w:rsidRPr="000E5B57">
              <w:rPr>
                <w:rFonts w:ascii="Times New Roman" w:hAnsi="Times New Roman" w:cs="Times New Roman"/>
              </w:rPr>
              <w:t xml:space="preserve">sex, </w:t>
            </w:r>
            <w:proofErr w:type="spellStart"/>
            <w:r w:rsidRPr="000E5B57">
              <w:rPr>
                <w:rFonts w:ascii="Times New Roman" w:hAnsi="Times New Roman" w:cs="Times New Roman"/>
              </w:rPr>
              <w:t>age</w:t>
            </w:r>
            <w:r w:rsidRPr="000E5B57">
              <w:rPr>
                <w:rFonts w:ascii="Times New Roman" w:hAnsi="Times New Roman" w:cs="Times New Roman"/>
                <w:vertAlign w:val="superscript"/>
              </w:rPr>
              <w:t>std</w:t>
            </w:r>
            <w:proofErr w:type="spellEnd"/>
            <w:r w:rsidRPr="000E5B57">
              <w:rPr>
                <w:rFonts w:ascii="Times New Roman" w:hAnsi="Times New Roman" w:cs="Times New Roman"/>
              </w:rPr>
              <w:t xml:space="preserve">, degree, smoker, </w:t>
            </w:r>
            <w:proofErr w:type="spellStart"/>
            <w:r w:rsidRPr="000E5B57">
              <w:rPr>
                <w:rFonts w:ascii="Times New Roman" w:hAnsi="Times New Roman" w:cs="Times New Roman"/>
              </w:rPr>
              <w:t>BMI</w:t>
            </w:r>
            <w:r w:rsidRPr="000E5B57">
              <w:rPr>
                <w:rFonts w:ascii="Times New Roman" w:hAnsi="Times New Roman" w:cs="Times New Roman"/>
                <w:vertAlign w:val="superscript"/>
              </w:rPr>
              <w:t>std</w:t>
            </w:r>
            <w:proofErr w:type="spellEnd"/>
            <w:r w:rsidRPr="000E5B57">
              <w:rPr>
                <w:rFonts w:ascii="Times New Roman" w:hAnsi="Times New Roman" w:cs="Times New Roman"/>
              </w:rPr>
              <w:t>, SARS-CoV-2, asthma</w:t>
            </w:r>
          </w:p>
        </w:tc>
        <w:tc>
          <w:tcPr>
            <w:tcW w:w="2976" w:type="dxa"/>
            <w:vMerge/>
          </w:tcPr>
          <w:p w14:paraId="1B8EBC1F" w14:textId="77777777" w:rsidR="008F6F88" w:rsidRPr="000E5B57" w:rsidRDefault="008F6F88">
            <w:pPr>
              <w:pStyle w:val="NoSpacing"/>
              <w:spacing w:line="300" w:lineRule="auto"/>
              <w:rPr>
                <w:rFonts w:ascii="Times New Roman" w:hAnsi="Times New Roman" w:cs="Times New Roman"/>
              </w:rPr>
            </w:pPr>
          </w:p>
        </w:tc>
      </w:tr>
      <w:tr w:rsidR="00A97356" w:rsidRPr="000E5B57" w14:paraId="48162237" w14:textId="77777777" w:rsidTr="00026739">
        <w:tc>
          <w:tcPr>
            <w:tcW w:w="1413" w:type="dxa"/>
            <w:vMerge/>
          </w:tcPr>
          <w:p w14:paraId="4C638CD2" w14:textId="77777777" w:rsidR="008F6F88" w:rsidRPr="000E5B57" w:rsidRDefault="008F6F88">
            <w:pPr>
              <w:pStyle w:val="NoSpacing"/>
              <w:spacing w:line="300" w:lineRule="auto"/>
              <w:rPr>
                <w:rFonts w:ascii="Times New Roman" w:hAnsi="Times New Roman" w:cs="Times New Roman"/>
              </w:rPr>
            </w:pPr>
          </w:p>
        </w:tc>
        <w:tc>
          <w:tcPr>
            <w:tcW w:w="1843" w:type="dxa"/>
            <w:vMerge/>
          </w:tcPr>
          <w:p w14:paraId="221E3E8A" w14:textId="77777777" w:rsidR="008F6F88" w:rsidRPr="000E5B57" w:rsidRDefault="008F6F88">
            <w:pPr>
              <w:pStyle w:val="NoSpacing"/>
              <w:spacing w:line="300" w:lineRule="auto"/>
              <w:rPr>
                <w:rFonts w:ascii="Times New Roman" w:hAnsi="Times New Roman" w:cs="Times New Roman"/>
              </w:rPr>
            </w:pPr>
          </w:p>
        </w:tc>
        <w:tc>
          <w:tcPr>
            <w:tcW w:w="1275" w:type="dxa"/>
          </w:tcPr>
          <w:p w14:paraId="7D51FD56" w14:textId="016F7C3A" w:rsidR="008F6F88" w:rsidRPr="000E5B57" w:rsidRDefault="00F52211">
            <w:pPr>
              <w:pStyle w:val="NoSpacing"/>
              <w:spacing w:line="300" w:lineRule="auto"/>
              <w:rPr>
                <w:rFonts w:ascii="Times New Roman" w:hAnsi="Times New Roman" w:cs="Times New Roman"/>
              </w:rPr>
            </w:pPr>
            <w:r w:rsidRPr="000E5B57">
              <w:rPr>
                <w:rFonts w:ascii="Times New Roman" w:hAnsi="Times New Roman" w:cs="Times New Roman"/>
              </w:rPr>
              <w:t>L</w:t>
            </w:r>
            <w:r w:rsidR="008F6F88" w:rsidRPr="000E5B57">
              <w:rPr>
                <w:rFonts w:ascii="Times New Roman" w:hAnsi="Times New Roman" w:cs="Times New Roman"/>
              </w:rPr>
              <w:t>ogistic</w:t>
            </w:r>
          </w:p>
        </w:tc>
        <w:tc>
          <w:tcPr>
            <w:tcW w:w="2552" w:type="dxa"/>
          </w:tcPr>
          <w:p w14:paraId="4D70B7D7" w14:textId="77777777" w:rsidR="008F6F88" w:rsidRPr="000E5B57" w:rsidRDefault="008F6F88">
            <w:pPr>
              <w:pStyle w:val="NoSpacing"/>
              <w:spacing w:line="300" w:lineRule="auto"/>
              <w:rPr>
                <w:rFonts w:ascii="Times New Roman" w:hAnsi="Times New Roman" w:cs="Times New Roman"/>
              </w:rPr>
            </w:pPr>
            <w:r w:rsidRPr="000E5B57">
              <w:rPr>
                <w:rFonts w:ascii="Times New Roman" w:hAnsi="Times New Roman" w:cs="Times New Roman"/>
              </w:rPr>
              <w:t>hypertension</w:t>
            </w:r>
          </w:p>
        </w:tc>
        <w:tc>
          <w:tcPr>
            <w:tcW w:w="4678" w:type="dxa"/>
          </w:tcPr>
          <w:p w14:paraId="784986A6" w14:textId="77777777" w:rsidR="008F6F88" w:rsidRPr="000E5B57" w:rsidRDefault="008F6F88">
            <w:pPr>
              <w:pStyle w:val="NoSpacing"/>
              <w:spacing w:line="300" w:lineRule="auto"/>
              <w:rPr>
                <w:rFonts w:ascii="Times New Roman" w:hAnsi="Times New Roman" w:cs="Times New Roman"/>
              </w:rPr>
            </w:pPr>
            <w:r w:rsidRPr="000E5B57">
              <w:rPr>
                <w:rFonts w:ascii="Times New Roman" w:hAnsi="Times New Roman" w:cs="Times New Roman"/>
              </w:rPr>
              <w:t xml:space="preserve">sex, </w:t>
            </w:r>
            <w:proofErr w:type="spellStart"/>
            <w:r w:rsidRPr="000E5B57">
              <w:rPr>
                <w:rFonts w:ascii="Times New Roman" w:hAnsi="Times New Roman" w:cs="Times New Roman"/>
              </w:rPr>
              <w:t>age</w:t>
            </w:r>
            <w:r w:rsidRPr="000E5B57">
              <w:rPr>
                <w:rFonts w:ascii="Times New Roman" w:hAnsi="Times New Roman" w:cs="Times New Roman"/>
                <w:vertAlign w:val="superscript"/>
              </w:rPr>
              <w:t>std</w:t>
            </w:r>
            <w:proofErr w:type="spellEnd"/>
            <w:r w:rsidRPr="000E5B57">
              <w:rPr>
                <w:rFonts w:ascii="Times New Roman" w:hAnsi="Times New Roman" w:cs="Times New Roman"/>
              </w:rPr>
              <w:t xml:space="preserve">, degree, smoker, </w:t>
            </w:r>
            <w:proofErr w:type="spellStart"/>
            <w:r w:rsidRPr="000E5B57">
              <w:rPr>
                <w:rFonts w:ascii="Times New Roman" w:hAnsi="Times New Roman" w:cs="Times New Roman"/>
              </w:rPr>
              <w:t>BMI</w:t>
            </w:r>
            <w:r w:rsidRPr="000E5B57">
              <w:rPr>
                <w:rFonts w:ascii="Times New Roman" w:hAnsi="Times New Roman" w:cs="Times New Roman"/>
                <w:vertAlign w:val="superscript"/>
              </w:rPr>
              <w:t>std</w:t>
            </w:r>
            <w:proofErr w:type="spellEnd"/>
            <w:r w:rsidRPr="000E5B57">
              <w:rPr>
                <w:rFonts w:ascii="Times New Roman" w:hAnsi="Times New Roman" w:cs="Times New Roman"/>
              </w:rPr>
              <w:t>, SARS-CoV-2, asthma, diabetes</w:t>
            </w:r>
          </w:p>
        </w:tc>
        <w:tc>
          <w:tcPr>
            <w:tcW w:w="2976" w:type="dxa"/>
            <w:vMerge/>
          </w:tcPr>
          <w:p w14:paraId="37BF7C73" w14:textId="77777777" w:rsidR="008F6F88" w:rsidRPr="000E5B57" w:rsidRDefault="008F6F88">
            <w:pPr>
              <w:pStyle w:val="NoSpacing"/>
              <w:spacing w:line="300" w:lineRule="auto"/>
              <w:rPr>
                <w:rFonts w:ascii="Times New Roman" w:hAnsi="Times New Roman" w:cs="Times New Roman"/>
              </w:rPr>
            </w:pPr>
          </w:p>
        </w:tc>
      </w:tr>
      <w:tr w:rsidR="00A97356" w:rsidRPr="000E5B57" w14:paraId="0D9E18C1" w14:textId="77777777" w:rsidTr="00026739">
        <w:tc>
          <w:tcPr>
            <w:tcW w:w="1413" w:type="dxa"/>
            <w:vMerge/>
          </w:tcPr>
          <w:p w14:paraId="142B7B0A" w14:textId="77777777" w:rsidR="008F6F88" w:rsidRPr="000E5B57" w:rsidRDefault="008F6F88">
            <w:pPr>
              <w:pStyle w:val="NoSpacing"/>
              <w:spacing w:line="300" w:lineRule="auto"/>
              <w:rPr>
                <w:rFonts w:ascii="Times New Roman" w:hAnsi="Times New Roman" w:cs="Times New Roman"/>
              </w:rPr>
            </w:pPr>
          </w:p>
        </w:tc>
        <w:tc>
          <w:tcPr>
            <w:tcW w:w="1843" w:type="dxa"/>
            <w:vMerge/>
          </w:tcPr>
          <w:p w14:paraId="631BE70D" w14:textId="77777777" w:rsidR="008F6F88" w:rsidRPr="000E5B57" w:rsidRDefault="008F6F88">
            <w:pPr>
              <w:pStyle w:val="NoSpacing"/>
              <w:spacing w:line="300" w:lineRule="auto"/>
              <w:rPr>
                <w:rFonts w:ascii="Times New Roman" w:hAnsi="Times New Roman" w:cs="Times New Roman"/>
              </w:rPr>
            </w:pPr>
          </w:p>
        </w:tc>
        <w:tc>
          <w:tcPr>
            <w:tcW w:w="1275" w:type="dxa"/>
            <w:vMerge w:val="restart"/>
          </w:tcPr>
          <w:p w14:paraId="407BD54F" w14:textId="1155023A" w:rsidR="008F6F88" w:rsidRPr="000E5B57" w:rsidRDefault="00F52211">
            <w:pPr>
              <w:pStyle w:val="NoSpacing"/>
              <w:spacing w:line="300" w:lineRule="auto"/>
              <w:rPr>
                <w:rFonts w:ascii="Times New Roman" w:hAnsi="Times New Roman" w:cs="Times New Roman"/>
              </w:rPr>
            </w:pPr>
            <w:r w:rsidRPr="000E5B57">
              <w:rPr>
                <w:rFonts w:ascii="Times New Roman" w:hAnsi="Times New Roman" w:cs="Times New Roman"/>
              </w:rPr>
              <w:t>L</w:t>
            </w:r>
            <w:r w:rsidR="008F6F88" w:rsidRPr="000E5B57">
              <w:rPr>
                <w:rFonts w:ascii="Times New Roman" w:hAnsi="Times New Roman" w:cs="Times New Roman"/>
              </w:rPr>
              <w:t>ogistic</w:t>
            </w:r>
          </w:p>
        </w:tc>
        <w:tc>
          <w:tcPr>
            <w:tcW w:w="2552" w:type="dxa"/>
          </w:tcPr>
          <w:p w14:paraId="69B30DA4" w14:textId="669CB96E" w:rsidR="008F6F88" w:rsidRPr="00922E6F" w:rsidRDefault="00FF515E">
            <w:pPr>
              <w:pStyle w:val="NoSpacing"/>
              <w:spacing w:line="300" w:lineRule="auto"/>
              <w:rPr>
                <w:rFonts w:ascii="Times New Roman" w:hAnsi="Times New Roman" w:cs="Times New Roman"/>
              </w:rPr>
            </w:pPr>
            <w:r>
              <w:rPr>
                <w:rFonts w:ascii="Times New Roman" w:hAnsi="Times New Roman" w:cs="Times New Roman"/>
              </w:rPr>
              <w:t>tested</w:t>
            </w:r>
          </w:p>
        </w:tc>
        <w:tc>
          <w:tcPr>
            <w:tcW w:w="4678" w:type="dxa"/>
          </w:tcPr>
          <w:p w14:paraId="151F3388" w14:textId="77777777" w:rsidR="008F6F88" w:rsidRPr="000E5B57" w:rsidRDefault="008F6F88">
            <w:pPr>
              <w:pStyle w:val="NoSpacing"/>
              <w:spacing w:line="300" w:lineRule="auto"/>
              <w:rPr>
                <w:rFonts w:ascii="Times New Roman" w:hAnsi="Times New Roman" w:cs="Times New Roman"/>
              </w:rPr>
            </w:pPr>
            <w:r w:rsidRPr="000E5B57">
              <w:rPr>
                <w:rFonts w:ascii="Times New Roman" w:hAnsi="Times New Roman" w:cs="Times New Roman"/>
              </w:rPr>
              <w:t xml:space="preserve">sex, </w:t>
            </w:r>
            <w:proofErr w:type="spellStart"/>
            <w:r w:rsidRPr="000E5B57">
              <w:rPr>
                <w:rFonts w:ascii="Times New Roman" w:hAnsi="Times New Roman" w:cs="Times New Roman"/>
              </w:rPr>
              <w:t>age</w:t>
            </w:r>
            <w:r w:rsidRPr="000E5B57">
              <w:rPr>
                <w:rFonts w:ascii="Times New Roman" w:hAnsi="Times New Roman" w:cs="Times New Roman"/>
                <w:vertAlign w:val="superscript"/>
              </w:rPr>
              <w:t>std</w:t>
            </w:r>
            <w:proofErr w:type="spellEnd"/>
            <w:r w:rsidRPr="000E5B57">
              <w:rPr>
                <w:rFonts w:ascii="Times New Roman" w:hAnsi="Times New Roman" w:cs="Times New Roman"/>
              </w:rPr>
              <w:t xml:space="preserve">, degree, smoker, </w:t>
            </w:r>
            <w:proofErr w:type="spellStart"/>
            <w:r w:rsidRPr="000E5B57">
              <w:rPr>
                <w:rFonts w:ascii="Times New Roman" w:hAnsi="Times New Roman" w:cs="Times New Roman"/>
              </w:rPr>
              <w:t>BMI</w:t>
            </w:r>
            <w:r w:rsidRPr="000E5B57">
              <w:rPr>
                <w:rFonts w:ascii="Times New Roman" w:hAnsi="Times New Roman" w:cs="Times New Roman"/>
                <w:vertAlign w:val="superscript"/>
              </w:rPr>
              <w:t>std</w:t>
            </w:r>
            <w:proofErr w:type="spellEnd"/>
            <w:r w:rsidRPr="000E5B57">
              <w:rPr>
                <w:rFonts w:ascii="Times New Roman" w:hAnsi="Times New Roman" w:cs="Times New Roman"/>
              </w:rPr>
              <w:t>, SARS-CoV-2, asthma, diabetes, hypertension</w:t>
            </w:r>
          </w:p>
        </w:tc>
        <w:tc>
          <w:tcPr>
            <w:tcW w:w="2976" w:type="dxa"/>
            <w:vMerge/>
          </w:tcPr>
          <w:p w14:paraId="6908B1E9" w14:textId="77777777" w:rsidR="008F6F88" w:rsidRPr="000E5B57" w:rsidRDefault="008F6F88">
            <w:pPr>
              <w:pStyle w:val="NoSpacing"/>
              <w:spacing w:line="300" w:lineRule="auto"/>
              <w:rPr>
                <w:rFonts w:ascii="Times New Roman" w:hAnsi="Times New Roman" w:cs="Times New Roman"/>
              </w:rPr>
            </w:pPr>
          </w:p>
        </w:tc>
      </w:tr>
      <w:tr w:rsidR="008F6F88" w:rsidRPr="000E5B57" w14:paraId="6506B63A" w14:textId="77777777" w:rsidTr="00026739">
        <w:tc>
          <w:tcPr>
            <w:tcW w:w="1413" w:type="dxa"/>
            <w:vMerge/>
          </w:tcPr>
          <w:p w14:paraId="0528672E" w14:textId="77777777" w:rsidR="008F6F88" w:rsidRPr="000E5B57" w:rsidRDefault="008F6F88">
            <w:pPr>
              <w:pStyle w:val="NoSpacing"/>
              <w:spacing w:line="300" w:lineRule="auto"/>
              <w:rPr>
                <w:rFonts w:ascii="Times New Roman" w:hAnsi="Times New Roman" w:cs="Times New Roman"/>
              </w:rPr>
            </w:pPr>
          </w:p>
        </w:tc>
        <w:tc>
          <w:tcPr>
            <w:tcW w:w="1843" w:type="dxa"/>
            <w:vMerge/>
          </w:tcPr>
          <w:p w14:paraId="7A0AF2A0" w14:textId="77777777" w:rsidR="008F6F88" w:rsidRPr="000E5B57" w:rsidRDefault="008F6F88">
            <w:pPr>
              <w:pStyle w:val="NoSpacing"/>
              <w:spacing w:line="300" w:lineRule="auto"/>
              <w:rPr>
                <w:rFonts w:ascii="Times New Roman" w:hAnsi="Times New Roman" w:cs="Times New Roman"/>
              </w:rPr>
            </w:pPr>
          </w:p>
        </w:tc>
        <w:tc>
          <w:tcPr>
            <w:tcW w:w="1275" w:type="dxa"/>
            <w:vMerge/>
          </w:tcPr>
          <w:p w14:paraId="110AD6B2" w14:textId="77777777" w:rsidR="008F6F88" w:rsidRPr="000E5B57" w:rsidRDefault="008F6F88">
            <w:pPr>
              <w:pStyle w:val="NoSpacing"/>
              <w:spacing w:line="300" w:lineRule="auto"/>
              <w:rPr>
                <w:rFonts w:ascii="Times New Roman" w:hAnsi="Times New Roman" w:cs="Times New Roman"/>
              </w:rPr>
            </w:pPr>
          </w:p>
        </w:tc>
        <w:tc>
          <w:tcPr>
            <w:tcW w:w="7230" w:type="dxa"/>
            <w:gridSpan w:val="2"/>
          </w:tcPr>
          <w:p w14:paraId="67DB13CC" w14:textId="77777777" w:rsidR="008F6F88" w:rsidRPr="000E5B57" w:rsidRDefault="008F6F88">
            <w:pPr>
              <w:pStyle w:val="NoSpacing"/>
              <w:spacing w:line="300" w:lineRule="auto"/>
              <w:rPr>
                <w:rFonts w:ascii="Times New Roman" w:hAnsi="Times New Roman" w:cs="Times New Roman"/>
              </w:rPr>
            </w:pPr>
            <w:r w:rsidRPr="000E5B57">
              <w:rPr>
                <w:rFonts w:ascii="Times New Roman" w:hAnsi="Times New Roman" w:cs="Times New Roman"/>
              </w:rPr>
              <w:t xml:space="preserve">Coefficient of SARS-CoV-2 is bias parameter </w:t>
            </w:r>
            <m:oMath>
              <m:sSup>
                <m:sSupPr>
                  <m:ctrlPr>
                    <w:rPr>
                      <w:rFonts w:ascii="Cambria Math" w:hAnsi="Cambria Math" w:cs="Times New Roman"/>
                      <w:i/>
                    </w:rPr>
                  </m:ctrlPr>
                </m:sSupPr>
                <m:e>
                  <m:r>
                    <w:rPr>
                      <w:rFonts w:ascii="Cambria Math" w:hAnsi="Cambria Math" w:cs="Times New Roman"/>
                    </w:rPr>
                    <m:t>δ</m:t>
                  </m:r>
                </m:e>
                <m:sup>
                  <m:r>
                    <w:rPr>
                      <w:rFonts w:ascii="Cambria Math" w:hAnsi="Cambria Math" w:cs="Times New Roman"/>
                    </w:rPr>
                    <m:t>SM</m:t>
                  </m:r>
                </m:sup>
              </m:sSup>
            </m:oMath>
          </w:p>
        </w:tc>
        <w:tc>
          <w:tcPr>
            <w:tcW w:w="2976" w:type="dxa"/>
            <w:vMerge/>
          </w:tcPr>
          <w:p w14:paraId="5A936E98" w14:textId="77777777" w:rsidR="008F6F88" w:rsidRPr="000E5B57" w:rsidRDefault="008F6F88">
            <w:pPr>
              <w:pStyle w:val="NoSpacing"/>
              <w:spacing w:line="300" w:lineRule="auto"/>
              <w:rPr>
                <w:rFonts w:ascii="Times New Roman" w:hAnsi="Times New Roman" w:cs="Times New Roman"/>
              </w:rPr>
            </w:pPr>
          </w:p>
        </w:tc>
      </w:tr>
    </w:tbl>
    <w:p w14:paraId="4D89B652" w14:textId="69241A49" w:rsidR="008F6F88" w:rsidRPr="000E5B57" w:rsidRDefault="008F6F88" w:rsidP="008F6F88">
      <w:pPr>
        <w:spacing w:line="360" w:lineRule="auto"/>
        <w:rPr>
          <w:rFonts w:ascii="Times New Roman" w:eastAsia="Times New Roman" w:hAnsi="Times New Roman" w:cs="Times New Roman"/>
          <w:color w:val="000000" w:themeColor="text1"/>
          <w:sz w:val="16"/>
          <w:szCs w:val="16"/>
        </w:rPr>
      </w:pPr>
      <w:r w:rsidRPr="000E5B57">
        <w:rPr>
          <w:rFonts w:ascii="Times New Roman" w:eastAsia="Times New Roman" w:hAnsi="Times New Roman" w:cs="Times New Roman"/>
          <w:color w:val="000000" w:themeColor="text1"/>
          <w:sz w:val="16"/>
          <w:szCs w:val="16"/>
        </w:rPr>
        <w:t xml:space="preserve">a: Missing At Random; </w:t>
      </w:r>
      <w:proofErr w:type="spellStart"/>
      <w:r w:rsidR="002819E8" w:rsidRPr="000E5B57">
        <w:rPr>
          <w:rFonts w:ascii="Times New Roman" w:eastAsia="Times New Roman" w:hAnsi="Times New Roman" w:cs="Times New Roman"/>
          <w:color w:val="000000" w:themeColor="text1"/>
          <w:sz w:val="16"/>
          <w:szCs w:val="16"/>
        </w:rPr>
        <w:t>age</w:t>
      </w:r>
      <w:r w:rsidR="002819E8" w:rsidRPr="000E5B57">
        <w:rPr>
          <w:rFonts w:ascii="Times New Roman" w:eastAsia="Times New Roman" w:hAnsi="Times New Roman" w:cs="Times New Roman"/>
          <w:color w:val="000000" w:themeColor="text1"/>
          <w:sz w:val="16"/>
          <w:szCs w:val="16"/>
          <w:vertAlign w:val="superscript"/>
        </w:rPr>
        <w:t>std</w:t>
      </w:r>
      <w:proofErr w:type="spellEnd"/>
      <w:r w:rsidRPr="000E5B57">
        <w:rPr>
          <w:rFonts w:ascii="Times New Roman" w:eastAsia="Times New Roman" w:hAnsi="Times New Roman" w:cs="Times New Roman"/>
          <w:color w:val="000000" w:themeColor="text1"/>
          <w:sz w:val="16"/>
          <w:szCs w:val="16"/>
        </w:rPr>
        <w:t xml:space="preserve">: </w:t>
      </w:r>
      <w:r w:rsidR="00457729">
        <w:rPr>
          <w:rFonts w:ascii="Times New Roman" w:eastAsia="Times New Roman" w:hAnsi="Times New Roman" w:cs="Times New Roman"/>
          <w:color w:val="000000" w:themeColor="text1"/>
          <w:sz w:val="16"/>
          <w:szCs w:val="16"/>
        </w:rPr>
        <w:t>Age s</w:t>
      </w:r>
      <w:r w:rsidRPr="000E5B57">
        <w:rPr>
          <w:rFonts w:ascii="Times New Roman" w:eastAsia="Times New Roman" w:hAnsi="Times New Roman" w:cs="Times New Roman"/>
          <w:color w:val="000000" w:themeColor="text1"/>
          <w:sz w:val="16"/>
          <w:szCs w:val="16"/>
        </w:rPr>
        <w:t xml:space="preserve">tandardised to have mean 0 and standard deviation of </w:t>
      </w:r>
      <w:r w:rsidR="002819E8" w:rsidRPr="000E5B57">
        <w:rPr>
          <w:rFonts w:ascii="Times New Roman" w:eastAsia="Times New Roman" w:hAnsi="Times New Roman" w:cs="Times New Roman"/>
          <w:color w:val="000000" w:themeColor="text1"/>
          <w:sz w:val="16"/>
          <w:szCs w:val="16"/>
        </w:rPr>
        <w:t xml:space="preserve">1; </w:t>
      </w:r>
      <w:proofErr w:type="spellStart"/>
      <w:r w:rsidR="002819E8" w:rsidRPr="000E5B57">
        <w:rPr>
          <w:rFonts w:ascii="Times New Roman" w:eastAsia="Times New Roman" w:hAnsi="Times New Roman" w:cs="Times New Roman"/>
          <w:color w:val="000000" w:themeColor="text1"/>
          <w:sz w:val="16"/>
          <w:szCs w:val="16"/>
        </w:rPr>
        <w:t>BMI</w:t>
      </w:r>
      <w:r w:rsidR="002819E8" w:rsidRPr="000E5B57">
        <w:rPr>
          <w:rFonts w:ascii="Times New Roman" w:eastAsia="Times New Roman" w:hAnsi="Times New Roman" w:cs="Times New Roman"/>
          <w:color w:val="000000" w:themeColor="text1"/>
          <w:sz w:val="16"/>
          <w:szCs w:val="16"/>
          <w:vertAlign w:val="superscript"/>
        </w:rPr>
        <w:t>std</w:t>
      </w:r>
      <w:proofErr w:type="spellEnd"/>
      <w:r w:rsidR="002819E8" w:rsidRPr="000E5B57">
        <w:rPr>
          <w:rFonts w:ascii="Times New Roman" w:eastAsia="Times New Roman" w:hAnsi="Times New Roman" w:cs="Times New Roman"/>
          <w:color w:val="000000" w:themeColor="text1"/>
          <w:sz w:val="16"/>
          <w:szCs w:val="16"/>
        </w:rPr>
        <w:t xml:space="preserve">: </w:t>
      </w:r>
      <w:r w:rsidR="00457729">
        <w:rPr>
          <w:rFonts w:ascii="Times New Roman" w:eastAsia="Times New Roman" w:hAnsi="Times New Roman" w:cs="Times New Roman"/>
          <w:color w:val="000000" w:themeColor="text1"/>
          <w:sz w:val="16"/>
          <w:szCs w:val="16"/>
        </w:rPr>
        <w:t>BMI s</w:t>
      </w:r>
      <w:r w:rsidR="002819E8" w:rsidRPr="000E5B57">
        <w:rPr>
          <w:rFonts w:ascii="Times New Roman" w:eastAsia="Times New Roman" w:hAnsi="Times New Roman" w:cs="Times New Roman"/>
          <w:color w:val="000000" w:themeColor="text1"/>
          <w:sz w:val="16"/>
          <w:szCs w:val="16"/>
        </w:rPr>
        <w:t>tandardised to have mean 0 and standard deviation of 1</w:t>
      </w:r>
      <w:r w:rsidRPr="000E5B57">
        <w:rPr>
          <w:rFonts w:ascii="Times New Roman" w:eastAsia="Times New Roman" w:hAnsi="Times New Roman" w:cs="Times New Roman"/>
          <w:color w:val="000000" w:themeColor="text1"/>
          <w:sz w:val="16"/>
          <w:szCs w:val="16"/>
        </w:rPr>
        <w:t>.</w:t>
      </w:r>
    </w:p>
    <w:p w14:paraId="4935D899" w14:textId="77777777" w:rsidR="00F05179" w:rsidRPr="000E5B57" w:rsidRDefault="00F05179" w:rsidP="008F6F88">
      <w:pPr>
        <w:spacing w:line="360" w:lineRule="auto"/>
        <w:rPr>
          <w:rFonts w:ascii="Times New Roman" w:eastAsia="Times New Roman" w:hAnsi="Times New Roman" w:cs="Times New Roman"/>
          <w:color w:val="000000" w:themeColor="text1"/>
          <w:sz w:val="16"/>
          <w:szCs w:val="16"/>
        </w:rPr>
        <w:sectPr w:rsidR="00F05179" w:rsidRPr="000E5B57" w:rsidSect="00F1322C">
          <w:pgSz w:w="16838" w:h="11906" w:orient="landscape"/>
          <w:pgMar w:top="1440" w:right="1106" w:bottom="1440" w:left="1106" w:header="709" w:footer="709" w:gutter="0"/>
          <w:cols w:space="708"/>
          <w:docGrid w:linePitch="360"/>
        </w:sectPr>
      </w:pPr>
    </w:p>
    <w:p w14:paraId="54143BD3" w14:textId="0C544107" w:rsidR="009C29DA" w:rsidRPr="000E5B57" w:rsidRDefault="009C29DA" w:rsidP="009C29DA">
      <w:pPr>
        <w:pStyle w:val="NoSpacing"/>
        <w:spacing w:line="276" w:lineRule="auto"/>
        <w:rPr>
          <w:rFonts w:ascii="Times New Roman" w:eastAsia="Times New Roman" w:hAnsi="Times New Roman" w:cs="Times New Roman"/>
          <w:color w:val="000000" w:themeColor="text1"/>
          <w:sz w:val="24"/>
          <w:szCs w:val="24"/>
          <w:u w:val="single"/>
        </w:rPr>
      </w:pPr>
      <w:r w:rsidRPr="000E5B57">
        <w:rPr>
          <w:rFonts w:ascii="Times New Roman" w:eastAsia="Times New Roman" w:hAnsi="Times New Roman" w:cs="Times New Roman"/>
          <w:color w:val="000000" w:themeColor="text1"/>
          <w:sz w:val="24"/>
          <w:szCs w:val="24"/>
          <w:u w:val="single"/>
        </w:rPr>
        <w:lastRenderedPageBreak/>
        <w:t>Substantive analysis of interest</w:t>
      </w:r>
    </w:p>
    <w:p w14:paraId="24A35DD7" w14:textId="1B98568E" w:rsidR="009C29DA" w:rsidRPr="000E5B57" w:rsidRDefault="009C29DA" w:rsidP="009C29DA">
      <w:pPr>
        <w:pStyle w:val="NoSpacing"/>
        <w:spacing w:line="480" w:lineRule="auto"/>
        <w:rPr>
          <w:rFonts w:ascii="Times New Roman" w:eastAsiaTheme="minorEastAsia" w:hAnsi="Times New Roman" w:cs="Times New Roman"/>
        </w:rPr>
      </w:pPr>
      <m:oMathPara>
        <m:oMath>
          <m:r>
            <w:rPr>
              <w:rFonts w:ascii="Cambria Math" w:eastAsia="Times New Roman" w:hAnsi="Cambria Math" w:cs="Times New Roman"/>
            </w:rPr>
            <m:t>Pr</m:t>
          </m:r>
          <m:d>
            <m:dPr>
              <m:ctrlPr>
                <w:rPr>
                  <w:rFonts w:ascii="Cambria Math" w:eastAsia="Times New Roman" w:hAnsi="Cambria Math" w:cs="Times New Roman"/>
                  <w:i/>
                </w:rPr>
              </m:ctrlPr>
            </m:dPr>
            <m:e>
              <m:r>
                <w:rPr>
                  <w:rFonts w:ascii="Cambria Math" w:eastAsia="Times New Roman" w:hAnsi="Cambria Math" w:cs="Times New Roman"/>
                </w:rPr>
                <m:t>SARSCoV2=1</m:t>
              </m:r>
            </m:e>
          </m:d>
          <m:r>
            <w:rPr>
              <w:rFonts w:ascii="Cambria Math" w:eastAsia="Times New Roman" w:hAnsi="Cambria Math" w:cs="Times New Roman"/>
            </w:rPr>
            <m:t>~expit</m:t>
          </m:r>
          <m:d>
            <m:dPr>
              <m:begChr m:val="{"/>
              <m:endChr m:val="}"/>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cons</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sSup>
                    <m:sSupPr>
                      <m:ctrlPr>
                        <w:rPr>
                          <w:rFonts w:ascii="Cambria Math" w:eastAsia="Times New Roman" w:hAnsi="Cambria Math" w:cs="Times New Roman"/>
                          <w:i/>
                        </w:rPr>
                      </m:ctrlPr>
                    </m:sSupPr>
                    <m:e>
                      <m:r>
                        <w:rPr>
                          <w:rFonts w:ascii="Cambria Math" w:eastAsia="Times New Roman" w:hAnsi="Cambria Math" w:cs="Times New Roman"/>
                        </w:rPr>
                        <m:t>BMI</m:t>
                      </m:r>
                    </m:e>
                    <m:sup>
                      <m:r>
                        <w:rPr>
                          <w:rFonts w:ascii="Cambria Math" w:eastAsia="Times New Roman" w:hAnsi="Cambria Math" w:cs="Times New Roman"/>
                        </w:rPr>
                        <m:t>std</m:t>
                      </m:r>
                    </m:sup>
                  </m:sSup>
                </m:sub>
              </m:sSub>
              <m:sSup>
                <m:sSupPr>
                  <m:ctrlPr>
                    <w:rPr>
                      <w:rFonts w:ascii="Cambria Math" w:eastAsia="Times New Roman" w:hAnsi="Cambria Math" w:cs="Times New Roman"/>
                      <w:i/>
                    </w:rPr>
                  </m:ctrlPr>
                </m:sSupPr>
                <m:e>
                  <m:r>
                    <w:rPr>
                      <w:rFonts w:ascii="Cambria Math" w:eastAsia="Times New Roman" w:hAnsi="Cambria Math" w:cs="Times New Roman"/>
                    </w:rPr>
                    <m:t>BMI</m:t>
                  </m:r>
                </m:e>
                <m:sup>
                  <m:r>
                    <w:rPr>
                      <w:rFonts w:ascii="Cambria Math" w:eastAsia="Times New Roman" w:hAnsi="Cambria Math" w:cs="Times New Roman"/>
                    </w:rPr>
                    <m:t>std</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sSup>
                    <m:sSupPr>
                      <m:ctrlPr>
                        <w:rPr>
                          <w:rFonts w:ascii="Cambria Math" w:eastAsia="Times New Roman" w:hAnsi="Cambria Math" w:cs="Times New Roman"/>
                          <w:i/>
                        </w:rPr>
                      </m:ctrlPr>
                    </m:sSupPr>
                    <m:e>
                      <m:r>
                        <w:rPr>
                          <w:rFonts w:ascii="Cambria Math" w:eastAsia="Times New Roman" w:hAnsi="Cambria Math" w:cs="Times New Roman"/>
                        </w:rPr>
                        <m:t>age</m:t>
                      </m:r>
                    </m:e>
                    <m:sup>
                      <m:r>
                        <w:rPr>
                          <w:rFonts w:ascii="Cambria Math" w:eastAsia="Times New Roman" w:hAnsi="Cambria Math" w:cs="Times New Roman"/>
                        </w:rPr>
                        <m:t>std</m:t>
                      </m:r>
                    </m:sup>
                  </m:sSup>
                </m:sub>
              </m:sSub>
              <m:sSup>
                <m:sSupPr>
                  <m:ctrlPr>
                    <w:rPr>
                      <w:rFonts w:ascii="Cambria Math" w:eastAsia="Times New Roman" w:hAnsi="Cambria Math" w:cs="Times New Roman"/>
                      <w:i/>
                    </w:rPr>
                  </m:ctrlPr>
                </m:sSupPr>
                <m:e>
                  <m:r>
                    <w:rPr>
                      <w:rFonts w:ascii="Cambria Math" w:eastAsia="Times New Roman" w:hAnsi="Cambria Math" w:cs="Times New Roman"/>
                    </w:rPr>
                    <m:t>age</m:t>
                  </m:r>
                </m:e>
                <m:sup>
                  <m:r>
                    <w:rPr>
                      <w:rFonts w:ascii="Cambria Math" w:eastAsia="Times New Roman" w:hAnsi="Cambria Math" w:cs="Times New Roman"/>
                    </w:rPr>
                    <m:t>std</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sex</m:t>
                  </m:r>
                </m:sub>
              </m:sSub>
              <m:r>
                <w:rPr>
                  <w:rFonts w:ascii="Cambria Math" w:eastAsia="Times New Roman" w:hAnsi="Cambria Math" w:cs="Times New Roman"/>
                </w:rPr>
                <m:t>sex+</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smoker</m:t>
                  </m:r>
                </m:sub>
              </m:sSub>
              <m:r>
                <w:rPr>
                  <w:rFonts w:ascii="Cambria Math" w:eastAsia="Times New Roman" w:hAnsi="Cambria Math" w:cs="Times New Roman"/>
                </w:rPr>
                <m:t>smoker+</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degree</m:t>
                  </m:r>
                </m:sub>
              </m:sSub>
              <m:r>
                <w:rPr>
                  <w:rFonts w:ascii="Cambria Math" w:eastAsia="Times New Roman" w:hAnsi="Cambria Math" w:cs="Times New Roman"/>
                </w:rPr>
                <m:t>degree</m:t>
              </m:r>
            </m:e>
          </m:d>
        </m:oMath>
      </m:oMathPara>
    </w:p>
    <w:p w14:paraId="202C2F09" w14:textId="77777777" w:rsidR="009C29DA" w:rsidRPr="000E5B57" w:rsidRDefault="009C29DA" w:rsidP="003C0E4F">
      <w:pPr>
        <w:pStyle w:val="NoSpacing"/>
        <w:rPr>
          <w:rFonts w:ascii="Times New Roman" w:eastAsia="Times New Roman" w:hAnsi="Times New Roman" w:cs="Times New Roman"/>
          <w:color w:val="000000" w:themeColor="text1"/>
          <w:sz w:val="24"/>
          <w:szCs w:val="24"/>
          <w:u w:val="single"/>
        </w:rPr>
      </w:pPr>
    </w:p>
    <w:p w14:paraId="70B7666D" w14:textId="5A15291C" w:rsidR="00F13AD1" w:rsidRPr="000E5B57" w:rsidRDefault="00A718CB" w:rsidP="00F13AD1">
      <w:pPr>
        <w:pStyle w:val="NoSpacing"/>
        <w:spacing w:line="276" w:lineRule="auto"/>
        <w:rPr>
          <w:rFonts w:ascii="Times New Roman" w:eastAsia="Times New Roman" w:hAnsi="Times New Roman" w:cs="Times New Roman"/>
          <w:color w:val="000000" w:themeColor="text1"/>
          <w:sz w:val="24"/>
          <w:szCs w:val="24"/>
          <w:u w:val="single"/>
        </w:rPr>
      </w:pPr>
      <w:r w:rsidRPr="000E5B57">
        <w:rPr>
          <w:rFonts w:ascii="Times New Roman" w:eastAsia="Times New Roman" w:hAnsi="Times New Roman" w:cs="Times New Roman"/>
          <w:color w:val="000000" w:themeColor="text1"/>
          <w:sz w:val="24"/>
          <w:szCs w:val="24"/>
          <w:u w:val="single"/>
        </w:rPr>
        <w:t>I</w:t>
      </w:r>
      <w:r w:rsidR="00BC4351" w:rsidRPr="000E5B57">
        <w:rPr>
          <w:rFonts w:ascii="Times New Roman" w:eastAsia="Times New Roman" w:hAnsi="Times New Roman" w:cs="Times New Roman"/>
          <w:color w:val="000000" w:themeColor="text1"/>
          <w:sz w:val="24"/>
          <w:szCs w:val="24"/>
          <w:u w:val="single"/>
        </w:rPr>
        <w:t>mputation model</w:t>
      </w:r>
      <w:r w:rsidRPr="000E5B57">
        <w:rPr>
          <w:rFonts w:ascii="Times New Roman" w:eastAsia="Times New Roman" w:hAnsi="Times New Roman" w:cs="Times New Roman"/>
          <w:color w:val="000000" w:themeColor="text1"/>
          <w:sz w:val="24"/>
          <w:szCs w:val="24"/>
          <w:u w:val="single"/>
        </w:rPr>
        <w:t xml:space="preserve"> of MI</w:t>
      </w:r>
    </w:p>
    <w:p w14:paraId="569D5CB3" w14:textId="1952E142" w:rsidR="00253121" w:rsidRPr="000E5B57" w:rsidRDefault="00253121" w:rsidP="00253121">
      <w:pPr>
        <w:pStyle w:val="NoSpacing"/>
        <w:spacing w:line="480" w:lineRule="auto"/>
        <w:rPr>
          <w:rFonts w:ascii="Times New Roman" w:eastAsiaTheme="minorEastAsia" w:hAnsi="Times New Roman" w:cs="Times New Roman"/>
        </w:rPr>
      </w:pPr>
      <m:oMathPara>
        <m:oMath>
          <m:r>
            <w:rPr>
              <w:rFonts w:ascii="Cambria Math" w:eastAsia="Times New Roman" w:hAnsi="Cambria Math" w:cs="Times New Roman"/>
            </w:rPr>
            <m:t>Pr</m:t>
          </m:r>
          <m:d>
            <m:dPr>
              <m:ctrlPr>
                <w:rPr>
                  <w:rFonts w:ascii="Cambria Math" w:eastAsia="Times New Roman" w:hAnsi="Cambria Math" w:cs="Times New Roman"/>
                  <w:i/>
                </w:rPr>
              </m:ctrlPr>
            </m:dPr>
            <m:e>
              <m:r>
                <w:rPr>
                  <w:rFonts w:ascii="Cambria Math" w:eastAsia="Times New Roman" w:hAnsi="Cambria Math" w:cs="Times New Roman"/>
                </w:rPr>
                <m:t>SARSCoV2=1</m:t>
              </m:r>
            </m:e>
          </m:d>
          <m:r>
            <w:rPr>
              <w:rFonts w:ascii="Cambria Math" w:eastAsia="Times New Roman" w:hAnsi="Cambria Math" w:cs="Times New Roman"/>
            </w:rPr>
            <m:t>~expit</m:t>
          </m:r>
          <m:d>
            <m:dPr>
              <m:begChr m:val="{"/>
              <m:endChr m:val="}"/>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τ</m:t>
                  </m:r>
                </m:e>
                <m:sub>
                  <m:r>
                    <w:rPr>
                      <w:rFonts w:ascii="Cambria Math" w:eastAsia="Times New Roman" w:hAnsi="Cambria Math" w:cs="Times New Roman"/>
                    </w:rPr>
                    <m:t>cons</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τ</m:t>
                  </m:r>
                </m:e>
                <m:sub>
                  <m:sSup>
                    <m:sSupPr>
                      <m:ctrlPr>
                        <w:rPr>
                          <w:rFonts w:ascii="Cambria Math" w:eastAsia="Times New Roman" w:hAnsi="Cambria Math" w:cs="Times New Roman"/>
                          <w:i/>
                        </w:rPr>
                      </m:ctrlPr>
                    </m:sSupPr>
                    <m:e>
                      <m:r>
                        <w:rPr>
                          <w:rFonts w:ascii="Cambria Math" w:eastAsia="Times New Roman" w:hAnsi="Cambria Math" w:cs="Times New Roman"/>
                        </w:rPr>
                        <m:t>BMI</m:t>
                      </m:r>
                    </m:e>
                    <m:sup>
                      <m:r>
                        <w:rPr>
                          <w:rFonts w:ascii="Cambria Math" w:eastAsia="Times New Roman" w:hAnsi="Cambria Math" w:cs="Times New Roman"/>
                        </w:rPr>
                        <m:t>std</m:t>
                      </m:r>
                    </m:sup>
                  </m:sSup>
                </m:sub>
              </m:sSub>
              <m:sSup>
                <m:sSupPr>
                  <m:ctrlPr>
                    <w:rPr>
                      <w:rFonts w:ascii="Cambria Math" w:eastAsia="Times New Roman" w:hAnsi="Cambria Math" w:cs="Times New Roman"/>
                      <w:i/>
                    </w:rPr>
                  </m:ctrlPr>
                </m:sSupPr>
                <m:e>
                  <m:r>
                    <w:rPr>
                      <w:rFonts w:ascii="Cambria Math" w:eastAsia="Times New Roman" w:hAnsi="Cambria Math" w:cs="Times New Roman"/>
                    </w:rPr>
                    <m:t>BMI</m:t>
                  </m:r>
                </m:e>
                <m:sup>
                  <m:r>
                    <w:rPr>
                      <w:rFonts w:ascii="Cambria Math" w:eastAsia="Times New Roman" w:hAnsi="Cambria Math" w:cs="Times New Roman"/>
                    </w:rPr>
                    <m:t>std</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τ</m:t>
                  </m:r>
                </m:e>
                <m:sub>
                  <m:sSup>
                    <m:sSupPr>
                      <m:ctrlPr>
                        <w:rPr>
                          <w:rFonts w:ascii="Cambria Math" w:eastAsia="Times New Roman" w:hAnsi="Cambria Math" w:cs="Times New Roman"/>
                          <w:i/>
                        </w:rPr>
                      </m:ctrlPr>
                    </m:sSupPr>
                    <m:e>
                      <m:r>
                        <w:rPr>
                          <w:rFonts w:ascii="Cambria Math" w:eastAsia="Times New Roman" w:hAnsi="Cambria Math" w:cs="Times New Roman"/>
                        </w:rPr>
                        <m:t>age</m:t>
                      </m:r>
                    </m:e>
                    <m:sup>
                      <m:r>
                        <w:rPr>
                          <w:rFonts w:ascii="Cambria Math" w:eastAsia="Times New Roman" w:hAnsi="Cambria Math" w:cs="Times New Roman"/>
                        </w:rPr>
                        <m:t>std</m:t>
                      </m:r>
                    </m:sup>
                  </m:sSup>
                </m:sub>
              </m:sSub>
              <m:sSup>
                <m:sSupPr>
                  <m:ctrlPr>
                    <w:rPr>
                      <w:rFonts w:ascii="Cambria Math" w:eastAsia="Times New Roman" w:hAnsi="Cambria Math" w:cs="Times New Roman"/>
                      <w:i/>
                    </w:rPr>
                  </m:ctrlPr>
                </m:sSupPr>
                <m:e>
                  <m:r>
                    <w:rPr>
                      <w:rFonts w:ascii="Cambria Math" w:eastAsia="Times New Roman" w:hAnsi="Cambria Math" w:cs="Times New Roman"/>
                    </w:rPr>
                    <m:t>age</m:t>
                  </m:r>
                </m:e>
                <m:sup>
                  <m:r>
                    <w:rPr>
                      <w:rFonts w:ascii="Cambria Math" w:eastAsia="Times New Roman" w:hAnsi="Cambria Math" w:cs="Times New Roman"/>
                    </w:rPr>
                    <m:t>std</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τ</m:t>
                  </m:r>
                </m:e>
                <m:sub>
                  <m:r>
                    <w:rPr>
                      <w:rFonts w:ascii="Cambria Math" w:eastAsia="Times New Roman" w:hAnsi="Cambria Math" w:cs="Times New Roman"/>
                    </w:rPr>
                    <m:t>sex</m:t>
                  </m:r>
                </m:sub>
              </m:sSub>
              <m:r>
                <w:rPr>
                  <w:rFonts w:ascii="Cambria Math" w:eastAsia="Times New Roman" w:hAnsi="Cambria Math" w:cs="Times New Roman"/>
                </w:rPr>
                <m:t>sex+</m:t>
              </m:r>
              <m:sSub>
                <m:sSubPr>
                  <m:ctrlPr>
                    <w:rPr>
                      <w:rFonts w:ascii="Cambria Math" w:eastAsia="Times New Roman" w:hAnsi="Cambria Math" w:cs="Times New Roman"/>
                      <w:i/>
                    </w:rPr>
                  </m:ctrlPr>
                </m:sSubPr>
                <m:e>
                  <m:r>
                    <w:rPr>
                      <w:rFonts w:ascii="Cambria Math" w:eastAsia="Times New Roman" w:hAnsi="Cambria Math" w:cs="Times New Roman"/>
                    </w:rPr>
                    <m:t>τ</m:t>
                  </m:r>
                </m:e>
                <m:sub>
                  <m:r>
                    <w:rPr>
                      <w:rFonts w:ascii="Cambria Math" w:eastAsia="Times New Roman" w:hAnsi="Cambria Math" w:cs="Times New Roman"/>
                    </w:rPr>
                    <m:t>smoker</m:t>
                  </m:r>
                </m:sub>
              </m:sSub>
              <m:r>
                <w:rPr>
                  <w:rFonts w:ascii="Cambria Math" w:eastAsia="Times New Roman" w:hAnsi="Cambria Math" w:cs="Times New Roman"/>
                </w:rPr>
                <m:t>smoker+</m:t>
              </m:r>
              <m:sSub>
                <m:sSubPr>
                  <m:ctrlPr>
                    <w:rPr>
                      <w:rFonts w:ascii="Cambria Math" w:eastAsia="Times New Roman" w:hAnsi="Cambria Math" w:cs="Times New Roman"/>
                      <w:i/>
                    </w:rPr>
                  </m:ctrlPr>
                </m:sSubPr>
                <m:e>
                  <m:r>
                    <w:rPr>
                      <w:rFonts w:ascii="Cambria Math" w:eastAsia="Times New Roman" w:hAnsi="Cambria Math" w:cs="Times New Roman"/>
                    </w:rPr>
                    <m:t>τ</m:t>
                  </m:r>
                </m:e>
                <m:sub>
                  <m:r>
                    <w:rPr>
                      <w:rFonts w:ascii="Cambria Math" w:eastAsia="Times New Roman" w:hAnsi="Cambria Math" w:cs="Times New Roman"/>
                    </w:rPr>
                    <m:t>degree</m:t>
                  </m:r>
                </m:sub>
              </m:sSub>
              <m:r>
                <w:rPr>
                  <w:rFonts w:ascii="Cambria Math" w:eastAsia="Times New Roman" w:hAnsi="Cambria Math" w:cs="Times New Roman"/>
                </w:rPr>
                <m:t>degree+</m:t>
              </m:r>
              <m:sSub>
                <m:sSubPr>
                  <m:ctrlPr>
                    <w:rPr>
                      <w:rFonts w:ascii="Cambria Math" w:eastAsia="Times New Roman" w:hAnsi="Cambria Math" w:cs="Times New Roman"/>
                      <w:i/>
                    </w:rPr>
                  </m:ctrlPr>
                </m:sSubPr>
                <m:e>
                  <m:r>
                    <w:rPr>
                      <w:rFonts w:ascii="Cambria Math" w:eastAsia="Times New Roman" w:hAnsi="Cambria Math" w:cs="Times New Roman"/>
                    </w:rPr>
                    <m:t>τ</m:t>
                  </m:r>
                </m:e>
                <m:sub>
                  <m:r>
                    <w:rPr>
                      <w:rFonts w:ascii="Cambria Math" w:eastAsia="Times New Roman" w:hAnsi="Cambria Math" w:cs="Times New Roman"/>
                    </w:rPr>
                    <m:t>asthma</m:t>
                  </m:r>
                </m:sub>
              </m:sSub>
              <m:r>
                <w:rPr>
                  <w:rFonts w:ascii="Cambria Math" w:eastAsia="Times New Roman" w:hAnsi="Cambria Math" w:cs="Times New Roman"/>
                </w:rPr>
                <m:t>asthma+</m:t>
              </m:r>
              <m:sSub>
                <m:sSubPr>
                  <m:ctrlPr>
                    <w:rPr>
                      <w:rFonts w:ascii="Cambria Math" w:eastAsia="Times New Roman" w:hAnsi="Cambria Math" w:cs="Times New Roman"/>
                      <w:i/>
                    </w:rPr>
                  </m:ctrlPr>
                </m:sSubPr>
                <m:e>
                  <m:r>
                    <w:rPr>
                      <w:rFonts w:ascii="Cambria Math" w:eastAsia="Times New Roman" w:hAnsi="Cambria Math" w:cs="Times New Roman"/>
                    </w:rPr>
                    <m:t>τ</m:t>
                  </m:r>
                </m:e>
                <m:sub>
                  <m:r>
                    <w:rPr>
                      <w:rFonts w:ascii="Cambria Math" w:eastAsia="Times New Roman" w:hAnsi="Cambria Math" w:cs="Times New Roman"/>
                    </w:rPr>
                    <m:t>diabetes</m:t>
                  </m:r>
                </m:sub>
              </m:sSub>
              <m:r>
                <w:rPr>
                  <w:rFonts w:ascii="Cambria Math" w:eastAsia="Times New Roman" w:hAnsi="Cambria Math" w:cs="Times New Roman"/>
                </w:rPr>
                <m:t>diabetes+</m:t>
              </m:r>
              <m:sSub>
                <m:sSubPr>
                  <m:ctrlPr>
                    <w:rPr>
                      <w:rFonts w:ascii="Cambria Math" w:eastAsia="Times New Roman" w:hAnsi="Cambria Math" w:cs="Times New Roman"/>
                      <w:i/>
                    </w:rPr>
                  </m:ctrlPr>
                </m:sSubPr>
                <m:e>
                  <m:r>
                    <w:rPr>
                      <w:rFonts w:ascii="Cambria Math" w:eastAsia="Times New Roman" w:hAnsi="Cambria Math" w:cs="Times New Roman"/>
                    </w:rPr>
                    <m:t>τ</m:t>
                  </m:r>
                </m:e>
                <m:sub>
                  <m:r>
                    <w:rPr>
                      <w:rFonts w:ascii="Cambria Math" w:eastAsia="Times New Roman" w:hAnsi="Cambria Math" w:cs="Times New Roman"/>
                    </w:rPr>
                    <m:t>hyper</m:t>
                  </m:r>
                </m:sub>
              </m:sSub>
              <m:r>
                <w:rPr>
                  <w:rFonts w:ascii="Cambria Math" w:eastAsia="Times New Roman" w:hAnsi="Cambria Math" w:cs="Times New Roman"/>
                </w:rPr>
                <m:t>hyperten</m:t>
              </m:r>
            </m:e>
          </m:d>
        </m:oMath>
      </m:oMathPara>
    </w:p>
    <w:p w14:paraId="126727B5" w14:textId="77777777" w:rsidR="00355C0E" w:rsidRPr="000E5B57" w:rsidRDefault="00355C0E" w:rsidP="00355C0E">
      <w:pPr>
        <w:pStyle w:val="NoSpacing"/>
        <w:rPr>
          <w:rFonts w:ascii="Times New Roman" w:eastAsiaTheme="minorEastAsia" w:hAnsi="Times New Roman" w:cs="Times New Roman"/>
        </w:rPr>
      </w:pPr>
    </w:p>
    <w:p w14:paraId="3591ACDB" w14:textId="5C9C2C6D" w:rsidR="00A718CB" w:rsidRPr="000E5B57" w:rsidRDefault="00F86295" w:rsidP="00A718CB">
      <w:pPr>
        <w:pStyle w:val="NoSpacing"/>
        <w:spacing w:line="276" w:lineRule="auto"/>
        <w:rPr>
          <w:rFonts w:ascii="Times New Roman" w:eastAsia="Times New Roman" w:hAnsi="Times New Roman" w:cs="Times New Roman"/>
          <w:color w:val="000000" w:themeColor="text1"/>
          <w:sz w:val="24"/>
          <w:szCs w:val="24"/>
          <w:u w:val="single"/>
        </w:rPr>
      </w:pPr>
      <w:r w:rsidRPr="000E5B57">
        <w:rPr>
          <w:rFonts w:ascii="Times New Roman" w:eastAsia="Times New Roman" w:hAnsi="Times New Roman" w:cs="Times New Roman"/>
          <w:color w:val="000000" w:themeColor="text1"/>
          <w:sz w:val="24"/>
          <w:szCs w:val="24"/>
          <w:u w:val="single"/>
        </w:rPr>
        <w:t>Weighting</w:t>
      </w:r>
      <w:r w:rsidR="00A718CB" w:rsidRPr="000E5B57">
        <w:rPr>
          <w:rFonts w:ascii="Times New Roman" w:eastAsia="Times New Roman" w:hAnsi="Times New Roman" w:cs="Times New Roman"/>
          <w:color w:val="000000" w:themeColor="text1"/>
          <w:sz w:val="24"/>
          <w:szCs w:val="24"/>
          <w:u w:val="single"/>
        </w:rPr>
        <w:t xml:space="preserve"> model of </w:t>
      </w:r>
      <w:r w:rsidR="0039118F" w:rsidRPr="000E5B57">
        <w:rPr>
          <w:rFonts w:ascii="Times New Roman" w:eastAsia="Times New Roman" w:hAnsi="Times New Roman" w:cs="Times New Roman"/>
          <w:color w:val="000000" w:themeColor="text1"/>
          <w:sz w:val="24"/>
          <w:szCs w:val="24"/>
          <w:u w:val="single"/>
        </w:rPr>
        <w:t>IPW</w:t>
      </w:r>
    </w:p>
    <w:p w14:paraId="67E73728" w14:textId="44836D5E" w:rsidR="00F5091D" w:rsidRPr="000E5B57" w:rsidRDefault="00F5091D" w:rsidP="00F5091D">
      <w:pPr>
        <w:pStyle w:val="NoSpacing"/>
        <w:spacing w:line="480" w:lineRule="auto"/>
        <w:rPr>
          <w:rFonts w:ascii="Times New Roman" w:eastAsiaTheme="minorEastAsia" w:hAnsi="Times New Roman" w:cs="Times New Roman"/>
        </w:rPr>
      </w:pPr>
      <m:oMathPara>
        <m:oMath>
          <m:r>
            <w:rPr>
              <w:rFonts w:ascii="Cambria Math" w:eastAsia="Times New Roman" w:hAnsi="Cambria Math" w:cs="Times New Roman"/>
            </w:rPr>
            <m:t>Pr</m:t>
          </m:r>
          <m:d>
            <m:dPr>
              <m:ctrlPr>
                <w:rPr>
                  <w:rFonts w:ascii="Cambria Math" w:eastAsia="Times New Roman" w:hAnsi="Cambria Math" w:cs="Times New Roman"/>
                  <w:i/>
                </w:rPr>
              </m:ctrlPr>
            </m:dPr>
            <m:e>
              <m:r>
                <w:rPr>
                  <w:rFonts w:ascii="Cambria Math" w:eastAsia="Times New Roman" w:hAnsi="Cambria Math" w:cs="Times New Roman"/>
                </w:rPr>
                <m:t>tested=1</m:t>
              </m:r>
            </m:e>
          </m:d>
          <m:r>
            <w:rPr>
              <w:rFonts w:ascii="Cambria Math" w:eastAsia="Times New Roman" w:hAnsi="Cambria Math" w:cs="Times New Roman"/>
            </w:rPr>
            <m:t>~expit</m:t>
          </m:r>
          <m:d>
            <m:dPr>
              <m:begChr m:val="{"/>
              <m:endChr m:val="}"/>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ϖ</m:t>
                  </m:r>
                </m:e>
                <m:sub>
                  <m:r>
                    <w:rPr>
                      <w:rFonts w:ascii="Cambria Math" w:eastAsia="Times New Roman" w:hAnsi="Cambria Math" w:cs="Times New Roman"/>
                    </w:rPr>
                    <m:t>cons</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ϖ</m:t>
                  </m:r>
                </m:e>
                <m:sub>
                  <m:sSup>
                    <m:sSupPr>
                      <m:ctrlPr>
                        <w:rPr>
                          <w:rFonts w:ascii="Cambria Math" w:eastAsia="Times New Roman" w:hAnsi="Cambria Math" w:cs="Times New Roman"/>
                          <w:i/>
                        </w:rPr>
                      </m:ctrlPr>
                    </m:sSupPr>
                    <m:e>
                      <m:r>
                        <w:rPr>
                          <w:rFonts w:ascii="Cambria Math" w:eastAsia="Times New Roman" w:hAnsi="Cambria Math" w:cs="Times New Roman"/>
                        </w:rPr>
                        <m:t>BMI</m:t>
                      </m:r>
                    </m:e>
                    <m:sup>
                      <m:r>
                        <w:rPr>
                          <w:rFonts w:ascii="Cambria Math" w:eastAsia="Times New Roman" w:hAnsi="Cambria Math" w:cs="Times New Roman"/>
                        </w:rPr>
                        <m:t>std</m:t>
                      </m:r>
                    </m:sup>
                  </m:sSup>
                </m:sub>
              </m:sSub>
              <m:sSup>
                <m:sSupPr>
                  <m:ctrlPr>
                    <w:rPr>
                      <w:rFonts w:ascii="Cambria Math" w:eastAsia="Times New Roman" w:hAnsi="Cambria Math" w:cs="Times New Roman"/>
                      <w:i/>
                    </w:rPr>
                  </m:ctrlPr>
                </m:sSupPr>
                <m:e>
                  <m:r>
                    <w:rPr>
                      <w:rFonts w:ascii="Cambria Math" w:eastAsia="Times New Roman" w:hAnsi="Cambria Math" w:cs="Times New Roman"/>
                    </w:rPr>
                    <m:t>BMI</m:t>
                  </m:r>
                </m:e>
                <m:sup>
                  <m:r>
                    <w:rPr>
                      <w:rFonts w:ascii="Cambria Math" w:eastAsia="Times New Roman" w:hAnsi="Cambria Math" w:cs="Times New Roman"/>
                    </w:rPr>
                    <m:t>std</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ϖ</m:t>
                  </m:r>
                </m:e>
                <m:sub>
                  <m:sSup>
                    <m:sSupPr>
                      <m:ctrlPr>
                        <w:rPr>
                          <w:rFonts w:ascii="Cambria Math" w:eastAsia="Times New Roman" w:hAnsi="Cambria Math" w:cs="Times New Roman"/>
                          <w:i/>
                        </w:rPr>
                      </m:ctrlPr>
                    </m:sSupPr>
                    <m:e>
                      <m:r>
                        <w:rPr>
                          <w:rFonts w:ascii="Cambria Math" w:eastAsia="Times New Roman" w:hAnsi="Cambria Math" w:cs="Times New Roman"/>
                        </w:rPr>
                        <m:t>age</m:t>
                      </m:r>
                    </m:e>
                    <m:sup>
                      <m:r>
                        <w:rPr>
                          <w:rFonts w:ascii="Cambria Math" w:eastAsia="Times New Roman" w:hAnsi="Cambria Math" w:cs="Times New Roman"/>
                        </w:rPr>
                        <m:t>std</m:t>
                      </m:r>
                    </m:sup>
                  </m:sSup>
                </m:sub>
              </m:sSub>
              <m:sSup>
                <m:sSupPr>
                  <m:ctrlPr>
                    <w:rPr>
                      <w:rFonts w:ascii="Cambria Math" w:eastAsia="Times New Roman" w:hAnsi="Cambria Math" w:cs="Times New Roman"/>
                      <w:i/>
                    </w:rPr>
                  </m:ctrlPr>
                </m:sSupPr>
                <m:e>
                  <m:r>
                    <w:rPr>
                      <w:rFonts w:ascii="Cambria Math" w:eastAsia="Times New Roman" w:hAnsi="Cambria Math" w:cs="Times New Roman"/>
                    </w:rPr>
                    <m:t>age</m:t>
                  </m:r>
                </m:e>
                <m:sup>
                  <m:r>
                    <w:rPr>
                      <w:rFonts w:ascii="Cambria Math" w:eastAsia="Times New Roman" w:hAnsi="Cambria Math" w:cs="Times New Roman"/>
                    </w:rPr>
                    <m:t>std</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ϖ</m:t>
                  </m:r>
                </m:e>
                <m:sub>
                  <m:r>
                    <w:rPr>
                      <w:rFonts w:ascii="Cambria Math" w:eastAsia="Times New Roman" w:hAnsi="Cambria Math" w:cs="Times New Roman"/>
                    </w:rPr>
                    <m:t>sex</m:t>
                  </m:r>
                </m:sub>
              </m:sSub>
              <m:r>
                <w:rPr>
                  <w:rFonts w:ascii="Cambria Math" w:eastAsia="Times New Roman" w:hAnsi="Cambria Math" w:cs="Times New Roman"/>
                </w:rPr>
                <m:t>sex+</m:t>
              </m:r>
              <m:sSub>
                <m:sSubPr>
                  <m:ctrlPr>
                    <w:rPr>
                      <w:rFonts w:ascii="Cambria Math" w:eastAsia="Times New Roman" w:hAnsi="Cambria Math" w:cs="Times New Roman"/>
                      <w:i/>
                    </w:rPr>
                  </m:ctrlPr>
                </m:sSubPr>
                <m:e>
                  <m:r>
                    <w:rPr>
                      <w:rFonts w:ascii="Cambria Math" w:eastAsia="Times New Roman" w:hAnsi="Cambria Math" w:cs="Times New Roman"/>
                    </w:rPr>
                    <m:t>ϖ</m:t>
                  </m:r>
                </m:e>
                <m:sub>
                  <m:r>
                    <w:rPr>
                      <w:rFonts w:ascii="Cambria Math" w:eastAsia="Times New Roman" w:hAnsi="Cambria Math" w:cs="Times New Roman"/>
                    </w:rPr>
                    <m:t>smoker</m:t>
                  </m:r>
                </m:sub>
              </m:sSub>
              <m:r>
                <w:rPr>
                  <w:rFonts w:ascii="Cambria Math" w:eastAsia="Times New Roman" w:hAnsi="Cambria Math" w:cs="Times New Roman"/>
                </w:rPr>
                <m:t>smoker+</m:t>
              </m:r>
              <m:sSub>
                <m:sSubPr>
                  <m:ctrlPr>
                    <w:rPr>
                      <w:rFonts w:ascii="Cambria Math" w:eastAsia="Times New Roman" w:hAnsi="Cambria Math" w:cs="Times New Roman"/>
                      <w:i/>
                    </w:rPr>
                  </m:ctrlPr>
                </m:sSubPr>
                <m:e>
                  <m:r>
                    <w:rPr>
                      <w:rFonts w:ascii="Cambria Math" w:eastAsia="Times New Roman" w:hAnsi="Cambria Math" w:cs="Times New Roman"/>
                    </w:rPr>
                    <m:t>ϖ</m:t>
                  </m:r>
                </m:e>
                <m:sub>
                  <m:r>
                    <w:rPr>
                      <w:rFonts w:ascii="Cambria Math" w:eastAsia="Times New Roman" w:hAnsi="Cambria Math" w:cs="Times New Roman"/>
                    </w:rPr>
                    <m:t>degree</m:t>
                  </m:r>
                </m:sub>
              </m:sSub>
              <m:r>
                <w:rPr>
                  <w:rFonts w:ascii="Cambria Math" w:eastAsia="Times New Roman" w:hAnsi="Cambria Math" w:cs="Times New Roman"/>
                </w:rPr>
                <m:t>degree+</m:t>
              </m:r>
              <m:sSub>
                <m:sSubPr>
                  <m:ctrlPr>
                    <w:rPr>
                      <w:rFonts w:ascii="Cambria Math" w:eastAsia="Times New Roman" w:hAnsi="Cambria Math" w:cs="Times New Roman"/>
                      <w:i/>
                    </w:rPr>
                  </m:ctrlPr>
                </m:sSubPr>
                <m:e>
                  <m:r>
                    <w:rPr>
                      <w:rFonts w:ascii="Cambria Math" w:eastAsia="Times New Roman" w:hAnsi="Cambria Math" w:cs="Times New Roman"/>
                    </w:rPr>
                    <m:t>ϖ</m:t>
                  </m:r>
                </m:e>
                <m:sub>
                  <m:r>
                    <w:rPr>
                      <w:rFonts w:ascii="Cambria Math" w:eastAsia="Times New Roman" w:hAnsi="Cambria Math" w:cs="Times New Roman"/>
                    </w:rPr>
                    <m:t>asthma</m:t>
                  </m:r>
                </m:sub>
              </m:sSub>
              <m:r>
                <w:rPr>
                  <w:rFonts w:ascii="Cambria Math" w:eastAsia="Times New Roman" w:hAnsi="Cambria Math" w:cs="Times New Roman"/>
                </w:rPr>
                <m:t>asthma+</m:t>
              </m:r>
              <m:sSub>
                <m:sSubPr>
                  <m:ctrlPr>
                    <w:rPr>
                      <w:rFonts w:ascii="Cambria Math" w:eastAsia="Times New Roman" w:hAnsi="Cambria Math" w:cs="Times New Roman"/>
                      <w:i/>
                    </w:rPr>
                  </m:ctrlPr>
                </m:sSubPr>
                <m:e>
                  <m:r>
                    <w:rPr>
                      <w:rFonts w:ascii="Cambria Math" w:eastAsia="Times New Roman" w:hAnsi="Cambria Math" w:cs="Times New Roman"/>
                    </w:rPr>
                    <m:t>ϖ</m:t>
                  </m:r>
                </m:e>
                <m:sub>
                  <m:r>
                    <w:rPr>
                      <w:rFonts w:ascii="Cambria Math" w:eastAsia="Times New Roman" w:hAnsi="Cambria Math" w:cs="Times New Roman"/>
                    </w:rPr>
                    <m:t>diabetes</m:t>
                  </m:r>
                </m:sub>
              </m:sSub>
              <m:r>
                <w:rPr>
                  <w:rFonts w:ascii="Cambria Math" w:eastAsia="Times New Roman" w:hAnsi="Cambria Math" w:cs="Times New Roman"/>
                </w:rPr>
                <m:t>diabetes+</m:t>
              </m:r>
              <m:sSub>
                <m:sSubPr>
                  <m:ctrlPr>
                    <w:rPr>
                      <w:rFonts w:ascii="Cambria Math" w:eastAsia="Times New Roman" w:hAnsi="Cambria Math" w:cs="Times New Roman"/>
                      <w:i/>
                    </w:rPr>
                  </m:ctrlPr>
                </m:sSubPr>
                <m:e>
                  <m:r>
                    <w:rPr>
                      <w:rFonts w:ascii="Cambria Math" w:eastAsia="Times New Roman" w:hAnsi="Cambria Math" w:cs="Times New Roman"/>
                    </w:rPr>
                    <m:t>ϖ</m:t>
                  </m:r>
                </m:e>
                <m:sub>
                  <m:r>
                    <w:rPr>
                      <w:rFonts w:ascii="Cambria Math" w:eastAsia="Times New Roman" w:hAnsi="Cambria Math" w:cs="Times New Roman"/>
                    </w:rPr>
                    <m:t>hyper</m:t>
                  </m:r>
                </m:sub>
              </m:sSub>
              <m:r>
                <w:rPr>
                  <w:rFonts w:ascii="Cambria Math" w:eastAsia="Times New Roman" w:hAnsi="Cambria Math" w:cs="Times New Roman"/>
                </w:rPr>
                <m:t>hyperten</m:t>
              </m:r>
            </m:e>
          </m:d>
        </m:oMath>
      </m:oMathPara>
    </w:p>
    <w:p w14:paraId="7E81B7DC" w14:textId="77777777" w:rsidR="00355C0E" w:rsidRPr="000E5B57" w:rsidRDefault="00355C0E" w:rsidP="00355C0E">
      <w:pPr>
        <w:pStyle w:val="NoSpacing"/>
        <w:rPr>
          <w:rFonts w:ascii="Times New Roman" w:eastAsiaTheme="minorEastAsia" w:hAnsi="Times New Roman" w:cs="Times New Roman"/>
        </w:rPr>
      </w:pPr>
    </w:p>
    <w:p w14:paraId="2437C945" w14:textId="01078A57" w:rsidR="00423A1D" w:rsidRPr="000E5B57" w:rsidRDefault="00257776" w:rsidP="003C0E4F">
      <w:pPr>
        <w:pStyle w:val="NoSpacing"/>
        <w:spacing w:line="276" w:lineRule="auto"/>
        <w:rPr>
          <w:rFonts w:ascii="Times New Roman" w:eastAsiaTheme="majorEastAsia" w:hAnsi="Times New Roman" w:cs="Times New Roman"/>
          <w:b/>
          <w:bCs/>
          <w:color w:val="000000" w:themeColor="text1"/>
          <w:sz w:val="28"/>
          <w:szCs w:val="28"/>
        </w:rPr>
      </w:pPr>
      <w:r w:rsidRPr="000E5B57">
        <w:rPr>
          <w:rFonts w:ascii="Times New Roman" w:eastAsia="Times New Roman" w:hAnsi="Times New Roman" w:cs="Times New Roman"/>
          <w:color w:val="000000" w:themeColor="text1"/>
          <w:sz w:val="24"/>
          <w:szCs w:val="24"/>
          <w:u w:val="single"/>
        </w:rPr>
        <w:t>Bias model of Monte Carlo NARFCS</w:t>
      </w:r>
      <w:r w:rsidR="00423A1D" w:rsidRPr="000E5B57">
        <w:rPr>
          <w:rFonts w:ascii="Cambria Math" w:eastAsia="Times New Roman" w:hAnsi="Cambria Math" w:cs="Times New Roman"/>
          <w:i/>
        </w:rPr>
        <w:br/>
      </w:r>
      <m:oMathPara>
        <m:oMath>
          <m:r>
            <w:rPr>
              <w:rFonts w:ascii="Cambria Math" w:eastAsia="Times New Roman" w:hAnsi="Cambria Math" w:cs="Times New Roman"/>
            </w:rPr>
            <m:t>Pr</m:t>
          </m:r>
          <m:d>
            <m:dPr>
              <m:ctrlPr>
                <w:rPr>
                  <w:rFonts w:ascii="Cambria Math" w:eastAsia="Times New Roman" w:hAnsi="Cambria Math" w:cs="Times New Roman"/>
                  <w:i/>
                </w:rPr>
              </m:ctrlPr>
            </m:dPr>
            <m:e>
              <m:r>
                <w:rPr>
                  <w:rFonts w:ascii="Cambria Math" w:eastAsia="Times New Roman" w:hAnsi="Cambria Math" w:cs="Times New Roman"/>
                </w:rPr>
                <m:t>SARSCoV2=1</m:t>
              </m:r>
            </m:e>
          </m:d>
          <m:r>
            <w:rPr>
              <w:rFonts w:ascii="Cambria Math" w:eastAsia="Times New Roman" w:hAnsi="Cambria Math" w:cs="Times New Roman"/>
            </w:rPr>
            <m:t>~expit</m:t>
          </m:r>
          <m:d>
            <m:dPr>
              <m:begChr m:val="{"/>
              <m:endChr m:val="}"/>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λ</m:t>
                  </m:r>
                </m:e>
                <m:sub>
                  <m:r>
                    <w:rPr>
                      <w:rFonts w:ascii="Cambria Math" w:eastAsia="Times New Roman" w:hAnsi="Cambria Math" w:cs="Times New Roman"/>
                    </w:rPr>
                    <m:t>0</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λ</m:t>
                  </m:r>
                </m:e>
                <m:sub>
                  <m:sSup>
                    <m:sSupPr>
                      <m:ctrlPr>
                        <w:rPr>
                          <w:rFonts w:ascii="Cambria Math" w:eastAsia="Times New Roman" w:hAnsi="Cambria Math" w:cs="Times New Roman"/>
                          <w:i/>
                        </w:rPr>
                      </m:ctrlPr>
                    </m:sSupPr>
                    <m:e>
                      <m:r>
                        <w:rPr>
                          <w:rFonts w:ascii="Cambria Math" w:eastAsia="Times New Roman" w:hAnsi="Cambria Math" w:cs="Times New Roman"/>
                        </w:rPr>
                        <m:t>BMI</m:t>
                      </m:r>
                    </m:e>
                    <m:sup>
                      <m:r>
                        <w:rPr>
                          <w:rFonts w:ascii="Cambria Math" w:eastAsia="Times New Roman" w:hAnsi="Cambria Math" w:cs="Times New Roman"/>
                        </w:rPr>
                        <m:t>std</m:t>
                      </m:r>
                    </m:sup>
                  </m:sSup>
                </m:sub>
              </m:sSub>
              <m:sSup>
                <m:sSupPr>
                  <m:ctrlPr>
                    <w:rPr>
                      <w:rFonts w:ascii="Cambria Math" w:eastAsia="Times New Roman" w:hAnsi="Cambria Math" w:cs="Times New Roman"/>
                      <w:i/>
                    </w:rPr>
                  </m:ctrlPr>
                </m:sSupPr>
                <m:e>
                  <m:r>
                    <w:rPr>
                      <w:rFonts w:ascii="Cambria Math" w:eastAsia="Times New Roman" w:hAnsi="Cambria Math" w:cs="Times New Roman"/>
                    </w:rPr>
                    <m:t>BMI</m:t>
                  </m:r>
                </m:e>
                <m:sup>
                  <m:r>
                    <w:rPr>
                      <w:rFonts w:ascii="Cambria Math" w:eastAsia="Times New Roman" w:hAnsi="Cambria Math" w:cs="Times New Roman"/>
                    </w:rPr>
                    <m:t>std</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λ</m:t>
                  </m:r>
                </m:e>
                <m:sub>
                  <m:sSup>
                    <m:sSupPr>
                      <m:ctrlPr>
                        <w:rPr>
                          <w:rFonts w:ascii="Cambria Math" w:eastAsia="Times New Roman" w:hAnsi="Cambria Math" w:cs="Times New Roman"/>
                          <w:i/>
                        </w:rPr>
                      </m:ctrlPr>
                    </m:sSupPr>
                    <m:e>
                      <m:r>
                        <w:rPr>
                          <w:rFonts w:ascii="Cambria Math" w:eastAsia="Times New Roman" w:hAnsi="Cambria Math" w:cs="Times New Roman"/>
                        </w:rPr>
                        <m:t>age</m:t>
                      </m:r>
                    </m:e>
                    <m:sup>
                      <m:r>
                        <w:rPr>
                          <w:rFonts w:ascii="Cambria Math" w:eastAsia="Times New Roman" w:hAnsi="Cambria Math" w:cs="Times New Roman"/>
                        </w:rPr>
                        <m:t>std</m:t>
                      </m:r>
                    </m:sup>
                  </m:sSup>
                </m:sub>
              </m:sSub>
              <m:sSup>
                <m:sSupPr>
                  <m:ctrlPr>
                    <w:rPr>
                      <w:rFonts w:ascii="Cambria Math" w:eastAsia="Times New Roman" w:hAnsi="Cambria Math" w:cs="Times New Roman"/>
                      <w:i/>
                    </w:rPr>
                  </m:ctrlPr>
                </m:sSupPr>
                <m:e>
                  <m:r>
                    <w:rPr>
                      <w:rFonts w:ascii="Cambria Math" w:eastAsia="Times New Roman" w:hAnsi="Cambria Math" w:cs="Times New Roman"/>
                    </w:rPr>
                    <m:t>age</m:t>
                  </m:r>
                </m:e>
                <m:sup>
                  <m:r>
                    <w:rPr>
                      <w:rFonts w:ascii="Cambria Math" w:eastAsia="Times New Roman" w:hAnsi="Cambria Math" w:cs="Times New Roman"/>
                    </w:rPr>
                    <m:t>std</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λ</m:t>
                  </m:r>
                </m:e>
                <m:sub>
                  <m:r>
                    <w:rPr>
                      <w:rFonts w:ascii="Cambria Math" w:eastAsia="Times New Roman" w:hAnsi="Cambria Math" w:cs="Times New Roman"/>
                    </w:rPr>
                    <m:t>sex</m:t>
                  </m:r>
                </m:sub>
              </m:sSub>
              <m:r>
                <w:rPr>
                  <w:rFonts w:ascii="Cambria Math" w:eastAsia="Times New Roman" w:hAnsi="Cambria Math" w:cs="Times New Roman"/>
                </w:rPr>
                <m:t>sex+</m:t>
              </m:r>
              <m:sSub>
                <m:sSubPr>
                  <m:ctrlPr>
                    <w:rPr>
                      <w:rFonts w:ascii="Cambria Math" w:eastAsia="Times New Roman" w:hAnsi="Cambria Math" w:cs="Times New Roman"/>
                      <w:i/>
                    </w:rPr>
                  </m:ctrlPr>
                </m:sSubPr>
                <m:e>
                  <m:r>
                    <w:rPr>
                      <w:rFonts w:ascii="Cambria Math" w:eastAsia="Times New Roman" w:hAnsi="Cambria Math" w:cs="Times New Roman"/>
                    </w:rPr>
                    <m:t>λ</m:t>
                  </m:r>
                </m:e>
                <m:sub>
                  <m:r>
                    <w:rPr>
                      <w:rFonts w:ascii="Cambria Math" w:eastAsia="Times New Roman" w:hAnsi="Cambria Math" w:cs="Times New Roman"/>
                    </w:rPr>
                    <m:t>smoker</m:t>
                  </m:r>
                </m:sub>
              </m:sSub>
              <m:r>
                <w:rPr>
                  <w:rFonts w:ascii="Cambria Math" w:eastAsia="Times New Roman" w:hAnsi="Cambria Math" w:cs="Times New Roman"/>
                </w:rPr>
                <m:t>smoker+</m:t>
              </m:r>
              <m:sSub>
                <m:sSubPr>
                  <m:ctrlPr>
                    <w:rPr>
                      <w:rFonts w:ascii="Cambria Math" w:eastAsia="Times New Roman" w:hAnsi="Cambria Math" w:cs="Times New Roman"/>
                      <w:i/>
                    </w:rPr>
                  </m:ctrlPr>
                </m:sSubPr>
                <m:e>
                  <m:r>
                    <w:rPr>
                      <w:rFonts w:ascii="Cambria Math" w:eastAsia="Times New Roman" w:hAnsi="Cambria Math" w:cs="Times New Roman"/>
                    </w:rPr>
                    <m:t>λ</m:t>
                  </m:r>
                </m:e>
                <m:sub>
                  <m:r>
                    <w:rPr>
                      <w:rFonts w:ascii="Cambria Math" w:eastAsia="Times New Roman" w:hAnsi="Cambria Math" w:cs="Times New Roman"/>
                    </w:rPr>
                    <m:t>degree</m:t>
                  </m:r>
                </m:sub>
              </m:sSub>
              <m:r>
                <w:rPr>
                  <w:rFonts w:ascii="Cambria Math" w:eastAsia="Times New Roman" w:hAnsi="Cambria Math" w:cs="Times New Roman"/>
                </w:rPr>
                <m:t>degree+</m:t>
              </m:r>
              <m:sSub>
                <m:sSubPr>
                  <m:ctrlPr>
                    <w:rPr>
                      <w:rFonts w:ascii="Cambria Math" w:eastAsia="Times New Roman" w:hAnsi="Cambria Math" w:cs="Times New Roman"/>
                      <w:i/>
                    </w:rPr>
                  </m:ctrlPr>
                </m:sSubPr>
                <m:e>
                  <m:r>
                    <w:rPr>
                      <w:rFonts w:ascii="Cambria Math" w:eastAsia="Times New Roman" w:hAnsi="Cambria Math" w:cs="Times New Roman"/>
                    </w:rPr>
                    <m:t>λ</m:t>
                  </m:r>
                </m:e>
                <m:sub>
                  <m:r>
                    <w:rPr>
                      <w:rFonts w:ascii="Cambria Math" w:eastAsia="Times New Roman" w:hAnsi="Cambria Math" w:cs="Times New Roman"/>
                    </w:rPr>
                    <m:t>asthma</m:t>
                  </m:r>
                </m:sub>
              </m:sSub>
              <m:r>
                <w:rPr>
                  <w:rFonts w:ascii="Cambria Math" w:eastAsia="Times New Roman" w:hAnsi="Cambria Math" w:cs="Times New Roman"/>
                </w:rPr>
                <m:t>asthma+</m:t>
              </m:r>
              <m:sSub>
                <m:sSubPr>
                  <m:ctrlPr>
                    <w:rPr>
                      <w:rFonts w:ascii="Cambria Math" w:eastAsia="Times New Roman" w:hAnsi="Cambria Math" w:cs="Times New Roman"/>
                      <w:i/>
                    </w:rPr>
                  </m:ctrlPr>
                </m:sSubPr>
                <m:e>
                  <m:r>
                    <w:rPr>
                      <w:rFonts w:ascii="Cambria Math" w:eastAsia="Times New Roman" w:hAnsi="Cambria Math" w:cs="Times New Roman"/>
                    </w:rPr>
                    <m:t>λ</m:t>
                  </m:r>
                </m:e>
                <m:sub>
                  <m:r>
                    <w:rPr>
                      <w:rFonts w:ascii="Cambria Math" w:eastAsia="Times New Roman" w:hAnsi="Cambria Math" w:cs="Times New Roman"/>
                    </w:rPr>
                    <m:t>diabetes</m:t>
                  </m:r>
                </m:sub>
              </m:sSub>
              <m:r>
                <w:rPr>
                  <w:rFonts w:ascii="Cambria Math" w:eastAsia="Times New Roman" w:hAnsi="Cambria Math" w:cs="Times New Roman"/>
                </w:rPr>
                <m:t>diabetes+</m:t>
              </m:r>
              <m:sSub>
                <m:sSubPr>
                  <m:ctrlPr>
                    <w:rPr>
                      <w:rFonts w:ascii="Cambria Math" w:eastAsia="Times New Roman" w:hAnsi="Cambria Math" w:cs="Times New Roman"/>
                      <w:i/>
                    </w:rPr>
                  </m:ctrlPr>
                </m:sSubPr>
                <m:e>
                  <m:r>
                    <w:rPr>
                      <w:rFonts w:ascii="Cambria Math" w:eastAsia="Times New Roman" w:hAnsi="Cambria Math" w:cs="Times New Roman"/>
                    </w:rPr>
                    <m:t>λ</m:t>
                  </m:r>
                </m:e>
                <m:sub>
                  <m:r>
                    <w:rPr>
                      <w:rFonts w:ascii="Cambria Math" w:eastAsia="Times New Roman" w:hAnsi="Cambria Math" w:cs="Times New Roman"/>
                    </w:rPr>
                    <m:t>hyper</m:t>
                  </m:r>
                </m:sub>
              </m:sSub>
              <m:r>
                <w:rPr>
                  <w:rFonts w:ascii="Cambria Math" w:eastAsia="Times New Roman" w:hAnsi="Cambria Math" w:cs="Times New Roman"/>
                </w:rPr>
                <m:t>hyperten+</m:t>
              </m:r>
              <m:sSup>
                <m:sSupPr>
                  <m:ctrlPr>
                    <w:rPr>
                      <w:rFonts w:ascii="Cambria Math" w:eastAsia="Times New Roman" w:hAnsi="Cambria Math" w:cs="Times New Roman"/>
                      <w:i/>
                    </w:rPr>
                  </m:ctrlPr>
                </m:sSupPr>
                <m:e>
                  <m:r>
                    <w:rPr>
                      <w:rFonts w:ascii="Cambria Math" w:eastAsia="Times New Roman" w:hAnsi="Cambria Math" w:cs="Times New Roman"/>
                    </w:rPr>
                    <m:t>δ</m:t>
                  </m:r>
                </m:e>
                <m:sup>
                  <m:r>
                    <w:rPr>
                      <w:rFonts w:ascii="Cambria Math" w:eastAsia="Times New Roman" w:hAnsi="Cambria Math" w:cs="Times New Roman"/>
                    </w:rPr>
                    <m:t>NARFCS</m:t>
                  </m:r>
                </m:sup>
              </m:sSup>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SARSCoV2</m:t>
                  </m:r>
                </m:sup>
              </m:sSup>
            </m:e>
          </m:d>
        </m:oMath>
      </m:oMathPara>
    </w:p>
    <w:p w14:paraId="088FDC6D" w14:textId="0B312B1F" w:rsidR="00F70F4C" w:rsidRPr="000E5B57" w:rsidRDefault="00F70F4C">
      <w:pPr>
        <w:spacing w:after="160" w:line="259" w:lineRule="auto"/>
        <w:rPr>
          <w:rFonts w:ascii="Times New Roman" w:eastAsiaTheme="majorEastAsia" w:hAnsi="Times New Roman" w:cs="Times New Roman"/>
          <w:b/>
          <w:bCs/>
          <w:color w:val="000000" w:themeColor="text1"/>
          <w:sz w:val="28"/>
          <w:szCs w:val="28"/>
        </w:rPr>
      </w:pPr>
    </w:p>
    <w:p w14:paraId="59802B03" w14:textId="2243E930" w:rsidR="005F12E0" w:rsidRPr="000E5B57" w:rsidRDefault="00073FF6" w:rsidP="005F12E0">
      <w:pPr>
        <w:pStyle w:val="NoSpacing"/>
        <w:spacing w:line="480" w:lineRule="auto"/>
        <w:rPr>
          <w:rFonts w:ascii="Times New Roman" w:eastAsia="Times New Roman" w:hAnsi="Times New Roman" w:cs="Times New Roman"/>
        </w:rPr>
      </w:pPr>
      <w:r w:rsidRPr="000E5B57">
        <w:rPr>
          <w:rFonts w:ascii="Times New Roman" w:eastAsia="Times New Roman" w:hAnsi="Times New Roman" w:cs="Times New Roman"/>
          <w:color w:val="000000" w:themeColor="text1"/>
          <w:sz w:val="24"/>
          <w:szCs w:val="24"/>
          <w:u w:val="single"/>
        </w:rPr>
        <w:t>Bias model of Bayesian SM</w:t>
      </w:r>
      <w:r w:rsidRPr="000E5B57">
        <w:rPr>
          <w:rFonts w:ascii="Cambria Math" w:eastAsia="Times New Roman" w:hAnsi="Cambria Math" w:cs="Times New Roman"/>
          <w:i/>
        </w:rPr>
        <w:br/>
      </w:r>
      <m:oMathPara>
        <m:oMathParaPr>
          <m:jc m:val="center"/>
        </m:oMathParaPr>
        <m:oMath>
          <m:r>
            <w:rPr>
              <w:rFonts w:ascii="Cambria Math" w:eastAsia="Times New Roman" w:hAnsi="Cambria Math" w:cs="Times New Roman"/>
            </w:rPr>
            <m:t>Pr</m:t>
          </m:r>
          <m:d>
            <m:dPr>
              <m:ctrlPr>
                <w:rPr>
                  <w:rFonts w:ascii="Cambria Math" w:eastAsia="Times New Roman" w:hAnsi="Cambria Math" w:cs="Times New Roman"/>
                  <w:i/>
                </w:rPr>
              </m:ctrlPr>
            </m:dPr>
            <m:e>
              <m:r>
                <w:rPr>
                  <w:rFonts w:ascii="Cambria Math" w:eastAsia="Times New Roman" w:hAnsi="Cambria Math" w:cs="Times New Roman"/>
                </w:rPr>
                <m:t>SARSCoV2=1</m:t>
              </m:r>
            </m:e>
          </m:d>
          <m:r>
            <w:rPr>
              <w:rFonts w:ascii="Cambria Math" w:eastAsia="Times New Roman" w:hAnsi="Cambria Math" w:cs="Times New Roman"/>
            </w:rPr>
            <m:t>~expit</m:t>
          </m:r>
          <m:d>
            <m:dPr>
              <m:begChr m:val="{"/>
              <m:endChr m:val="}"/>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cons</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sSup>
                    <m:sSupPr>
                      <m:ctrlPr>
                        <w:rPr>
                          <w:rFonts w:ascii="Cambria Math" w:eastAsia="Times New Roman" w:hAnsi="Cambria Math" w:cs="Times New Roman"/>
                          <w:i/>
                        </w:rPr>
                      </m:ctrlPr>
                    </m:sSupPr>
                    <m:e>
                      <m:r>
                        <w:rPr>
                          <w:rFonts w:ascii="Cambria Math" w:eastAsia="Times New Roman" w:hAnsi="Cambria Math" w:cs="Times New Roman"/>
                        </w:rPr>
                        <m:t>BMI</m:t>
                      </m:r>
                    </m:e>
                    <m:sup>
                      <m:r>
                        <w:rPr>
                          <w:rFonts w:ascii="Cambria Math" w:eastAsia="Times New Roman" w:hAnsi="Cambria Math" w:cs="Times New Roman"/>
                        </w:rPr>
                        <m:t>std</m:t>
                      </m:r>
                    </m:sup>
                  </m:sSup>
                </m:sub>
              </m:sSub>
              <m:sSup>
                <m:sSupPr>
                  <m:ctrlPr>
                    <w:rPr>
                      <w:rFonts w:ascii="Cambria Math" w:eastAsia="Times New Roman" w:hAnsi="Cambria Math" w:cs="Times New Roman"/>
                      <w:i/>
                    </w:rPr>
                  </m:ctrlPr>
                </m:sSupPr>
                <m:e>
                  <m:r>
                    <w:rPr>
                      <w:rFonts w:ascii="Cambria Math" w:eastAsia="Times New Roman" w:hAnsi="Cambria Math" w:cs="Times New Roman"/>
                    </w:rPr>
                    <m:t>BMI</m:t>
                  </m:r>
                </m:e>
                <m:sup>
                  <m:r>
                    <w:rPr>
                      <w:rFonts w:ascii="Cambria Math" w:eastAsia="Times New Roman" w:hAnsi="Cambria Math" w:cs="Times New Roman"/>
                    </w:rPr>
                    <m:t>std</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sSup>
                    <m:sSupPr>
                      <m:ctrlPr>
                        <w:rPr>
                          <w:rFonts w:ascii="Cambria Math" w:eastAsia="Times New Roman" w:hAnsi="Cambria Math" w:cs="Times New Roman"/>
                          <w:i/>
                        </w:rPr>
                      </m:ctrlPr>
                    </m:sSupPr>
                    <m:e>
                      <m:r>
                        <w:rPr>
                          <w:rFonts w:ascii="Cambria Math" w:eastAsia="Times New Roman" w:hAnsi="Cambria Math" w:cs="Times New Roman"/>
                        </w:rPr>
                        <m:t>age</m:t>
                      </m:r>
                    </m:e>
                    <m:sup>
                      <m:r>
                        <w:rPr>
                          <w:rFonts w:ascii="Cambria Math" w:eastAsia="Times New Roman" w:hAnsi="Cambria Math" w:cs="Times New Roman"/>
                        </w:rPr>
                        <m:t>std</m:t>
                      </m:r>
                    </m:sup>
                  </m:sSup>
                </m:sub>
              </m:sSub>
              <m:sSup>
                <m:sSupPr>
                  <m:ctrlPr>
                    <w:rPr>
                      <w:rFonts w:ascii="Cambria Math" w:eastAsia="Times New Roman" w:hAnsi="Cambria Math" w:cs="Times New Roman"/>
                      <w:i/>
                    </w:rPr>
                  </m:ctrlPr>
                </m:sSupPr>
                <m:e>
                  <m:r>
                    <w:rPr>
                      <w:rFonts w:ascii="Cambria Math" w:eastAsia="Times New Roman" w:hAnsi="Cambria Math" w:cs="Times New Roman"/>
                    </w:rPr>
                    <m:t>age</m:t>
                  </m:r>
                </m:e>
                <m:sup>
                  <m:r>
                    <w:rPr>
                      <w:rFonts w:ascii="Cambria Math" w:eastAsia="Times New Roman" w:hAnsi="Cambria Math" w:cs="Times New Roman"/>
                    </w:rPr>
                    <m:t>std</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sex</m:t>
                  </m:r>
                </m:sub>
              </m:sSub>
              <m:r>
                <w:rPr>
                  <w:rFonts w:ascii="Cambria Math" w:eastAsia="Times New Roman" w:hAnsi="Cambria Math" w:cs="Times New Roman"/>
                </w:rPr>
                <m:t>sex+</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smoker</m:t>
                  </m:r>
                </m:sub>
              </m:sSub>
              <m:r>
                <w:rPr>
                  <w:rFonts w:ascii="Cambria Math" w:eastAsia="Times New Roman" w:hAnsi="Cambria Math" w:cs="Times New Roman"/>
                </w:rPr>
                <m:t>smoker+</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degree</m:t>
                  </m:r>
                </m:sub>
              </m:sSub>
              <m:r>
                <w:rPr>
                  <w:rFonts w:ascii="Cambria Math" w:eastAsia="Times New Roman" w:hAnsi="Cambria Math" w:cs="Times New Roman"/>
                </w:rPr>
                <m:t>degree</m:t>
              </m:r>
            </m:e>
          </m:d>
          <m:r>
            <w:rPr>
              <w:rFonts w:ascii="Cambria Math" w:eastAsia="Times New Roman" w:hAnsi="Cambria Math" w:cs="Times New Roman"/>
            </w:rPr>
            <m:t>,</m:t>
          </m:r>
        </m:oMath>
      </m:oMathPara>
    </w:p>
    <w:p w14:paraId="24FEEFAD" w14:textId="39F22D90" w:rsidR="005F12E0" w:rsidRPr="000E5B57" w:rsidRDefault="005F12E0" w:rsidP="005F12E0">
      <w:pPr>
        <w:pStyle w:val="NoSpacing"/>
        <w:spacing w:line="480" w:lineRule="auto"/>
        <w:jc w:val="center"/>
        <w:rPr>
          <w:rFonts w:ascii="Times New Roman" w:eastAsia="Times New Roman" w:hAnsi="Times New Roman" w:cs="Times New Roman"/>
        </w:rPr>
      </w:pPr>
      <m:oMathPara>
        <m:oMath>
          <m:r>
            <w:rPr>
              <w:rFonts w:ascii="Cambria Math" w:eastAsia="Times New Roman" w:hAnsi="Cambria Math" w:cs="Times New Roman"/>
            </w:rPr>
            <m:t>Pr</m:t>
          </m:r>
          <m:d>
            <m:dPr>
              <m:ctrlPr>
                <w:rPr>
                  <w:rFonts w:ascii="Cambria Math" w:eastAsia="Times New Roman" w:hAnsi="Cambria Math" w:cs="Times New Roman"/>
                  <w:i/>
                </w:rPr>
              </m:ctrlPr>
            </m:dPr>
            <m:e>
              <m:r>
                <w:rPr>
                  <w:rFonts w:ascii="Cambria Math" w:eastAsia="Times New Roman" w:hAnsi="Cambria Math" w:cs="Times New Roman"/>
                </w:rPr>
                <m:t>asthma=1</m:t>
              </m:r>
            </m:e>
          </m:d>
          <m:r>
            <w:rPr>
              <w:rFonts w:ascii="Cambria Math" w:eastAsia="Times New Roman" w:hAnsi="Cambria Math" w:cs="Times New Roman"/>
            </w:rPr>
            <m:t>~expit</m:t>
          </m:r>
          <m:d>
            <m:dPr>
              <m:begChr m:val="{"/>
              <m:endChr m:val="}"/>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θ</m:t>
                  </m:r>
                </m:e>
                <m:sub>
                  <m:r>
                    <w:rPr>
                      <w:rFonts w:ascii="Cambria Math" w:eastAsia="Times New Roman" w:hAnsi="Cambria Math" w:cs="Times New Roman"/>
                    </w:rPr>
                    <m:t>cons</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θ</m:t>
                  </m:r>
                </m:e>
                <m:sub>
                  <m:sSup>
                    <m:sSupPr>
                      <m:ctrlPr>
                        <w:rPr>
                          <w:rFonts w:ascii="Cambria Math" w:eastAsia="Times New Roman" w:hAnsi="Cambria Math" w:cs="Times New Roman"/>
                          <w:i/>
                        </w:rPr>
                      </m:ctrlPr>
                    </m:sSupPr>
                    <m:e>
                      <m:r>
                        <w:rPr>
                          <w:rFonts w:ascii="Cambria Math" w:eastAsia="Times New Roman" w:hAnsi="Cambria Math" w:cs="Times New Roman"/>
                        </w:rPr>
                        <m:t>BMI</m:t>
                      </m:r>
                    </m:e>
                    <m:sup>
                      <m:r>
                        <w:rPr>
                          <w:rFonts w:ascii="Cambria Math" w:eastAsia="Times New Roman" w:hAnsi="Cambria Math" w:cs="Times New Roman"/>
                        </w:rPr>
                        <m:t>std</m:t>
                      </m:r>
                    </m:sup>
                  </m:sSup>
                </m:sub>
              </m:sSub>
              <m:sSup>
                <m:sSupPr>
                  <m:ctrlPr>
                    <w:rPr>
                      <w:rFonts w:ascii="Cambria Math" w:eastAsia="Times New Roman" w:hAnsi="Cambria Math" w:cs="Times New Roman"/>
                      <w:i/>
                    </w:rPr>
                  </m:ctrlPr>
                </m:sSupPr>
                <m:e>
                  <m:r>
                    <w:rPr>
                      <w:rFonts w:ascii="Cambria Math" w:eastAsia="Times New Roman" w:hAnsi="Cambria Math" w:cs="Times New Roman"/>
                    </w:rPr>
                    <m:t>BMI</m:t>
                  </m:r>
                </m:e>
                <m:sup>
                  <m:r>
                    <w:rPr>
                      <w:rFonts w:ascii="Cambria Math" w:eastAsia="Times New Roman" w:hAnsi="Cambria Math" w:cs="Times New Roman"/>
                    </w:rPr>
                    <m:t>std</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θ</m:t>
                  </m:r>
                </m:e>
                <m:sub>
                  <m:sSup>
                    <m:sSupPr>
                      <m:ctrlPr>
                        <w:rPr>
                          <w:rFonts w:ascii="Cambria Math" w:eastAsia="Times New Roman" w:hAnsi="Cambria Math" w:cs="Times New Roman"/>
                          <w:i/>
                        </w:rPr>
                      </m:ctrlPr>
                    </m:sSupPr>
                    <m:e>
                      <m:r>
                        <w:rPr>
                          <w:rFonts w:ascii="Cambria Math" w:eastAsia="Times New Roman" w:hAnsi="Cambria Math" w:cs="Times New Roman"/>
                        </w:rPr>
                        <m:t>age</m:t>
                      </m:r>
                    </m:e>
                    <m:sup>
                      <m:r>
                        <w:rPr>
                          <w:rFonts w:ascii="Cambria Math" w:eastAsia="Times New Roman" w:hAnsi="Cambria Math" w:cs="Times New Roman"/>
                        </w:rPr>
                        <m:t>std</m:t>
                      </m:r>
                    </m:sup>
                  </m:sSup>
                </m:sub>
              </m:sSub>
              <m:sSup>
                <m:sSupPr>
                  <m:ctrlPr>
                    <w:rPr>
                      <w:rFonts w:ascii="Cambria Math" w:eastAsia="Times New Roman" w:hAnsi="Cambria Math" w:cs="Times New Roman"/>
                      <w:i/>
                    </w:rPr>
                  </m:ctrlPr>
                </m:sSupPr>
                <m:e>
                  <m:r>
                    <w:rPr>
                      <w:rFonts w:ascii="Cambria Math" w:eastAsia="Times New Roman" w:hAnsi="Cambria Math" w:cs="Times New Roman"/>
                    </w:rPr>
                    <m:t>age</m:t>
                  </m:r>
                </m:e>
                <m:sup>
                  <m:r>
                    <w:rPr>
                      <w:rFonts w:ascii="Cambria Math" w:eastAsia="Times New Roman" w:hAnsi="Cambria Math" w:cs="Times New Roman"/>
                    </w:rPr>
                    <m:t>std</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θ</m:t>
                  </m:r>
                </m:e>
                <m:sub>
                  <m:r>
                    <w:rPr>
                      <w:rFonts w:ascii="Cambria Math" w:eastAsia="Times New Roman" w:hAnsi="Cambria Math" w:cs="Times New Roman"/>
                    </w:rPr>
                    <m:t>sex</m:t>
                  </m:r>
                </m:sub>
              </m:sSub>
              <m:r>
                <w:rPr>
                  <w:rFonts w:ascii="Cambria Math" w:eastAsia="Times New Roman" w:hAnsi="Cambria Math" w:cs="Times New Roman"/>
                </w:rPr>
                <m:t>sex+</m:t>
              </m:r>
              <m:sSub>
                <m:sSubPr>
                  <m:ctrlPr>
                    <w:rPr>
                      <w:rFonts w:ascii="Cambria Math" w:eastAsia="Times New Roman" w:hAnsi="Cambria Math" w:cs="Times New Roman"/>
                      <w:i/>
                    </w:rPr>
                  </m:ctrlPr>
                </m:sSubPr>
                <m:e>
                  <m:r>
                    <w:rPr>
                      <w:rFonts w:ascii="Cambria Math" w:eastAsia="Times New Roman" w:hAnsi="Cambria Math" w:cs="Times New Roman"/>
                    </w:rPr>
                    <m:t>θ</m:t>
                  </m:r>
                </m:e>
                <m:sub>
                  <m:r>
                    <w:rPr>
                      <w:rFonts w:ascii="Cambria Math" w:eastAsia="Times New Roman" w:hAnsi="Cambria Math" w:cs="Times New Roman"/>
                    </w:rPr>
                    <m:t>smoker</m:t>
                  </m:r>
                </m:sub>
              </m:sSub>
              <m:r>
                <w:rPr>
                  <w:rFonts w:ascii="Cambria Math" w:eastAsia="Times New Roman" w:hAnsi="Cambria Math" w:cs="Times New Roman"/>
                </w:rPr>
                <m:t>smoker+</m:t>
              </m:r>
              <m:sSub>
                <m:sSubPr>
                  <m:ctrlPr>
                    <w:rPr>
                      <w:rFonts w:ascii="Cambria Math" w:eastAsia="Times New Roman" w:hAnsi="Cambria Math" w:cs="Times New Roman"/>
                      <w:i/>
                    </w:rPr>
                  </m:ctrlPr>
                </m:sSubPr>
                <m:e>
                  <m:r>
                    <w:rPr>
                      <w:rFonts w:ascii="Cambria Math" w:eastAsia="Times New Roman" w:hAnsi="Cambria Math" w:cs="Times New Roman"/>
                    </w:rPr>
                    <m:t>θ</m:t>
                  </m:r>
                </m:e>
                <m:sub>
                  <m:r>
                    <w:rPr>
                      <w:rFonts w:ascii="Cambria Math" w:eastAsia="Times New Roman" w:hAnsi="Cambria Math" w:cs="Times New Roman"/>
                    </w:rPr>
                    <m:t>degree</m:t>
                  </m:r>
                </m:sub>
              </m:sSub>
              <m:r>
                <w:rPr>
                  <w:rFonts w:ascii="Cambria Math" w:eastAsia="Times New Roman" w:hAnsi="Cambria Math" w:cs="Times New Roman"/>
                </w:rPr>
                <m:t>degree+</m:t>
              </m:r>
              <m:sSub>
                <m:sSubPr>
                  <m:ctrlPr>
                    <w:rPr>
                      <w:rFonts w:ascii="Cambria Math" w:eastAsia="Times New Roman" w:hAnsi="Cambria Math" w:cs="Times New Roman"/>
                      <w:i/>
                    </w:rPr>
                  </m:ctrlPr>
                </m:sSubPr>
                <m:e>
                  <m:r>
                    <w:rPr>
                      <w:rFonts w:ascii="Cambria Math" w:eastAsia="Times New Roman" w:hAnsi="Cambria Math" w:cs="Times New Roman"/>
                    </w:rPr>
                    <m:t>θ</m:t>
                  </m:r>
                </m:e>
                <m:sub>
                  <m:r>
                    <w:rPr>
                      <w:rFonts w:ascii="Cambria Math" w:eastAsia="Times New Roman" w:hAnsi="Cambria Math" w:cs="Times New Roman"/>
                    </w:rPr>
                    <m:t>SARSCoV2</m:t>
                  </m:r>
                </m:sub>
              </m:sSub>
              <m:r>
                <w:rPr>
                  <w:rFonts w:ascii="Cambria Math" w:eastAsia="Times New Roman" w:hAnsi="Cambria Math" w:cs="Times New Roman"/>
                </w:rPr>
                <m:t>SARSCoV2</m:t>
              </m:r>
            </m:e>
          </m:d>
          <m:r>
            <w:rPr>
              <w:rFonts w:ascii="Cambria Math" w:eastAsia="Times New Roman" w:hAnsi="Cambria Math" w:cs="Times New Roman"/>
            </w:rPr>
            <m:t>,</m:t>
          </m:r>
        </m:oMath>
      </m:oMathPara>
    </w:p>
    <w:p w14:paraId="633D94AA" w14:textId="2C630982" w:rsidR="005F12E0" w:rsidRPr="000E5B57" w:rsidRDefault="005F12E0" w:rsidP="005F12E0">
      <w:pPr>
        <w:pStyle w:val="NoSpacing"/>
        <w:spacing w:line="480" w:lineRule="auto"/>
        <w:jc w:val="center"/>
        <w:rPr>
          <w:rFonts w:ascii="Times New Roman" w:eastAsia="Times New Roman" w:hAnsi="Times New Roman" w:cs="Times New Roman"/>
        </w:rPr>
      </w:pPr>
      <m:oMathPara>
        <m:oMath>
          <m:r>
            <w:rPr>
              <w:rFonts w:ascii="Cambria Math" w:eastAsia="Times New Roman" w:hAnsi="Cambria Math" w:cs="Times New Roman"/>
            </w:rPr>
            <m:t>Pr</m:t>
          </m:r>
          <m:d>
            <m:dPr>
              <m:ctrlPr>
                <w:rPr>
                  <w:rFonts w:ascii="Cambria Math" w:eastAsia="Times New Roman" w:hAnsi="Cambria Math" w:cs="Times New Roman"/>
                  <w:i/>
                </w:rPr>
              </m:ctrlPr>
            </m:dPr>
            <m:e>
              <m:r>
                <w:rPr>
                  <w:rFonts w:ascii="Cambria Math" w:eastAsia="Times New Roman" w:hAnsi="Cambria Math" w:cs="Times New Roman"/>
                </w:rPr>
                <m:t>diabetes=1</m:t>
              </m:r>
            </m:e>
          </m:d>
          <m:r>
            <w:rPr>
              <w:rFonts w:ascii="Cambria Math" w:eastAsia="Times New Roman" w:hAnsi="Cambria Math" w:cs="Times New Roman"/>
            </w:rPr>
            <m:t>~expit</m:t>
          </m:r>
          <m:d>
            <m:dPr>
              <m:begChr m:val="{"/>
              <m:endChr m:val="}"/>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ο</m:t>
                  </m:r>
                </m:e>
                <m:sub>
                  <m:r>
                    <w:rPr>
                      <w:rFonts w:ascii="Cambria Math" w:eastAsia="Times New Roman" w:hAnsi="Cambria Math" w:cs="Times New Roman"/>
                    </w:rPr>
                    <m:t>cons</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ο</m:t>
                  </m:r>
                </m:e>
                <m:sub>
                  <m:sSup>
                    <m:sSupPr>
                      <m:ctrlPr>
                        <w:rPr>
                          <w:rFonts w:ascii="Cambria Math" w:eastAsia="Times New Roman" w:hAnsi="Cambria Math" w:cs="Times New Roman"/>
                          <w:i/>
                        </w:rPr>
                      </m:ctrlPr>
                    </m:sSupPr>
                    <m:e>
                      <m:r>
                        <w:rPr>
                          <w:rFonts w:ascii="Cambria Math" w:eastAsia="Times New Roman" w:hAnsi="Cambria Math" w:cs="Times New Roman"/>
                        </w:rPr>
                        <m:t>BMI</m:t>
                      </m:r>
                    </m:e>
                    <m:sup>
                      <m:r>
                        <w:rPr>
                          <w:rFonts w:ascii="Cambria Math" w:eastAsia="Times New Roman" w:hAnsi="Cambria Math" w:cs="Times New Roman"/>
                        </w:rPr>
                        <m:t>std</m:t>
                      </m:r>
                    </m:sup>
                  </m:sSup>
                </m:sub>
              </m:sSub>
              <m:sSup>
                <m:sSupPr>
                  <m:ctrlPr>
                    <w:rPr>
                      <w:rFonts w:ascii="Cambria Math" w:eastAsia="Times New Roman" w:hAnsi="Cambria Math" w:cs="Times New Roman"/>
                      <w:i/>
                    </w:rPr>
                  </m:ctrlPr>
                </m:sSupPr>
                <m:e>
                  <m:r>
                    <w:rPr>
                      <w:rFonts w:ascii="Cambria Math" w:eastAsia="Times New Roman" w:hAnsi="Cambria Math" w:cs="Times New Roman"/>
                    </w:rPr>
                    <m:t>BMI</m:t>
                  </m:r>
                </m:e>
                <m:sup>
                  <m:r>
                    <w:rPr>
                      <w:rFonts w:ascii="Cambria Math" w:eastAsia="Times New Roman" w:hAnsi="Cambria Math" w:cs="Times New Roman"/>
                    </w:rPr>
                    <m:t>std</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ο</m:t>
                  </m:r>
                </m:e>
                <m:sub>
                  <m:sSup>
                    <m:sSupPr>
                      <m:ctrlPr>
                        <w:rPr>
                          <w:rFonts w:ascii="Cambria Math" w:eastAsia="Times New Roman" w:hAnsi="Cambria Math" w:cs="Times New Roman"/>
                          <w:i/>
                        </w:rPr>
                      </m:ctrlPr>
                    </m:sSupPr>
                    <m:e>
                      <m:r>
                        <w:rPr>
                          <w:rFonts w:ascii="Cambria Math" w:eastAsia="Times New Roman" w:hAnsi="Cambria Math" w:cs="Times New Roman"/>
                        </w:rPr>
                        <m:t>age</m:t>
                      </m:r>
                    </m:e>
                    <m:sup>
                      <m:r>
                        <w:rPr>
                          <w:rFonts w:ascii="Cambria Math" w:eastAsia="Times New Roman" w:hAnsi="Cambria Math" w:cs="Times New Roman"/>
                        </w:rPr>
                        <m:t>std</m:t>
                      </m:r>
                    </m:sup>
                  </m:sSup>
                </m:sub>
              </m:sSub>
              <m:sSup>
                <m:sSupPr>
                  <m:ctrlPr>
                    <w:rPr>
                      <w:rFonts w:ascii="Cambria Math" w:eastAsia="Times New Roman" w:hAnsi="Cambria Math" w:cs="Times New Roman"/>
                      <w:i/>
                    </w:rPr>
                  </m:ctrlPr>
                </m:sSupPr>
                <m:e>
                  <m:r>
                    <w:rPr>
                      <w:rFonts w:ascii="Cambria Math" w:eastAsia="Times New Roman" w:hAnsi="Cambria Math" w:cs="Times New Roman"/>
                    </w:rPr>
                    <m:t>age</m:t>
                  </m:r>
                </m:e>
                <m:sup>
                  <m:r>
                    <w:rPr>
                      <w:rFonts w:ascii="Cambria Math" w:eastAsia="Times New Roman" w:hAnsi="Cambria Math" w:cs="Times New Roman"/>
                    </w:rPr>
                    <m:t>std</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ο</m:t>
                  </m:r>
                </m:e>
                <m:sub>
                  <m:r>
                    <w:rPr>
                      <w:rFonts w:ascii="Cambria Math" w:eastAsia="Times New Roman" w:hAnsi="Cambria Math" w:cs="Times New Roman"/>
                    </w:rPr>
                    <m:t>sex</m:t>
                  </m:r>
                </m:sub>
              </m:sSub>
              <m:r>
                <w:rPr>
                  <w:rFonts w:ascii="Cambria Math" w:eastAsia="Times New Roman" w:hAnsi="Cambria Math" w:cs="Times New Roman"/>
                </w:rPr>
                <m:t>sex+</m:t>
              </m:r>
              <m:sSub>
                <m:sSubPr>
                  <m:ctrlPr>
                    <w:rPr>
                      <w:rFonts w:ascii="Cambria Math" w:eastAsia="Times New Roman" w:hAnsi="Cambria Math" w:cs="Times New Roman"/>
                      <w:i/>
                    </w:rPr>
                  </m:ctrlPr>
                </m:sSubPr>
                <m:e>
                  <m:r>
                    <w:rPr>
                      <w:rFonts w:ascii="Cambria Math" w:eastAsia="Times New Roman" w:hAnsi="Cambria Math" w:cs="Times New Roman"/>
                    </w:rPr>
                    <m:t>ο</m:t>
                  </m:r>
                </m:e>
                <m:sub>
                  <m:r>
                    <w:rPr>
                      <w:rFonts w:ascii="Cambria Math" w:eastAsia="Times New Roman" w:hAnsi="Cambria Math" w:cs="Times New Roman"/>
                    </w:rPr>
                    <m:t>smoker</m:t>
                  </m:r>
                </m:sub>
              </m:sSub>
              <m:r>
                <w:rPr>
                  <w:rFonts w:ascii="Cambria Math" w:eastAsia="Times New Roman" w:hAnsi="Cambria Math" w:cs="Times New Roman"/>
                </w:rPr>
                <m:t>smoker+</m:t>
              </m:r>
              <m:sSub>
                <m:sSubPr>
                  <m:ctrlPr>
                    <w:rPr>
                      <w:rFonts w:ascii="Cambria Math" w:eastAsia="Times New Roman" w:hAnsi="Cambria Math" w:cs="Times New Roman"/>
                      <w:i/>
                    </w:rPr>
                  </m:ctrlPr>
                </m:sSubPr>
                <m:e>
                  <m:r>
                    <w:rPr>
                      <w:rFonts w:ascii="Cambria Math" w:eastAsia="Times New Roman" w:hAnsi="Cambria Math" w:cs="Times New Roman"/>
                    </w:rPr>
                    <m:t>ο</m:t>
                  </m:r>
                </m:e>
                <m:sub>
                  <m:r>
                    <w:rPr>
                      <w:rFonts w:ascii="Cambria Math" w:eastAsia="Times New Roman" w:hAnsi="Cambria Math" w:cs="Times New Roman"/>
                    </w:rPr>
                    <m:t>degree</m:t>
                  </m:r>
                </m:sub>
              </m:sSub>
              <m:r>
                <w:rPr>
                  <w:rFonts w:ascii="Cambria Math" w:eastAsia="Times New Roman" w:hAnsi="Cambria Math" w:cs="Times New Roman"/>
                </w:rPr>
                <m:t>degree+</m:t>
              </m:r>
              <m:sSub>
                <m:sSubPr>
                  <m:ctrlPr>
                    <w:rPr>
                      <w:rFonts w:ascii="Cambria Math" w:eastAsia="Times New Roman" w:hAnsi="Cambria Math" w:cs="Times New Roman"/>
                      <w:i/>
                    </w:rPr>
                  </m:ctrlPr>
                </m:sSubPr>
                <m:e>
                  <m:r>
                    <w:rPr>
                      <w:rFonts w:ascii="Cambria Math" w:eastAsia="Times New Roman" w:hAnsi="Cambria Math" w:cs="Times New Roman"/>
                    </w:rPr>
                    <m:t>ο</m:t>
                  </m:r>
                </m:e>
                <m:sub>
                  <m:r>
                    <w:rPr>
                      <w:rFonts w:ascii="Cambria Math" w:eastAsia="Times New Roman" w:hAnsi="Cambria Math" w:cs="Times New Roman"/>
                    </w:rPr>
                    <m:t>SARSCoV2</m:t>
                  </m:r>
                </m:sub>
              </m:sSub>
              <m:r>
                <w:rPr>
                  <w:rFonts w:ascii="Cambria Math" w:eastAsia="Times New Roman" w:hAnsi="Cambria Math" w:cs="Times New Roman"/>
                </w:rPr>
                <m:t>SARSCoV2+</m:t>
              </m:r>
              <m:sSub>
                <m:sSubPr>
                  <m:ctrlPr>
                    <w:rPr>
                      <w:rFonts w:ascii="Cambria Math" w:eastAsia="Times New Roman" w:hAnsi="Cambria Math" w:cs="Times New Roman"/>
                      <w:i/>
                    </w:rPr>
                  </m:ctrlPr>
                </m:sSubPr>
                <m:e>
                  <m:r>
                    <w:rPr>
                      <w:rFonts w:ascii="Cambria Math" w:eastAsia="Times New Roman" w:hAnsi="Cambria Math" w:cs="Times New Roman"/>
                    </w:rPr>
                    <m:t>ο</m:t>
                  </m:r>
                </m:e>
                <m:sub>
                  <m:r>
                    <w:rPr>
                      <w:rFonts w:ascii="Cambria Math" w:eastAsia="Times New Roman" w:hAnsi="Cambria Math" w:cs="Times New Roman"/>
                    </w:rPr>
                    <m:t>asthma</m:t>
                  </m:r>
                </m:sub>
              </m:sSub>
              <m:r>
                <w:rPr>
                  <w:rFonts w:ascii="Cambria Math" w:eastAsia="Times New Roman" w:hAnsi="Cambria Math" w:cs="Times New Roman"/>
                </w:rPr>
                <m:t>asthma</m:t>
              </m:r>
            </m:e>
          </m:d>
          <m:r>
            <w:rPr>
              <w:rFonts w:ascii="Cambria Math" w:eastAsia="Times New Roman" w:hAnsi="Cambria Math" w:cs="Times New Roman"/>
            </w:rPr>
            <m:t>,</m:t>
          </m:r>
        </m:oMath>
      </m:oMathPara>
    </w:p>
    <w:p w14:paraId="4C7D2F46" w14:textId="225456F6" w:rsidR="005F12E0" w:rsidRPr="000E5B57" w:rsidRDefault="005F12E0" w:rsidP="005F12E0">
      <w:pPr>
        <w:pStyle w:val="NoSpacing"/>
        <w:spacing w:line="480" w:lineRule="auto"/>
        <w:rPr>
          <w:rFonts w:ascii="Times New Roman" w:eastAsia="Times New Roman" w:hAnsi="Times New Roman" w:cs="Times New Roman"/>
        </w:rPr>
      </w:pPr>
      <m:oMathPara>
        <m:oMath>
          <m:r>
            <w:rPr>
              <w:rFonts w:ascii="Cambria Math" w:eastAsia="Times New Roman" w:hAnsi="Cambria Math" w:cs="Times New Roman"/>
            </w:rPr>
            <m:t>Pr</m:t>
          </m:r>
          <m:d>
            <m:dPr>
              <m:ctrlPr>
                <w:rPr>
                  <w:rFonts w:ascii="Cambria Math" w:eastAsia="Times New Roman" w:hAnsi="Cambria Math" w:cs="Times New Roman"/>
                  <w:i/>
                </w:rPr>
              </m:ctrlPr>
            </m:dPr>
            <m:e>
              <m:r>
                <w:rPr>
                  <w:rFonts w:ascii="Cambria Math" w:eastAsia="Times New Roman" w:hAnsi="Cambria Math" w:cs="Times New Roman"/>
                </w:rPr>
                <m:t>hyperten=1</m:t>
              </m:r>
            </m:e>
          </m:d>
          <m:r>
            <w:rPr>
              <w:rFonts w:ascii="Cambria Math" w:eastAsia="Times New Roman" w:hAnsi="Cambria Math" w:cs="Times New Roman"/>
            </w:rPr>
            <m:t>~expit</m:t>
          </m:r>
          <m:d>
            <m:dPr>
              <m:begChr m:val="{"/>
              <m:endChr m:val="}"/>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ω</m:t>
                  </m:r>
                </m:e>
                <m:sub>
                  <m:r>
                    <w:rPr>
                      <w:rFonts w:ascii="Cambria Math" w:eastAsia="Times New Roman" w:hAnsi="Cambria Math" w:cs="Times New Roman"/>
                    </w:rPr>
                    <m:t>cons</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ω</m:t>
                  </m:r>
                </m:e>
                <m:sub>
                  <m:sSup>
                    <m:sSupPr>
                      <m:ctrlPr>
                        <w:rPr>
                          <w:rFonts w:ascii="Cambria Math" w:eastAsia="Times New Roman" w:hAnsi="Cambria Math" w:cs="Times New Roman"/>
                          <w:i/>
                        </w:rPr>
                      </m:ctrlPr>
                    </m:sSupPr>
                    <m:e>
                      <m:r>
                        <w:rPr>
                          <w:rFonts w:ascii="Cambria Math" w:eastAsia="Times New Roman" w:hAnsi="Cambria Math" w:cs="Times New Roman"/>
                        </w:rPr>
                        <m:t>BMI</m:t>
                      </m:r>
                    </m:e>
                    <m:sup>
                      <m:r>
                        <w:rPr>
                          <w:rFonts w:ascii="Cambria Math" w:eastAsia="Times New Roman" w:hAnsi="Cambria Math" w:cs="Times New Roman"/>
                        </w:rPr>
                        <m:t>std</m:t>
                      </m:r>
                    </m:sup>
                  </m:sSup>
                </m:sub>
              </m:sSub>
              <m:sSup>
                <m:sSupPr>
                  <m:ctrlPr>
                    <w:rPr>
                      <w:rFonts w:ascii="Cambria Math" w:eastAsia="Times New Roman" w:hAnsi="Cambria Math" w:cs="Times New Roman"/>
                      <w:i/>
                    </w:rPr>
                  </m:ctrlPr>
                </m:sSupPr>
                <m:e>
                  <m:r>
                    <w:rPr>
                      <w:rFonts w:ascii="Cambria Math" w:eastAsia="Times New Roman" w:hAnsi="Cambria Math" w:cs="Times New Roman"/>
                    </w:rPr>
                    <m:t>BMI</m:t>
                  </m:r>
                </m:e>
                <m:sup>
                  <m:r>
                    <w:rPr>
                      <w:rFonts w:ascii="Cambria Math" w:eastAsia="Times New Roman" w:hAnsi="Cambria Math" w:cs="Times New Roman"/>
                    </w:rPr>
                    <m:t>std</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ω</m:t>
                  </m:r>
                </m:e>
                <m:sub>
                  <m:sSup>
                    <m:sSupPr>
                      <m:ctrlPr>
                        <w:rPr>
                          <w:rFonts w:ascii="Cambria Math" w:eastAsia="Times New Roman" w:hAnsi="Cambria Math" w:cs="Times New Roman"/>
                          <w:i/>
                        </w:rPr>
                      </m:ctrlPr>
                    </m:sSupPr>
                    <m:e>
                      <m:r>
                        <w:rPr>
                          <w:rFonts w:ascii="Cambria Math" w:eastAsia="Times New Roman" w:hAnsi="Cambria Math" w:cs="Times New Roman"/>
                        </w:rPr>
                        <m:t>age</m:t>
                      </m:r>
                    </m:e>
                    <m:sup>
                      <m:r>
                        <w:rPr>
                          <w:rFonts w:ascii="Cambria Math" w:eastAsia="Times New Roman" w:hAnsi="Cambria Math" w:cs="Times New Roman"/>
                        </w:rPr>
                        <m:t>std</m:t>
                      </m:r>
                    </m:sup>
                  </m:sSup>
                </m:sub>
              </m:sSub>
              <m:sSup>
                <m:sSupPr>
                  <m:ctrlPr>
                    <w:rPr>
                      <w:rFonts w:ascii="Cambria Math" w:eastAsia="Times New Roman" w:hAnsi="Cambria Math" w:cs="Times New Roman"/>
                      <w:i/>
                    </w:rPr>
                  </m:ctrlPr>
                </m:sSupPr>
                <m:e>
                  <m:r>
                    <w:rPr>
                      <w:rFonts w:ascii="Cambria Math" w:eastAsia="Times New Roman" w:hAnsi="Cambria Math" w:cs="Times New Roman"/>
                    </w:rPr>
                    <m:t>age</m:t>
                  </m:r>
                </m:e>
                <m:sup>
                  <m:r>
                    <w:rPr>
                      <w:rFonts w:ascii="Cambria Math" w:eastAsia="Times New Roman" w:hAnsi="Cambria Math" w:cs="Times New Roman"/>
                    </w:rPr>
                    <m:t>std</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ω</m:t>
                  </m:r>
                </m:e>
                <m:sub>
                  <m:r>
                    <w:rPr>
                      <w:rFonts w:ascii="Cambria Math" w:eastAsia="Times New Roman" w:hAnsi="Cambria Math" w:cs="Times New Roman"/>
                    </w:rPr>
                    <m:t>sex</m:t>
                  </m:r>
                </m:sub>
              </m:sSub>
              <m:r>
                <w:rPr>
                  <w:rFonts w:ascii="Cambria Math" w:eastAsia="Times New Roman" w:hAnsi="Cambria Math" w:cs="Times New Roman"/>
                </w:rPr>
                <m:t>sex+</m:t>
              </m:r>
              <m:sSub>
                <m:sSubPr>
                  <m:ctrlPr>
                    <w:rPr>
                      <w:rFonts w:ascii="Cambria Math" w:eastAsia="Times New Roman" w:hAnsi="Cambria Math" w:cs="Times New Roman"/>
                      <w:i/>
                    </w:rPr>
                  </m:ctrlPr>
                </m:sSubPr>
                <m:e>
                  <m:r>
                    <w:rPr>
                      <w:rFonts w:ascii="Cambria Math" w:eastAsia="Times New Roman" w:hAnsi="Cambria Math" w:cs="Times New Roman"/>
                    </w:rPr>
                    <m:t>ω</m:t>
                  </m:r>
                </m:e>
                <m:sub>
                  <m:r>
                    <w:rPr>
                      <w:rFonts w:ascii="Cambria Math" w:eastAsia="Times New Roman" w:hAnsi="Cambria Math" w:cs="Times New Roman"/>
                    </w:rPr>
                    <m:t>smoker</m:t>
                  </m:r>
                </m:sub>
              </m:sSub>
              <m:r>
                <w:rPr>
                  <w:rFonts w:ascii="Cambria Math" w:eastAsia="Times New Roman" w:hAnsi="Cambria Math" w:cs="Times New Roman"/>
                </w:rPr>
                <m:t>smoker+</m:t>
              </m:r>
              <m:sSub>
                <m:sSubPr>
                  <m:ctrlPr>
                    <w:rPr>
                      <w:rFonts w:ascii="Cambria Math" w:eastAsia="Times New Roman" w:hAnsi="Cambria Math" w:cs="Times New Roman"/>
                      <w:i/>
                    </w:rPr>
                  </m:ctrlPr>
                </m:sSubPr>
                <m:e>
                  <m:r>
                    <w:rPr>
                      <w:rFonts w:ascii="Cambria Math" w:eastAsia="Times New Roman" w:hAnsi="Cambria Math" w:cs="Times New Roman"/>
                    </w:rPr>
                    <m:t>ω</m:t>
                  </m:r>
                </m:e>
                <m:sub>
                  <m:r>
                    <w:rPr>
                      <w:rFonts w:ascii="Cambria Math" w:eastAsia="Times New Roman" w:hAnsi="Cambria Math" w:cs="Times New Roman"/>
                    </w:rPr>
                    <m:t>degree</m:t>
                  </m:r>
                </m:sub>
              </m:sSub>
              <m:r>
                <w:rPr>
                  <w:rFonts w:ascii="Cambria Math" w:eastAsia="Times New Roman" w:hAnsi="Cambria Math" w:cs="Times New Roman"/>
                </w:rPr>
                <m:t>degree+</m:t>
              </m:r>
              <m:sSub>
                <m:sSubPr>
                  <m:ctrlPr>
                    <w:rPr>
                      <w:rFonts w:ascii="Cambria Math" w:eastAsia="Times New Roman" w:hAnsi="Cambria Math" w:cs="Times New Roman"/>
                      <w:i/>
                    </w:rPr>
                  </m:ctrlPr>
                </m:sSubPr>
                <m:e>
                  <m:r>
                    <w:rPr>
                      <w:rFonts w:ascii="Cambria Math" w:eastAsia="Times New Roman" w:hAnsi="Cambria Math" w:cs="Times New Roman"/>
                    </w:rPr>
                    <m:t>ω</m:t>
                  </m:r>
                </m:e>
                <m:sub>
                  <m:r>
                    <w:rPr>
                      <w:rFonts w:ascii="Cambria Math" w:eastAsia="Times New Roman" w:hAnsi="Cambria Math" w:cs="Times New Roman"/>
                    </w:rPr>
                    <m:t>SARSCoV2</m:t>
                  </m:r>
                </m:sub>
              </m:sSub>
              <m:r>
                <w:rPr>
                  <w:rFonts w:ascii="Cambria Math" w:eastAsia="Times New Roman" w:hAnsi="Cambria Math" w:cs="Times New Roman"/>
                </w:rPr>
                <m:t>SARSCoV2+</m:t>
              </m:r>
              <m:sSub>
                <m:sSubPr>
                  <m:ctrlPr>
                    <w:rPr>
                      <w:rFonts w:ascii="Cambria Math" w:eastAsia="Times New Roman" w:hAnsi="Cambria Math" w:cs="Times New Roman"/>
                      <w:i/>
                    </w:rPr>
                  </m:ctrlPr>
                </m:sSubPr>
                <m:e>
                  <m:r>
                    <w:rPr>
                      <w:rFonts w:ascii="Cambria Math" w:eastAsia="Times New Roman" w:hAnsi="Cambria Math" w:cs="Times New Roman"/>
                    </w:rPr>
                    <m:t>ω</m:t>
                  </m:r>
                </m:e>
                <m:sub>
                  <m:r>
                    <w:rPr>
                      <w:rFonts w:ascii="Cambria Math" w:eastAsia="Times New Roman" w:hAnsi="Cambria Math" w:cs="Times New Roman"/>
                    </w:rPr>
                    <m:t>asthma</m:t>
                  </m:r>
                </m:sub>
              </m:sSub>
              <m:r>
                <w:rPr>
                  <w:rFonts w:ascii="Cambria Math" w:eastAsia="Times New Roman" w:hAnsi="Cambria Math" w:cs="Times New Roman"/>
                </w:rPr>
                <m:t>asthma+</m:t>
              </m:r>
              <m:sSub>
                <m:sSubPr>
                  <m:ctrlPr>
                    <w:rPr>
                      <w:rFonts w:ascii="Cambria Math" w:eastAsia="Times New Roman" w:hAnsi="Cambria Math" w:cs="Times New Roman"/>
                      <w:i/>
                    </w:rPr>
                  </m:ctrlPr>
                </m:sSubPr>
                <m:e>
                  <m:r>
                    <w:rPr>
                      <w:rFonts w:ascii="Cambria Math" w:eastAsia="Times New Roman" w:hAnsi="Cambria Math" w:cs="Times New Roman"/>
                    </w:rPr>
                    <m:t>ω</m:t>
                  </m:r>
                </m:e>
                <m:sub>
                  <m:r>
                    <w:rPr>
                      <w:rFonts w:ascii="Cambria Math" w:eastAsia="Times New Roman" w:hAnsi="Cambria Math" w:cs="Times New Roman"/>
                    </w:rPr>
                    <m:t>diabetes</m:t>
                  </m:r>
                </m:sub>
              </m:sSub>
              <m:r>
                <w:rPr>
                  <w:rFonts w:ascii="Cambria Math" w:eastAsia="Times New Roman" w:hAnsi="Cambria Math" w:cs="Times New Roman"/>
                </w:rPr>
                <m:t>diabetes</m:t>
              </m:r>
            </m:e>
          </m:d>
          <m:r>
            <w:rPr>
              <w:rFonts w:ascii="Cambria Math" w:eastAsia="Times New Roman" w:hAnsi="Cambria Math" w:cs="Times New Roman"/>
            </w:rPr>
            <m:t>,</m:t>
          </m:r>
        </m:oMath>
      </m:oMathPara>
    </w:p>
    <w:p w14:paraId="798B7162" w14:textId="60274744" w:rsidR="005F12E0" w:rsidRPr="000E5B57" w:rsidRDefault="005F12E0" w:rsidP="005F12E0">
      <w:pPr>
        <w:spacing w:line="480" w:lineRule="auto"/>
        <w:rPr>
          <w:rFonts w:ascii="Times New Roman" w:eastAsia="Times New Roman" w:hAnsi="Times New Roman" w:cs="Times New Roman"/>
        </w:rPr>
      </w:pPr>
      <m:oMathPara>
        <m:oMath>
          <m:r>
            <w:rPr>
              <w:rFonts w:ascii="Cambria Math" w:eastAsia="Times New Roman" w:hAnsi="Cambria Math" w:cs="Times New Roman"/>
            </w:rPr>
            <w:lastRenderedPageBreak/>
            <m:t>Pr</m:t>
          </m:r>
          <m:d>
            <m:dPr>
              <m:ctrlPr>
                <w:rPr>
                  <w:rFonts w:ascii="Cambria Math" w:eastAsia="Times New Roman" w:hAnsi="Cambria Math" w:cs="Times New Roman"/>
                  <w:i/>
                </w:rPr>
              </m:ctrlPr>
            </m:dPr>
            <m:e>
              <m:r>
                <w:rPr>
                  <w:rFonts w:ascii="Cambria Math" w:eastAsia="Times New Roman" w:hAnsi="Cambria Math" w:cs="Times New Roman"/>
                </w:rPr>
                <m:t>tested=1</m:t>
              </m:r>
            </m:e>
          </m:d>
          <m:r>
            <w:rPr>
              <w:rFonts w:ascii="Cambria Math" w:eastAsia="Times New Roman" w:hAnsi="Cambria Math" w:cs="Times New Roman"/>
            </w:rPr>
            <m:t>~expit</m:t>
          </m:r>
          <m:d>
            <m:dPr>
              <m:begChr m:val="{"/>
              <m:endChr m:val="}"/>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eastAsia="Times New Roman" w:hAnsi="Cambria Math" w:cs="Times New Roman"/>
                    </w:rPr>
                    <m:t>ψ</m:t>
                  </m:r>
                </m:e>
                <m:sub>
                  <m:r>
                    <w:rPr>
                      <w:rFonts w:ascii="Cambria Math" w:eastAsia="Times New Roman" w:hAnsi="Cambria Math" w:cs="Times New Roman"/>
                    </w:rPr>
                    <m:t>cons</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ψ</m:t>
                  </m:r>
                </m:e>
                <m:sub>
                  <m:sSup>
                    <m:sSupPr>
                      <m:ctrlPr>
                        <w:rPr>
                          <w:rFonts w:ascii="Cambria Math" w:eastAsia="Times New Roman" w:hAnsi="Cambria Math" w:cs="Times New Roman"/>
                          <w:i/>
                        </w:rPr>
                      </m:ctrlPr>
                    </m:sSupPr>
                    <m:e>
                      <m:r>
                        <w:rPr>
                          <w:rFonts w:ascii="Cambria Math" w:eastAsia="Times New Roman" w:hAnsi="Cambria Math" w:cs="Times New Roman"/>
                        </w:rPr>
                        <m:t>BMI</m:t>
                      </m:r>
                    </m:e>
                    <m:sup>
                      <m:r>
                        <w:rPr>
                          <w:rFonts w:ascii="Cambria Math" w:eastAsia="Times New Roman" w:hAnsi="Cambria Math" w:cs="Times New Roman"/>
                        </w:rPr>
                        <m:t>std</m:t>
                      </m:r>
                    </m:sup>
                  </m:sSup>
                </m:sub>
              </m:sSub>
              <m:sSup>
                <m:sSupPr>
                  <m:ctrlPr>
                    <w:rPr>
                      <w:rFonts w:ascii="Cambria Math" w:eastAsia="Times New Roman" w:hAnsi="Cambria Math" w:cs="Times New Roman"/>
                      <w:i/>
                    </w:rPr>
                  </m:ctrlPr>
                </m:sSupPr>
                <m:e>
                  <m:r>
                    <w:rPr>
                      <w:rFonts w:ascii="Cambria Math" w:eastAsia="Times New Roman" w:hAnsi="Cambria Math" w:cs="Times New Roman"/>
                    </w:rPr>
                    <m:t>BMI</m:t>
                  </m:r>
                </m:e>
                <m:sup>
                  <m:r>
                    <w:rPr>
                      <w:rFonts w:ascii="Cambria Math" w:eastAsia="Times New Roman" w:hAnsi="Cambria Math" w:cs="Times New Roman"/>
                    </w:rPr>
                    <m:t>std</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ψ</m:t>
                  </m:r>
                </m:e>
                <m:sub>
                  <m:sSup>
                    <m:sSupPr>
                      <m:ctrlPr>
                        <w:rPr>
                          <w:rFonts w:ascii="Cambria Math" w:eastAsia="Times New Roman" w:hAnsi="Cambria Math" w:cs="Times New Roman"/>
                          <w:i/>
                        </w:rPr>
                      </m:ctrlPr>
                    </m:sSupPr>
                    <m:e>
                      <m:r>
                        <w:rPr>
                          <w:rFonts w:ascii="Cambria Math" w:eastAsia="Times New Roman" w:hAnsi="Cambria Math" w:cs="Times New Roman"/>
                        </w:rPr>
                        <m:t>age</m:t>
                      </m:r>
                    </m:e>
                    <m:sup>
                      <m:r>
                        <w:rPr>
                          <w:rFonts w:ascii="Cambria Math" w:eastAsia="Times New Roman" w:hAnsi="Cambria Math" w:cs="Times New Roman"/>
                        </w:rPr>
                        <m:t>std</m:t>
                      </m:r>
                    </m:sup>
                  </m:sSup>
                </m:sub>
              </m:sSub>
              <m:sSup>
                <m:sSupPr>
                  <m:ctrlPr>
                    <w:rPr>
                      <w:rFonts w:ascii="Cambria Math" w:eastAsia="Times New Roman" w:hAnsi="Cambria Math" w:cs="Times New Roman"/>
                      <w:i/>
                    </w:rPr>
                  </m:ctrlPr>
                </m:sSupPr>
                <m:e>
                  <m:r>
                    <w:rPr>
                      <w:rFonts w:ascii="Cambria Math" w:eastAsia="Times New Roman" w:hAnsi="Cambria Math" w:cs="Times New Roman"/>
                    </w:rPr>
                    <m:t>age</m:t>
                  </m:r>
                </m:e>
                <m:sup>
                  <m:r>
                    <w:rPr>
                      <w:rFonts w:ascii="Cambria Math" w:eastAsia="Times New Roman" w:hAnsi="Cambria Math" w:cs="Times New Roman"/>
                    </w:rPr>
                    <m:t>std</m:t>
                  </m:r>
                </m:sup>
              </m:sSup>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ψ</m:t>
                  </m:r>
                </m:e>
                <m:sub>
                  <m:r>
                    <w:rPr>
                      <w:rFonts w:ascii="Cambria Math" w:eastAsia="Times New Roman" w:hAnsi="Cambria Math" w:cs="Times New Roman"/>
                    </w:rPr>
                    <m:t>sex</m:t>
                  </m:r>
                </m:sub>
              </m:sSub>
              <m:r>
                <w:rPr>
                  <w:rFonts w:ascii="Cambria Math" w:eastAsia="Times New Roman" w:hAnsi="Cambria Math" w:cs="Times New Roman"/>
                </w:rPr>
                <m:t>sex+</m:t>
              </m:r>
              <m:sSub>
                <m:sSubPr>
                  <m:ctrlPr>
                    <w:rPr>
                      <w:rFonts w:ascii="Cambria Math" w:eastAsia="Times New Roman" w:hAnsi="Cambria Math" w:cs="Times New Roman"/>
                      <w:i/>
                    </w:rPr>
                  </m:ctrlPr>
                </m:sSubPr>
                <m:e>
                  <m:r>
                    <w:rPr>
                      <w:rFonts w:ascii="Cambria Math" w:eastAsia="Times New Roman" w:hAnsi="Cambria Math" w:cs="Times New Roman"/>
                    </w:rPr>
                    <m:t>ψ</m:t>
                  </m:r>
                </m:e>
                <m:sub>
                  <m:r>
                    <w:rPr>
                      <w:rFonts w:ascii="Cambria Math" w:eastAsia="Times New Roman" w:hAnsi="Cambria Math" w:cs="Times New Roman"/>
                    </w:rPr>
                    <m:t>smoker</m:t>
                  </m:r>
                </m:sub>
              </m:sSub>
              <m:r>
                <w:rPr>
                  <w:rFonts w:ascii="Cambria Math" w:eastAsia="Times New Roman" w:hAnsi="Cambria Math" w:cs="Times New Roman"/>
                </w:rPr>
                <m:t>smoker+</m:t>
              </m:r>
              <m:sSub>
                <m:sSubPr>
                  <m:ctrlPr>
                    <w:rPr>
                      <w:rFonts w:ascii="Cambria Math" w:eastAsia="Times New Roman" w:hAnsi="Cambria Math" w:cs="Times New Roman"/>
                      <w:i/>
                    </w:rPr>
                  </m:ctrlPr>
                </m:sSubPr>
                <m:e>
                  <m:r>
                    <w:rPr>
                      <w:rFonts w:ascii="Cambria Math" w:eastAsia="Times New Roman" w:hAnsi="Cambria Math" w:cs="Times New Roman"/>
                    </w:rPr>
                    <m:t>ψ</m:t>
                  </m:r>
                </m:e>
                <m:sub>
                  <m:r>
                    <w:rPr>
                      <w:rFonts w:ascii="Cambria Math" w:eastAsia="Times New Roman" w:hAnsi="Cambria Math" w:cs="Times New Roman"/>
                    </w:rPr>
                    <m:t>degree</m:t>
                  </m:r>
                </m:sub>
              </m:sSub>
              <m:r>
                <w:rPr>
                  <w:rFonts w:ascii="Cambria Math" w:eastAsia="Times New Roman" w:hAnsi="Cambria Math" w:cs="Times New Roman"/>
                </w:rPr>
                <m:t>degree+</m:t>
              </m:r>
              <m:sSup>
                <m:sSupPr>
                  <m:ctrlPr>
                    <w:rPr>
                      <w:rFonts w:ascii="Cambria Math" w:eastAsia="Times New Roman" w:hAnsi="Cambria Math" w:cs="Times New Roman"/>
                      <w:i/>
                    </w:rPr>
                  </m:ctrlPr>
                </m:sSupPr>
                <m:e>
                  <m:r>
                    <w:rPr>
                      <w:rFonts w:ascii="Cambria Math" w:eastAsia="Times New Roman" w:hAnsi="Cambria Math" w:cs="Times New Roman"/>
                    </w:rPr>
                    <m:t>δ</m:t>
                  </m:r>
                </m:e>
                <m:sup>
                  <m:r>
                    <w:rPr>
                      <w:rFonts w:ascii="Cambria Math" w:eastAsia="Times New Roman" w:hAnsi="Cambria Math" w:cs="Times New Roman"/>
                    </w:rPr>
                    <m:t>SM</m:t>
                  </m:r>
                </m:sup>
              </m:sSup>
              <m:r>
                <w:rPr>
                  <w:rFonts w:ascii="Cambria Math" w:eastAsia="Times New Roman" w:hAnsi="Cambria Math" w:cs="Times New Roman"/>
                </w:rPr>
                <m:t>SARSCoV2+</m:t>
              </m:r>
              <m:sSub>
                <m:sSubPr>
                  <m:ctrlPr>
                    <w:rPr>
                      <w:rFonts w:ascii="Cambria Math" w:eastAsia="Times New Roman" w:hAnsi="Cambria Math" w:cs="Times New Roman"/>
                      <w:i/>
                    </w:rPr>
                  </m:ctrlPr>
                </m:sSubPr>
                <m:e>
                  <m:r>
                    <w:rPr>
                      <w:rFonts w:ascii="Cambria Math" w:eastAsia="Times New Roman" w:hAnsi="Cambria Math" w:cs="Times New Roman"/>
                    </w:rPr>
                    <m:t>ψ</m:t>
                  </m:r>
                </m:e>
                <m:sub>
                  <m:r>
                    <w:rPr>
                      <w:rFonts w:ascii="Cambria Math" w:eastAsia="Times New Roman" w:hAnsi="Cambria Math" w:cs="Times New Roman"/>
                    </w:rPr>
                    <m:t>asthma</m:t>
                  </m:r>
                </m:sub>
              </m:sSub>
              <m:r>
                <w:rPr>
                  <w:rFonts w:ascii="Cambria Math" w:eastAsia="Times New Roman" w:hAnsi="Cambria Math" w:cs="Times New Roman"/>
                </w:rPr>
                <m:t>asthma+</m:t>
              </m:r>
              <m:sSub>
                <m:sSubPr>
                  <m:ctrlPr>
                    <w:rPr>
                      <w:rFonts w:ascii="Cambria Math" w:eastAsia="Times New Roman" w:hAnsi="Cambria Math" w:cs="Times New Roman"/>
                      <w:i/>
                    </w:rPr>
                  </m:ctrlPr>
                </m:sSubPr>
                <m:e>
                  <m:r>
                    <w:rPr>
                      <w:rFonts w:ascii="Cambria Math" w:eastAsia="Times New Roman" w:hAnsi="Cambria Math" w:cs="Times New Roman"/>
                    </w:rPr>
                    <m:t>ψ</m:t>
                  </m:r>
                </m:e>
                <m:sub>
                  <m:r>
                    <w:rPr>
                      <w:rFonts w:ascii="Cambria Math" w:eastAsia="Times New Roman" w:hAnsi="Cambria Math" w:cs="Times New Roman"/>
                    </w:rPr>
                    <m:t>diabetes</m:t>
                  </m:r>
                </m:sub>
              </m:sSub>
              <m:r>
                <w:rPr>
                  <w:rFonts w:ascii="Cambria Math" w:eastAsia="Times New Roman" w:hAnsi="Cambria Math" w:cs="Times New Roman"/>
                </w:rPr>
                <m:t>diabetes+</m:t>
              </m:r>
              <m:sSub>
                <m:sSubPr>
                  <m:ctrlPr>
                    <w:rPr>
                      <w:rFonts w:ascii="Cambria Math" w:eastAsia="Times New Roman" w:hAnsi="Cambria Math" w:cs="Times New Roman"/>
                      <w:i/>
                    </w:rPr>
                  </m:ctrlPr>
                </m:sSubPr>
                <m:e>
                  <m:r>
                    <w:rPr>
                      <w:rFonts w:ascii="Cambria Math" w:eastAsia="Times New Roman" w:hAnsi="Cambria Math" w:cs="Times New Roman"/>
                    </w:rPr>
                    <m:t>ψ</m:t>
                  </m:r>
                </m:e>
                <m:sub>
                  <m:r>
                    <w:rPr>
                      <w:rFonts w:ascii="Cambria Math" w:eastAsia="Times New Roman" w:hAnsi="Cambria Math" w:cs="Times New Roman"/>
                    </w:rPr>
                    <m:t>hyper</m:t>
                  </m:r>
                </m:sub>
              </m:sSub>
              <m:r>
                <w:rPr>
                  <w:rFonts w:ascii="Cambria Math" w:eastAsia="Times New Roman" w:hAnsi="Cambria Math" w:cs="Times New Roman"/>
                </w:rPr>
                <m:t>hyperten</m:t>
              </m:r>
            </m:e>
          </m:d>
          <m:r>
            <w:rPr>
              <w:rFonts w:ascii="Cambria Math" w:eastAsia="Times New Roman" w:hAnsi="Cambria Math" w:cs="Times New Roman"/>
            </w:rPr>
            <m:t>.</m:t>
          </m:r>
        </m:oMath>
      </m:oMathPara>
    </w:p>
    <w:p w14:paraId="711F0951" w14:textId="77777777" w:rsidR="008E6F39" w:rsidRPr="000E5B57" w:rsidRDefault="008E6F39" w:rsidP="005F12E0">
      <w:pPr>
        <w:spacing w:line="480" w:lineRule="auto"/>
        <w:rPr>
          <w:rFonts w:ascii="Times New Roman" w:eastAsia="Times New Roman" w:hAnsi="Times New Roman" w:cs="Times New Roman"/>
        </w:rPr>
      </w:pPr>
    </w:p>
    <w:p w14:paraId="33E19571" w14:textId="769545F4" w:rsidR="008E6F39" w:rsidRPr="000E5B57" w:rsidRDefault="008E6F39" w:rsidP="008E6F39">
      <w:pPr>
        <w:pStyle w:val="Heading3"/>
        <w:spacing w:line="480" w:lineRule="auto"/>
        <w:rPr>
          <w:rFonts w:ascii="Times New Roman" w:hAnsi="Times New Roman" w:cs="Times New Roman"/>
          <w:b/>
          <w:bCs/>
          <w:color w:val="000000" w:themeColor="text1"/>
        </w:rPr>
      </w:pPr>
      <w:bookmarkStart w:id="10" w:name="_Toc162113311"/>
      <w:r w:rsidRPr="000E5B57">
        <w:rPr>
          <w:rFonts w:ascii="Times New Roman" w:hAnsi="Times New Roman" w:cs="Times New Roman"/>
          <w:b/>
          <w:bCs/>
          <w:color w:val="000000" w:themeColor="text1"/>
        </w:rPr>
        <w:t>2.</w:t>
      </w:r>
      <w:r w:rsidR="001C2DB6" w:rsidRPr="000E5B57">
        <w:rPr>
          <w:rFonts w:ascii="Times New Roman" w:hAnsi="Times New Roman" w:cs="Times New Roman"/>
          <w:b/>
          <w:bCs/>
          <w:color w:val="000000" w:themeColor="text1"/>
        </w:rPr>
        <w:t>2</w:t>
      </w:r>
      <w:r w:rsidRPr="000E5B57">
        <w:rPr>
          <w:rFonts w:ascii="Times New Roman" w:hAnsi="Times New Roman" w:cs="Times New Roman"/>
          <w:b/>
          <w:bCs/>
          <w:color w:val="000000" w:themeColor="text1"/>
        </w:rPr>
        <w:t>.1 Deriving values of the prior hyperparameters for the bias parameter</w:t>
      </w:r>
      <w:bookmarkEnd w:id="10"/>
    </w:p>
    <w:p w14:paraId="106CB1DA" w14:textId="48397C92" w:rsidR="00693881" w:rsidRPr="000E5B57" w:rsidRDefault="00952DFC" w:rsidP="00857BD4">
      <w:pPr>
        <w:pStyle w:val="NoSpacing"/>
        <w:spacing w:line="480" w:lineRule="auto"/>
        <w:rPr>
          <w:rFonts w:ascii="Times New Roman" w:eastAsia="Times New Roman" w:hAnsi="Times New Roman" w:cs="Times New Roman"/>
          <w:sz w:val="24"/>
          <w:szCs w:val="24"/>
        </w:rPr>
      </w:pPr>
      <w:r w:rsidRPr="000E5B57">
        <w:rPr>
          <w:rFonts w:ascii="Times New Roman" w:eastAsia="Times New Roman" w:hAnsi="Times New Roman" w:cs="Times New Roman"/>
          <w:sz w:val="24"/>
          <w:szCs w:val="24"/>
        </w:rPr>
        <w:t>First</w:t>
      </w:r>
      <w:r w:rsidR="00EA6155">
        <w:rPr>
          <w:rFonts w:ascii="Times New Roman" w:eastAsia="Times New Roman" w:hAnsi="Times New Roman" w:cs="Times New Roman"/>
          <w:sz w:val="24"/>
          <w:szCs w:val="24"/>
        </w:rPr>
        <w:t>,</w:t>
      </w:r>
      <w:r w:rsidRPr="000E5B57">
        <w:rPr>
          <w:rFonts w:ascii="Times New Roman" w:eastAsia="Times New Roman" w:hAnsi="Times New Roman" w:cs="Times New Roman"/>
          <w:sz w:val="24"/>
          <w:szCs w:val="24"/>
        </w:rPr>
        <w:t xml:space="preserve"> consider b</w:t>
      </w:r>
      <w:r w:rsidR="008E6F39" w:rsidRPr="000E5B57">
        <w:rPr>
          <w:rFonts w:ascii="Times New Roman" w:eastAsia="Times New Roman" w:hAnsi="Times New Roman" w:cs="Times New Roman"/>
          <w:sz w:val="24"/>
          <w:szCs w:val="24"/>
        </w:rPr>
        <w:t xml:space="preserve">ias parameter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δ</m:t>
            </m:r>
          </m:e>
          <m:sup>
            <m:r>
              <w:rPr>
                <w:rFonts w:ascii="Cambria Math" w:eastAsia="Times New Roman" w:hAnsi="Cambria Math" w:cs="Times New Roman"/>
                <w:sz w:val="24"/>
                <w:szCs w:val="24"/>
              </w:rPr>
              <m:t>NARFCS</m:t>
            </m:r>
          </m:sup>
        </m:sSup>
      </m:oMath>
      <w:r w:rsidR="008E6F39" w:rsidRPr="000E5B57">
        <w:rPr>
          <w:rFonts w:ascii="Times New Roman" w:eastAsia="Times New Roman" w:hAnsi="Times New Roman" w:cs="Times New Roman"/>
          <w:sz w:val="24"/>
          <w:szCs w:val="24"/>
        </w:rPr>
        <w:t xml:space="preserve"> </w:t>
      </w:r>
      <w:r w:rsidRPr="000E5B57">
        <w:rPr>
          <w:rFonts w:ascii="Times New Roman" w:eastAsia="Times New Roman" w:hAnsi="Times New Roman" w:cs="Times New Roman"/>
          <w:sz w:val="24"/>
          <w:szCs w:val="24"/>
        </w:rPr>
        <w:t xml:space="preserve">which </w:t>
      </w:r>
      <w:r w:rsidR="008E6F39" w:rsidRPr="000E5B57">
        <w:rPr>
          <w:rFonts w:ascii="Times New Roman" w:eastAsia="Times New Roman" w:hAnsi="Times New Roman" w:cs="Times New Roman"/>
          <w:sz w:val="24"/>
          <w:szCs w:val="24"/>
        </w:rPr>
        <w:t>denotes the difference in the log-odds of being infected with SARS-CoV-2 between those with a missing and observed value for SARS-CoV-2, conditional on sex, age,</w:t>
      </w:r>
      <w:r w:rsidR="0078058D" w:rsidRPr="000E5B57">
        <w:rPr>
          <w:rFonts w:ascii="Times New Roman" w:eastAsia="Times New Roman" w:hAnsi="Times New Roman" w:cs="Times New Roman"/>
          <w:sz w:val="24"/>
          <w:szCs w:val="24"/>
        </w:rPr>
        <w:t xml:space="preserve"> </w:t>
      </w:r>
      <w:r w:rsidR="008E6F39" w:rsidRPr="000E5B57">
        <w:rPr>
          <w:rFonts w:ascii="Times New Roman" w:eastAsia="Times New Roman" w:hAnsi="Times New Roman" w:cs="Times New Roman"/>
          <w:sz w:val="24"/>
          <w:szCs w:val="24"/>
        </w:rPr>
        <w:t xml:space="preserve">BMI, degree, smoker, asthma, diabetes, and hypertension. </w:t>
      </w:r>
    </w:p>
    <w:p w14:paraId="6871A47A" w14:textId="41171379" w:rsidR="00693881" w:rsidRPr="000E5B57" w:rsidRDefault="00AD7FA6" w:rsidP="00857BD4">
      <w:pPr>
        <w:pStyle w:val="NoSpacing"/>
        <w:spacing w:line="480" w:lineRule="auto"/>
        <w:rPr>
          <w:rFonts w:ascii="Times New Roman" w:eastAsia="Times New Roman" w:hAnsi="Times New Roman" w:cs="Times New Roman"/>
          <w:sz w:val="24"/>
          <w:szCs w:val="24"/>
        </w:rPr>
      </w:pPr>
      <w:r w:rsidRPr="000E5B57">
        <w:rPr>
          <w:rFonts w:ascii="Times New Roman" w:eastAsia="Times New Roman" w:hAnsi="Times New Roman" w:cs="Times New Roman"/>
          <w:sz w:val="24"/>
          <w:szCs w:val="24"/>
        </w:rPr>
        <w:t xml:space="preserve">In the absence of </w:t>
      </w:r>
      <w:r w:rsidR="00C47E05" w:rsidRPr="000E5B57">
        <w:rPr>
          <w:rFonts w:ascii="Times New Roman" w:eastAsia="Times New Roman" w:hAnsi="Times New Roman" w:cs="Times New Roman"/>
          <w:sz w:val="24"/>
          <w:szCs w:val="24"/>
        </w:rPr>
        <w:t xml:space="preserve">external </w:t>
      </w:r>
      <w:r w:rsidR="00D70AD8" w:rsidRPr="000E5B57">
        <w:rPr>
          <w:rFonts w:ascii="Times New Roman" w:eastAsia="Times New Roman" w:hAnsi="Times New Roman" w:cs="Times New Roman"/>
          <w:sz w:val="24"/>
          <w:szCs w:val="24"/>
        </w:rPr>
        <w:t xml:space="preserve">information about the likely values of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δ</m:t>
            </m:r>
          </m:e>
          <m:sup>
            <m:r>
              <w:rPr>
                <w:rFonts w:ascii="Cambria Math" w:eastAsia="Times New Roman" w:hAnsi="Cambria Math" w:cs="Times New Roman"/>
                <w:sz w:val="24"/>
                <w:szCs w:val="24"/>
              </w:rPr>
              <m:t>NARFCS</m:t>
            </m:r>
          </m:sup>
        </m:sSup>
      </m:oMath>
      <w:r w:rsidR="003C1E95" w:rsidRPr="000E5B57">
        <w:rPr>
          <w:rFonts w:ascii="Times New Roman" w:eastAsia="Times New Roman" w:hAnsi="Times New Roman" w:cs="Times New Roman"/>
          <w:sz w:val="24"/>
          <w:szCs w:val="24"/>
        </w:rPr>
        <w:t>,</w:t>
      </w:r>
      <w:r w:rsidR="00D70AD8" w:rsidRPr="000E5B57">
        <w:rPr>
          <w:rFonts w:ascii="Times New Roman" w:eastAsia="Times New Roman" w:hAnsi="Times New Roman" w:cs="Times New Roman"/>
          <w:sz w:val="24"/>
          <w:szCs w:val="24"/>
        </w:rPr>
        <w:t xml:space="preserve"> we </w:t>
      </w:r>
      <w:r w:rsidR="00C47E05" w:rsidRPr="000E5B57">
        <w:rPr>
          <w:rFonts w:ascii="Times New Roman" w:eastAsia="Times New Roman" w:hAnsi="Times New Roman" w:cs="Times New Roman"/>
          <w:sz w:val="24"/>
          <w:szCs w:val="24"/>
        </w:rPr>
        <w:t>u</w:t>
      </w:r>
      <w:r w:rsidR="004D5625" w:rsidRPr="000E5B57">
        <w:rPr>
          <w:rFonts w:ascii="Times New Roman" w:eastAsia="Times New Roman" w:hAnsi="Times New Roman" w:cs="Times New Roman"/>
          <w:sz w:val="24"/>
          <w:szCs w:val="24"/>
        </w:rPr>
        <w:t xml:space="preserve">sed results from </w:t>
      </w:r>
      <w:r w:rsidR="0088166E" w:rsidRPr="000E5B57">
        <w:rPr>
          <w:rFonts w:ascii="Times New Roman" w:eastAsia="Times New Roman" w:hAnsi="Times New Roman" w:cs="Times New Roman"/>
          <w:sz w:val="24"/>
          <w:szCs w:val="24"/>
        </w:rPr>
        <w:t xml:space="preserve">a published study reporting </w:t>
      </w:r>
      <w:r w:rsidR="00D70AD8" w:rsidRPr="000E5B57">
        <w:rPr>
          <w:rFonts w:ascii="Times New Roman" w:eastAsia="Times New Roman" w:hAnsi="Times New Roman" w:cs="Times New Roman"/>
          <w:sz w:val="24"/>
          <w:szCs w:val="24"/>
        </w:rPr>
        <w:t xml:space="preserve">SARS-CoV-2 </w:t>
      </w:r>
      <w:r w:rsidR="00563BBF" w:rsidRPr="000E5B57">
        <w:rPr>
          <w:rFonts w:ascii="Times New Roman" w:eastAsia="Times New Roman" w:hAnsi="Times New Roman" w:cs="Times New Roman"/>
          <w:sz w:val="24"/>
          <w:szCs w:val="24"/>
        </w:rPr>
        <w:t xml:space="preserve">antibody prevalence </w:t>
      </w:r>
      <w:r w:rsidR="004D5625" w:rsidRPr="000E5B57">
        <w:rPr>
          <w:rFonts w:ascii="Times New Roman" w:eastAsia="Times New Roman" w:hAnsi="Times New Roman" w:cs="Times New Roman"/>
          <w:sz w:val="24"/>
          <w:szCs w:val="24"/>
        </w:rPr>
        <w:t>du</w:t>
      </w:r>
      <w:r w:rsidR="00D70AD8" w:rsidRPr="000E5B57">
        <w:rPr>
          <w:rFonts w:ascii="Times New Roman" w:eastAsia="Times New Roman" w:hAnsi="Times New Roman" w:cs="Times New Roman"/>
          <w:sz w:val="24"/>
          <w:szCs w:val="24"/>
        </w:rPr>
        <w:t>ring the time period of interest.</w:t>
      </w:r>
      <w:r w:rsidR="003C1E95" w:rsidRPr="000E5B57">
        <w:rPr>
          <w:rFonts w:ascii="Times New Roman" w:eastAsia="Times New Roman" w:hAnsi="Times New Roman" w:cs="Times New Roman"/>
          <w:sz w:val="24"/>
          <w:szCs w:val="24"/>
        </w:rPr>
        <w:t xml:space="preserve"> </w:t>
      </w:r>
      <w:r w:rsidR="00C47E05" w:rsidRPr="000E5B57">
        <w:rPr>
          <w:rFonts w:ascii="Times New Roman" w:eastAsia="Times New Roman" w:hAnsi="Times New Roman" w:cs="Times New Roman"/>
          <w:sz w:val="24"/>
          <w:szCs w:val="24"/>
        </w:rPr>
        <w:t xml:space="preserve">We first describe the algorithm used to </w:t>
      </w:r>
      <w:r w:rsidR="003C1E95" w:rsidRPr="000E5B57">
        <w:rPr>
          <w:rFonts w:ascii="Times New Roman" w:eastAsia="Times New Roman" w:hAnsi="Times New Roman" w:cs="Times New Roman"/>
          <w:sz w:val="24"/>
          <w:szCs w:val="24"/>
        </w:rPr>
        <w:t xml:space="preserve">convert information about marginal prevalences to information about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δ</m:t>
            </m:r>
          </m:e>
          <m:sup>
            <m:r>
              <w:rPr>
                <w:rFonts w:ascii="Cambria Math" w:eastAsia="Times New Roman" w:hAnsi="Cambria Math" w:cs="Times New Roman"/>
                <w:sz w:val="24"/>
                <w:szCs w:val="24"/>
              </w:rPr>
              <m:t>NARFCS</m:t>
            </m:r>
          </m:sup>
        </m:sSup>
      </m:oMath>
      <w:r w:rsidR="003C1E95" w:rsidRPr="000E5B57">
        <w:rPr>
          <w:rFonts w:ascii="Times New Roman" w:eastAsia="Times New Roman" w:hAnsi="Times New Roman" w:cs="Times New Roman"/>
          <w:sz w:val="24"/>
          <w:szCs w:val="24"/>
        </w:rPr>
        <w:t xml:space="preserve">, and then we describe how we derived values for the hyperparameters of prior </w:t>
      </w:r>
      <m:oMath>
        <m:r>
          <w:rPr>
            <w:rFonts w:ascii="Cambria Math" w:eastAsia="Times New Roman" w:hAnsi="Cambria Math" w:cs="Times New Roman"/>
            <w:sz w:val="24"/>
            <w:szCs w:val="24"/>
          </w:rPr>
          <m:t>p</m:t>
        </m:r>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δ</m:t>
                </m:r>
              </m:e>
              <m:sup>
                <m:r>
                  <w:rPr>
                    <w:rFonts w:ascii="Cambria Math" w:eastAsiaTheme="minorEastAsia" w:hAnsi="Cambria Math" w:cs="Times New Roman"/>
                    <w:sz w:val="24"/>
                    <w:szCs w:val="24"/>
                  </w:rPr>
                  <m:t>NARFCS</m:t>
                </m:r>
              </m:sup>
            </m:sSup>
          </m:e>
        </m:d>
        <m:r>
          <w:rPr>
            <w:rFonts w:ascii="Cambria Math" w:eastAsiaTheme="minorEastAsia" w:hAnsi="Cambria Math" w:cs="Times New Roman"/>
            <w:sz w:val="24"/>
            <w:szCs w:val="24"/>
          </w:rPr>
          <m:t>~N</m:t>
        </m:r>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μ</m:t>
                </m:r>
              </m:e>
              <m:sup>
                <m:r>
                  <w:rPr>
                    <w:rFonts w:ascii="Cambria Math" w:eastAsiaTheme="minorEastAsia" w:hAnsi="Cambria Math" w:cs="Times New Roman"/>
                    <w:sz w:val="24"/>
                    <w:szCs w:val="24"/>
                  </w:rPr>
                  <m:t>NARFCS</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m:t>
                </m:r>
              </m:e>
              <m:sup>
                <m:r>
                  <w:rPr>
                    <w:rFonts w:ascii="Cambria Math" w:eastAsiaTheme="minorEastAsia" w:hAnsi="Cambria Math" w:cs="Times New Roman"/>
                    <w:sz w:val="24"/>
                    <w:szCs w:val="24"/>
                  </w:rPr>
                  <m:t>NARFCS</m:t>
                </m:r>
              </m:sup>
            </m:sSup>
          </m:e>
        </m:d>
      </m:oMath>
      <w:r w:rsidR="003C1E95" w:rsidRPr="000E5B57">
        <w:rPr>
          <w:rFonts w:ascii="Times New Roman" w:eastAsia="Times New Roman" w:hAnsi="Times New Roman" w:cs="Times New Roman"/>
          <w:sz w:val="24"/>
          <w:szCs w:val="24"/>
        </w:rPr>
        <w:t>.</w:t>
      </w:r>
    </w:p>
    <w:p w14:paraId="143372F8" w14:textId="77777777" w:rsidR="00C47E05" w:rsidRPr="000E5B57" w:rsidRDefault="00C47E05" w:rsidP="00857BD4">
      <w:pPr>
        <w:pStyle w:val="NoSpacing"/>
        <w:spacing w:line="480" w:lineRule="auto"/>
        <w:rPr>
          <w:rFonts w:ascii="Times New Roman" w:eastAsia="Times New Roman" w:hAnsi="Times New Roman" w:cs="Times New Roman"/>
          <w:sz w:val="24"/>
          <w:szCs w:val="24"/>
        </w:rPr>
      </w:pPr>
    </w:p>
    <w:p w14:paraId="546B4410" w14:textId="4139A9D9" w:rsidR="00857BD4" w:rsidRPr="000E5B57" w:rsidRDefault="00857BD4" w:rsidP="00857BD4">
      <w:pPr>
        <w:pStyle w:val="NoSpacing"/>
        <w:spacing w:line="480" w:lineRule="auto"/>
        <w:rPr>
          <w:rFonts w:ascii="Times New Roman" w:eastAsia="Times New Roman" w:hAnsi="Times New Roman" w:cs="Times New Roman"/>
          <w:sz w:val="24"/>
          <w:szCs w:val="24"/>
        </w:rPr>
      </w:pPr>
      <w:r w:rsidRPr="000E5B57">
        <w:rPr>
          <w:rFonts w:ascii="Times New Roman" w:eastAsia="Times New Roman" w:hAnsi="Times New Roman" w:cs="Times New Roman"/>
          <w:sz w:val="24"/>
          <w:szCs w:val="24"/>
        </w:rPr>
        <w:t>For a given prevalence</w:t>
      </w:r>
      <w:r w:rsidR="009D0FE1" w:rsidRPr="000E5B57">
        <w:rPr>
          <w:rFonts w:ascii="Times New Roman" w:eastAsia="Times New Roman" w:hAnsi="Times New Roman" w:cs="Times New Roman"/>
          <w:sz w:val="24"/>
          <w:szCs w:val="24"/>
        </w:rPr>
        <w:t xml:space="preserve"> of SARS-CoV-2 infection</w:t>
      </w:r>
      <w:r w:rsidRPr="000E5B57">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π</m:t>
            </m:r>
          </m:e>
          <m:sup>
            <m:r>
              <w:rPr>
                <w:rFonts w:ascii="Cambria Math" w:eastAsia="Times New Roman" w:hAnsi="Cambria Math" w:cs="Times New Roman"/>
                <w:sz w:val="24"/>
                <w:szCs w:val="24"/>
              </w:rPr>
              <m:t>target</m:t>
            </m:r>
          </m:sup>
        </m:sSup>
      </m:oMath>
      <w:r w:rsidRPr="000E5B57">
        <w:rPr>
          <w:rFonts w:ascii="Times New Roman" w:eastAsia="Times New Roman" w:hAnsi="Times New Roman" w:cs="Times New Roman"/>
          <w:sz w:val="24"/>
          <w:szCs w:val="24"/>
        </w:rPr>
        <w:t xml:space="preserve">, we computed a calibrated value of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δ</m:t>
            </m:r>
          </m:e>
          <m:sup>
            <m:r>
              <w:rPr>
                <w:rFonts w:ascii="Cambria Math" w:eastAsia="Times New Roman" w:hAnsi="Cambria Math" w:cs="Times New Roman"/>
                <w:sz w:val="24"/>
                <w:szCs w:val="24"/>
              </w:rPr>
              <m:t>NARFCS</m:t>
            </m:r>
          </m:sup>
        </m:sSup>
      </m:oMath>
      <w:r w:rsidR="001E2C6B" w:rsidRPr="000E5B57">
        <w:rPr>
          <w:rFonts w:ascii="Times New Roman" w:eastAsia="Times New Roman" w:hAnsi="Times New Roman" w:cs="Times New Roman"/>
          <w:sz w:val="24"/>
          <w:szCs w:val="24"/>
        </w:rPr>
        <w:t xml:space="preserve"> </w:t>
      </w:r>
      <w:r w:rsidRPr="000E5B57">
        <w:rPr>
          <w:rFonts w:ascii="Times New Roman" w:eastAsia="Times New Roman" w:hAnsi="Times New Roman" w:cs="Times New Roman"/>
          <w:sz w:val="24"/>
          <w:szCs w:val="24"/>
        </w:rPr>
        <w:t xml:space="preserve">using the following algorithm from Tompsett et al </w:t>
      </w:r>
      <w:sdt>
        <w:sdtPr>
          <w:rPr>
            <w:rFonts w:ascii="Times New Roman" w:eastAsia="Times New Roman" w:hAnsi="Times New Roman" w:cs="Times New Roman"/>
            <w:sz w:val="24"/>
            <w:szCs w:val="24"/>
          </w:rPr>
          <w:id w:val="-462888527"/>
          <w:citation/>
        </w:sdtPr>
        <w:sdtEndPr/>
        <w:sdtContent>
          <w:r w:rsidRPr="000E5B57">
            <w:rPr>
              <w:rFonts w:ascii="Times New Roman" w:eastAsia="Times New Roman" w:hAnsi="Times New Roman" w:cs="Times New Roman"/>
              <w:sz w:val="24"/>
              <w:szCs w:val="24"/>
            </w:rPr>
            <w:fldChar w:fldCharType="begin"/>
          </w:r>
          <w:r w:rsidRPr="000E5B57">
            <w:rPr>
              <w:rFonts w:ascii="Times New Roman" w:eastAsia="Times New Roman" w:hAnsi="Times New Roman" w:cs="Times New Roman"/>
              <w:sz w:val="24"/>
              <w:szCs w:val="24"/>
            </w:rPr>
            <w:instrText xml:space="preserve"> CITATION Tom18 \l 2057 </w:instrText>
          </w:r>
          <w:r w:rsidRPr="000E5B57">
            <w:rPr>
              <w:rFonts w:ascii="Times New Roman" w:eastAsia="Times New Roman" w:hAnsi="Times New Roman" w:cs="Times New Roman"/>
              <w:sz w:val="24"/>
              <w:szCs w:val="24"/>
            </w:rPr>
            <w:fldChar w:fldCharType="separate"/>
          </w:r>
          <w:r w:rsidR="00186F22" w:rsidRPr="00186F22">
            <w:rPr>
              <w:rFonts w:ascii="Times New Roman" w:eastAsia="Times New Roman" w:hAnsi="Times New Roman" w:cs="Times New Roman"/>
              <w:noProof/>
              <w:sz w:val="24"/>
              <w:szCs w:val="24"/>
            </w:rPr>
            <w:t>(1)</w:t>
          </w:r>
          <w:r w:rsidRPr="000E5B57">
            <w:rPr>
              <w:rFonts w:ascii="Times New Roman" w:eastAsia="Times New Roman" w:hAnsi="Times New Roman" w:cs="Times New Roman"/>
              <w:sz w:val="24"/>
              <w:szCs w:val="24"/>
            </w:rPr>
            <w:fldChar w:fldCharType="end"/>
          </w:r>
        </w:sdtContent>
      </w:sdt>
      <w:r w:rsidRPr="000E5B57">
        <w:rPr>
          <w:rFonts w:ascii="Times New Roman" w:eastAsia="Times New Roman" w:hAnsi="Times New Roman" w:cs="Times New Roman"/>
          <w:sz w:val="24"/>
          <w:szCs w:val="24"/>
        </w:rPr>
        <w:t>:</w:t>
      </w:r>
    </w:p>
    <w:p w14:paraId="321EF620" w14:textId="77777777" w:rsidR="00857BD4" w:rsidRPr="000E5B57" w:rsidRDefault="00857BD4" w:rsidP="00857BD4">
      <w:pPr>
        <w:pStyle w:val="ListParagraph"/>
        <w:numPr>
          <w:ilvl w:val="0"/>
          <w:numId w:val="40"/>
        </w:numPr>
        <w:spacing w:after="160" w:line="480" w:lineRule="auto"/>
        <w:contextualSpacing/>
        <w:rPr>
          <w:rFonts w:ascii="Times New Roman" w:eastAsia="Times New Roman" w:hAnsi="Times New Roman" w:cs="Times New Roman"/>
          <w:color w:val="000000"/>
          <w:sz w:val="24"/>
          <w:szCs w:val="24"/>
          <w:shd w:val="clear" w:color="auto" w:fill="FFFFFF"/>
          <w:lang w:eastAsia="en-GB"/>
        </w:rPr>
      </w:pPr>
      <w:r w:rsidRPr="000E5B57">
        <w:rPr>
          <w:rFonts w:ascii="Times New Roman" w:eastAsia="Times New Roman" w:hAnsi="Times New Roman" w:cs="Times New Roman"/>
          <w:sz w:val="24"/>
          <w:szCs w:val="24"/>
        </w:rPr>
        <w:t xml:space="preserve">Specify a tolerance for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π</m:t>
            </m:r>
          </m:e>
          <m:sup>
            <m:r>
              <w:rPr>
                <w:rFonts w:ascii="Cambria Math" w:eastAsia="Times New Roman" w:hAnsi="Cambria Math" w:cs="Times New Roman"/>
                <w:sz w:val="24"/>
                <w:szCs w:val="24"/>
              </w:rPr>
              <m:t>target</m:t>
            </m:r>
          </m:sup>
        </m:sSup>
      </m:oMath>
      <w:r w:rsidRPr="000E5B57">
        <w:rPr>
          <w:rFonts w:ascii="Times New Roman" w:eastAsia="Times New Roman" w:hAnsi="Times New Roman" w:cs="Times New Roman"/>
          <w:sz w:val="24"/>
          <w:szCs w:val="24"/>
        </w:rPr>
        <w:t xml:space="preserve"> (e.g., </w:t>
      </w:r>
      <m:oMath>
        <m:r>
          <w:rPr>
            <w:rFonts w:ascii="Cambria Math" w:eastAsia="Times New Roman" w:hAnsi="Cambria Math" w:cs="Times New Roman"/>
            <w:sz w:val="24"/>
            <w:szCs w:val="24"/>
          </w:rPr>
          <m:t>±0.02</m:t>
        </m:r>
      </m:oMath>
      <w:r w:rsidRPr="000E5B57">
        <w:rPr>
          <w:rFonts w:ascii="Times New Roman" w:eastAsia="Times New Roman" w:hAnsi="Times New Roman" w:cs="Times New Roman"/>
          <w:sz w:val="24"/>
          <w:szCs w:val="24"/>
        </w:rPr>
        <w:t xml:space="preserve">). </w:t>
      </w:r>
    </w:p>
    <w:p w14:paraId="68D4FB12" w14:textId="77777777" w:rsidR="00857BD4" w:rsidRPr="000E5B57" w:rsidRDefault="00857BD4" w:rsidP="00857BD4">
      <w:pPr>
        <w:pStyle w:val="ListParagraph"/>
        <w:numPr>
          <w:ilvl w:val="0"/>
          <w:numId w:val="40"/>
        </w:numPr>
        <w:spacing w:after="160" w:line="480" w:lineRule="auto"/>
        <w:contextualSpacing/>
        <w:rPr>
          <w:rFonts w:ascii="Times New Roman" w:eastAsia="Times New Roman" w:hAnsi="Times New Roman" w:cs="Times New Roman"/>
          <w:color w:val="000000"/>
          <w:sz w:val="24"/>
          <w:szCs w:val="24"/>
          <w:shd w:val="clear" w:color="auto" w:fill="FFFFFF"/>
          <w:lang w:eastAsia="en-GB"/>
        </w:rPr>
      </w:pPr>
      <w:r w:rsidRPr="000E5B57">
        <w:rPr>
          <w:rFonts w:ascii="Times New Roman" w:eastAsia="Times New Roman" w:hAnsi="Times New Roman" w:cs="Times New Roman"/>
          <w:color w:val="000000"/>
          <w:sz w:val="24"/>
          <w:szCs w:val="24"/>
          <w:shd w:val="clear" w:color="auto" w:fill="FFFFFF"/>
          <w:lang w:eastAsia="en-GB"/>
        </w:rPr>
        <w:t xml:space="preserve">Specify a range of test values for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δ</m:t>
            </m:r>
          </m:e>
          <m:sup>
            <m:r>
              <w:rPr>
                <w:rFonts w:ascii="Cambria Math" w:eastAsia="Times New Roman" w:hAnsi="Cambria Math" w:cs="Times New Roman"/>
                <w:sz w:val="24"/>
                <w:szCs w:val="24"/>
              </w:rPr>
              <m:t>NARFCS</m:t>
            </m:r>
          </m:sup>
        </m:sSup>
      </m:oMath>
      <w:r w:rsidRPr="000E5B57">
        <w:rPr>
          <w:rFonts w:ascii="Times New Roman" w:eastAsia="Times New Roman" w:hAnsi="Times New Roman" w:cs="Times New Roman"/>
          <w:sz w:val="24"/>
          <w:szCs w:val="24"/>
        </w:rPr>
        <w:t xml:space="preserve"> and take points in regular intervals over this range.</w:t>
      </w:r>
    </w:p>
    <w:p w14:paraId="4DB0CC63" w14:textId="77777777" w:rsidR="00857BD4" w:rsidRPr="000E5B57" w:rsidRDefault="00857BD4" w:rsidP="00857BD4">
      <w:pPr>
        <w:pStyle w:val="ListParagraph"/>
        <w:numPr>
          <w:ilvl w:val="0"/>
          <w:numId w:val="40"/>
        </w:numPr>
        <w:spacing w:after="160" w:line="480" w:lineRule="auto"/>
        <w:contextualSpacing/>
        <w:rPr>
          <w:rFonts w:ascii="Times New Roman" w:eastAsia="Times New Roman" w:hAnsi="Times New Roman" w:cs="Times New Roman"/>
          <w:color w:val="000000"/>
          <w:sz w:val="24"/>
          <w:szCs w:val="24"/>
          <w:shd w:val="clear" w:color="auto" w:fill="FFFFFF"/>
          <w:lang w:eastAsia="en-GB"/>
        </w:rPr>
      </w:pPr>
      <w:r w:rsidRPr="000E5B57">
        <w:rPr>
          <w:rFonts w:ascii="Times New Roman" w:eastAsia="Times New Roman" w:hAnsi="Times New Roman" w:cs="Times New Roman"/>
          <w:sz w:val="24"/>
          <w:szCs w:val="24"/>
        </w:rPr>
        <w:t xml:space="preserve">For each test value, </w:t>
      </w:r>
      <m:oMath>
        <m:sSup>
          <m:sSupPr>
            <m:ctrlPr>
              <w:rPr>
                <w:rFonts w:ascii="Cambria Math" w:eastAsia="Times New Roman" w:hAnsi="Cambria Math" w:cs="Times New Roman"/>
                <w:i/>
                <w:sz w:val="24"/>
                <w:szCs w:val="24"/>
              </w:rPr>
            </m:ctrlPr>
          </m:sSup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δ</m:t>
                </m:r>
              </m:e>
            </m:acc>
          </m:e>
          <m:sup>
            <m:r>
              <w:rPr>
                <w:rFonts w:ascii="Cambria Math" w:eastAsia="Times New Roman" w:hAnsi="Cambria Math" w:cs="Times New Roman"/>
                <w:sz w:val="24"/>
                <w:szCs w:val="24"/>
              </w:rPr>
              <m:t>NARFCS(TV)</m:t>
            </m:r>
          </m:sup>
        </m:sSup>
      </m:oMath>
      <w:r w:rsidRPr="000E5B57">
        <w:rPr>
          <w:rFonts w:ascii="Times New Roman" w:eastAsia="Times New Roman" w:hAnsi="Times New Roman" w:cs="Times New Roman"/>
          <w:sz w:val="24"/>
          <w:szCs w:val="24"/>
        </w:rPr>
        <w:t>, specified in step B, repeat the following steps (using the same random seed number each time):</w:t>
      </w:r>
    </w:p>
    <w:p w14:paraId="129DCC8E" w14:textId="77777777" w:rsidR="00857BD4" w:rsidRPr="000E5B57" w:rsidRDefault="00857BD4" w:rsidP="00857BD4">
      <w:pPr>
        <w:pStyle w:val="ListParagraph"/>
        <w:numPr>
          <w:ilvl w:val="1"/>
          <w:numId w:val="40"/>
        </w:numPr>
        <w:spacing w:after="160" w:line="480" w:lineRule="auto"/>
        <w:contextualSpacing/>
        <w:rPr>
          <w:rFonts w:ascii="Times New Roman" w:eastAsia="Times New Roman" w:hAnsi="Times New Roman" w:cs="Times New Roman"/>
          <w:color w:val="000000"/>
          <w:sz w:val="24"/>
          <w:szCs w:val="24"/>
          <w:shd w:val="clear" w:color="auto" w:fill="FFFFFF"/>
          <w:lang w:eastAsia="en-GB"/>
        </w:rPr>
      </w:pPr>
      <w:r w:rsidRPr="000E5B57">
        <w:rPr>
          <w:rFonts w:ascii="Times New Roman" w:eastAsia="Times New Roman" w:hAnsi="Times New Roman" w:cs="Times New Roman"/>
          <w:color w:val="000000"/>
          <w:sz w:val="24"/>
          <w:szCs w:val="24"/>
          <w:shd w:val="clear" w:color="auto" w:fill="FFFFFF"/>
          <w:lang w:eastAsia="en-GB"/>
        </w:rPr>
        <w:t xml:space="preserve">multiply impute variable SARS-CoV-2 </w:t>
      </w:r>
      <w:r w:rsidRPr="000E5B57">
        <w:rPr>
          <w:rFonts w:ascii="Times New Roman" w:eastAsia="Times New Roman" w:hAnsi="Times New Roman" w:cs="Times New Roman"/>
          <w:sz w:val="24"/>
          <w:szCs w:val="24"/>
        </w:rPr>
        <w:t xml:space="preserve">(5 imputations) using the NARFCS bias model with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δ</m:t>
            </m:r>
          </m:e>
          <m:sup>
            <m:r>
              <w:rPr>
                <w:rFonts w:ascii="Cambria Math" w:eastAsia="Times New Roman" w:hAnsi="Cambria Math" w:cs="Times New Roman"/>
                <w:sz w:val="24"/>
                <w:szCs w:val="24"/>
              </w:rPr>
              <m:t>NARFCS</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δ</m:t>
                </m:r>
              </m:e>
            </m:acc>
          </m:e>
          <m:sup>
            <m:r>
              <w:rPr>
                <w:rFonts w:ascii="Cambria Math" w:eastAsia="Times New Roman" w:hAnsi="Cambria Math" w:cs="Times New Roman"/>
                <w:sz w:val="24"/>
                <w:szCs w:val="24"/>
              </w:rPr>
              <m:t>NARFCS(TV)</m:t>
            </m:r>
          </m:sup>
        </m:sSup>
      </m:oMath>
      <w:r w:rsidRPr="000E5B57">
        <w:rPr>
          <w:rFonts w:ascii="Times New Roman" w:eastAsia="Times New Roman" w:hAnsi="Times New Roman" w:cs="Times New Roman"/>
          <w:sz w:val="24"/>
          <w:szCs w:val="24"/>
        </w:rPr>
        <w:t>.</w:t>
      </w:r>
    </w:p>
    <w:p w14:paraId="4ABD2E37" w14:textId="77777777" w:rsidR="00857BD4" w:rsidRPr="000E5B57" w:rsidRDefault="00857BD4" w:rsidP="00857BD4">
      <w:pPr>
        <w:pStyle w:val="ListParagraph"/>
        <w:numPr>
          <w:ilvl w:val="1"/>
          <w:numId w:val="40"/>
        </w:numPr>
        <w:spacing w:after="160" w:line="480" w:lineRule="auto"/>
        <w:contextualSpacing/>
        <w:rPr>
          <w:rFonts w:ascii="Times New Roman" w:eastAsia="Times New Roman" w:hAnsi="Times New Roman" w:cs="Times New Roman"/>
          <w:color w:val="000000"/>
          <w:sz w:val="24"/>
          <w:szCs w:val="24"/>
          <w:shd w:val="clear" w:color="auto" w:fill="FFFFFF"/>
          <w:lang w:eastAsia="en-GB"/>
        </w:rPr>
      </w:pPr>
      <w:r w:rsidRPr="000E5B57">
        <w:rPr>
          <w:rFonts w:ascii="Times New Roman" w:eastAsia="Times New Roman" w:hAnsi="Times New Roman" w:cs="Times New Roman"/>
          <w:sz w:val="24"/>
          <w:szCs w:val="24"/>
        </w:rPr>
        <w:lastRenderedPageBreak/>
        <w:t xml:space="preserve">using the multiply imputed data from step (i), estimate the prevalence of infection separately in each imputed dataset and combine the results using Rubin’s rules to give point estimate </w:t>
      </w:r>
      <m:oMath>
        <m:sSup>
          <m:sSupPr>
            <m:ctrlPr>
              <w:rPr>
                <w:rFonts w:ascii="Cambria Math" w:eastAsia="Times New Roman" w:hAnsi="Cambria Math" w:cs="Times New Roman"/>
                <w:i/>
                <w:sz w:val="24"/>
                <w:szCs w:val="24"/>
              </w:rPr>
            </m:ctrlPr>
          </m:sSup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π</m:t>
                </m:r>
              </m:e>
            </m:acc>
          </m:e>
          <m: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δ</m:t>
                </m:r>
              </m:e>
              <m:sup>
                <m:r>
                  <w:rPr>
                    <w:rFonts w:ascii="Cambria Math" w:eastAsia="Times New Roman" w:hAnsi="Cambria Math" w:cs="Times New Roman"/>
                    <w:sz w:val="24"/>
                    <w:szCs w:val="24"/>
                  </w:rPr>
                  <m:t>NARFCS(TV)</m:t>
                </m:r>
              </m:sup>
            </m:sSup>
          </m:sup>
        </m:sSup>
      </m:oMath>
    </w:p>
    <w:p w14:paraId="56A2CA86" w14:textId="77777777" w:rsidR="00857BD4" w:rsidRPr="000E5B57" w:rsidRDefault="00857BD4" w:rsidP="00857BD4">
      <w:pPr>
        <w:pStyle w:val="ListParagraph"/>
        <w:numPr>
          <w:ilvl w:val="0"/>
          <w:numId w:val="40"/>
        </w:numPr>
        <w:spacing w:after="160" w:line="480" w:lineRule="auto"/>
        <w:contextualSpacing/>
        <w:rPr>
          <w:rFonts w:ascii="Times New Roman" w:eastAsia="Times New Roman" w:hAnsi="Times New Roman" w:cs="Times New Roman"/>
          <w:color w:val="000000"/>
          <w:sz w:val="24"/>
          <w:szCs w:val="24"/>
          <w:shd w:val="clear" w:color="auto" w:fill="FFFFFF"/>
          <w:lang w:eastAsia="en-GB"/>
        </w:rPr>
      </w:pPr>
      <w:r w:rsidRPr="000E5B57">
        <w:rPr>
          <w:rFonts w:ascii="Times New Roman" w:eastAsia="Times New Roman" w:hAnsi="Times New Roman" w:cs="Times New Roman"/>
          <w:color w:val="000000"/>
          <w:sz w:val="24"/>
          <w:szCs w:val="24"/>
          <w:shd w:val="clear" w:color="auto" w:fill="FFFFFF"/>
          <w:lang w:eastAsia="en-GB"/>
        </w:rPr>
        <w:t xml:space="preserve">Among the prevalence point estimates of step C, determine the two values of </w:t>
      </w:r>
      <m:oMath>
        <m:sSup>
          <m:sSupPr>
            <m:ctrlPr>
              <w:rPr>
                <w:rFonts w:ascii="Cambria Math" w:eastAsia="Times New Roman" w:hAnsi="Cambria Math" w:cs="Times New Roman"/>
                <w:i/>
                <w:sz w:val="24"/>
                <w:szCs w:val="24"/>
              </w:rPr>
            </m:ctrlPr>
          </m:sSup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π</m:t>
                </m:r>
              </m:e>
            </m:acc>
          </m:e>
          <m: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δ</m:t>
                </m:r>
              </m:e>
              <m:sup>
                <m:r>
                  <w:rPr>
                    <w:rFonts w:ascii="Cambria Math" w:eastAsia="Times New Roman" w:hAnsi="Cambria Math" w:cs="Times New Roman"/>
                    <w:sz w:val="24"/>
                    <w:szCs w:val="24"/>
                  </w:rPr>
                  <m:t>NARFCS(TV)</m:t>
                </m:r>
              </m:sup>
            </m:sSup>
          </m:sup>
        </m:sSup>
      </m:oMath>
      <w:r w:rsidRPr="000E5B57">
        <w:rPr>
          <w:rFonts w:ascii="Times New Roman" w:eastAsia="Times New Roman" w:hAnsi="Times New Roman" w:cs="Times New Roman"/>
          <w:sz w:val="24"/>
          <w:szCs w:val="24"/>
        </w:rPr>
        <w:t xml:space="preserve"> that are closet to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π</m:t>
            </m:r>
          </m:e>
          <m:sup>
            <m:r>
              <w:rPr>
                <w:rFonts w:ascii="Cambria Math" w:eastAsia="Times New Roman" w:hAnsi="Cambria Math" w:cs="Times New Roman"/>
                <w:sz w:val="24"/>
                <w:szCs w:val="24"/>
              </w:rPr>
              <m:t>target</m:t>
            </m:r>
          </m:sup>
        </m:sSup>
      </m:oMath>
      <w:r w:rsidRPr="000E5B57">
        <w:rPr>
          <w:rFonts w:ascii="Times New Roman" w:eastAsia="Times New Roman" w:hAnsi="Times New Roman" w:cs="Times New Roman"/>
          <w:sz w:val="24"/>
          <w:szCs w:val="24"/>
        </w:rPr>
        <w:t xml:space="preserve"> (i.e., </w:t>
      </w:r>
      <m:oMath>
        <m:sSubSup>
          <m:sSubSupPr>
            <m:ctrlPr>
              <w:rPr>
                <w:rFonts w:ascii="Cambria Math" w:eastAsia="Times New Roman" w:hAnsi="Cambria Math" w:cs="Times New Roman"/>
                <w:i/>
                <w:sz w:val="24"/>
                <w:szCs w:val="24"/>
              </w:rPr>
            </m:ctrlPr>
          </m:sSubSup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π</m:t>
                </m:r>
              </m:e>
            </m:acc>
          </m:e>
          <m:sub>
            <m:r>
              <w:rPr>
                <w:rFonts w:ascii="Cambria Math" w:eastAsia="Times New Roman" w:hAnsi="Cambria Math" w:cs="Times New Roman"/>
                <w:sz w:val="24"/>
                <w:szCs w:val="24"/>
              </w:rPr>
              <m:t>lower</m:t>
            </m:r>
          </m:sub>
          <m:sup>
            <m:r>
              <w:rPr>
                <w:rFonts w:ascii="Cambria Math" w:eastAsia="Times New Roman" w:hAnsi="Cambria Math" w:cs="Times New Roman"/>
                <w:sz w:val="24"/>
                <w:szCs w:val="24"/>
              </w:rPr>
              <m:t>NARFCS(TV)</m:t>
            </m:r>
          </m:sup>
        </m:sSub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π</m:t>
            </m:r>
          </m:e>
          <m:sup>
            <m:r>
              <w:rPr>
                <w:rFonts w:ascii="Cambria Math" w:eastAsia="Times New Roman" w:hAnsi="Cambria Math" w:cs="Times New Roman"/>
                <w:sz w:val="24"/>
                <w:szCs w:val="24"/>
              </w:rPr>
              <m:t>target</m:t>
            </m:r>
          </m:sup>
        </m:sSup>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rPr>
            </m:ctrlPr>
          </m:sSubSup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π</m:t>
                </m:r>
              </m:e>
            </m:acc>
          </m:e>
          <m:sub>
            <m:r>
              <w:rPr>
                <w:rFonts w:ascii="Cambria Math" w:eastAsia="Times New Roman" w:hAnsi="Cambria Math" w:cs="Times New Roman"/>
                <w:sz w:val="24"/>
                <w:szCs w:val="24"/>
              </w:rPr>
              <m:t>upper</m:t>
            </m:r>
          </m:sub>
          <m:sup>
            <m:r>
              <w:rPr>
                <w:rFonts w:ascii="Cambria Math" w:eastAsia="Times New Roman" w:hAnsi="Cambria Math" w:cs="Times New Roman"/>
                <w:sz w:val="24"/>
                <w:szCs w:val="24"/>
              </w:rPr>
              <m:t>NARFCS(TV)</m:t>
            </m:r>
          </m:sup>
        </m:sSubSup>
      </m:oMath>
      <w:r w:rsidRPr="000E5B57">
        <w:rPr>
          <w:rFonts w:ascii="Times New Roman" w:eastAsia="Times New Roman" w:hAnsi="Times New Roman" w:cs="Times New Roman"/>
          <w:sz w:val="24"/>
          <w:szCs w:val="24"/>
        </w:rPr>
        <w:t xml:space="preserve">) and their corresponding values for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δ</m:t>
            </m:r>
          </m:e>
          <m:sup>
            <m:r>
              <w:rPr>
                <w:rFonts w:ascii="Cambria Math" w:eastAsia="Times New Roman" w:hAnsi="Cambria Math" w:cs="Times New Roman"/>
                <w:sz w:val="24"/>
                <w:szCs w:val="24"/>
              </w:rPr>
              <m:t>NARFCS</m:t>
            </m:r>
          </m:sup>
        </m:sSup>
      </m:oMath>
      <w:r w:rsidRPr="000E5B57">
        <w:rPr>
          <w:rFonts w:ascii="Times New Roman" w:eastAsia="Times New Roman" w:hAnsi="Times New Roman" w:cs="Times New Roman"/>
          <w:sz w:val="24"/>
          <w:szCs w:val="24"/>
        </w:rPr>
        <w:t xml:space="preserve"> (i.e., </w:t>
      </w: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δ</m:t>
            </m:r>
          </m:e>
          <m:sub>
            <m:r>
              <w:rPr>
                <w:rFonts w:ascii="Cambria Math" w:eastAsia="Times New Roman" w:hAnsi="Cambria Math" w:cs="Times New Roman"/>
                <w:sz w:val="24"/>
                <w:szCs w:val="24"/>
              </w:rPr>
              <m:t>lower</m:t>
            </m:r>
          </m:sub>
          <m:sup>
            <m:r>
              <w:rPr>
                <w:rFonts w:ascii="Cambria Math" w:eastAsia="Times New Roman" w:hAnsi="Cambria Math" w:cs="Times New Roman"/>
                <w:sz w:val="24"/>
                <w:szCs w:val="24"/>
              </w:rPr>
              <m:t>NARFCS(TV)</m:t>
            </m:r>
          </m:sup>
        </m:sSubSup>
      </m:oMath>
      <w:r w:rsidRPr="000E5B57">
        <w:rPr>
          <w:rFonts w:ascii="Times New Roman" w:eastAsia="Times New Roman" w:hAnsi="Times New Roman" w:cs="Times New Roman"/>
          <w:sz w:val="24"/>
          <w:szCs w:val="24"/>
        </w:rPr>
        <w:t xml:space="preserve"> and </w:t>
      </w: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δ</m:t>
            </m:r>
          </m:e>
          <m:sub>
            <m:r>
              <w:rPr>
                <w:rFonts w:ascii="Cambria Math" w:eastAsia="Times New Roman" w:hAnsi="Cambria Math" w:cs="Times New Roman"/>
                <w:sz w:val="24"/>
                <w:szCs w:val="24"/>
              </w:rPr>
              <m:t>upper</m:t>
            </m:r>
          </m:sub>
          <m:sup>
            <m:r>
              <w:rPr>
                <w:rFonts w:ascii="Cambria Math" w:eastAsia="Times New Roman" w:hAnsi="Cambria Math" w:cs="Times New Roman"/>
                <w:sz w:val="24"/>
                <w:szCs w:val="24"/>
              </w:rPr>
              <m:t>NARFCS(TV)</m:t>
            </m:r>
          </m:sup>
        </m:sSubSup>
        <m:r>
          <w:rPr>
            <w:rFonts w:ascii="Cambria Math" w:eastAsia="Times New Roman" w:hAnsi="Cambria Math" w:cs="Times New Roman"/>
            <w:sz w:val="24"/>
            <w:szCs w:val="24"/>
          </w:rPr>
          <m:t>)</m:t>
        </m:r>
      </m:oMath>
      <w:r w:rsidRPr="000E5B57">
        <w:rPr>
          <w:rFonts w:ascii="Times New Roman" w:eastAsia="Times New Roman" w:hAnsi="Times New Roman" w:cs="Times New Roman"/>
          <w:sz w:val="24"/>
          <w:szCs w:val="24"/>
        </w:rPr>
        <w:t xml:space="preserve">. If </w:t>
      </w:r>
      <m:oMath>
        <m:sSubSup>
          <m:sSubSupPr>
            <m:ctrlPr>
              <w:rPr>
                <w:rFonts w:ascii="Cambria Math" w:eastAsia="Times New Roman" w:hAnsi="Cambria Math" w:cs="Times New Roman"/>
                <w:i/>
                <w:sz w:val="24"/>
                <w:szCs w:val="24"/>
              </w:rPr>
            </m:ctrlPr>
          </m:sSubSup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π</m:t>
                </m:r>
              </m:e>
            </m:acc>
          </m:e>
          <m:sub>
            <m:r>
              <w:rPr>
                <w:rFonts w:ascii="Cambria Math" w:eastAsia="Times New Roman" w:hAnsi="Cambria Math" w:cs="Times New Roman"/>
                <w:sz w:val="24"/>
                <w:szCs w:val="24"/>
              </w:rPr>
              <m:t>lower</m:t>
            </m:r>
          </m:sub>
          <m:sup>
            <m:r>
              <w:rPr>
                <w:rFonts w:ascii="Cambria Math" w:eastAsia="Times New Roman" w:hAnsi="Cambria Math" w:cs="Times New Roman"/>
                <w:sz w:val="24"/>
                <w:szCs w:val="24"/>
              </w:rPr>
              <m:t>NARFCS(TV)</m:t>
            </m:r>
          </m:sup>
        </m:sSubSup>
      </m:oMath>
      <w:r w:rsidRPr="000E5B57">
        <w:rPr>
          <w:rFonts w:ascii="Times New Roman" w:eastAsia="Times New Roman" w:hAnsi="Times New Roman" w:cs="Times New Roman"/>
          <w:sz w:val="24"/>
          <w:szCs w:val="24"/>
        </w:rPr>
        <w:t xml:space="preserve"> or </w:t>
      </w:r>
      <m:oMath>
        <m:sSubSup>
          <m:sSubSupPr>
            <m:ctrlPr>
              <w:rPr>
                <w:rFonts w:ascii="Cambria Math" w:eastAsia="Times New Roman" w:hAnsi="Cambria Math" w:cs="Times New Roman"/>
                <w:i/>
                <w:sz w:val="24"/>
                <w:szCs w:val="24"/>
              </w:rPr>
            </m:ctrlPr>
          </m:sSubSup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π</m:t>
                </m:r>
              </m:e>
            </m:acc>
          </m:e>
          <m:sub>
            <m:r>
              <w:rPr>
                <w:rFonts w:ascii="Cambria Math" w:eastAsia="Times New Roman" w:hAnsi="Cambria Math" w:cs="Times New Roman"/>
                <w:sz w:val="24"/>
                <w:szCs w:val="24"/>
              </w:rPr>
              <m:t>upper</m:t>
            </m:r>
          </m:sub>
          <m:sup>
            <m:r>
              <w:rPr>
                <w:rFonts w:ascii="Cambria Math" w:eastAsia="Times New Roman" w:hAnsi="Cambria Math" w:cs="Times New Roman"/>
                <w:sz w:val="24"/>
                <w:szCs w:val="24"/>
              </w:rPr>
              <m:t>NARFCS(TV)</m:t>
            </m:r>
          </m:sup>
        </m:sSubSup>
      </m:oMath>
      <w:r w:rsidRPr="000E5B57">
        <w:rPr>
          <w:rFonts w:ascii="Times New Roman" w:eastAsia="Times New Roman" w:hAnsi="Times New Roman" w:cs="Times New Roman"/>
          <w:sz w:val="24"/>
          <w:szCs w:val="24"/>
        </w:rPr>
        <w:t xml:space="preserve"> is within the specified tolerance, then choose the value closest to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π</m:t>
            </m:r>
          </m:e>
          <m:sup>
            <m:r>
              <w:rPr>
                <w:rFonts w:ascii="Cambria Math" w:eastAsia="Times New Roman" w:hAnsi="Cambria Math" w:cs="Times New Roman"/>
                <w:sz w:val="24"/>
                <w:szCs w:val="24"/>
              </w:rPr>
              <m:t>target</m:t>
            </m:r>
          </m:sup>
        </m:sSup>
      </m:oMath>
      <w:r w:rsidRPr="000E5B57">
        <w:rPr>
          <w:rFonts w:ascii="Times New Roman" w:eastAsia="Times New Roman" w:hAnsi="Times New Roman" w:cs="Times New Roman"/>
          <w:sz w:val="24"/>
          <w:szCs w:val="24"/>
        </w:rPr>
        <w:t xml:space="preserve"> and exit the algorithm. Otherwise, return to step B setting the range of test values to be between </w:t>
      </w: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δ</m:t>
            </m:r>
          </m:e>
          <m:sub>
            <m:r>
              <w:rPr>
                <w:rFonts w:ascii="Cambria Math" w:eastAsia="Times New Roman" w:hAnsi="Cambria Math" w:cs="Times New Roman"/>
                <w:sz w:val="24"/>
                <w:szCs w:val="24"/>
              </w:rPr>
              <m:t>lower</m:t>
            </m:r>
          </m:sub>
          <m:sup>
            <m:r>
              <w:rPr>
                <w:rFonts w:ascii="Cambria Math" w:eastAsia="Times New Roman" w:hAnsi="Cambria Math" w:cs="Times New Roman"/>
                <w:sz w:val="24"/>
                <w:szCs w:val="24"/>
              </w:rPr>
              <m:t>NARFCS(TV)</m:t>
            </m:r>
          </m:sup>
        </m:sSubSup>
      </m:oMath>
      <w:r w:rsidRPr="000E5B57">
        <w:rPr>
          <w:rFonts w:ascii="Times New Roman" w:eastAsia="Times New Roman" w:hAnsi="Times New Roman" w:cs="Times New Roman"/>
          <w:sz w:val="24"/>
          <w:szCs w:val="24"/>
        </w:rPr>
        <w:t xml:space="preserve"> and </w:t>
      </w: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δ</m:t>
            </m:r>
          </m:e>
          <m:sub>
            <m:r>
              <w:rPr>
                <w:rFonts w:ascii="Cambria Math" w:eastAsia="Times New Roman" w:hAnsi="Cambria Math" w:cs="Times New Roman"/>
                <w:sz w:val="24"/>
                <w:szCs w:val="24"/>
              </w:rPr>
              <m:t>upper</m:t>
            </m:r>
          </m:sub>
          <m:sup>
            <m:r>
              <w:rPr>
                <w:rFonts w:ascii="Cambria Math" w:eastAsia="Times New Roman" w:hAnsi="Cambria Math" w:cs="Times New Roman"/>
                <w:sz w:val="24"/>
                <w:szCs w:val="24"/>
              </w:rPr>
              <m:t>NARFCS(TV)</m:t>
            </m:r>
          </m:sup>
        </m:sSubSup>
      </m:oMath>
      <w:r w:rsidRPr="000E5B57">
        <w:rPr>
          <w:rFonts w:ascii="Times New Roman" w:eastAsia="Times New Roman" w:hAnsi="Times New Roman" w:cs="Times New Roman"/>
          <w:sz w:val="24"/>
          <w:szCs w:val="24"/>
        </w:rPr>
        <w:t>.</w:t>
      </w:r>
    </w:p>
    <w:p w14:paraId="3E4048A7" w14:textId="77777777" w:rsidR="00857BD4" w:rsidRPr="000E5B57" w:rsidRDefault="00857BD4" w:rsidP="00857BD4">
      <w:pPr>
        <w:spacing w:after="160" w:line="480" w:lineRule="auto"/>
        <w:contextualSpacing/>
        <w:rPr>
          <w:rFonts w:ascii="Times New Roman" w:eastAsia="Times New Roman" w:hAnsi="Times New Roman" w:cs="Times New Roman"/>
          <w:sz w:val="24"/>
          <w:szCs w:val="24"/>
        </w:rPr>
      </w:pPr>
      <w:r w:rsidRPr="000E5B57">
        <w:rPr>
          <w:rFonts w:ascii="Times New Roman" w:eastAsia="Times New Roman" w:hAnsi="Times New Roman" w:cs="Times New Roman"/>
          <w:color w:val="000000"/>
          <w:sz w:val="24"/>
          <w:szCs w:val="24"/>
          <w:shd w:val="clear" w:color="auto" w:fill="FFFFFF"/>
          <w:lang w:eastAsia="en-GB"/>
        </w:rPr>
        <w:t xml:space="preserve">For value </w:t>
      </w:r>
      <m:oMath>
        <m:sSubSup>
          <m:sSubSupPr>
            <m:ctrlPr>
              <w:rPr>
                <w:rFonts w:ascii="Cambria Math" w:eastAsia="Times New Roman" w:hAnsi="Cambria Math" w:cs="Times New Roman"/>
                <w:i/>
                <w:sz w:val="24"/>
                <w:szCs w:val="24"/>
              </w:rPr>
            </m:ctrlPr>
          </m:sSubSup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π</m:t>
                </m:r>
              </m:e>
            </m:acc>
          </m:e>
          <m:sub>
            <m:r>
              <w:rPr>
                <w:rFonts w:ascii="Cambria Math" w:eastAsia="Times New Roman" w:hAnsi="Cambria Math" w:cs="Times New Roman"/>
                <w:sz w:val="24"/>
                <w:szCs w:val="24"/>
              </w:rPr>
              <m:t>lower</m:t>
            </m:r>
          </m:sub>
          <m:sup>
            <m:r>
              <w:rPr>
                <w:rFonts w:ascii="Cambria Math" w:eastAsia="Times New Roman" w:hAnsi="Cambria Math" w:cs="Times New Roman"/>
                <w:sz w:val="24"/>
                <w:szCs w:val="24"/>
              </w:rPr>
              <m:t>NARFCS(TV)</m:t>
            </m:r>
          </m:sup>
        </m:sSubSup>
      </m:oMath>
      <w:r w:rsidRPr="000E5B57">
        <w:rPr>
          <w:rFonts w:ascii="Times New Roman" w:eastAsia="Times New Roman" w:hAnsi="Times New Roman" w:cs="Times New Roman"/>
          <w:sz w:val="24"/>
          <w:szCs w:val="24"/>
        </w:rPr>
        <w:t xml:space="preserve"> (or </w:t>
      </w:r>
      <m:oMath>
        <m:sSubSup>
          <m:sSubSupPr>
            <m:ctrlPr>
              <w:rPr>
                <w:rFonts w:ascii="Cambria Math" w:eastAsia="Times New Roman" w:hAnsi="Cambria Math" w:cs="Times New Roman"/>
                <w:i/>
                <w:sz w:val="24"/>
                <w:szCs w:val="24"/>
              </w:rPr>
            </m:ctrlPr>
          </m:sSubSupPr>
          <m:e>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π</m:t>
                </m:r>
              </m:e>
            </m:acc>
          </m:e>
          <m:sub>
            <m:r>
              <w:rPr>
                <w:rFonts w:ascii="Cambria Math" w:eastAsia="Times New Roman" w:hAnsi="Cambria Math" w:cs="Times New Roman"/>
                <w:sz w:val="24"/>
                <w:szCs w:val="24"/>
              </w:rPr>
              <m:t>upper</m:t>
            </m:r>
          </m:sub>
          <m:sup>
            <m:r>
              <w:rPr>
                <w:rFonts w:ascii="Cambria Math" w:eastAsia="Times New Roman" w:hAnsi="Cambria Math" w:cs="Times New Roman"/>
                <w:sz w:val="24"/>
                <w:szCs w:val="24"/>
              </w:rPr>
              <m:t>NARFCS(TV)</m:t>
            </m:r>
          </m:sup>
        </m:sSubSup>
      </m:oMath>
      <w:r w:rsidRPr="000E5B57">
        <w:rPr>
          <w:rFonts w:ascii="Times New Roman" w:eastAsia="Times New Roman" w:hAnsi="Times New Roman" w:cs="Times New Roman"/>
          <w:sz w:val="24"/>
          <w:szCs w:val="24"/>
        </w:rPr>
        <w:t xml:space="preserve">) closest to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π</m:t>
            </m:r>
          </m:e>
          <m:sup>
            <m:r>
              <w:rPr>
                <w:rFonts w:ascii="Cambria Math" w:eastAsia="Times New Roman" w:hAnsi="Cambria Math" w:cs="Times New Roman"/>
                <w:sz w:val="24"/>
                <w:szCs w:val="24"/>
              </w:rPr>
              <m:t>target</m:t>
            </m:r>
          </m:sup>
        </m:sSup>
      </m:oMath>
      <w:r w:rsidRPr="000E5B57">
        <w:rPr>
          <w:rFonts w:ascii="Times New Roman" w:eastAsia="Times New Roman" w:hAnsi="Times New Roman" w:cs="Times New Roman"/>
          <w:sz w:val="24"/>
          <w:szCs w:val="24"/>
        </w:rPr>
        <w:t xml:space="preserve">, the corresponding value </w:t>
      </w: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δ</m:t>
            </m:r>
          </m:e>
          <m:sub>
            <m:r>
              <w:rPr>
                <w:rFonts w:ascii="Cambria Math" w:eastAsia="Times New Roman" w:hAnsi="Cambria Math" w:cs="Times New Roman"/>
                <w:sz w:val="24"/>
                <w:szCs w:val="24"/>
              </w:rPr>
              <m:t>lower</m:t>
            </m:r>
          </m:sub>
          <m:sup>
            <m:r>
              <w:rPr>
                <w:rFonts w:ascii="Cambria Math" w:eastAsia="Times New Roman" w:hAnsi="Cambria Math" w:cs="Times New Roman"/>
                <w:sz w:val="24"/>
                <w:szCs w:val="24"/>
              </w:rPr>
              <m:t>NARFCS(TV)</m:t>
            </m:r>
          </m:sup>
        </m:sSubSup>
      </m:oMath>
      <w:r w:rsidRPr="000E5B57">
        <w:rPr>
          <w:rFonts w:ascii="Times New Roman" w:eastAsia="Times New Roman" w:hAnsi="Times New Roman" w:cs="Times New Roman"/>
          <w:sz w:val="24"/>
          <w:szCs w:val="24"/>
        </w:rPr>
        <w:t xml:space="preserve"> (or </w:t>
      </w: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δ</m:t>
            </m:r>
          </m:e>
          <m:sub>
            <m:r>
              <w:rPr>
                <w:rFonts w:ascii="Cambria Math" w:eastAsia="Times New Roman" w:hAnsi="Cambria Math" w:cs="Times New Roman"/>
                <w:sz w:val="24"/>
                <w:szCs w:val="24"/>
              </w:rPr>
              <m:t>upper</m:t>
            </m:r>
          </m:sub>
          <m:sup>
            <m:r>
              <w:rPr>
                <w:rFonts w:ascii="Cambria Math" w:eastAsia="Times New Roman" w:hAnsi="Cambria Math" w:cs="Times New Roman"/>
                <w:sz w:val="24"/>
                <w:szCs w:val="24"/>
              </w:rPr>
              <m:t>NARFCS(TV)</m:t>
            </m:r>
          </m:sup>
        </m:sSubSup>
      </m:oMath>
      <w:r w:rsidRPr="000E5B57">
        <w:rPr>
          <w:rFonts w:ascii="Times New Roman" w:eastAsia="Times New Roman" w:hAnsi="Times New Roman" w:cs="Times New Roman"/>
          <w:sz w:val="24"/>
          <w:szCs w:val="24"/>
        </w:rPr>
        <w:t xml:space="preserve">) becomes the value of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δ</m:t>
            </m:r>
          </m:e>
          <m:sup>
            <m:r>
              <w:rPr>
                <w:rFonts w:ascii="Cambria Math" w:eastAsia="Times New Roman" w:hAnsi="Cambria Math" w:cs="Times New Roman"/>
                <w:sz w:val="24"/>
                <w:szCs w:val="24"/>
              </w:rPr>
              <m:t>NARFCS</m:t>
            </m:r>
          </m:sup>
        </m:sSup>
      </m:oMath>
      <w:r w:rsidRPr="000E5B57">
        <w:rPr>
          <w:rFonts w:ascii="Times New Roman" w:eastAsia="Times New Roman" w:hAnsi="Times New Roman" w:cs="Times New Roman"/>
          <w:sz w:val="24"/>
          <w:szCs w:val="24"/>
        </w:rPr>
        <w:t xml:space="preserve"> calibrated to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π</m:t>
            </m:r>
          </m:e>
          <m:sup>
            <m:r>
              <w:rPr>
                <w:rFonts w:ascii="Cambria Math" w:eastAsia="Times New Roman" w:hAnsi="Cambria Math" w:cs="Times New Roman"/>
                <w:sz w:val="24"/>
                <w:szCs w:val="24"/>
              </w:rPr>
              <m:t>target</m:t>
            </m:r>
          </m:sup>
        </m:sSup>
      </m:oMath>
      <w:r w:rsidRPr="000E5B57">
        <w:rPr>
          <w:rFonts w:ascii="Times New Roman" w:eastAsia="Times New Roman" w:hAnsi="Times New Roman" w:cs="Times New Roman"/>
          <w:sz w:val="24"/>
          <w:szCs w:val="24"/>
        </w:rPr>
        <w:t xml:space="preserve">. </w:t>
      </w:r>
    </w:p>
    <w:p w14:paraId="5BC6CCE5" w14:textId="77777777" w:rsidR="003F3D0A" w:rsidRPr="000E5B57" w:rsidRDefault="003F3D0A" w:rsidP="003F3D0A">
      <w:pPr>
        <w:pStyle w:val="NoSpacing"/>
        <w:rPr>
          <w:rFonts w:ascii="Times New Roman" w:eastAsia="Times New Roman" w:hAnsi="Times New Roman" w:cs="Times New Roman"/>
          <w:sz w:val="24"/>
          <w:szCs w:val="24"/>
        </w:rPr>
      </w:pPr>
    </w:p>
    <w:p w14:paraId="59B6962C" w14:textId="132F3FB6" w:rsidR="007143AE" w:rsidRPr="000E5B57" w:rsidRDefault="00E47F39" w:rsidP="007143AE">
      <w:pPr>
        <w:pStyle w:val="NoSpacing"/>
        <w:spacing w:line="480" w:lineRule="auto"/>
        <w:rPr>
          <w:rFonts w:ascii="Times New Roman" w:eastAsia="Times New Roman" w:hAnsi="Times New Roman" w:cs="Times New Roman"/>
          <w:sz w:val="24"/>
          <w:szCs w:val="24"/>
        </w:rPr>
      </w:pPr>
      <w:r w:rsidRPr="000E5B57">
        <w:rPr>
          <w:rFonts w:ascii="Times New Roman" w:eastAsia="Times New Roman" w:hAnsi="Times New Roman" w:cs="Times New Roman"/>
          <w:sz w:val="24"/>
          <w:szCs w:val="24"/>
        </w:rPr>
        <w:t xml:space="preserve">Among 65–74-year-olds </w:t>
      </w:r>
      <w:r w:rsidR="00780D6D" w:rsidRPr="000E5B57">
        <w:rPr>
          <w:rFonts w:ascii="Times New Roman" w:eastAsia="Times New Roman" w:hAnsi="Times New Roman" w:cs="Times New Roman"/>
          <w:sz w:val="24"/>
          <w:szCs w:val="24"/>
        </w:rPr>
        <w:t xml:space="preserve">of the </w:t>
      </w:r>
      <w:proofErr w:type="spellStart"/>
      <w:r w:rsidR="00780D6D" w:rsidRPr="000E5B57">
        <w:rPr>
          <w:rFonts w:ascii="Times New Roman" w:eastAsia="Times New Roman" w:hAnsi="Times New Roman" w:cs="Times New Roman"/>
          <w:sz w:val="24"/>
          <w:szCs w:val="24"/>
        </w:rPr>
        <w:t>REal-time</w:t>
      </w:r>
      <w:proofErr w:type="spellEnd"/>
      <w:r w:rsidR="00780D6D" w:rsidRPr="000E5B57">
        <w:rPr>
          <w:rFonts w:ascii="Times New Roman" w:eastAsia="Times New Roman" w:hAnsi="Times New Roman" w:cs="Times New Roman"/>
          <w:sz w:val="24"/>
          <w:szCs w:val="24"/>
        </w:rPr>
        <w:t xml:space="preserve"> Assessment of Community Transmission-2 (REACT-2) national study </w:t>
      </w:r>
      <w:sdt>
        <w:sdtPr>
          <w:rPr>
            <w:rFonts w:ascii="Times New Roman" w:eastAsia="Times New Roman" w:hAnsi="Times New Roman" w:cs="Times New Roman"/>
            <w:sz w:val="24"/>
            <w:szCs w:val="24"/>
          </w:rPr>
          <w:id w:val="-1681960110"/>
          <w:citation/>
        </w:sdtPr>
        <w:sdtEndPr/>
        <w:sdtContent>
          <w:r w:rsidR="00780D6D" w:rsidRPr="000E5B57">
            <w:rPr>
              <w:rFonts w:ascii="Times New Roman" w:eastAsia="Times New Roman" w:hAnsi="Times New Roman" w:cs="Times New Roman"/>
              <w:sz w:val="24"/>
              <w:szCs w:val="24"/>
            </w:rPr>
            <w:fldChar w:fldCharType="begin"/>
          </w:r>
          <w:r w:rsidR="00780D6D" w:rsidRPr="000E5B57">
            <w:rPr>
              <w:rFonts w:ascii="Times New Roman" w:eastAsia="Times New Roman" w:hAnsi="Times New Roman" w:cs="Times New Roman"/>
              <w:sz w:val="24"/>
              <w:szCs w:val="24"/>
            </w:rPr>
            <w:instrText xml:space="preserve"> CITATION War21SARS \l 2057 </w:instrText>
          </w:r>
          <w:r w:rsidR="00780D6D" w:rsidRPr="000E5B57">
            <w:rPr>
              <w:rFonts w:ascii="Times New Roman" w:eastAsia="Times New Roman" w:hAnsi="Times New Roman" w:cs="Times New Roman"/>
              <w:sz w:val="24"/>
              <w:szCs w:val="24"/>
            </w:rPr>
            <w:fldChar w:fldCharType="separate"/>
          </w:r>
          <w:r w:rsidR="00186F22" w:rsidRPr="00186F22">
            <w:rPr>
              <w:rFonts w:ascii="Times New Roman" w:eastAsia="Times New Roman" w:hAnsi="Times New Roman" w:cs="Times New Roman"/>
              <w:noProof/>
              <w:sz w:val="24"/>
              <w:szCs w:val="24"/>
            </w:rPr>
            <w:t>(2)</w:t>
          </w:r>
          <w:r w:rsidR="00780D6D" w:rsidRPr="000E5B57">
            <w:rPr>
              <w:rFonts w:ascii="Times New Roman" w:eastAsia="Times New Roman" w:hAnsi="Times New Roman" w:cs="Times New Roman"/>
              <w:sz w:val="24"/>
              <w:szCs w:val="24"/>
            </w:rPr>
            <w:fldChar w:fldCharType="end"/>
          </w:r>
        </w:sdtContent>
      </w:sdt>
      <w:r w:rsidR="00780D6D" w:rsidRPr="000E5B57">
        <w:rPr>
          <w:rFonts w:ascii="Times New Roman" w:eastAsia="Times New Roman" w:hAnsi="Times New Roman" w:cs="Times New Roman"/>
          <w:sz w:val="24"/>
          <w:szCs w:val="24"/>
        </w:rPr>
        <w:t xml:space="preserve">, </w:t>
      </w:r>
      <w:r w:rsidRPr="000E5B57">
        <w:rPr>
          <w:rFonts w:ascii="Times New Roman" w:eastAsia="Times New Roman" w:hAnsi="Times New Roman" w:cs="Times New Roman"/>
          <w:sz w:val="24"/>
          <w:szCs w:val="24"/>
        </w:rPr>
        <w:t xml:space="preserve">SARS-CoV-2 antibody prevalence was estimated to be 3.2% [95% </w:t>
      </w:r>
      <w:r w:rsidR="00391AF8" w:rsidRPr="000E5B57">
        <w:rPr>
          <w:rFonts w:ascii="Times New Roman" w:eastAsia="Times New Roman" w:hAnsi="Times New Roman" w:cs="Times New Roman"/>
          <w:sz w:val="24"/>
          <w:szCs w:val="24"/>
        </w:rPr>
        <w:t>confidence interval (</w:t>
      </w:r>
      <w:r w:rsidRPr="000E5B57">
        <w:rPr>
          <w:rFonts w:ascii="Times New Roman" w:eastAsia="Times New Roman" w:hAnsi="Times New Roman" w:cs="Times New Roman"/>
          <w:sz w:val="24"/>
          <w:szCs w:val="24"/>
        </w:rPr>
        <w:t>CI</w:t>
      </w:r>
      <w:r w:rsidR="00391AF8" w:rsidRPr="000E5B57">
        <w:rPr>
          <w:rFonts w:ascii="Times New Roman" w:eastAsia="Times New Roman" w:hAnsi="Times New Roman" w:cs="Times New Roman"/>
          <w:sz w:val="24"/>
          <w:szCs w:val="24"/>
        </w:rPr>
        <w:t>)</w:t>
      </w:r>
      <w:r w:rsidRPr="000E5B57">
        <w:rPr>
          <w:rFonts w:ascii="Times New Roman" w:eastAsia="Times New Roman" w:hAnsi="Times New Roman" w:cs="Times New Roman"/>
          <w:sz w:val="24"/>
          <w:szCs w:val="24"/>
        </w:rPr>
        <w:t xml:space="preserve"> 2.8–3.6%] by mid-July 2020. </w:t>
      </w:r>
      <w:r w:rsidR="00D97B11" w:rsidRPr="000E5B57">
        <w:rPr>
          <w:rFonts w:ascii="Times New Roman" w:eastAsia="Times New Roman" w:hAnsi="Times New Roman" w:cs="Times New Roman"/>
          <w:sz w:val="24"/>
          <w:szCs w:val="24"/>
        </w:rPr>
        <w:t xml:space="preserve">Given the similarities between </w:t>
      </w:r>
      <w:r w:rsidR="005058CE" w:rsidRPr="000E5B57">
        <w:rPr>
          <w:rFonts w:ascii="Times New Roman" w:eastAsia="Times New Roman" w:hAnsi="Times New Roman" w:cs="Times New Roman"/>
          <w:sz w:val="24"/>
          <w:szCs w:val="24"/>
        </w:rPr>
        <w:t xml:space="preserve">the REACT-2 study and </w:t>
      </w:r>
      <w:r w:rsidR="00D97B11" w:rsidRPr="000E5B57">
        <w:rPr>
          <w:rFonts w:ascii="Times New Roman" w:eastAsia="Times New Roman" w:hAnsi="Times New Roman" w:cs="Times New Roman"/>
          <w:sz w:val="24"/>
          <w:szCs w:val="24"/>
        </w:rPr>
        <w:t>our UK Biobank (UKB) study</w:t>
      </w:r>
      <w:r w:rsidR="005058CE" w:rsidRPr="000E5B57">
        <w:rPr>
          <w:rFonts w:ascii="Times New Roman" w:eastAsia="Times New Roman" w:hAnsi="Times New Roman" w:cs="Times New Roman"/>
          <w:sz w:val="24"/>
          <w:szCs w:val="24"/>
        </w:rPr>
        <w:t xml:space="preserve"> (i.e., age range, geographical location, and time period), we </w:t>
      </w:r>
      <w:r w:rsidR="007143AE" w:rsidRPr="000E5B57">
        <w:rPr>
          <w:rFonts w:ascii="Times New Roman" w:eastAsia="Times New Roman" w:hAnsi="Times New Roman" w:cs="Times New Roman"/>
          <w:sz w:val="24"/>
          <w:szCs w:val="24"/>
        </w:rPr>
        <w:t xml:space="preserve">initially </w:t>
      </w:r>
      <w:r w:rsidR="005058CE" w:rsidRPr="000E5B57">
        <w:rPr>
          <w:rFonts w:ascii="Times New Roman" w:eastAsia="Times New Roman" w:hAnsi="Times New Roman" w:cs="Times New Roman"/>
          <w:sz w:val="24"/>
          <w:szCs w:val="24"/>
        </w:rPr>
        <w:t>considered the prevalence of SARS-CoV-2 infection in our UKB study could plausibly be 3.2% [95% CI 2.2–4.2%]</w:t>
      </w:r>
      <w:r w:rsidR="007143AE" w:rsidRPr="000E5B57">
        <w:rPr>
          <w:rFonts w:ascii="Times New Roman" w:eastAsia="Times New Roman" w:hAnsi="Times New Roman" w:cs="Times New Roman"/>
          <w:sz w:val="24"/>
          <w:szCs w:val="24"/>
        </w:rPr>
        <w:t>, allowing for additional uncertainty about the unknown prevalence of infection in our UKB study.</w:t>
      </w:r>
    </w:p>
    <w:p w14:paraId="293E8D60" w14:textId="77777777" w:rsidR="008E6F39" w:rsidRPr="000E5B57" w:rsidRDefault="008E6F39" w:rsidP="008E6F39">
      <w:pPr>
        <w:spacing w:line="480" w:lineRule="auto"/>
        <w:rPr>
          <w:rFonts w:ascii="Times New Roman" w:eastAsia="Times New Roman" w:hAnsi="Times New Roman" w:cs="Times New Roman"/>
          <w:sz w:val="24"/>
          <w:szCs w:val="24"/>
        </w:rPr>
      </w:pPr>
    </w:p>
    <w:p w14:paraId="08C1AF66" w14:textId="2AC4D55C" w:rsidR="009D0FE1" w:rsidRPr="000E5B57" w:rsidRDefault="00DE2339" w:rsidP="00DE2339">
      <w:pPr>
        <w:spacing w:line="480" w:lineRule="auto"/>
        <w:rPr>
          <w:rFonts w:ascii="Times New Roman" w:eastAsia="Times New Roman" w:hAnsi="Times New Roman" w:cs="Times New Roman"/>
          <w:sz w:val="24"/>
          <w:szCs w:val="24"/>
        </w:rPr>
      </w:pPr>
      <w:r w:rsidRPr="000E5B57">
        <w:rPr>
          <w:rFonts w:ascii="Times New Roman" w:eastAsia="Times New Roman" w:hAnsi="Times New Roman" w:cs="Times New Roman"/>
          <w:sz w:val="24"/>
          <w:szCs w:val="24"/>
        </w:rPr>
        <w:t xml:space="preserve">Using a tolerance of </w:t>
      </w:r>
      <m:oMath>
        <m:r>
          <w:rPr>
            <w:rFonts w:ascii="Cambria Math" w:eastAsia="Times New Roman" w:hAnsi="Cambria Math" w:cs="Times New Roman"/>
            <w:sz w:val="24"/>
            <w:szCs w:val="24"/>
          </w:rPr>
          <m:t>±0.02</m:t>
        </m:r>
      </m:oMath>
      <w:r w:rsidRPr="000E5B57">
        <w:rPr>
          <w:rFonts w:ascii="Times New Roman" w:eastAsia="Times New Roman" w:hAnsi="Times New Roman" w:cs="Times New Roman"/>
          <w:sz w:val="24"/>
          <w:szCs w:val="24"/>
        </w:rPr>
        <w:t xml:space="preserve"> (in step A) and test values for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δ</m:t>
            </m:r>
          </m:e>
          <m:sup>
            <m:r>
              <w:rPr>
                <w:rFonts w:ascii="Cambria Math" w:eastAsia="Times New Roman" w:hAnsi="Cambria Math" w:cs="Times New Roman"/>
                <w:sz w:val="24"/>
                <w:szCs w:val="24"/>
              </w:rPr>
              <m:t>NARFCS(TV)</m:t>
            </m:r>
          </m:sup>
        </m:sSup>
      </m:oMath>
      <w:r w:rsidRPr="000E5B57">
        <w:rPr>
          <w:rFonts w:ascii="Times New Roman" w:eastAsia="Times New Roman" w:hAnsi="Times New Roman" w:cs="Times New Roman"/>
          <w:sz w:val="24"/>
          <w:szCs w:val="24"/>
        </w:rPr>
        <w:t xml:space="preserve"> of between </w:t>
      </w:r>
      <m:oMath>
        <m:r>
          <w:rPr>
            <w:rFonts w:ascii="Cambria Math" w:eastAsia="Times New Roman" w:hAnsi="Cambria Math" w:cs="Times New Roman"/>
            <w:sz w:val="24"/>
            <w:szCs w:val="24"/>
          </w:rPr>
          <m:t>-4</m:t>
        </m:r>
      </m:oMath>
      <w:r w:rsidRPr="000E5B57">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-1</m:t>
        </m:r>
      </m:oMath>
      <w:r w:rsidRPr="000E5B57">
        <w:rPr>
          <w:rFonts w:ascii="Times New Roman" w:eastAsia="Times New Roman" w:hAnsi="Times New Roman" w:cs="Times New Roman"/>
          <w:sz w:val="24"/>
          <w:szCs w:val="24"/>
        </w:rPr>
        <w:t xml:space="preserve"> in regular intervals of </w:t>
      </w:r>
      <m:oMath>
        <m:r>
          <w:rPr>
            <w:rFonts w:ascii="Cambria Math" w:eastAsia="Times New Roman" w:hAnsi="Cambria Math" w:cs="Times New Roman"/>
            <w:sz w:val="24"/>
            <w:szCs w:val="24"/>
          </w:rPr>
          <m:t>0.25</m:t>
        </m:r>
      </m:oMath>
      <w:r w:rsidRPr="000E5B57">
        <w:rPr>
          <w:rFonts w:ascii="Times New Roman" w:eastAsia="Times New Roman" w:hAnsi="Times New Roman" w:cs="Times New Roman"/>
          <w:sz w:val="24"/>
          <w:szCs w:val="24"/>
        </w:rPr>
        <w:t xml:space="preserve"> (in step B), the value of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δ</m:t>
            </m:r>
          </m:e>
          <m:sup>
            <m:r>
              <w:rPr>
                <w:rFonts w:ascii="Cambria Math" w:eastAsia="Times New Roman" w:hAnsi="Cambria Math" w:cs="Times New Roman"/>
                <w:sz w:val="24"/>
                <w:szCs w:val="24"/>
              </w:rPr>
              <m:t>NARFCS</m:t>
            </m:r>
          </m:sup>
        </m:sSup>
      </m:oMath>
      <w:r w:rsidRPr="000E5B57">
        <w:rPr>
          <w:rFonts w:ascii="Times New Roman" w:eastAsia="Times New Roman" w:hAnsi="Times New Roman" w:cs="Times New Roman"/>
          <w:sz w:val="24"/>
          <w:szCs w:val="24"/>
        </w:rPr>
        <w:t xml:space="preserve"> calibrated to 3.2% was -2.</w:t>
      </w:r>
      <w:r w:rsidR="0033567E" w:rsidRPr="000E5B57">
        <w:rPr>
          <w:rFonts w:ascii="Times New Roman" w:eastAsia="Times New Roman" w:hAnsi="Times New Roman" w:cs="Times New Roman"/>
          <w:sz w:val="24"/>
          <w:szCs w:val="24"/>
        </w:rPr>
        <w:t>5</w:t>
      </w:r>
      <w:r w:rsidRPr="000E5B57">
        <w:rPr>
          <w:rFonts w:ascii="Times New Roman" w:eastAsia="Times New Roman" w:hAnsi="Times New Roman" w:cs="Times New Roman"/>
          <w:sz w:val="24"/>
          <w:szCs w:val="24"/>
        </w:rPr>
        <w:t>6 and the calibrated values for interval 2.2% to 4.2% were -3.0</w:t>
      </w:r>
      <w:r w:rsidR="0033567E" w:rsidRPr="000E5B57">
        <w:rPr>
          <w:rFonts w:ascii="Times New Roman" w:eastAsia="Times New Roman" w:hAnsi="Times New Roman" w:cs="Times New Roman"/>
          <w:sz w:val="24"/>
          <w:szCs w:val="24"/>
        </w:rPr>
        <w:t>0</w:t>
      </w:r>
      <w:r w:rsidRPr="000E5B57">
        <w:rPr>
          <w:rFonts w:ascii="Times New Roman" w:eastAsia="Times New Roman" w:hAnsi="Times New Roman" w:cs="Times New Roman"/>
          <w:sz w:val="24"/>
          <w:szCs w:val="24"/>
        </w:rPr>
        <w:t xml:space="preserve"> and -2.</w:t>
      </w:r>
      <w:r w:rsidR="0033567E" w:rsidRPr="000E5B57">
        <w:rPr>
          <w:rFonts w:ascii="Times New Roman" w:eastAsia="Times New Roman" w:hAnsi="Times New Roman" w:cs="Times New Roman"/>
          <w:sz w:val="24"/>
          <w:szCs w:val="24"/>
        </w:rPr>
        <w:t>25</w:t>
      </w:r>
      <w:r w:rsidRPr="000E5B57">
        <w:rPr>
          <w:rFonts w:ascii="Times New Roman" w:eastAsia="Times New Roman" w:hAnsi="Times New Roman" w:cs="Times New Roman"/>
          <w:sz w:val="24"/>
          <w:szCs w:val="24"/>
        </w:rPr>
        <w:t xml:space="preserve">, respectively. </w:t>
      </w:r>
      <w:r w:rsidR="006D0E84" w:rsidRPr="000E5B57">
        <w:rPr>
          <w:rFonts w:ascii="Times New Roman" w:eastAsia="Times New Roman" w:hAnsi="Times New Roman" w:cs="Times New Roman"/>
          <w:sz w:val="24"/>
          <w:szCs w:val="24"/>
        </w:rPr>
        <w:t>Initially, w</w:t>
      </w:r>
      <w:r w:rsidR="009D0FE1" w:rsidRPr="000E5B57">
        <w:rPr>
          <w:rFonts w:ascii="Times New Roman" w:eastAsia="Times New Roman" w:hAnsi="Times New Roman" w:cs="Times New Roman"/>
          <w:sz w:val="24"/>
          <w:szCs w:val="24"/>
        </w:rPr>
        <w:t xml:space="preserve">e set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μ</m:t>
            </m:r>
          </m:e>
          <m:sup>
            <m:r>
              <w:rPr>
                <w:rFonts w:ascii="Cambria Math" w:eastAsiaTheme="minorEastAsia" w:hAnsi="Cambria Math" w:cs="Times New Roman"/>
                <w:sz w:val="24"/>
                <w:szCs w:val="24"/>
              </w:rPr>
              <m:t>NARFCS</m:t>
            </m:r>
          </m:sup>
        </m:sSup>
        <m:r>
          <w:rPr>
            <w:rFonts w:ascii="Cambria Math" w:eastAsia="Times New Roman" w:hAnsi="Cambria Math" w:cs="Times New Roman"/>
            <w:sz w:val="24"/>
            <w:szCs w:val="24"/>
          </w:rPr>
          <m:t>=-2.56</m:t>
        </m:r>
      </m:oMath>
      <w:r w:rsidR="00985B0E" w:rsidRPr="000E5B57">
        <w:rPr>
          <w:rFonts w:ascii="Times New Roman" w:eastAsia="Times New Roman" w:hAnsi="Times New Roman" w:cs="Times New Roman"/>
          <w:sz w:val="24"/>
          <w:szCs w:val="24"/>
        </w:rPr>
        <w:t xml:space="preserve"> and then derived the value for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m:t>
            </m:r>
          </m:e>
          <m:sup>
            <m:r>
              <w:rPr>
                <w:rFonts w:ascii="Cambria Math" w:eastAsiaTheme="minorEastAsia" w:hAnsi="Cambria Math" w:cs="Times New Roman"/>
                <w:sz w:val="24"/>
                <w:szCs w:val="24"/>
              </w:rPr>
              <m:t>NARFCS</m:t>
            </m:r>
          </m:sup>
        </m:sSup>
      </m:oMath>
      <w:r w:rsidR="00985B0E" w:rsidRPr="000E5B57">
        <w:rPr>
          <w:rFonts w:ascii="Times New Roman" w:eastAsia="Times New Roman" w:hAnsi="Times New Roman" w:cs="Times New Roman"/>
          <w:sz w:val="24"/>
          <w:szCs w:val="24"/>
        </w:rPr>
        <w:t xml:space="preserve"> as follows:</w:t>
      </w:r>
    </w:p>
    <w:p w14:paraId="601854C3" w14:textId="704EE7FC" w:rsidR="00502C0F" w:rsidRPr="000E5B57" w:rsidRDefault="00502C0F" w:rsidP="00502C0F">
      <w:pPr>
        <w:pStyle w:val="ListParagraph"/>
        <w:numPr>
          <w:ilvl w:val="0"/>
          <w:numId w:val="44"/>
        </w:numPr>
        <w:spacing w:line="480" w:lineRule="auto"/>
        <w:rPr>
          <w:rFonts w:ascii="Times New Roman" w:eastAsia="Times New Roman" w:hAnsi="Times New Roman" w:cs="Times New Roman"/>
          <w:sz w:val="24"/>
          <w:szCs w:val="24"/>
        </w:rPr>
      </w:pPr>
      <w:r w:rsidRPr="000E5B57">
        <w:rPr>
          <w:rFonts w:ascii="Times New Roman" w:eastAsia="Times New Roman" w:hAnsi="Times New Roman" w:cs="Times New Roman"/>
          <w:sz w:val="24"/>
          <w:szCs w:val="24"/>
        </w:rPr>
        <w:lastRenderedPageBreak/>
        <w:t>Calculate</w:t>
      </w:r>
      <w:r w:rsidR="008829C6" w:rsidRPr="000E5B57">
        <w:rPr>
          <w:rFonts w:ascii="Times New Roman" w:eastAsia="Times New Roman" w:hAnsi="Times New Roman" w:cs="Times New Roman"/>
          <w:sz w:val="24"/>
          <w:szCs w:val="24"/>
        </w:rPr>
        <w:t>d</w:t>
      </w:r>
      <w:r w:rsidRPr="000E5B57">
        <w:rPr>
          <w:rFonts w:ascii="Times New Roman" w:eastAsia="Times New Roman" w:hAnsi="Times New Roman" w:cs="Times New Roman"/>
          <w:sz w:val="24"/>
          <w:szCs w:val="24"/>
        </w:rPr>
        <w:t xml:space="preserve"> th</w:t>
      </w:r>
      <w:r w:rsidR="00C137CF" w:rsidRPr="000E5B57">
        <w:rPr>
          <w:rFonts w:ascii="Times New Roman" w:eastAsia="Times New Roman" w:hAnsi="Times New Roman" w:cs="Times New Roman"/>
          <w:sz w:val="24"/>
          <w:szCs w:val="24"/>
        </w:rPr>
        <w:t xml:space="preserve">e </w:t>
      </w:r>
      <w:r w:rsidR="00F850E5" w:rsidRPr="000E5B57">
        <w:rPr>
          <w:rFonts w:ascii="Times New Roman" w:eastAsia="Times New Roman" w:hAnsi="Times New Roman" w:cs="Times New Roman"/>
          <w:sz w:val="24"/>
          <w:szCs w:val="24"/>
        </w:rPr>
        <w:t xml:space="preserve">standard deviation of the </w:t>
      </w:r>
      <w:r w:rsidRPr="000E5B57">
        <w:rPr>
          <w:rFonts w:ascii="Times New Roman" w:eastAsia="Times New Roman" w:hAnsi="Times New Roman" w:cs="Times New Roman"/>
          <w:sz w:val="24"/>
          <w:szCs w:val="24"/>
        </w:rPr>
        <w:t xml:space="preserve">Normal distribution </w:t>
      </w:r>
      <m:oMath>
        <m:r>
          <w:rPr>
            <w:rFonts w:ascii="Cambria Math" w:eastAsia="Times New Roman" w:hAnsi="Cambria Math" w:cs="Times New Roman"/>
            <w:sz w:val="24"/>
            <w:szCs w:val="24"/>
          </w:rPr>
          <m:t>N</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-2.56,</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-3.00</m:t>
                </m:r>
              </m:sub>
              <m:sup>
                <m:r>
                  <w:rPr>
                    <w:rFonts w:ascii="Cambria Math" w:eastAsia="Times New Roman" w:hAnsi="Cambria Math" w:cs="Times New Roman"/>
                    <w:sz w:val="24"/>
                    <w:szCs w:val="24"/>
                  </w:rPr>
                  <m:t>NARFCS</m:t>
                </m:r>
              </m:sup>
            </m:sSubSup>
          </m:e>
        </m:d>
      </m:oMath>
      <w:r w:rsidR="00F033F5" w:rsidRPr="000E5B57">
        <w:rPr>
          <w:rFonts w:ascii="Times New Roman" w:eastAsia="Times New Roman" w:hAnsi="Times New Roman" w:cs="Times New Roman"/>
          <w:sz w:val="24"/>
          <w:szCs w:val="24"/>
        </w:rPr>
        <w:t xml:space="preserve"> </w:t>
      </w:r>
      <w:r w:rsidR="00F850E5" w:rsidRPr="000E5B57">
        <w:rPr>
          <w:rFonts w:ascii="Times New Roman" w:eastAsia="Times New Roman" w:hAnsi="Times New Roman" w:cs="Times New Roman"/>
          <w:sz w:val="24"/>
          <w:szCs w:val="24"/>
        </w:rPr>
        <w:t>such that</w:t>
      </w:r>
      <w:r w:rsidR="008E780F" w:rsidRPr="000E5B57">
        <w:rPr>
          <w:rFonts w:ascii="Times New Roman" w:eastAsia="Times New Roman" w:hAnsi="Times New Roman" w:cs="Times New Roman"/>
          <w:sz w:val="24"/>
          <w:szCs w:val="24"/>
        </w:rPr>
        <w:t xml:space="preserve"> the </w:t>
      </w:r>
      <w:r w:rsidR="00F033F5" w:rsidRPr="000E5B57">
        <w:rPr>
          <w:rFonts w:ascii="Times New Roman" w:eastAsia="Times New Roman" w:hAnsi="Times New Roman" w:cs="Times New Roman"/>
          <w:sz w:val="24"/>
          <w:szCs w:val="24"/>
        </w:rPr>
        <w:t>2.5</w:t>
      </w:r>
      <w:r w:rsidR="00F033F5" w:rsidRPr="000E5B57">
        <w:rPr>
          <w:rFonts w:ascii="Times New Roman" w:eastAsia="Times New Roman" w:hAnsi="Times New Roman" w:cs="Times New Roman"/>
          <w:sz w:val="24"/>
          <w:szCs w:val="24"/>
          <w:vertAlign w:val="superscript"/>
        </w:rPr>
        <w:t>th</w:t>
      </w:r>
      <w:r w:rsidR="00F033F5" w:rsidRPr="000E5B57">
        <w:rPr>
          <w:rFonts w:ascii="Times New Roman" w:eastAsia="Times New Roman" w:hAnsi="Times New Roman" w:cs="Times New Roman"/>
          <w:sz w:val="24"/>
          <w:szCs w:val="24"/>
        </w:rPr>
        <w:t xml:space="preserve"> percentile </w:t>
      </w:r>
      <w:r w:rsidR="008E780F" w:rsidRPr="000E5B57">
        <w:rPr>
          <w:rFonts w:ascii="Times New Roman" w:eastAsia="Times New Roman" w:hAnsi="Times New Roman" w:cs="Times New Roman"/>
          <w:sz w:val="24"/>
          <w:szCs w:val="24"/>
        </w:rPr>
        <w:t>was</w:t>
      </w:r>
      <w:r w:rsidR="00F033F5" w:rsidRPr="000E5B57">
        <w:rPr>
          <w:rFonts w:ascii="Times New Roman" w:eastAsia="Times New Roman" w:hAnsi="Times New Roman" w:cs="Times New Roman"/>
          <w:sz w:val="24"/>
          <w:szCs w:val="24"/>
        </w:rPr>
        <w:t xml:space="preserve"> -3.00</w:t>
      </w:r>
    </w:p>
    <w:p w14:paraId="3107BBE7" w14:textId="3FC467AA" w:rsidR="00F033F5" w:rsidRPr="000E5B57" w:rsidRDefault="00174C2A" w:rsidP="00F033F5">
      <w:pPr>
        <w:pStyle w:val="ListParagraph"/>
        <w:spacing w:line="480" w:lineRule="auto"/>
        <w:rPr>
          <w:rFonts w:eastAsiaTheme="minorEastAsia"/>
        </w:rPr>
      </w:pPr>
      <m:oMathPara>
        <m:oMath>
          <m:rad>
            <m:radPr>
              <m:degHide m:val="1"/>
              <m:ctrlPr>
                <w:rPr>
                  <w:rFonts w:ascii="Cambria Math" w:hAnsi="Cambria Math"/>
                  <w:i/>
                </w:rPr>
              </m:ctrlPr>
            </m:radPr>
            <m:deg/>
            <m:e>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-3.00</m:t>
                  </m:r>
                </m:sub>
                <m:sup>
                  <m:r>
                    <w:rPr>
                      <w:rFonts w:ascii="Cambria Math" w:eastAsia="Times New Roman" w:hAnsi="Cambria Math" w:cs="Times New Roman"/>
                      <w:sz w:val="24"/>
                      <w:szCs w:val="24"/>
                    </w:rPr>
                    <m:t>NARFCS</m:t>
                  </m:r>
                </m:sup>
              </m:sSubSup>
            </m:e>
          </m:rad>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m:t>
                  </m:r>
                  <m:r>
                    <w:rPr>
                      <w:rFonts w:ascii="Cambria Math" w:hAnsi="Cambria Math"/>
                    </w:rPr>
                    <m:t>2.56+3.00</m:t>
                  </m:r>
                </m:e>
              </m:d>
            </m:num>
            <m:den>
              <m:r>
                <w:rPr>
                  <w:rFonts w:ascii="Cambria Math" w:hAnsi="Cambria Math"/>
                </w:rPr>
                <m:t>1.96</m:t>
              </m:r>
            </m:den>
          </m:f>
          <m:r>
            <w:rPr>
              <w:rFonts w:ascii="Cambria Math" w:hAnsi="Cambria Math"/>
            </w:rPr>
            <m:t>=0.2245</m:t>
          </m:r>
        </m:oMath>
      </m:oMathPara>
    </w:p>
    <w:p w14:paraId="3C26A153" w14:textId="77777777" w:rsidR="00F033F5" w:rsidRPr="000E5B57" w:rsidRDefault="00F033F5" w:rsidP="00F033F5">
      <w:pPr>
        <w:pStyle w:val="ListParagraph"/>
        <w:spacing w:line="480" w:lineRule="auto"/>
        <w:rPr>
          <w:rFonts w:ascii="Times New Roman" w:eastAsia="Times New Roman" w:hAnsi="Times New Roman" w:cs="Times New Roman"/>
          <w:sz w:val="24"/>
          <w:szCs w:val="24"/>
        </w:rPr>
      </w:pPr>
    </w:p>
    <w:p w14:paraId="004DAC91" w14:textId="2F7E662B" w:rsidR="008B4E68" w:rsidRPr="000E5B57" w:rsidRDefault="008B4E68" w:rsidP="008B4E68">
      <w:pPr>
        <w:pStyle w:val="ListParagraph"/>
        <w:numPr>
          <w:ilvl w:val="0"/>
          <w:numId w:val="44"/>
        </w:numPr>
        <w:spacing w:line="480" w:lineRule="auto"/>
        <w:rPr>
          <w:rFonts w:ascii="Times New Roman" w:eastAsia="Times New Roman" w:hAnsi="Times New Roman" w:cs="Times New Roman"/>
          <w:sz w:val="24"/>
          <w:szCs w:val="24"/>
        </w:rPr>
      </w:pPr>
      <w:r w:rsidRPr="000E5B57">
        <w:rPr>
          <w:rFonts w:ascii="Times New Roman" w:eastAsia="Times New Roman" w:hAnsi="Times New Roman" w:cs="Times New Roman"/>
          <w:sz w:val="24"/>
          <w:szCs w:val="24"/>
        </w:rPr>
        <w:t>Calculate</w:t>
      </w:r>
      <w:r w:rsidR="008829C6" w:rsidRPr="000E5B57">
        <w:rPr>
          <w:rFonts w:ascii="Times New Roman" w:eastAsia="Times New Roman" w:hAnsi="Times New Roman" w:cs="Times New Roman"/>
          <w:sz w:val="24"/>
          <w:szCs w:val="24"/>
        </w:rPr>
        <w:t>d</w:t>
      </w:r>
      <w:r w:rsidRPr="000E5B57">
        <w:rPr>
          <w:rFonts w:ascii="Times New Roman" w:eastAsia="Times New Roman" w:hAnsi="Times New Roman" w:cs="Times New Roman"/>
          <w:sz w:val="24"/>
          <w:szCs w:val="24"/>
        </w:rPr>
        <w:t xml:space="preserve"> the </w:t>
      </w:r>
      <w:r w:rsidR="00FD1686" w:rsidRPr="000E5B57">
        <w:rPr>
          <w:rFonts w:ascii="Times New Roman" w:eastAsia="Times New Roman" w:hAnsi="Times New Roman" w:cs="Times New Roman"/>
          <w:sz w:val="24"/>
          <w:szCs w:val="24"/>
        </w:rPr>
        <w:t xml:space="preserve">standard deviation of the </w:t>
      </w:r>
      <w:r w:rsidRPr="000E5B57">
        <w:rPr>
          <w:rFonts w:ascii="Times New Roman" w:eastAsia="Times New Roman" w:hAnsi="Times New Roman" w:cs="Times New Roman"/>
          <w:sz w:val="24"/>
          <w:szCs w:val="24"/>
        </w:rPr>
        <w:t xml:space="preserve">Normal distribution </w:t>
      </w:r>
      <m:oMath>
        <m:r>
          <w:rPr>
            <w:rFonts w:ascii="Cambria Math" w:eastAsia="Times New Roman" w:hAnsi="Cambria Math" w:cs="Times New Roman"/>
            <w:sz w:val="24"/>
            <w:szCs w:val="24"/>
          </w:rPr>
          <m:t>N</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-2.56,</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-2.25</m:t>
                </m:r>
              </m:sub>
              <m:sup>
                <m:r>
                  <w:rPr>
                    <w:rFonts w:ascii="Cambria Math" w:eastAsia="Times New Roman" w:hAnsi="Cambria Math" w:cs="Times New Roman"/>
                    <w:sz w:val="24"/>
                    <w:szCs w:val="24"/>
                  </w:rPr>
                  <m:t>NARFCS</m:t>
                </m:r>
              </m:sup>
            </m:sSubSup>
          </m:e>
        </m:d>
      </m:oMath>
      <w:r w:rsidRPr="000E5B57">
        <w:rPr>
          <w:rFonts w:ascii="Times New Roman" w:eastAsia="Times New Roman" w:hAnsi="Times New Roman" w:cs="Times New Roman"/>
          <w:sz w:val="24"/>
          <w:szCs w:val="24"/>
        </w:rPr>
        <w:t xml:space="preserve"> </w:t>
      </w:r>
      <w:r w:rsidR="00FD1686" w:rsidRPr="000E5B57">
        <w:rPr>
          <w:rFonts w:ascii="Times New Roman" w:eastAsia="Times New Roman" w:hAnsi="Times New Roman" w:cs="Times New Roman"/>
          <w:sz w:val="24"/>
          <w:szCs w:val="24"/>
        </w:rPr>
        <w:t xml:space="preserve">such that the </w:t>
      </w:r>
      <w:r w:rsidR="008737E5" w:rsidRPr="000E5B57">
        <w:rPr>
          <w:rFonts w:ascii="Times New Roman" w:eastAsia="Times New Roman" w:hAnsi="Times New Roman" w:cs="Times New Roman"/>
          <w:sz w:val="24"/>
          <w:szCs w:val="24"/>
        </w:rPr>
        <w:t>97</w:t>
      </w:r>
      <w:r w:rsidRPr="000E5B57">
        <w:rPr>
          <w:rFonts w:ascii="Times New Roman" w:eastAsia="Times New Roman" w:hAnsi="Times New Roman" w:cs="Times New Roman"/>
          <w:sz w:val="24"/>
          <w:szCs w:val="24"/>
        </w:rPr>
        <w:t>.5</w:t>
      </w:r>
      <w:r w:rsidRPr="000E5B57">
        <w:rPr>
          <w:rFonts w:ascii="Times New Roman" w:eastAsia="Times New Roman" w:hAnsi="Times New Roman" w:cs="Times New Roman"/>
          <w:sz w:val="24"/>
          <w:szCs w:val="24"/>
          <w:vertAlign w:val="superscript"/>
        </w:rPr>
        <w:t>th</w:t>
      </w:r>
      <w:r w:rsidRPr="000E5B57">
        <w:rPr>
          <w:rFonts w:ascii="Times New Roman" w:eastAsia="Times New Roman" w:hAnsi="Times New Roman" w:cs="Times New Roman"/>
          <w:sz w:val="24"/>
          <w:szCs w:val="24"/>
        </w:rPr>
        <w:t xml:space="preserve"> percentile </w:t>
      </w:r>
      <w:r w:rsidR="00FD1686" w:rsidRPr="000E5B57">
        <w:rPr>
          <w:rFonts w:ascii="Times New Roman" w:eastAsia="Times New Roman" w:hAnsi="Times New Roman" w:cs="Times New Roman"/>
          <w:sz w:val="24"/>
          <w:szCs w:val="24"/>
        </w:rPr>
        <w:t xml:space="preserve">was </w:t>
      </w:r>
      <w:r w:rsidRPr="000E5B57">
        <w:rPr>
          <w:rFonts w:ascii="Times New Roman" w:eastAsia="Times New Roman" w:hAnsi="Times New Roman" w:cs="Times New Roman"/>
          <w:sz w:val="24"/>
          <w:szCs w:val="24"/>
        </w:rPr>
        <w:t>-</w:t>
      </w:r>
      <w:r w:rsidR="008737E5" w:rsidRPr="000E5B57">
        <w:rPr>
          <w:rFonts w:ascii="Times New Roman" w:eastAsia="Times New Roman" w:hAnsi="Times New Roman" w:cs="Times New Roman"/>
          <w:sz w:val="24"/>
          <w:szCs w:val="24"/>
        </w:rPr>
        <w:t>2.</w:t>
      </w:r>
      <w:r w:rsidR="00A5728E" w:rsidRPr="000E5B57">
        <w:rPr>
          <w:rFonts w:ascii="Times New Roman" w:eastAsia="Times New Roman" w:hAnsi="Times New Roman" w:cs="Times New Roman"/>
          <w:sz w:val="24"/>
          <w:szCs w:val="24"/>
        </w:rPr>
        <w:t>25</w:t>
      </w:r>
    </w:p>
    <w:p w14:paraId="2B13B875" w14:textId="77777777" w:rsidR="00E63788" w:rsidRPr="000E5B57" w:rsidRDefault="00174C2A" w:rsidP="00E63788">
      <w:pPr>
        <w:pStyle w:val="ListParagraph"/>
        <w:spacing w:line="480" w:lineRule="auto"/>
        <w:rPr>
          <w:rFonts w:eastAsiaTheme="minorEastAsia"/>
        </w:rPr>
      </w:pPr>
      <m:oMathPara>
        <m:oMath>
          <m:rad>
            <m:radPr>
              <m:degHide m:val="1"/>
              <m:ctrlPr>
                <w:rPr>
                  <w:rFonts w:ascii="Cambria Math" w:hAnsi="Cambria Math"/>
                  <w:i/>
                </w:rPr>
              </m:ctrlPr>
            </m:radPr>
            <m:deg/>
            <m:e>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-2.25</m:t>
                  </m:r>
                </m:sub>
                <m:sup>
                  <m:r>
                    <w:rPr>
                      <w:rFonts w:ascii="Cambria Math" w:eastAsia="Times New Roman" w:hAnsi="Cambria Math" w:cs="Times New Roman"/>
                      <w:sz w:val="24"/>
                      <w:szCs w:val="24"/>
                    </w:rPr>
                    <m:t>NARFCS</m:t>
                  </m:r>
                </m:sup>
              </m:sSubSup>
            </m:e>
          </m:rad>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m:t>
                  </m:r>
                  <m:r>
                    <w:rPr>
                      <w:rFonts w:ascii="Cambria Math" w:hAnsi="Cambria Math"/>
                    </w:rPr>
                    <m:t>2.25+2.6</m:t>
                  </m:r>
                </m:e>
              </m:d>
            </m:num>
            <m:den>
              <m:r>
                <w:rPr>
                  <w:rFonts w:ascii="Cambria Math" w:hAnsi="Cambria Math"/>
                </w:rPr>
                <m:t>1.96</m:t>
              </m:r>
            </m:den>
          </m:f>
          <m:r>
            <w:rPr>
              <w:rFonts w:ascii="Cambria Math" w:hAnsi="Cambria Math"/>
            </w:rPr>
            <m:t>=0.1582</m:t>
          </m:r>
        </m:oMath>
      </m:oMathPara>
    </w:p>
    <w:p w14:paraId="19657988" w14:textId="0E93945F" w:rsidR="00F67927" w:rsidRPr="000E5B57" w:rsidRDefault="00CC32E1">
      <w:pPr>
        <w:pStyle w:val="ListParagraph"/>
        <w:numPr>
          <w:ilvl w:val="0"/>
          <w:numId w:val="44"/>
        </w:numPr>
        <w:spacing w:line="480" w:lineRule="auto"/>
        <w:rPr>
          <w:rFonts w:ascii="Times New Roman" w:eastAsia="Times New Roman" w:hAnsi="Times New Roman" w:cs="Times New Roman"/>
          <w:sz w:val="24"/>
          <w:szCs w:val="24"/>
        </w:rPr>
      </w:pPr>
      <w:r w:rsidRPr="000E5B57">
        <w:rPr>
          <w:rFonts w:ascii="Times New Roman" w:eastAsia="Times New Roman" w:hAnsi="Times New Roman" w:cs="Times New Roman"/>
          <w:sz w:val="24"/>
          <w:szCs w:val="24"/>
        </w:rPr>
        <w:t>We c</w:t>
      </w:r>
      <w:r w:rsidR="00916E58" w:rsidRPr="000E5B57">
        <w:rPr>
          <w:rFonts w:ascii="Times New Roman" w:eastAsia="Times New Roman" w:hAnsi="Times New Roman" w:cs="Times New Roman"/>
          <w:sz w:val="24"/>
          <w:szCs w:val="24"/>
        </w:rPr>
        <w:t xml:space="preserve">hose the larger </w:t>
      </w:r>
      <w:r w:rsidRPr="000E5B57">
        <w:rPr>
          <w:rFonts w:ascii="Times New Roman" w:eastAsia="Times New Roman" w:hAnsi="Times New Roman" w:cs="Times New Roman"/>
          <w:sz w:val="24"/>
          <w:szCs w:val="24"/>
        </w:rPr>
        <w:t xml:space="preserve">standard error </w:t>
      </w:r>
      <w:r w:rsidR="00916E58" w:rsidRPr="000E5B57">
        <w:rPr>
          <w:rFonts w:ascii="Times New Roman" w:eastAsia="Times New Roman" w:hAnsi="Times New Roman" w:cs="Times New Roman"/>
          <w:sz w:val="24"/>
          <w:szCs w:val="24"/>
        </w:rPr>
        <w:t xml:space="preserve">rounded to </w:t>
      </w:r>
      <w:r w:rsidR="004D6855" w:rsidRPr="000E5B57">
        <w:rPr>
          <w:rFonts w:ascii="Times New Roman" w:eastAsia="Times New Roman" w:hAnsi="Times New Roman" w:cs="Times New Roman"/>
          <w:sz w:val="24"/>
          <w:szCs w:val="24"/>
        </w:rPr>
        <w:t>two</w:t>
      </w:r>
      <w:r w:rsidR="00916E58" w:rsidRPr="000E5B57">
        <w:rPr>
          <w:rFonts w:ascii="Times New Roman" w:eastAsia="Times New Roman" w:hAnsi="Times New Roman" w:cs="Times New Roman"/>
          <w:sz w:val="24"/>
          <w:szCs w:val="24"/>
        </w:rPr>
        <w:t xml:space="preserve"> significant figures</w:t>
      </w:r>
      <w:r w:rsidRPr="000E5B57">
        <w:rPr>
          <w:rFonts w:ascii="Times New Roman" w:eastAsia="Times New Roman" w:hAnsi="Times New Roman" w:cs="Times New Roman"/>
          <w:sz w:val="24"/>
          <w:szCs w:val="24"/>
        </w:rPr>
        <w:t>.</w:t>
      </w:r>
      <w:r w:rsidR="00F67927" w:rsidRPr="000E5B57">
        <w:rPr>
          <w:rFonts w:ascii="Times New Roman" w:eastAsia="Times New Roman" w:hAnsi="Times New Roman" w:cs="Times New Roman"/>
          <w:sz w:val="24"/>
          <w:szCs w:val="24"/>
        </w:rPr>
        <w:t xml:space="preserve"> </w:t>
      </w:r>
    </w:p>
    <w:p w14:paraId="52DD6B38" w14:textId="5CE17F14" w:rsidR="004D6855" w:rsidRPr="000E5B57" w:rsidRDefault="00F67927" w:rsidP="00F67927">
      <w:pPr>
        <w:spacing w:line="480" w:lineRule="auto"/>
        <w:rPr>
          <w:rFonts w:ascii="Times New Roman" w:eastAsia="Times New Roman" w:hAnsi="Times New Roman" w:cs="Times New Roman"/>
          <w:sz w:val="24"/>
          <w:szCs w:val="24"/>
        </w:rPr>
      </w:pPr>
      <w:r w:rsidRPr="000E5B57">
        <w:rPr>
          <w:rFonts w:ascii="Times New Roman" w:eastAsia="Times New Roman" w:hAnsi="Times New Roman" w:cs="Times New Roman"/>
          <w:sz w:val="24"/>
          <w:szCs w:val="24"/>
        </w:rPr>
        <w:t>Finally, w</w:t>
      </w:r>
      <w:r w:rsidR="004D6855" w:rsidRPr="000E5B57">
        <w:rPr>
          <w:rFonts w:ascii="Times New Roman" w:eastAsia="Times New Roman" w:hAnsi="Times New Roman" w:cs="Times New Roman"/>
          <w:sz w:val="24"/>
          <w:szCs w:val="24"/>
        </w:rPr>
        <w:t>e decided to</w:t>
      </w:r>
      <w:r w:rsidR="00BF61B7" w:rsidRPr="000E5B57">
        <w:rPr>
          <w:rFonts w:ascii="Times New Roman" w:eastAsia="Times New Roman" w:hAnsi="Times New Roman" w:cs="Times New Roman"/>
          <w:sz w:val="24"/>
          <w:szCs w:val="24"/>
        </w:rPr>
        <w:t xml:space="preserve"> round the mean value to two significant figures </w:t>
      </w:r>
      <w:r w:rsidR="00D53CCA" w:rsidRPr="000E5B57">
        <w:rPr>
          <w:rFonts w:ascii="Times New Roman" w:eastAsia="Times New Roman" w:hAnsi="Times New Roman" w:cs="Times New Roman"/>
          <w:sz w:val="24"/>
          <w:szCs w:val="24"/>
        </w:rPr>
        <w:t>s</w:t>
      </w:r>
      <w:r w:rsidR="009524E6" w:rsidRPr="000E5B57">
        <w:rPr>
          <w:rFonts w:ascii="Times New Roman" w:eastAsia="Times New Roman" w:hAnsi="Times New Roman" w:cs="Times New Roman"/>
          <w:sz w:val="24"/>
          <w:szCs w:val="24"/>
        </w:rPr>
        <w:t>o</w:t>
      </w:r>
      <w:r w:rsidR="00D53CCA" w:rsidRPr="000E5B57">
        <w:rPr>
          <w:rFonts w:ascii="Times New Roman" w:eastAsia="Times New Roman" w:hAnsi="Times New Roman" w:cs="Times New Roman"/>
          <w:sz w:val="24"/>
          <w:szCs w:val="24"/>
        </w:rPr>
        <w:t xml:space="preserve"> that our final prior was </w:t>
      </w:r>
      <m:oMath>
        <m:r>
          <w:rPr>
            <w:rFonts w:ascii="Cambria Math" w:eastAsia="Times New Roman" w:hAnsi="Cambria Math" w:cs="Times New Roman"/>
            <w:sz w:val="24"/>
            <w:szCs w:val="24"/>
          </w:rPr>
          <m:t>p</m:t>
        </m:r>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δ</m:t>
                </m:r>
              </m:e>
              <m:sup>
                <m:r>
                  <w:rPr>
                    <w:rFonts w:ascii="Cambria Math" w:eastAsiaTheme="minorEastAsia" w:hAnsi="Cambria Math" w:cs="Times New Roman"/>
                    <w:sz w:val="24"/>
                    <w:szCs w:val="24"/>
                  </w:rPr>
                  <m:t>NARFCS</m:t>
                </m:r>
              </m:sup>
            </m:sSup>
          </m:e>
        </m:d>
        <m:r>
          <w:rPr>
            <w:rFonts w:ascii="Cambria Math" w:eastAsiaTheme="minorEastAsia" w:hAnsi="Cambria Math" w:cs="Times New Roman"/>
            <w:sz w:val="24"/>
            <w:szCs w:val="24"/>
          </w:rPr>
          <m:t>~N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0.22</m:t>
                </m:r>
              </m:e>
              <m:sup>
                <m:r>
                  <w:rPr>
                    <w:rFonts w:ascii="Cambria Math" w:eastAsiaTheme="minorEastAsia" w:hAnsi="Cambria Math" w:cs="Times New Roman"/>
                    <w:sz w:val="24"/>
                    <w:szCs w:val="24"/>
                  </w:rPr>
                  <m:t>2</m:t>
                </m:r>
              </m:sup>
            </m:sSup>
          </m:e>
        </m:d>
      </m:oMath>
      <w:r w:rsidR="00D53CCA" w:rsidRPr="000E5B57">
        <w:rPr>
          <w:rFonts w:ascii="Times New Roman" w:eastAsia="Times New Roman" w:hAnsi="Times New Roman" w:cs="Times New Roman"/>
          <w:sz w:val="24"/>
          <w:szCs w:val="24"/>
        </w:rPr>
        <w:t>.</w:t>
      </w:r>
    </w:p>
    <w:p w14:paraId="6A98E71A" w14:textId="77777777" w:rsidR="009D0FE1" w:rsidRPr="000E5B57" w:rsidRDefault="009D0FE1" w:rsidP="00DE2339">
      <w:pPr>
        <w:spacing w:line="480" w:lineRule="auto"/>
        <w:rPr>
          <w:rFonts w:ascii="Times New Roman" w:eastAsia="Times New Roman" w:hAnsi="Times New Roman" w:cs="Times New Roman"/>
          <w:sz w:val="24"/>
          <w:szCs w:val="24"/>
        </w:rPr>
      </w:pPr>
    </w:p>
    <w:p w14:paraId="287425D2" w14:textId="5D7E2448" w:rsidR="008E6F39" w:rsidRPr="000E5B57" w:rsidRDefault="008E6F39" w:rsidP="008E6F39">
      <w:pPr>
        <w:spacing w:line="480" w:lineRule="auto"/>
        <w:rPr>
          <w:rFonts w:ascii="Times New Roman" w:hAnsi="Times New Roman" w:cs="Times New Roman"/>
          <w:b/>
          <w:bCs/>
          <w:sz w:val="28"/>
          <w:szCs w:val="28"/>
        </w:rPr>
      </w:pPr>
      <w:r w:rsidRPr="000E5B57">
        <w:rPr>
          <w:rFonts w:ascii="Times New Roman" w:eastAsia="Times New Roman" w:hAnsi="Times New Roman" w:cs="Times New Roman"/>
          <w:sz w:val="24"/>
          <w:szCs w:val="24"/>
        </w:rPr>
        <w:t xml:space="preserve">Bias parameter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δ</m:t>
            </m:r>
          </m:e>
          <m:sup>
            <m:r>
              <w:rPr>
                <w:rFonts w:ascii="Cambria Math" w:eastAsia="Times New Roman" w:hAnsi="Cambria Math" w:cs="Times New Roman"/>
                <w:sz w:val="24"/>
                <w:szCs w:val="24"/>
              </w:rPr>
              <m:t>SM</m:t>
            </m:r>
          </m:sup>
        </m:sSup>
      </m:oMath>
      <w:r w:rsidRPr="000E5B57">
        <w:rPr>
          <w:rFonts w:ascii="Times New Roman" w:eastAsia="Times New Roman" w:hAnsi="Times New Roman" w:cs="Times New Roman"/>
          <w:sz w:val="24"/>
          <w:szCs w:val="24"/>
        </w:rPr>
        <w:t xml:space="preserve"> denotes the difference in the log-odds of being </w:t>
      </w:r>
      <w:r w:rsidRPr="000E5B57">
        <w:rPr>
          <w:rFonts w:ascii="Times New Roman" w:eastAsia="Times New Roman" w:hAnsi="Times New Roman" w:cs="Times New Roman"/>
          <w:i/>
          <w:iCs/>
          <w:sz w:val="24"/>
          <w:szCs w:val="24"/>
        </w:rPr>
        <w:t>tested</w:t>
      </w:r>
      <w:r w:rsidRPr="000E5B57">
        <w:rPr>
          <w:rFonts w:ascii="Times New Roman" w:eastAsia="Times New Roman" w:hAnsi="Times New Roman" w:cs="Times New Roman"/>
          <w:sz w:val="24"/>
          <w:szCs w:val="24"/>
        </w:rPr>
        <w:t xml:space="preserve"> with SARS-CoV-2 between those infected and not infected with SARS-CoV-2, conditional on </w:t>
      </w:r>
      <w:r w:rsidRPr="000E5B57">
        <w:rPr>
          <w:rFonts w:ascii="Times New Roman" w:hAnsi="Times New Roman" w:cs="Times New Roman"/>
          <w:sz w:val="24"/>
          <w:szCs w:val="24"/>
        </w:rPr>
        <w:t xml:space="preserve">sex, age, degree, smoker, BMI, SARS-CoV-2, asthma, diabetes, </w:t>
      </w:r>
      <w:r w:rsidR="00721D0F" w:rsidRPr="000E5B57">
        <w:rPr>
          <w:rFonts w:ascii="Times New Roman" w:hAnsi="Times New Roman" w:cs="Times New Roman"/>
          <w:sz w:val="24"/>
          <w:szCs w:val="24"/>
        </w:rPr>
        <w:t xml:space="preserve">and </w:t>
      </w:r>
      <w:r w:rsidRPr="000E5B57">
        <w:rPr>
          <w:rFonts w:ascii="Times New Roman" w:hAnsi="Times New Roman" w:cs="Times New Roman"/>
          <w:sz w:val="24"/>
          <w:szCs w:val="24"/>
        </w:rPr>
        <w:t>hypertension</w:t>
      </w:r>
      <w:r w:rsidRPr="000E5B57">
        <w:rPr>
          <w:rFonts w:ascii="Times New Roman" w:eastAsia="Times New Roman" w:hAnsi="Times New Roman" w:cs="Times New Roman"/>
          <w:sz w:val="24"/>
          <w:szCs w:val="24"/>
        </w:rPr>
        <w:t xml:space="preserve">. </w:t>
      </w:r>
      <w:r w:rsidR="008003FD" w:rsidRPr="000E5B57">
        <w:rPr>
          <w:rFonts w:ascii="Times New Roman" w:eastAsia="Times New Roman" w:hAnsi="Times New Roman" w:cs="Times New Roman"/>
          <w:sz w:val="24"/>
          <w:szCs w:val="24"/>
        </w:rPr>
        <w:t>For Bayesian SM we used</w:t>
      </w:r>
      <w:r w:rsidR="00AA5BB1" w:rsidRPr="000E5B57">
        <w:rPr>
          <w:rFonts w:ascii="Times New Roman" w:eastAsia="Times New Roman" w:hAnsi="Times New Roman" w:cs="Times New Roman"/>
          <w:sz w:val="24"/>
          <w:szCs w:val="24"/>
        </w:rPr>
        <w:t xml:space="preserve"> prior </w:t>
      </w:r>
      <m:oMath>
        <m:r>
          <w:rPr>
            <w:rFonts w:ascii="Cambria Math" w:eastAsia="Times New Roman" w:hAnsi="Cambria Math" w:cs="Times New Roman"/>
            <w:sz w:val="24"/>
            <w:szCs w:val="24"/>
          </w:rPr>
          <m:t>p</m:t>
        </m:r>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δ</m:t>
                </m:r>
              </m:e>
              <m:sup>
                <m:r>
                  <w:rPr>
                    <w:rFonts w:ascii="Cambria Math" w:eastAsiaTheme="minorEastAsia" w:hAnsi="Cambria Math" w:cs="Times New Roman"/>
                    <w:sz w:val="24"/>
                    <w:szCs w:val="24"/>
                  </w:rPr>
                  <m:t>SM</m:t>
                </m:r>
              </m:sup>
            </m:sSup>
          </m:e>
        </m:d>
        <m:r>
          <w:rPr>
            <w:rFonts w:ascii="Cambria Math" w:eastAsiaTheme="minorEastAsia" w:hAnsi="Cambria Math" w:cs="Times New Roman"/>
            <w:sz w:val="24"/>
            <w:szCs w:val="24"/>
          </w:rPr>
          <m:t>~N</m:t>
        </m:r>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μ</m:t>
                </m:r>
              </m:e>
              <m:sup>
                <m:r>
                  <w:rPr>
                    <w:rFonts w:ascii="Cambria Math" w:eastAsiaTheme="minorEastAsia" w:hAnsi="Cambria Math" w:cs="Times New Roman"/>
                    <w:sz w:val="24"/>
                    <w:szCs w:val="24"/>
                  </w:rPr>
                  <m:t>SM</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m:t>
                </m:r>
              </m:e>
              <m:sup>
                <m:r>
                  <w:rPr>
                    <w:rFonts w:ascii="Cambria Math" w:eastAsiaTheme="minorEastAsia" w:hAnsi="Cambria Math" w:cs="Times New Roman"/>
                    <w:sz w:val="24"/>
                    <w:szCs w:val="24"/>
                  </w:rPr>
                  <m:t>SM</m:t>
                </m:r>
              </m:sup>
            </m:sSup>
          </m:e>
        </m:d>
      </m:oMath>
      <w:r w:rsidR="00AA5BB1" w:rsidRPr="000E5B57">
        <w:rPr>
          <w:rFonts w:ascii="Times New Roman" w:eastAsia="Times New Roman" w:hAnsi="Times New Roman" w:cs="Times New Roman"/>
          <w:sz w:val="24"/>
          <w:szCs w:val="24"/>
        </w:rPr>
        <w:t xml:space="preserve"> for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δ</m:t>
            </m:r>
          </m:e>
          <m:sup>
            <m:r>
              <w:rPr>
                <w:rFonts w:ascii="Cambria Math" w:eastAsia="Times New Roman" w:hAnsi="Cambria Math" w:cs="Times New Roman"/>
                <w:sz w:val="24"/>
                <w:szCs w:val="24"/>
              </w:rPr>
              <m:t>SM</m:t>
            </m:r>
          </m:sup>
        </m:sSup>
      </m:oMath>
      <w:r w:rsidR="00993DFA" w:rsidRPr="000E5B57">
        <w:rPr>
          <w:rFonts w:ascii="Times New Roman" w:eastAsia="Times New Roman" w:hAnsi="Times New Roman" w:cs="Times New Roman"/>
          <w:sz w:val="24"/>
          <w:szCs w:val="24"/>
        </w:rPr>
        <w:t>.</w:t>
      </w:r>
      <w:r w:rsidR="00AA5BB1" w:rsidRPr="000E5B57">
        <w:rPr>
          <w:rFonts w:ascii="Times New Roman" w:eastAsia="Times New Roman" w:hAnsi="Times New Roman" w:cs="Times New Roman"/>
          <w:sz w:val="24"/>
          <w:szCs w:val="24"/>
        </w:rPr>
        <w:t xml:space="preserve"> </w:t>
      </w:r>
      <w:r w:rsidR="003E2FE7" w:rsidRPr="000E5B57">
        <w:rPr>
          <w:rFonts w:ascii="Times New Roman" w:eastAsia="Times New Roman" w:hAnsi="Times New Roman" w:cs="Times New Roman"/>
          <w:sz w:val="24"/>
          <w:szCs w:val="24"/>
        </w:rPr>
        <w:t xml:space="preserve">We applied the above algorithm </w:t>
      </w:r>
      <w:r w:rsidR="00CC0F07" w:rsidRPr="000E5B57">
        <w:rPr>
          <w:rFonts w:ascii="Times New Roman" w:eastAsia="Times New Roman" w:hAnsi="Times New Roman" w:cs="Times New Roman"/>
          <w:sz w:val="24"/>
          <w:szCs w:val="24"/>
        </w:rPr>
        <w:t xml:space="preserve">to calculate values of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δ</m:t>
            </m:r>
          </m:e>
          <m:sup>
            <m:r>
              <w:rPr>
                <w:rFonts w:ascii="Cambria Math" w:eastAsiaTheme="minorEastAsia" w:hAnsi="Cambria Math" w:cs="Times New Roman"/>
                <w:sz w:val="24"/>
                <w:szCs w:val="24"/>
              </w:rPr>
              <m:t>SM</m:t>
            </m:r>
          </m:sup>
        </m:sSup>
      </m:oMath>
      <w:r w:rsidR="00CC0F07" w:rsidRPr="000E5B57">
        <w:rPr>
          <w:rFonts w:ascii="Times New Roman" w:eastAsia="Times New Roman" w:hAnsi="Times New Roman" w:cs="Times New Roman"/>
          <w:sz w:val="24"/>
          <w:szCs w:val="24"/>
        </w:rPr>
        <w:t xml:space="preserve"> calibrated to a given </w:t>
      </w:r>
      <w:r w:rsidR="003C2E9B" w:rsidRPr="000E5B57">
        <w:rPr>
          <w:rFonts w:ascii="Times New Roman" w:eastAsia="Times New Roman" w:hAnsi="Times New Roman" w:cs="Times New Roman"/>
          <w:sz w:val="24"/>
          <w:szCs w:val="24"/>
        </w:rPr>
        <w:t>prevalence of SARS-CoV-2 infection</w:t>
      </w:r>
      <w:r w:rsidR="00392E04" w:rsidRPr="000E5B57">
        <w:rPr>
          <w:rFonts w:ascii="Times New Roman" w:eastAsia="Times New Roman" w:hAnsi="Times New Roman" w:cs="Times New Roman"/>
          <w:sz w:val="24"/>
          <w:szCs w:val="24"/>
        </w:rPr>
        <w:t>,</w:t>
      </w:r>
      <w:r w:rsidR="001A5DD4" w:rsidRPr="000E5B57">
        <w:rPr>
          <w:rFonts w:ascii="Times New Roman" w:eastAsia="Times New Roman" w:hAnsi="Times New Roman" w:cs="Times New Roman"/>
          <w:sz w:val="24"/>
          <w:szCs w:val="24"/>
        </w:rPr>
        <w:t xml:space="preserve"> </w:t>
      </w:r>
      <w:r w:rsidR="00142717" w:rsidRPr="000E5B57">
        <w:rPr>
          <w:rFonts w:ascii="Times New Roman" w:eastAsia="Times New Roman" w:hAnsi="Times New Roman" w:cs="Times New Roman"/>
          <w:sz w:val="24"/>
          <w:szCs w:val="24"/>
        </w:rPr>
        <w:t>replacing the application of NARFCS in step C with Bayesian SM</w:t>
      </w:r>
      <w:r w:rsidR="00392E04" w:rsidRPr="000E5B57">
        <w:rPr>
          <w:rFonts w:ascii="Times New Roman" w:eastAsia="Times New Roman" w:hAnsi="Times New Roman" w:cs="Times New Roman"/>
          <w:sz w:val="24"/>
          <w:szCs w:val="24"/>
        </w:rPr>
        <w:t xml:space="preserve">. </w:t>
      </w:r>
      <w:r w:rsidR="001E2C6B" w:rsidRPr="000E5B57">
        <w:rPr>
          <w:rFonts w:ascii="Times New Roman" w:eastAsia="Times New Roman" w:hAnsi="Times New Roman" w:cs="Times New Roman"/>
          <w:sz w:val="24"/>
          <w:szCs w:val="24"/>
        </w:rPr>
        <w:t>Our i</w:t>
      </w:r>
      <w:r w:rsidR="00A8167C" w:rsidRPr="000E5B57">
        <w:rPr>
          <w:rFonts w:ascii="Times New Roman" w:eastAsia="Times New Roman" w:hAnsi="Times New Roman" w:cs="Times New Roman"/>
          <w:sz w:val="24"/>
          <w:szCs w:val="24"/>
        </w:rPr>
        <w:t xml:space="preserve">nvestigations </w:t>
      </w:r>
      <w:r w:rsidR="001E2C6B" w:rsidRPr="000E5B57">
        <w:rPr>
          <w:rFonts w:ascii="Times New Roman" w:eastAsia="Times New Roman" w:hAnsi="Times New Roman" w:cs="Times New Roman"/>
          <w:sz w:val="24"/>
          <w:szCs w:val="24"/>
        </w:rPr>
        <w:t>showed that</w:t>
      </w:r>
      <w:r w:rsidR="00BC2097" w:rsidRPr="000E5B57">
        <w:rPr>
          <w:rFonts w:ascii="Times New Roman" w:eastAsia="Times New Roman" w:hAnsi="Times New Roman" w:cs="Times New Roman"/>
          <w:sz w:val="24"/>
          <w:szCs w:val="24"/>
        </w:rPr>
        <w:t xml:space="preserve"> the calibrated values </w:t>
      </w:r>
      <w:r w:rsidR="00392E04" w:rsidRPr="000E5B57">
        <w:rPr>
          <w:rFonts w:ascii="Times New Roman" w:eastAsia="Times New Roman" w:hAnsi="Times New Roman" w:cs="Times New Roman"/>
          <w:sz w:val="24"/>
          <w:szCs w:val="24"/>
        </w:rPr>
        <w:t xml:space="preserve">of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δ</m:t>
            </m:r>
          </m:e>
          <m:sup>
            <m:r>
              <w:rPr>
                <w:rFonts w:ascii="Cambria Math" w:eastAsiaTheme="minorEastAsia" w:hAnsi="Cambria Math" w:cs="Times New Roman"/>
                <w:sz w:val="24"/>
                <w:szCs w:val="24"/>
              </w:rPr>
              <m:t>SM</m:t>
            </m:r>
          </m:sup>
        </m:sSup>
      </m:oMath>
      <w:r w:rsidR="00EC7BE0" w:rsidRPr="000E5B57">
        <w:rPr>
          <w:rFonts w:ascii="Times New Roman" w:eastAsia="Times New Roman" w:hAnsi="Times New Roman" w:cs="Times New Roman"/>
          <w:sz w:val="24"/>
          <w:szCs w:val="24"/>
        </w:rPr>
        <w:t xml:space="preserve"> and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δ</m:t>
            </m:r>
          </m:e>
          <m:sup>
            <m:r>
              <w:rPr>
                <w:rFonts w:ascii="Cambria Math" w:eastAsiaTheme="minorEastAsia" w:hAnsi="Cambria Math" w:cs="Times New Roman"/>
                <w:sz w:val="24"/>
                <w:szCs w:val="24"/>
              </w:rPr>
              <m:t>NARFCS</m:t>
            </m:r>
          </m:sup>
        </m:sSup>
      </m:oMath>
      <w:r w:rsidR="00EB32C0" w:rsidRPr="000E5B57">
        <w:rPr>
          <w:rFonts w:ascii="Times New Roman" w:eastAsia="Times New Roman" w:hAnsi="Times New Roman" w:cs="Times New Roman"/>
          <w:sz w:val="24"/>
          <w:szCs w:val="24"/>
        </w:rPr>
        <w:t xml:space="preserve"> </w:t>
      </w:r>
      <w:r w:rsidR="00BC2097" w:rsidRPr="000E5B57">
        <w:rPr>
          <w:rFonts w:ascii="Times New Roman" w:eastAsia="Times New Roman" w:hAnsi="Times New Roman" w:cs="Times New Roman"/>
          <w:sz w:val="24"/>
          <w:szCs w:val="24"/>
        </w:rPr>
        <w:t>were very similar</w:t>
      </w:r>
      <w:r w:rsidR="00497820" w:rsidRPr="000E5B57">
        <w:rPr>
          <w:rFonts w:ascii="Times New Roman" w:eastAsia="Times New Roman" w:hAnsi="Times New Roman" w:cs="Times New Roman"/>
          <w:sz w:val="24"/>
          <w:szCs w:val="24"/>
        </w:rPr>
        <w:t xml:space="preserve">. </w:t>
      </w:r>
      <w:r w:rsidR="00BC2097" w:rsidRPr="000E5B57">
        <w:rPr>
          <w:rFonts w:ascii="Times New Roman" w:eastAsia="Times New Roman" w:hAnsi="Times New Roman" w:cs="Times New Roman"/>
          <w:sz w:val="24"/>
          <w:szCs w:val="24"/>
        </w:rPr>
        <w:t>Therefore, w</w:t>
      </w:r>
      <w:r w:rsidRPr="000E5B57">
        <w:rPr>
          <w:rFonts w:ascii="Times New Roman" w:eastAsia="Times New Roman" w:hAnsi="Times New Roman" w:cs="Times New Roman"/>
          <w:sz w:val="24"/>
          <w:szCs w:val="24"/>
        </w:rPr>
        <w:t xml:space="preserve">e set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μ</m:t>
            </m:r>
          </m:e>
          <m:sup>
            <m:r>
              <w:rPr>
                <w:rFonts w:ascii="Cambria Math" w:eastAsiaTheme="minorEastAsia" w:hAnsi="Cambria Math" w:cs="Times New Roman"/>
                <w:sz w:val="24"/>
                <w:szCs w:val="24"/>
              </w:rPr>
              <m:t>SM</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μ</m:t>
            </m:r>
          </m:e>
          <m:sup>
            <m:r>
              <w:rPr>
                <w:rFonts w:ascii="Cambria Math" w:eastAsiaTheme="minorEastAsia" w:hAnsi="Cambria Math" w:cs="Times New Roman"/>
                <w:sz w:val="24"/>
                <w:szCs w:val="24"/>
              </w:rPr>
              <m:t>NARFCS</m:t>
            </m:r>
          </m:sup>
        </m:sSup>
        <m:r>
          <w:rPr>
            <w:rFonts w:ascii="Cambria Math" w:eastAsiaTheme="minorEastAsia" w:hAnsi="Cambria Math" w:cs="Times New Roman"/>
            <w:sz w:val="24"/>
            <w:szCs w:val="24"/>
          </w:rPr>
          <m:t>=2.6</m:t>
        </m:r>
      </m:oMath>
      <w:r w:rsidR="00D57524" w:rsidRPr="000E5B57">
        <w:rPr>
          <w:rFonts w:ascii="Times New Roman" w:eastAsia="Times New Roman" w:hAnsi="Times New Roman" w:cs="Times New Roman"/>
          <w:sz w:val="24"/>
          <w:szCs w:val="24"/>
        </w:rPr>
        <w:t>, back</w:t>
      </w:r>
      <w:r w:rsidR="00392E04" w:rsidRPr="000E5B57">
        <w:rPr>
          <w:rFonts w:ascii="Times New Roman" w:eastAsia="Times New Roman" w:hAnsi="Times New Roman" w:cs="Times New Roman"/>
          <w:sz w:val="24"/>
          <w:szCs w:val="24"/>
        </w:rPr>
        <w:t>ed</w:t>
      </w:r>
      <w:r w:rsidR="00D57524" w:rsidRPr="000E5B57">
        <w:rPr>
          <w:rFonts w:ascii="Times New Roman" w:eastAsia="Times New Roman" w:hAnsi="Times New Roman" w:cs="Times New Roman"/>
          <w:sz w:val="24"/>
          <w:szCs w:val="24"/>
        </w:rPr>
        <w:t xml:space="preserve">-up by the following reasoning: </w:t>
      </w:r>
      <w:r w:rsidRPr="000E5B57">
        <w:rPr>
          <w:rFonts w:ascii="Times New Roman" w:eastAsia="Times New Roman" w:hAnsi="Times New Roman" w:cs="Times New Roman"/>
          <w:sz w:val="24"/>
          <w:szCs w:val="24"/>
        </w:rPr>
        <w:t xml:space="preserve">(i) </w:t>
      </w:r>
      <w:r w:rsidRPr="000E5B57">
        <w:rPr>
          <w:rFonts w:ascii="Times New Roman" w:eastAsia="Times New Roman" w:hAnsi="Times New Roman" w:cs="Times New Roman"/>
          <w:color w:val="000000" w:themeColor="text1"/>
          <w:sz w:val="24"/>
          <w:szCs w:val="24"/>
        </w:rPr>
        <w:t>the symmetrical propert</w:t>
      </w:r>
      <w:r w:rsidR="00D57524" w:rsidRPr="000E5B57">
        <w:rPr>
          <w:rFonts w:ascii="Times New Roman" w:eastAsia="Times New Roman" w:hAnsi="Times New Roman" w:cs="Times New Roman"/>
          <w:color w:val="000000" w:themeColor="text1"/>
          <w:sz w:val="24"/>
          <w:szCs w:val="24"/>
        </w:rPr>
        <w:t>y</w:t>
      </w:r>
      <w:r w:rsidRPr="000E5B57">
        <w:rPr>
          <w:rFonts w:ascii="Times New Roman" w:eastAsia="Times New Roman" w:hAnsi="Times New Roman" w:cs="Times New Roman"/>
          <w:color w:val="000000" w:themeColor="text1"/>
          <w:sz w:val="24"/>
          <w:szCs w:val="24"/>
        </w:rPr>
        <w:t xml:space="preserve"> of the odds ratio (</w:t>
      </w:r>
      <w:r w:rsidR="00993DFA" w:rsidRPr="000E5B57">
        <w:rPr>
          <w:rFonts w:ascii="Times New Roman" w:eastAsia="Times New Roman" w:hAnsi="Times New Roman" w:cs="Times New Roman"/>
          <w:color w:val="000000" w:themeColor="text1"/>
          <w:sz w:val="24"/>
          <w:szCs w:val="24"/>
        </w:rPr>
        <w:t>i.e.</w:t>
      </w:r>
      <w:r w:rsidRPr="000E5B57">
        <w:rPr>
          <w:rFonts w:ascii="Times New Roman" w:eastAsia="Times New Roman" w:hAnsi="Times New Roman" w:cs="Times New Roman"/>
          <w:color w:val="000000" w:themeColor="text1"/>
          <w:sz w:val="24"/>
          <w:szCs w:val="24"/>
        </w:rPr>
        <w:t xml:space="preserve">, the same odds ratio is obtained from the logistic regression of infection status on tested and the logistic regression of tested on infection status). (ii) variable tested (1 if tested, 0 if not tested) used by Bayesian SM is coded in the opposite direction to the missingness indicator for SARS-CoV-2 (1 if missing SARS-CoV-2 (i.e., not tested), 0 otherwise (i.e., tested)) used by Monte Carlo NARFCS, and (iii)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δ</m:t>
            </m:r>
          </m:e>
          <m:sup>
            <m:r>
              <w:rPr>
                <w:rFonts w:ascii="Cambria Math" w:eastAsia="Times New Roman" w:hAnsi="Cambria Math" w:cs="Times New Roman"/>
                <w:sz w:val="24"/>
                <w:szCs w:val="24"/>
              </w:rPr>
              <m:t>SM</m:t>
            </m:r>
          </m:sup>
        </m:sSup>
      </m:oMath>
      <w:r w:rsidRPr="000E5B57">
        <w:rPr>
          <w:rFonts w:ascii="Times New Roman" w:eastAsia="Times New Roman" w:hAnsi="Times New Roman" w:cs="Times New Roman"/>
          <w:sz w:val="24"/>
          <w:szCs w:val="24"/>
        </w:rPr>
        <w:t xml:space="preserve"> and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δ</m:t>
            </m:r>
          </m:e>
          <m:sup>
            <m:r>
              <w:rPr>
                <w:rFonts w:ascii="Cambria Math" w:eastAsia="Times New Roman" w:hAnsi="Cambria Math" w:cs="Times New Roman"/>
                <w:sz w:val="24"/>
                <w:szCs w:val="24"/>
              </w:rPr>
              <m:t>NARFCS</m:t>
            </m:r>
          </m:sup>
        </m:sSup>
      </m:oMath>
      <w:r w:rsidRPr="000E5B57">
        <w:rPr>
          <w:rFonts w:ascii="Times New Roman" w:eastAsia="Times New Roman" w:hAnsi="Times New Roman" w:cs="Times New Roman"/>
          <w:sz w:val="24"/>
          <w:szCs w:val="24"/>
        </w:rPr>
        <w:t xml:space="preserve"> </w:t>
      </w:r>
      <w:r w:rsidR="002B0142" w:rsidRPr="000E5B57">
        <w:rPr>
          <w:rFonts w:ascii="Times New Roman" w:eastAsia="Times New Roman" w:hAnsi="Times New Roman" w:cs="Times New Roman"/>
          <w:sz w:val="24"/>
          <w:szCs w:val="24"/>
        </w:rPr>
        <w:t xml:space="preserve">describe the association between missingness and </w:t>
      </w:r>
      <w:r w:rsidR="002B0142" w:rsidRPr="000E5B57">
        <w:rPr>
          <w:rFonts w:ascii="Times New Roman" w:eastAsia="Times New Roman" w:hAnsi="Times New Roman" w:cs="Times New Roman"/>
          <w:sz w:val="24"/>
          <w:szCs w:val="24"/>
        </w:rPr>
        <w:lastRenderedPageBreak/>
        <w:t xml:space="preserve">SARS-CoV-2 infection </w:t>
      </w:r>
      <w:r w:rsidRPr="000E5B57">
        <w:rPr>
          <w:rFonts w:ascii="Times New Roman" w:eastAsia="Times New Roman" w:hAnsi="Times New Roman" w:cs="Times New Roman"/>
          <w:sz w:val="24"/>
          <w:szCs w:val="24"/>
        </w:rPr>
        <w:t>conditional on the same set of variables.</w:t>
      </w:r>
      <w:r w:rsidR="003D1BEE" w:rsidRPr="000E5B57">
        <w:rPr>
          <w:rFonts w:ascii="Times New Roman" w:eastAsia="Times New Roman" w:hAnsi="Times New Roman" w:cs="Times New Roman"/>
          <w:sz w:val="24"/>
          <w:szCs w:val="24"/>
        </w:rPr>
        <w:t xml:space="preserve"> </w:t>
      </w:r>
      <w:r w:rsidR="006C12C0" w:rsidRPr="000E5B57">
        <w:rPr>
          <w:rFonts w:ascii="Times New Roman" w:eastAsia="Times New Roman" w:hAnsi="Times New Roman" w:cs="Times New Roman"/>
          <w:sz w:val="24"/>
          <w:szCs w:val="24"/>
        </w:rPr>
        <w:t>W</w:t>
      </w:r>
      <w:r w:rsidRPr="000E5B57">
        <w:rPr>
          <w:rFonts w:ascii="Times New Roman" w:eastAsia="Times New Roman" w:hAnsi="Times New Roman" w:cs="Times New Roman"/>
          <w:color w:val="000000" w:themeColor="text1"/>
          <w:sz w:val="24"/>
          <w:szCs w:val="24"/>
        </w:rPr>
        <w:t xml:space="preserve">e set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m:t>
            </m:r>
          </m:e>
          <m:sup>
            <m:r>
              <w:rPr>
                <w:rFonts w:ascii="Cambria Math" w:eastAsiaTheme="minorEastAsia" w:hAnsi="Cambria Math" w:cs="Times New Roman"/>
                <w:sz w:val="24"/>
                <w:szCs w:val="24"/>
              </w:rPr>
              <m:t>SM</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m:t>
            </m:r>
          </m:e>
          <m:sup>
            <m:r>
              <w:rPr>
                <w:rFonts w:ascii="Cambria Math" w:eastAsiaTheme="minorEastAsia" w:hAnsi="Cambria Math" w:cs="Times New Roman"/>
                <w:sz w:val="24"/>
                <w:szCs w:val="24"/>
              </w:rPr>
              <m:t>NARFCS</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0.22</m:t>
            </m:r>
          </m:e>
          <m:sup>
            <m:r>
              <w:rPr>
                <w:rFonts w:ascii="Cambria Math" w:eastAsiaTheme="minorEastAsia" w:hAnsi="Cambria Math" w:cs="Times New Roman"/>
                <w:sz w:val="24"/>
                <w:szCs w:val="24"/>
              </w:rPr>
              <m:t>2</m:t>
            </m:r>
          </m:sup>
        </m:sSup>
      </m:oMath>
      <w:r w:rsidR="00130B25" w:rsidRPr="000E5B57">
        <w:rPr>
          <w:rFonts w:ascii="Times New Roman" w:eastAsia="Times New Roman" w:hAnsi="Times New Roman" w:cs="Times New Roman"/>
          <w:sz w:val="24"/>
          <w:szCs w:val="24"/>
        </w:rPr>
        <w:t xml:space="preserve">, and so the final choice for the prior was </w:t>
      </w:r>
      <m:oMath>
        <m:r>
          <w:rPr>
            <w:rFonts w:ascii="Cambria Math" w:eastAsia="Times New Roman" w:hAnsi="Cambria Math" w:cs="Times New Roman"/>
            <w:sz w:val="24"/>
            <w:szCs w:val="24"/>
          </w:rPr>
          <m:t>p</m:t>
        </m:r>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δ</m:t>
                </m:r>
              </m:e>
              <m:sup>
                <m:r>
                  <w:rPr>
                    <w:rFonts w:ascii="Cambria Math" w:eastAsiaTheme="minorEastAsia" w:hAnsi="Cambria Math" w:cs="Times New Roman"/>
                    <w:sz w:val="24"/>
                    <w:szCs w:val="24"/>
                  </w:rPr>
                  <m:t>SM</m:t>
                </m:r>
              </m:sup>
            </m:sSup>
          </m:e>
        </m:d>
        <m:r>
          <w:rPr>
            <w:rFonts w:ascii="Cambria Math" w:eastAsiaTheme="minorEastAsia" w:hAnsi="Cambria Math" w:cs="Times New Roman"/>
            <w:sz w:val="24"/>
            <w:szCs w:val="24"/>
          </w:rPr>
          <m:t>~N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0.22</m:t>
                </m:r>
              </m:e>
              <m:sup>
                <m:r>
                  <w:rPr>
                    <w:rFonts w:ascii="Cambria Math" w:eastAsiaTheme="minorEastAsia" w:hAnsi="Cambria Math" w:cs="Times New Roman"/>
                    <w:sz w:val="24"/>
                    <w:szCs w:val="24"/>
                  </w:rPr>
                  <m:t>2</m:t>
                </m:r>
              </m:sup>
            </m:sSup>
          </m:e>
        </m:d>
      </m:oMath>
      <w:r w:rsidR="00130B25" w:rsidRPr="000E5B57">
        <w:rPr>
          <w:rFonts w:ascii="Times New Roman" w:eastAsia="Times New Roman" w:hAnsi="Times New Roman" w:cs="Times New Roman"/>
          <w:sz w:val="24"/>
          <w:szCs w:val="24"/>
        </w:rPr>
        <w:t>.</w:t>
      </w:r>
    </w:p>
    <w:p w14:paraId="68BC2B5C" w14:textId="77777777" w:rsidR="002C4168" w:rsidRPr="000E5B57" w:rsidRDefault="002C4168">
      <w:pPr>
        <w:spacing w:after="160" w:line="259" w:lineRule="auto"/>
        <w:rPr>
          <w:rFonts w:ascii="Times New Roman" w:eastAsiaTheme="majorEastAsia" w:hAnsi="Times New Roman" w:cs="Times New Roman"/>
          <w:color w:val="000000" w:themeColor="text1"/>
          <w:sz w:val="28"/>
          <w:szCs w:val="28"/>
        </w:rPr>
        <w:sectPr w:rsidR="002C4168" w:rsidRPr="000E5B57" w:rsidSect="00F1322C">
          <w:pgSz w:w="11906" w:h="16838"/>
          <w:pgMar w:top="1440" w:right="1440" w:bottom="1440" w:left="1440" w:header="709" w:footer="709" w:gutter="0"/>
          <w:cols w:space="708"/>
          <w:docGrid w:linePitch="360"/>
        </w:sectPr>
      </w:pPr>
    </w:p>
    <w:p w14:paraId="06A29A13" w14:textId="547A22C4" w:rsidR="00F41776" w:rsidRPr="000E5B57" w:rsidRDefault="00BE05BE" w:rsidP="00F21CDA">
      <w:pPr>
        <w:pStyle w:val="Heading1"/>
        <w:rPr>
          <w:rFonts w:ascii="Times New Roman" w:hAnsi="Times New Roman" w:cs="Times New Roman"/>
          <w:b/>
          <w:bCs/>
          <w:color w:val="000000" w:themeColor="text1"/>
        </w:rPr>
      </w:pPr>
      <w:bookmarkStart w:id="11" w:name="_Toc162113312"/>
      <w:r w:rsidRPr="000E5B57">
        <w:rPr>
          <w:rFonts w:ascii="Times New Roman" w:hAnsi="Times New Roman" w:cs="Times New Roman"/>
          <w:b/>
          <w:bCs/>
          <w:color w:val="000000" w:themeColor="text1"/>
        </w:rPr>
        <w:lastRenderedPageBreak/>
        <w:t>3</w:t>
      </w:r>
      <w:r w:rsidR="00420C52" w:rsidRPr="000E5B57">
        <w:rPr>
          <w:rFonts w:ascii="Times New Roman" w:hAnsi="Times New Roman" w:cs="Times New Roman"/>
          <w:b/>
          <w:bCs/>
          <w:color w:val="000000" w:themeColor="text1"/>
        </w:rPr>
        <w:t xml:space="preserve"> </w:t>
      </w:r>
      <w:r w:rsidR="00F21CDA" w:rsidRPr="000E5B57">
        <w:rPr>
          <w:rFonts w:ascii="Times New Roman" w:hAnsi="Times New Roman" w:cs="Times New Roman"/>
          <w:b/>
          <w:bCs/>
          <w:color w:val="000000" w:themeColor="text1"/>
        </w:rPr>
        <w:t>Additional simulation study r</w:t>
      </w:r>
      <w:r w:rsidR="0073649F" w:rsidRPr="000E5B57">
        <w:rPr>
          <w:rFonts w:ascii="Times New Roman" w:hAnsi="Times New Roman" w:cs="Times New Roman"/>
          <w:b/>
          <w:bCs/>
          <w:color w:val="000000" w:themeColor="text1"/>
        </w:rPr>
        <w:t>esults</w:t>
      </w:r>
      <w:bookmarkEnd w:id="11"/>
    </w:p>
    <w:p w14:paraId="61C20EFD" w14:textId="7E140C52" w:rsidR="00E1609A" w:rsidRPr="000E5B57" w:rsidRDefault="00122013" w:rsidP="00122013">
      <w:pPr>
        <w:pStyle w:val="Heading2"/>
        <w:rPr>
          <w:rFonts w:ascii="Times New Roman" w:hAnsi="Times New Roman" w:cs="Times New Roman"/>
          <w:b/>
          <w:bCs/>
          <w:color w:val="000000" w:themeColor="text1"/>
          <w:sz w:val="28"/>
          <w:szCs w:val="28"/>
        </w:rPr>
      </w:pPr>
      <w:bookmarkStart w:id="12" w:name="_Toc162113313"/>
      <w:r w:rsidRPr="000E5B57">
        <w:rPr>
          <w:rFonts w:ascii="Times New Roman" w:hAnsi="Times New Roman" w:cs="Times New Roman"/>
          <w:b/>
          <w:bCs/>
          <w:color w:val="000000" w:themeColor="text1"/>
          <w:sz w:val="28"/>
          <w:szCs w:val="28"/>
        </w:rPr>
        <w:t xml:space="preserve">3.1 Main </w:t>
      </w:r>
      <w:r w:rsidR="00545528" w:rsidRPr="000E5B57">
        <w:rPr>
          <w:rFonts w:ascii="Times New Roman" w:hAnsi="Times New Roman" w:cs="Times New Roman"/>
          <w:b/>
          <w:bCs/>
          <w:color w:val="000000" w:themeColor="text1"/>
          <w:sz w:val="28"/>
          <w:szCs w:val="28"/>
        </w:rPr>
        <w:t>r</w:t>
      </w:r>
      <w:r w:rsidRPr="000E5B57">
        <w:rPr>
          <w:rFonts w:ascii="Times New Roman" w:hAnsi="Times New Roman" w:cs="Times New Roman"/>
          <w:b/>
          <w:bCs/>
          <w:color w:val="000000" w:themeColor="text1"/>
          <w:sz w:val="28"/>
          <w:szCs w:val="28"/>
        </w:rPr>
        <w:t>esults</w:t>
      </w:r>
      <w:r w:rsidR="00612FCD" w:rsidRPr="000E5B57">
        <w:rPr>
          <w:rFonts w:ascii="Times New Roman" w:hAnsi="Times New Roman" w:cs="Times New Roman"/>
          <w:b/>
          <w:bCs/>
          <w:color w:val="000000" w:themeColor="text1"/>
          <w:sz w:val="28"/>
          <w:szCs w:val="28"/>
        </w:rPr>
        <w:t xml:space="preserve"> </w:t>
      </w:r>
      <w:r w:rsidR="00B83978">
        <w:rPr>
          <w:rFonts w:ascii="Times New Roman" w:hAnsi="Times New Roman" w:cs="Times New Roman"/>
          <w:b/>
          <w:bCs/>
          <w:color w:val="000000" w:themeColor="text1"/>
          <w:sz w:val="28"/>
          <w:szCs w:val="28"/>
        </w:rPr>
        <w:t>for</w:t>
      </w:r>
      <w:r w:rsidR="0051539C" w:rsidRPr="000E5B57">
        <w:rPr>
          <w:rFonts w:ascii="Times New Roman" w:hAnsi="Times New Roman" w:cs="Times New Roman"/>
          <w:b/>
          <w:bCs/>
          <w:color w:val="000000" w:themeColor="text1"/>
          <w:sz w:val="28"/>
          <w:szCs w:val="28"/>
        </w:rPr>
        <w:t xml:space="preserve"> selection model data generating model</w:t>
      </w:r>
      <w:bookmarkEnd w:id="12"/>
    </w:p>
    <w:p w14:paraId="7B2DD657" w14:textId="77777777" w:rsidR="00D56A9E" w:rsidRPr="000E5B57" w:rsidRDefault="00D56A9E" w:rsidP="000F3267">
      <w:pPr>
        <w:pStyle w:val="NoSpacing"/>
        <w:spacing w:line="360" w:lineRule="auto"/>
        <w:rPr>
          <w:rFonts w:ascii="Times New Roman" w:hAnsi="Times New Roman" w:cs="Times New Roman"/>
          <w:b/>
          <w:bCs/>
          <w:sz w:val="16"/>
          <w:szCs w:val="16"/>
        </w:rPr>
      </w:pPr>
    </w:p>
    <w:p w14:paraId="21B6D0BE" w14:textId="6B60C9E2" w:rsidR="0018342B" w:rsidRPr="000E5B57" w:rsidRDefault="0018342B" w:rsidP="000F3267">
      <w:pPr>
        <w:pStyle w:val="NoSpacing"/>
        <w:spacing w:line="360" w:lineRule="auto"/>
        <w:rPr>
          <w:rFonts w:ascii="Times New Roman" w:hAnsi="Times New Roman" w:cs="Times New Roman"/>
          <w:b/>
          <w:bCs/>
          <w:color w:val="000000" w:themeColor="text1"/>
        </w:rPr>
      </w:pPr>
      <w:r w:rsidRPr="000E5B57">
        <w:rPr>
          <w:rFonts w:ascii="Times New Roman" w:hAnsi="Times New Roman" w:cs="Times New Roman"/>
          <w:b/>
          <w:bCs/>
        </w:rPr>
        <w:t xml:space="preserve">Supplementary table </w:t>
      </w:r>
      <w:r w:rsidR="00902E17" w:rsidRPr="000E5B57">
        <w:rPr>
          <w:rFonts w:ascii="Times New Roman" w:hAnsi="Times New Roman" w:cs="Times New Roman"/>
          <w:b/>
          <w:bCs/>
        </w:rPr>
        <w:t>8</w:t>
      </w:r>
      <w:r w:rsidRPr="000E5B57">
        <w:rPr>
          <w:rFonts w:ascii="Times New Roman" w:hAnsi="Times New Roman" w:cs="Times New Roman"/>
          <w:b/>
          <w:bCs/>
        </w:rPr>
        <w:t>:</w:t>
      </w:r>
      <w:r w:rsidRPr="000E5B57">
        <w:rPr>
          <w:rFonts w:ascii="Times New Roman" w:hAnsi="Times New Roman" w:cs="Times New Roman"/>
        </w:rPr>
        <w:t xml:space="preserve"> Summary of results </w:t>
      </w:r>
      <w:r w:rsidR="00905C8A" w:rsidRPr="000E5B57">
        <w:rPr>
          <w:rFonts w:ascii="Times New Roman" w:hAnsi="Times New Roman" w:cs="Times New Roman"/>
        </w:rPr>
        <w:t xml:space="preserve">when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X</m:t>
            </m:r>
          </m:sub>
        </m:sSub>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3</m:t>
            </m:r>
          </m:e>
        </m:func>
      </m:oMath>
      <w:r w:rsidRPr="000E5B57">
        <w:rPr>
          <w:rFonts w:ascii="Times New Roman" w:hAnsi="Times New Roman" w:cs="Times New Roman"/>
        </w:rPr>
        <w:t xml:space="preserve"> and </w:t>
      </w:r>
      <w:r w:rsidR="00850F9D" w:rsidRPr="000E5B57">
        <w:rPr>
          <w:rFonts w:ascii="Times New Roman" w:hAnsi="Times New Roman" w:cs="Times New Roman"/>
        </w:rPr>
        <w:t>simulation using selection model data generating model</w:t>
      </w:r>
      <w:r w:rsidR="005825A4" w:rsidRPr="000E5B57">
        <w:rPr>
          <w:rFonts w:ascii="Times New Roman" w:hAnsi="Times New Roman" w:cs="Times New Roman"/>
        </w:rPr>
        <w:t>:</w:t>
      </w:r>
      <w:r w:rsidRPr="000E5B57">
        <w:rPr>
          <w:rFonts w:ascii="Times New Roman" w:hAnsi="Times New Roman" w:cs="Times New Roman"/>
        </w:rPr>
        <w:t xml:space="preserve"> </w:t>
      </w:r>
      <w:r w:rsidR="006848C3" w:rsidRPr="000E5B57">
        <w:rPr>
          <w:rFonts w:ascii="Times New Roman" w:hAnsi="Times New Roman" w:cs="Times New Roman"/>
        </w:rPr>
        <w:t>n</w:t>
      </w:r>
      <w:r w:rsidRPr="000E5B57">
        <w:rPr>
          <w:rFonts w:ascii="Times New Roman" w:hAnsi="Times New Roman" w:cs="Times New Roman"/>
        </w:rPr>
        <w:t xml:space="preserve">umber of simulated datasets (No. Sim.), bias and empirical standard </w:t>
      </w:r>
      <w:r w:rsidR="005A117D" w:rsidRPr="000E5B57">
        <w:rPr>
          <w:rFonts w:ascii="Times New Roman" w:hAnsi="Times New Roman" w:cs="Times New Roman"/>
        </w:rPr>
        <w:t>error</w:t>
      </w:r>
      <w:r w:rsidRPr="000E5B57">
        <w:rPr>
          <w:rFonts w:ascii="Times New Roman" w:hAnsi="Times New Roman" w:cs="Times New Roman"/>
        </w:rPr>
        <w:t xml:space="preserve"> (Emp S</w:t>
      </w:r>
      <w:r w:rsidR="005A117D" w:rsidRPr="000E5B57">
        <w:rPr>
          <w:rFonts w:ascii="Times New Roman" w:hAnsi="Times New Roman" w:cs="Times New Roman"/>
        </w:rPr>
        <w:t>E</w:t>
      </w:r>
      <w:r w:rsidRPr="000E5B57">
        <w:rPr>
          <w:rFonts w:ascii="Times New Roman" w:hAnsi="Times New Roman" w:cs="Times New Roman"/>
        </w:rPr>
        <w:t xml:space="preserve">) of estimate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Pr="000E5B57">
        <w:rPr>
          <w:rFonts w:ascii="Times New Roman" w:eastAsiaTheme="minorEastAsia" w:hAnsi="Times New Roman" w:cs="Times New Roman"/>
        </w:rPr>
        <w:t xml:space="preserve">, mean </w:t>
      </w:r>
      <w:r w:rsidR="005825A4" w:rsidRPr="000E5B57">
        <w:rPr>
          <w:rFonts w:ascii="Times New Roman" w:eastAsiaTheme="minorEastAsia" w:hAnsi="Times New Roman" w:cs="Times New Roman"/>
        </w:rPr>
        <w:t xml:space="preserve">of </w:t>
      </w:r>
      <w:r w:rsidR="003A3484" w:rsidRPr="000E5B57">
        <w:rPr>
          <w:rFonts w:ascii="Times New Roman" w:eastAsiaTheme="minorEastAsia" w:hAnsi="Times New Roman" w:cs="Times New Roman"/>
        </w:rPr>
        <w:t>model-based SE</w:t>
      </w:r>
      <w:r w:rsidRPr="000E5B57">
        <w:rPr>
          <w:rFonts w:ascii="Times New Roman" w:eastAsiaTheme="minorEastAsia" w:hAnsi="Times New Roman" w:cs="Times New Roman"/>
        </w:rPr>
        <w:t xml:space="preserve"> of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00D1365D" w:rsidRPr="000E5B57">
        <w:rPr>
          <w:rFonts w:ascii="Times New Roman" w:eastAsiaTheme="minorEastAsia" w:hAnsi="Times New Roman" w:cs="Times New Roman"/>
        </w:rPr>
        <w:t>,</w:t>
      </w:r>
      <w:r w:rsidR="00CF3063" w:rsidRPr="000E5B57">
        <w:rPr>
          <w:rFonts w:ascii="Times New Roman" w:eastAsiaTheme="minorEastAsia" w:hAnsi="Times New Roman" w:cs="Times New Roman"/>
        </w:rPr>
        <w:t xml:space="preserve"> </w:t>
      </w:r>
      <w:r w:rsidRPr="000E5B57">
        <w:rPr>
          <w:rFonts w:ascii="Times New Roman" w:eastAsiaTheme="minorEastAsia" w:hAnsi="Times New Roman" w:cs="Times New Roman"/>
        </w:rPr>
        <w:t xml:space="preserve">coverage of 95% </w:t>
      </w:r>
      <w:r w:rsidR="005825A4" w:rsidRPr="000E5B57">
        <w:rPr>
          <w:rFonts w:ascii="Times New Roman" w:eastAsiaTheme="minorEastAsia" w:hAnsi="Times New Roman" w:cs="Times New Roman"/>
        </w:rPr>
        <w:t xml:space="preserve">confidence interval </w:t>
      </w:r>
      <w:r w:rsidRPr="000E5B57">
        <w:rPr>
          <w:rFonts w:ascii="Times New Roman" w:eastAsiaTheme="minorEastAsia" w:hAnsi="Times New Roman" w:cs="Times New Roman"/>
        </w:rPr>
        <w:t xml:space="preserve">for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Pr="000E5B57">
        <w:rPr>
          <w:rFonts w:ascii="Times New Roman" w:eastAsiaTheme="minorEastAsia" w:hAnsi="Times New Roman" w:cs="Times New Roman"/>
        </w:rPr>
        <w:t>. [95% Monte Carlo interval]</w:t>
      </w:r>
      <w:r w:rsidR="0055061A" w:rsidRPr="000E5B57">
        <w:rPr>
          <w:rFonts w:ascii="Times New Roman" w:eastAsiaTheme="minorEastAsia" w:hAnsi="Times New Roman" w:cs="Times New Roman"/>
        </w:rPr>
        <w:t>.</w:t>
      </w:r>
    </w:p>
    <w:tbl>
      <w:tblPr>
        <w:tblStyle w:val="TableGrid"/>
        <w:tblW w:w="0" w:type="auto"/>
        <w:tblLook w:val="04A0" w:firstRow="1" w:lastRow="0" w:firstColumn="1" w:lastColumn="0" w:noHBand="0" w:noVBand="1"/>
      </w:tblPr>
      <w:tblGrid>
        <w:gridCol w:w="5685"/>
        <w:gridCol w:w="656"/>
        <w:gridCol w:w="2373"/>
        <w:gridCol w:w="1815"/>
        <w:gridCol w:w="1815"/>
        <w:gridCol w:w="1604"/>
      </w:tblGrid>
      <w:tr w:rsidR="0032678A" w:rsidRPr="000E5B57" w14:paraId="24830F0A" w14:textId="77777777" w:rsidTr="18E5DEF0">
        <w:tc>
          <w:tcPr>
            <w:tcW w:w="5685" w:type="dxa"/>
            <w:tcBorders>
              <w:left w:val="nil"/>
              <w:bottom w:val="single" w:sz="4" w:space="0" w:color="000000" w:themeColor="text1"/>
              <w:right w:val="nil"/>
            </w:tcBorders>
          </w:tcPr>
          <w:p w14:paraId="7D72D49F" w14:textId="77777777" w:rsidR="0018342B" w:rsidRPr="000E5B57" w:rsidRDefault="0018342B" w:rsidP="00310CBB">
            <w:pPr>
              <w:pStyle w:val="NoSpacing"/>
              <w:spacing w:line="276" w:lineRule="auto"/>
              <w:rPr>
                <w:rFonts w:ascii="Times New Roman" w:hAnsi="Times New Roman" w:cs="Times New Roman"/>
              </w:rPr>
            </w:pPr>
          </w:p>
        </w:tc>
        <w:tc>
          <w:tcPr>
            <w:tcW w:w="656" w:type="dxa"/>
            <w:tcBorders>
              <w:left w:val="nil"/>
              <w:bottom w:val="single" w:sz="4" w:space="0" w:color="000000" w:themeColor="text1"/>
              <w:right w:val="nil"/>
            </w:tcBorders>
          </w:tcPr>
          <w:p w14:paraId="3953E288" w14:textId="77777777" w:rsidR="0018342B" w:rsidRPr="000E5B57" w:rsidRDefault="0018342B" w:rsidP="00310CBB">
            <w:pPr>
              <w:pStyle w:val="NoSpacing"/>
              <w:spacing w:line="276" w:lineRule="auto"/>
              <w:jc w:val="center"/>
              <w:rPr>
                <w:rFonts w:ascii="Times New Roman" w:hAnsi="Times New Roman" w:cs="Times New Roman"/>
                <w:b/>
              </w:rPr>
            </w:pPr>
            <w:r w:rsidRPr="000E5B57">
              <w:rPr>
                <w:rFonts w:ascii="Times New Roman" w:hAnsi="Times New Roman" w:cs="Times New Roman"/>
                <w:b/>
              </w:rPr>
              <w:t>No.</w:t>
            </w:r>
          </w:p>
          <w:p w14:paraId="62263E2A" w14:textId="77777777" w:rsidR="0018342B" w:rsidRPr="000E5B57" w:rsidRDefault="0018342B" w:rsidP="00310CBB">
            <w:pPr>
              <w:pStyle w:val="NoSpacing"/>
              <w:spacing w:line="276" w:lineRule="auto"/>
              <w:jc w:val="center"/>
              <w:rPr>
                <w:rFonts w:ascii="Times New Roman" w:hAnsi="Times New Roman" w:cs="Times New Roman"/>
                <w:b/>
              </w:rPr>
            </w:pPr>
            <w:r w:rsidRPr="000E5B57">
              <w:rPr>
                <w:rFonts w:ascii="Times New Roman" w:hAnsi="Times New Roman" w:cs="Times New Roman"/>
                <w:b/>
              </w:rPr>
              <w:t>Sim.</w:t>
            </w:r>
          </w:p>
        </w:tc>
        <w:tc>
          <w:tcPr>
            <w:tcW w:w="2373" w:type="dxa"/>
            <w:tcBorders>
              <w:left w:val="nil"/>
              <w:bottom w:val="single" w:sz="4" w:space="0" w:color="000000" w:themeColor="text1"/>
              <w:right w:val="nil"/>
            </w:tcBorders>
          </w:tcPr>
          <w:p w14:paraId="702BCB63" w14:textId="77777777" w:rsidR="0018342B" w:rsidRPr="000E5B57" w:rsidRDefault="0018342B" w:rsidP="00310CBB">
            <w:pPr>
              <w:pStyle w:val="NoSpacing"/>
              <w:spacing w:line="276" w:lineRule="auto"/>
              <w:jc w:val="center"/>
              <w:rPr>
                <w:rFonts w:ascii="Times New Roman" w:hAnsi="Times New Roman" w:cs="Times New Roman"/>
                <w:b/>
              </w:rPr>
            </w:pPr>
            <w:r w:rsidRPr="000E5B57">
              <w:rPr>
                <w:rFonts w:ascii="Times New Roman" w:hAnsi="Times New Roman" w:cs="Times New Roman"/>
                <w:b/>
              </w:rPr>
              <w:t>Bias</w:t>
            </w:r>
          </w:p>
        </w:tc>
        <w:tc>
          <w:tcPr>
            <w:tcW w:w="1815" w:type="dxa"/>
            <w:tcBorders>
              <w:left w:val="nil"/>
              <w:bottom w:val="single" w:sz="4" w:space="0" w:color="000000" w:themeColor="text1"/>
              <w:right w:val="nil"/>
            </w:tcBorders>
          </w:tcPr>
          <w:p w14:paraId="5B269803" w14:textId="393D7DD5" w:rsidR="0018342B" w:rsidRPr="000E5B57" w:rsidRDefault="0018342B" w:rsidP="00310CBB">
            <w:pPr>
              <w:pStyle w:val="NoSpacing"/>
              <w:spacing w:line="276" w:lineRule="auto"/>
              <w:jc w:val="center"/>
              <w:rPr>
                <w:rFonts w:ascii="Times New Roman" w:hAnsi="Times New Roman" w:cs="Times New Roman"/>
                <w:b/>
              </w:rPr>
            </w:pPr>
            <w:r w:rsidRPr="000E5B57">
              <w:rPr>
                <w:rFonts w:ascii="Times New Roman" w:hAnsi="Times New Roman" w:cs="Times New Roman"/>
                <w:b/>
              </w:rPr>
              <w:t>Emp. S</w:t>
            </w:r>
            <w:r w:rsidR="005A117D" w:rsidRPr="000E5B57">
              <w:rPr>
                <w:rFonts w:ascii="Times New Roman" w:hAnsi="Times New Roman" w:cs="Times New Roman"/>
                <w:b/>
              </w:rPr>
              <w:t>E</w:t>
            </w:r>
          </w:p>
        </w:tc>
        <w:tc>
          <w:tcPr>
            <w:tcW w:w="1815" w:type="dxa"/>
            <w:tcBorders>
              <w:left w:val="nil"/>
              <w:bottom w:val="single" w:sz="4" w:space="0" w:color="000000" w:themeColor="text1"/>
              <w:right w:val="nil"/>
            </w:tcBorders>
          </w:tcPr>
          <w:p w14:paraId="72A29F73" w14:textId="314D2A48" w:rsidR="0018342B" w:rsidRPr="000E5B57" w:rsidRDefault="0018342B" w:rsidP="00310CBB">
            <w:pPr>
              <w:pStyle w:val="NoSpacing"/>
              <w:spacing w:line="276" w:lineRule="auto"/>
              <w:jc w:val="center"/>
              <w:rPr>
                <w:rFonts w:ascii="Times New Roman" w:hAnsi="Times New Roman" w:cs="Times New Roman"/>
                <w:b/>
                <w:vertAlign w:val="superscript"/>
              </w:rPr>
            </w:pPr>
            <w:r w:rsidRPr="000E5B57">
              <w:rPr>
                <w:rFonts w:ascii="Times New Roman" w:hAnsi="Times New Roman" w:cs="Times New Roman"/>
                <w:b/>
              </w:rPr>
              <w:t>Mean SE</w:t>
            </w:r>
            <w:r w:rsidR="008D1910" w:rsidRPr="000E5B57">
              <w:rPr>
                <w:rFonts w:ascii="Times New Roman" w:hAnsi="Times New Roman" w:cs="Times New Roman"/>
                <w:b/>
                <w:vertAlign w:val="superscript"/>
              </w:rPr>
              <w:t>$</w:t>
            </w:r>
          </w:p>
        </w:tc>
        <w:tc>
          <w:tcPr>
            <w:tcW w:w="1604" w:type="dxa"/>
            <w:tcBorders>
              <w:left w:val="nil"/>
              <w:bottom w:val="single" w:sz="4" w:space="0" w:color="000000" w:themeColor="text1"/>
              <w:right w:val="nil"/>
            </w:tcBorders>
          </w:tcPr>
          <w:p w14:paraId="63CC0259" w14:textId="77777777" w:rsidR="0018342B" w:rsidRPr="000E5B57" w:rsidRDefault="0018342B" w:rsidP="00310CBB">
            <w:pPr>
              <w:pStyle w:val="NoSpacing"/>
              <w:spacing w:line="276" w:lineRule="auto"/>
              <w:jc w:val="center"/>
              <w:rPr>
                <w:rFonts w:ascii="Times New Roman" w:hAnsi="Times New Roman" w:cs="Times New Roman"/>
                <w:b/>
              </w:rPr>
            </w:pPr>
            <w:r w:rsidRPr="000E5B57">
              <w:rPr>
                <w:rFonts w:ascii="Times New Roman" w:hAnsi="Times New Roman" w:cs="Times New Roman"/>
                <w:b/>
              </w:rPr>
              <w:t>Coverage %</w:t>
            </w:r>
          </w:p>
        </w:tc>
      </w:tr>
      <w:tr w:rsidR="0032678A" w:rsidRPr="000E5B57" w14:paraId="239077CF" w14:textId="77777777" w:rsidTr="18E5DEF0">
        <w:tc>
          <w:tcPr>
            <w:tcW w:w="5685" w:type="dxa"/>
            <w:tcBorders>
              <w:left w:val="nil"/>
              <w:bottom w:val="nil"/>
              <w:right w:val="nil"/>
            </w:tcBorders>
          </w:tcPr>
          <w:p w14:paraId="52E4AC07" w14:textId="77777777" w:rsidR="0018342B" w:rsidRPr="000E5B57" w:rsidRDefault="0018342B" w:rsidP="00310CBB">
            <w:pPr>
              <w:pStyle w:val="NoSpacing"/>
              <w:spacing w:line="276" w:lineRule="auto"/>
              <w:rPr>
                <w:rFonts w:ascii="Times New Roman" w:hAnsi="Times New Roman" w:cs="Times New Roman"/>
              </w:rPr>
            </w:pPr>
            <w:r w:rsidRPr="000E5B57">
              <w:rPr>
                <w:rFonts w:ascii="Times New Roman" w:hAnsi="Times New Roman" w:cs="Times New Roman"/>
              </w:rPr>
              <w:t>Full data analysis</w:t>
            </w:r>
          </w:p>
        </w:tc>
        <w:tc>
          <w:tcPr>
            <w:tcW w:w="656" w:type="dxa"/>
            <w:tcBorders>
              <w:left w:val="nil"/>
              <w:bottom w:val="nil"/>
              <w:right w:val="nil"/>
            </w:tcBorders>
          </w:tcPr>
          <w:p w14:paraId="29A867A1" w14:textId="77777777" w:rsidR="0018342B" w:rsidRPr="000E5B57" w:rsidRDefault="0018342B" w:rsidP="00310CBB">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left w:val="nil"/>
              <w:bottom w:val="nil"/>
              <w:right w:val="nil"/>
            </w:tcBorders>
          </w:tcPr>
          <w:p w14:paraId="3C9C5239" w14:textId="77777777" w:rsidR="0018342B" w:rsidRPr="000E5B57" w:rsidRDefault="0018342B" w:rsidP="00310CBB">
            <w:pPr>
              <w:pStyle w:val="NoSpacing"/>
              <w:spacing w:line="276" w:lineRule="auto"/>
              <w:jc w:val="center"/>
              <w:rPr>
                <w:rFonts w:ascii="Times New Roman" w:hAnsi="Times New Roman" w:cs="Times New Roman"/>
              </w:rPr>
            </w:pPr>
            <w:r w:rsidRPr="000E5B57">
              <w:rPr>
                <w:rFonts w:ascii="Times New Roman" w:hAnsi="Times New Roman" w:cs="Times New Roman"/>
              </w:rPr>
              <w:t>0.000844</w:t>
            </w:r>
          </w:p>
          <w:p w14:paraId="540B1A2A" w14:textId="5B1542C1" w:rsidR="0018342B" w:rsidRPr="000E5B57" w:rsidRDefault="101EACA2" w:rsidP="00310CBB">
            <w:pPr>
              <w:pStyle w:val="NoSpacing"/>
              <w:spacing w:line="276" w:lineRule="auto"/>
              <w:jc w:val="center"/>
              <w:rPr>
                <w:rFonts w:ascii="Times New Roman" w:hAnsi="Times New Roman" w:cs="Times New Roman"/>
              </w:rPr>
            </w:pPr>
            <w:r w:rsidRPr="000E5B57">
              <w:rPr>
                <w:rFonts w:ascii="Times New Roman" w:hAnsi="Times New Roman" w:cs="Times New Roman"/>
              </w:rPr>
              <w:t>[-0.00017</w:t>
            </w:r>
            <w:r w:rsidR="38BA70E6" w:rsidRPr="000E5B57">
              <w:rPr>
                <w:rFonts w:ascii="Times New Roman" w:hAnsi="Times New Roman" w:cs="Times New Roman"/>
              </w:rPr>
              <w:t>3</w:t>
            </w:r>
            <w:r w:rsidRPr="000E5B57">
              <w:rPr>
                <w:rFonts w:ascii="Times New Roman" w:hAnsi="Times New Roman" w:cs="Times New Roman"/>
              </w:rPr>
              <w:t>, 0.00186]</w:t>
            </w:r>
          </w:p>
        </w:tc>
        <w:tc>
          <w:tcPr>
            <w:tcW w:w="1815" w:type="dxa"/>
            <w:tcBorders>
              <w:left w:val="nil"/>
              <w:bottom w:val="nil"/>
              <w:right w:val="nil"/>
            </w:tcBorders>
          </w:tcPr>
          <w:p w14:paraId="48F7A5B5" w14:textId="77777777" w:rsidR="0018342B" w:rsidRPr="000E5B57" w:rsidRDefault="0018342B" w:rsidP="00310CBB">
            <w:pPr>
              <w:pStyle w:val="NoSpacing"/>
              <w:spacing w:line="276" w:lineRule="auto"/>
              <w:jc w:val="center"/>
              <w:rPr>
                <w:rFonts w:ascii="Times New Roman" w:hAnsi="Times New Roman" w:cs="Times New Roman"/>
              </w:rPr>
            </w:pPr>
            <w:r w:rsidRPr="000E5B57">
              <w:rPr>
                <w:rFonts w:ascii="Times New Roman" w:hAnsi="Times New Roman" w:cs="Times New Roman"/>
              </w:rPr>
              <w:t>0.0164</w:t>
            </w:r>
          </w:p>
          <w:p w14:paraId="5F9CF289" w14:textId="77777777" w:rsidR="0018342B" w:rsidRPr="000E5B57" w:rsidRDefault="0018342B" w:rsidP="00310CBB">
            <w:pPr>
              <w:pStyle w:val="NoSpacing"/>
              <w:spacing w:line="276" w:lineRule="auto"/>
              <w:jc w:val="center"/>
              <w:rPr>
                <w:rFonts w:ascii="Times New Roman" w:hAnsi="Times New Roman" w:cs="Times New Roman"/>
              </w:rPr>
            </w:pPr>
            <w:r w:rsidRPr="000E5B57">
              <w:rPr>
                <w:rFonts w:ascii="Times New Roman" w:hAnsi="Times New Roman" w:cs="Times New Roman"/>
              </w:rPr>
              <w:t>[0.0157, 0.0171]</w:t>
            </w:r>
          </w:p>
        </w:tc>
        <w:tc>
          <w:tcPr>
            <w:tcW w:w="1815" w:type="dxa"/>
            <w:tcBorders>
              <w:left w:val="nil"/>
              <w:bottom w:val="nil"/>
              <w:right w:val="nil"/>
            </w:tcBorders>
          </w:tcPr>
          <w:p w14:paraId="23114D2F" w14:textId="77777777" w:rsidR="0018342B" w:rsidRPr="000E5B57" w:rsidRDefault="0018342B" w:rsidP="00310CBB">
            <w:pPr>
              <w:pStyle w:val="NoSpacing"/>
              <w:spacing w:line="276" w:lineRule="auto"/>
              <w:jc w:val="center"/>
              <w:rPr>
                <w:rFonts w:ascii="Times New Roman" w:hAnsi="Times New Roman" w:cs="Times New Roman"/>
              </w:rPr>
            </w:pPr>
            <w:r w:rsidRPr="000E5B57">
              <w:rPr>
                <w:rFonts w:ascii="Times New Roman" w:hAnsi="Times New Roman" w:cs="Times New Roman"/>
              </w:rPr>
              <w:t>0.0164</w:t>
            </w:r>
          </w:p>
          <w:p w14:paraId="69CACEA0" w14:textId="77777777" w:rsidR="0018342B" w:rsidRPr="000E5B57" w:rsidRDefault="0018342B" w:rsidP="00310CBB">
            <w:pPr>
              <w:pStyle w:val="NoSpacing"/>
              <w:spacing w:line="276" w:lineRule="auto"/>
              <w:jc w:val="center"/>
              <w:rPr>
                <w:rFonts w:ascii="Times New Roman" w:hAnsi="Times New Roman" w:cs="Times New Roman"/>
              </w:rPr>
            </w:pPr>
            <w:r w:rsidRPr="000E5B57">
              <w:rPr>
                <w:rFonts w:ascii="Times New Roman" w:hAnsi="Times New Roman" w:cs="Times New Roman"/>
              </w:rPr>
              <w:t>[0.0164, 0.0165]</w:t>
            </w:r>
          </w:p>
        </w:tc>
        <w:tc>
          <w:tcPr>
            <w:tcW w:w="1604" w:type="dxa"/>
            <w:tcBorders>
              <w:left w:val="nil"/>
              <w:bottom w:val="nil"/>
              <w:right w:val="nil"/>
            </w:tcBorders>
          </w:tcPr>
          <w:p w14:paraId="2465C610" w14:textId="77777777" w:rsidR="0018342B" w:rsidRPr="000E5B57" w:rsidRDefault="0018342B" w:rsidP="00310CBB">
            <w:pPr>
              <w:pStyle w:val="NoSpacing"/>
              <w:spacing w:line="276" w:lineRule="auto"/>
              <w:jc w:val="center"/>
              <w:rPr>
                <w:rFonts w:ascii="Times New Roman" w:hAnsi="Times New Roman" w:cs="Times New Roman"/>
              </w:rPr>
            </w:pPr>
            <w:r w:rsidRPr="000E5B57">
              <w:rPr>
                <w:rFonts w:ascii="Times New Roman" w:hAnsi="Times New Roman" w:cs="Times New Roman"/>
              </w:rPr>
              <w:t>94.5</w:t>
            </w:r>
          </w:p>
          <w:p w14:paraId="6F6C29E7" w14:textId="77777777" w:rsidR="0018342B" w:rsidRPr="000E5B57" w:rsidRDefault="0018342B" w:rsidP="00310CBB">
            <w:pPr>
              <w:pStyle w:val="NoSpacing"/>
              <w:spacing w:line="276" w:lineRule="auto"/>
              <w:jc w:val="center"/>
              <w:rPr>
                <w:rFonts w:ascii="Times New Roman" w:hAnsi="Times New Roman" w:cs="Times New Roman"/>
              </w:rPr>
            </w:pPr>
            <w:r w:rsidRPr="000E5B57">
              <w:rPr>
                <w:rFonts w:ascii="Times New Roman" w:hAnsi="Times New Roman" w:cs="Times New Roman"/>
              </w:rPr>
              <w:t>[93.1, 95.9]</w:t>
            </w:r>
          </w:p>
        </w:tc>
      </w:tr>
      <w:tr w:rsidR="0032678A" w:rsidRPr="000E5B57" w14:paraId="17208BCD" w14:textId="77777777" w:rsidTr="00741D19">
        <w:tc>
          <w:tcPr>
            <w:tcW w:w="5685" w:type="dxa"/>
            <w:tcBorders>
              <w:top w:val="nil"/>
              <w:left w:val="nil"/>
              <w:bottom w:val="nil"/>
              <w:right w:val="nil"/>
            </w:tcBorders>
            <w:shd w:val="clear" w:color="auto" w:fill="auto"/>
          </w:tcPr>
          <w:p w14:paraId="78510175" w14:textId="77777777" w:rsidR="0018342B" w:rsidRPr="000E5B57" w:rsidRDefault="0018342B" w:rsidP="00310CBB">
            <w:pPr>
              <w:pStyle w:val="NoSpacing"/>
              <w:spacing w:line="276" w:lineRule="auto"/>
              <w:rPr>
                <w:rFonts w:ascii="Times New Roman" w:hAnsi="Times New Roman" w:cs="Times New Roman"/>
              </w:rPr>
            </w:pPr>
            <w:r w:rsidRPr="000E5B57">
              <w:rPr>
                <w:rFonts w:ascii="Times New Roman" w:hAnsi="Times New Roman" w:cs="Times New Roman"/>
              </w:rPr>
              <w:t>Complete case analysis</w:t>
            </w:r>
          </w:p>
        </w:tc>
        <w:tc>
          <w:tcPr>
            <w:tcW w:w="656" w:type="dxa"/>
            <w:tcBorders>
              <w:top w:val="nil"/>
              <w:left w:val="nil"/>
              <w:bottom w:val="nil"/>
              <w:right w:val="nil"/>
            </w:tcBorders>
            <w:shd w:val="clear" w:color="auto" w:fill="auto"/>
          </w:tcPr>
          <w:p w14:paraId="56B1EDB9" w14:textId="77777777" w:rsidR="0018342B" w:rsidRPr="000E5B57" w:rsidRDefault="0018342B" w:rsidP="00310CBB">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shd w:val="clear" w:color="auto" w:fill="auto"/>
          </w:tcPr>
          <w:p w14:paraId="02F9B4BE" w14:textId="77777777" w:rsidR="0018342B" w:rsidRPr="000E5B57" w:rsidRDefault="0018342B" w:rsidP="00310CBB">
            <w:pPr>
              <w:pStyle w:val="NoSpacing"/>
              <w:spacing w:line="276" w:lineRule="auto"/>
              <w:jc w:val="center"/>
              <w:rPr>
                <w:rFonts w:ascii="Times New Roman" w:hAnsi="Times New Roman" w:cs="Times New Roman"/>
              </w:rPr>
            </w:pPr>
            <w:r w:rsidRPr="000E5B57">
              <w:rPr>
                <w:rFonts w:ascii="Times New Roman" w:hAnsi="Times New Roman" w:cs="Times New Roman"/>
              </w:rPr>
              <w:t>-0.139</w:t>
            </w:r>
          </w:p>
          <w:p w14:paraId="40978B08" w14:textId="31AD19D9" w:rsidR="0018342B" w:rsidRPr="000E5B57" w:rsidRDefault="101EACA2" w:rsidP="00310CBB">
            <w:pPr>
              <w:pStyle w:val="NoSpacing"/>
              <w:spacing w:line="276" w:lineRule="auto"/>
              <w:jc w:val="center"/>
              <w:rPr>
                <w:rFonts w:ascii="Times New Roman" w:hAnsi="Times New Roman" w:cs="Times New Roman"/>
              </w:rPr>
            </w:pPr>
            <w:r w:rsidRPr="000E5B57">
              <w:rPr>
                <w:rFonts w:ascii="Times New Roman" w:hAnsi="Times New Roman" w:cs="Times New Roman"/>
              </w:rPr>
              <w:t>[-0.14</w:t>
            </w:r>
            <w:r w:rsidR="00D14819" w:rsidRPr="000E5B57">
              <w:rPr>
                <w:rFonts w:ascii="Times New Roman" w:hAnsi="Times New Roman" w:cs="Times New Roman"/>
              </w:rPr>
              <w:t>4</w:t>
            </w:r>
            <w:r w:rsidRPr="000E5B57">
              <w:rPr>
                <w:rFonts w:ascii="Times New Roman" w:hAnsi="Times New Roman" w:cs="Times New Roman"/>
              </w:rPr>
              <w:t>, -0.135]</w:t>
            </w:r>
          </w:p>
        </w:tc>
        <w:tc>
          <w:tcPr>
            <w:tcW w:w="1815" w:type="dxa"/>
            <w:tcBorders>
              <w:top w:val="nil"/>
              <w:left w:val="nil"/>
              <w:bottom w:val="nil"/>
              <w:right w:val="nil"/>
            </w:tcBorders>
            <w:shd w:val="clear" w:color="auto" w:fill="auto"/>
          </w:tcPr>
          <w:p w14:paraId="10BD799E" w14:textId="77777777" w:rsidR="0018342B" w:rsidRPr="000E5B57" w:rsidRDefault="0018342B" w:rsidP="00310CBB">
            <w:pPr>
              <w:pStyle w:val="NoSpacing"/>
              <w:spacing w:line="276" w:lineRule="auto"/>
              <w:jc w:val="center"/>
              <w:rPr>
                <w:rFonts w:ascii="Times New Roman" w:hAnsi="Times New Roman" w:cs="Times New Roman"/>
              </w:rPr>
            </w:pPr>
            <w:r w:rsidRPr="000E5B57">
              <w:rPr>
                <w:rFonts w:ascii="Times New Roman" w:hAnsi="Times New Roman" w:cs="Times New Roman"/>
              </w:rPr>
              <w:t>0.0710</w:t>
            </w:r>
          </w:p>
          <w:p w14:paraId="4FEF665C" w14:textId="77777777" w:rsidR="0018342B" w:rsidRPr="000E5B57" w:rsidRDefault="0018342B" w:rsidP="00310CBB">
            <w:pPr>
              <w:pStyle w:val="NoSpacing"/>
              <w:spacing w:line="276" w:lineRule="auto"/>
              <w:jc w:val="center"/>
              <w:rPr>
                <w:rFonts w:ascii="Times New Roman" w:hAnsi="Times New Roman" w:cs="Times New Roman"/>
              </w:rPr>
            </w:pPr>
            <w:r w:rsidRPr="000E5B57">
              <w:rPr>
                <w:rFonts w:ascii="Times New Roman" w:hAnsi="Times New Roman" w:cs="Times New Roman"/>
              </w:rPr>
              <w:t>[0.0678, 0.0741]</w:t>
            </w:r>
          </w:p>
        </w:tc>
        <w:tc>
          <w:tcPr>
            <w:tcW w:w="1815" w:type="dxa"/>
            <w:tcBorders>
              <w:top w:val="nil"/>
              <w:left w:val="nil"/>
              <w:bottom w:val="nil"/>
              <w:right w:val="nil"/>
            </w:tcBorders>
            <w:shd w:val="clear" w:color="auto" w:fill="auto"/>
          </w:tcPr>
          <w:p w14:paraId="2E36A799" w14:textId="77777777" w:rsidR="0018342B" w:rsidRPr="000E5B57" w:rsidRDefault="0018342B" w:rsidP="00310CBB">
            <w:pPr>
              <w:pStyle w:val="NoSpacing"/>
              <w:spacing w:line="276" w:lineRule="auto"/>
              <w:jc w:val="center"/>
              <w:rPr>
                <w:rFonts w:ascii="Times New Roman" w:hAnsi="Times New Roman" w:cs="Times New Roman"/>
              </w:rPr>
            </w:pPr>
            <w:r w:rsidRPr="000E5B57">
              <w:rPr>
                <w:rFonts w:ascii="Times New Roman" w:hAnsi="Times New Roman" w:cs="Times New Roman"/>
              </w:rPr>
              <w:t>0.0690</w:t>
            </w:r>
          </w:p>
          <w:p w14:paraId="01C859B3" w14:textId="77777777" w:rsidR="0018342B" w:rsidRPr="000E5B57" w:rsidRDefault="0018342B" w:rsidP="00310CBB">
            <w:pPr>
              <w:pStyle w:val="NoSpacing"/>
              <w:spacing w:line="276" w:lineRule="auto"/>
              <w:jc w:val="center"/>
              <w:rPr>
                <w:rFonts w:ascii="Times New Roman" w:hAnsi="Times New Roman" w:cs="Times New Roman"/>
              </w:rPr>
            </w:pPr>
            <w:r w:rsidRPr="000E5B57">
              <w:rPr>
                <w:rFonts w:ascii="Times New Roman" w:hAnsi="Times New Roman" w:cs="Times New Roman"/>
              </w:rPr>
              <w:t>[0.0689, 0.0692]</w:t>
            </w:r>
          </w:p>
        </w:tc>
        <w:tc>
          <w:tcPr>
            <w:tcW w:w="1604" w:type="dxa"/>
            <w:tcBorders>
              <w:top w:val="nil"/>
              <w:left w:val="nil"/>
              <w:bottom w:val="nil"/>
              <w:right w:val="nil"/>
            </w:tcBorders>
            <w:shd w:val="clear" w:color="auto" w:fill="auto"/>
          </w:tcPr>
          <w:p w14:paraId="7E25D595" w14:textId="77777777" w:rsidR="0018342B" w:rsidRPr="000E5B57" w:rsidRDefault="0018342B" w:rsidP="00310CBB">
            <w:pPr>
              <w:pStyle w:val="NoSpacing"/>
              <w:spacing w:line="276" w:lineRule="auto"/>
              <w:jc w:val="center"/>
              <w:rPr>
                <w:rFonts w:ascii="Times New Roman" w:hAnsi="Times New Roman" w:cs="Times New Roman"/>
              </w:rPr>
            </w:pPr>
            <w:r w:rsidRPr="000E5B57">
              <w:rPr>
                <w:rFonts w:ascii="Times New Roman" w:hAnsi="Times New Roman" w:cs="Times New Roman"/>
              </w:rPr>
              <w:t>47.8</w:t>
            </w:r>
          </w:p>
          <w:p w14:paraId="0C7F9FC2" w14:textId="77777777" w:rsidR="0018342B" w:rsidRPr="000E5B57" w:rsidRDefault="0018342B" w:rsidP="00310CBB">
            <w:pPr>
              <w:pStyle w:val="NoSpacing"/>
              <w:spacing w:line="276" w:lineRule="auto"/>
              <w:jc w:val="center"/>
              <w:rPr>
                <w:rFonts w:ascii="Times New Roman" w:hAnsi="Times New Roman" w:cs="Times New Roman"/>
              </w:rPr>
            </w:pPr>
            <w:r w:rsidRPr="000E5B57">
              <w:rPr>
                <w:rFonts w:ascii="Times New Roman" w:hAnsi="Times New Roman" w:cs="Times New Roman"/>
              </w:rPr>
              <w:t>[44.7, 50.9]</w:t>
            </w:r>
          </w:p>
        </w:tc>
      </w:tr>
      <w:tr w:rsidR="00666228" w:rsidRPr="000E5B57" w14:paraId="7FA4D8F1" w14:textId="77777777" w:rsidTr="18E5DEF0">
        <w:tc>
          <w:tcPr>
            <w:tcW w:w="5685" w:type="dxa"/>
            <w:tcBorders>
              <w:top w:val="nil"/>
              <w:left w:val="nil"/>
              <w:bottom w:val="nil"/>
              <w:right w:val="nil"/>
            </w:tcBorders>
          </w:tcPr>
          <w:p w14:paraId="56A00566" w14:textId="2CB49C7E" w:rsidR="00666228" w:rsidRPr="000E5B57" w:rsidRDefault="00D556E5" w:rsidP="00310CBB">
            <w:pPr>
              <w:pStyle w:val="NoSpacing"/>
              <w:spacing w:line="276" w:lineRule="auto"/>
              <w:rPr>
                <w:rFonts w:ascii="Times New Roman" w:hAnsi="Times New Roman" w:cs="Times New Roman"/>
                <w:vertAlign w:val="superscript"/>
              </w:rPr>
            </w:pPr>
            <w:r w:rsidRPr="000E5B57">
              <w:rPr>
                <w:rFonts w:ascii="Times New Roman" w:hAnsi="Times New Roman" w:cs="Times New Roman"/>
              </w:rPr>
              <w:t>MI</w:t>
            </w:r>
          </w:p>
        </w:tc>
        <w:tc>
          <w:tcPr>
            <w:tcW w:w="656" w:type="dxa"/>
            <w:tcBorders>
              <w:top w:val="nil"/>
              <w:left w:val="nil"/>
              <w:bottom w:val="nil"/>
              <w:right w:val="nil"/>
            </w:tcBorders>
          </w:tcPr>
          <w:p w14:paraId="53FBF04C" w14:textId="77777777" w:rsidR="00666228" w:rsidRPr="000E5B57" w:rsidRDefault="00666228" w:rsidP="00310CBB">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tcPr>
          <w:p w14:paraId="033E7013" w14:textId="77777777" w:rsidR="00666228" w:rsidRPr="000E5B57" w:rsidRDefault="00666228" w:rsidP="00310CBB">
            <w:pPr>
              <w:pStyle w:val="NoSpacing"/>
              <w:spacing w:line="276" w:lineRule="auto"/>
              <w:jc w:val="center"/>
              <w:rPr>
                <w:rFonts w:ascii="Times New Roman" w:hAnsi="Times New Roman" w:cs="Times New Roman"/>
              </w:rPr>
            </w:pPr>
            <w:r w:rsidRPr="000E5B57">
              <w:rPr>
                <w:rFonts w:ascii="Times New Roman" w:hAnsi="Times New Roman" w:cs="Times New Roman"/>
              </w:rPr>
              <w:t>-0.223</w:t>
            </w:r>
            <w:r w:rsidRPr="000E5B57">
              <w:rPr>
                <w:rFonts w:ascii="Times New Roman" w:hAnsi="Times New Roman" w:cs="Times New Roman"/>
              </w:rPr>
              <w:br/>
              <w:t>[-0.227, -0.218]</w:t>
            </w:r>
          </w:p>
        </w:tc>
        <w:tc>
          <w:tcPr>
            <w:tcW w:w="1815" w:type="dxa"/>
            <w:tcBorders>
              <w:top w:val="nil"/>
              <w:left w:val="nil"/>
              <w:bottom w:val="nil"/>
              <w:right w:val="nil"/>
            </w:tcBorders>
          </w:tcPr>
          <w:p w14:paraId="0D5E41ED" w14:textId="77777777" w:rsidR="00666228" w:rsidRPr="000E5B57" w:rsidRDefault="00666228" w:rsidP="00310CBB">
            <w:pPr>
              <w:pStyle w:val="NoSpacing"/>
              <w:spacing w:line="276" w:lineRule="auto"/>
              <w:jc w:val="center"/>
              <w:rPr>
                <w:rFonts w:ascii="Times New Roman" w:hAnsi="Times New Roman" w:cs="Times New Roman"/>
              </w:rPr>
            </w:pPr>
            <w:r w:rsidRPr="000E5B57">
              <w:rPr>
                <w:rFonts w:ascii="Times New Roman" w:hAnsi="Times New Roman" w:cs="Times New Roman"/>
              </w:rPr>
              <w:t>0.0688</w:t>
            </w:r>
            <w:r w:rsidRPr="000E5B57">
              <w:rPr>
                <w:rFonts w:ascii="Times New Roman" w:hAnsi="Times New Roman" w:cs="Times New Roman"/>
              </w:rPr>
              <w:br/>
              <w:t>[0.0658, 0.0719]</w:t>
            </w:r>
          </w:p>
        </w:tc>
        <w:tc>
          <w:tcPr>
            <w:tcW w:w="1815" w:type="dxa"/>
            <w:tcBorders>
              <w:top w:val="nil"/>
              <w:left w:val="nil"/>
              <w:bottom w:val="nil"/>
              <w:right w:val="nil"/>
            </w:tcBorders>
          </w:tcPr>
          <w:p w14:paraId="7413DD57" w14:textId="77777777" w:rsidR="00666228" w:rsidRPr="000E5B57" w:rsidRDefault="00666228" w:rsidP="00310CBB">
            <w:pPr>
              <w:pStyle w:val="NoSpacing"/>
              <w:spacing w:line="276" w:lineRule="auto"/>
              <w:jc w:val="center"/>
              <w:rPr>
                <w:rFonts w:ascii="Times New Roman" w:hAnsi="Times New Roman" w:cs="Times New Roman"/>
              </w:rPr>
            </w:pPr>
            <w:r w:rsidRPr="000E5B57">
              <w:rPr>
                <w:rFonts w:ascii="Times New Roman" w:hAnsi="Times New Roman" w:cs="Times New Roman"/>
              </w:rPr>
              <w:t>0.0666</w:t>
            </w:r>
            <w:r w:rsidRPr="000E5B57">
              <w:rPr>
                <w:rFonts w:ascii="Times New Roman" w:hAnsi="Times New Roman" w:cs="Times New Roman"/>
              </w:rPr>
              <w:br/>
              <w:t>[0.0661, 0.0670]</w:t>
            </w:r>
          </w:p>
        </w:tc>
        <w:tc>
          <w:tcPr>
            <w:tcW w:w="1604" w:type="dxa"/>
            <w:tcBorders>
              <w:top w:val="nil"/>
              <w:left w:val="nil"/>
              <w:bottom w:val="nil"/>
              <w:right w:val="nil"/>
            </w:tcBorders>
          </w:tcPr>
          <w:p w14:paraId="391F44F2" w14:textId="19146D26" w:rsidR="00666228" w:rsidRPr="000E5B57" w:rsidRDefault="67F7D315" w:rsidP="00310CBB">
            <w:pPr>
              <w:pStyle w:val="NoSpacing"/>
              <w:spacing w:line="276" w:lineRule="auto"/>
              <w:jc w:val="center"/>
              <w:rPr>
                <w:rFonts w:ascii="Times New Roman" w:hAnsi="Times New Roman" w:cs="Times New Roman"/>
              </w:rPr>
            </w:pPr>
            <w:r w:rsidRPr="000E5B57">
              <w:rPr>
                <w:rFonts w:ascii="Times New Roman" w:hAnsi="Times New Roman" w:cs="Times New Roman"/>
              </w:rPr>
              <w:t>9.50</w:t>
            </w:r>
            <w:r w:rsidR="00666228" w:rsidRPr="000E5B57">
              <w:br/>
            </w:r>
            <w:r w:rsidRPr="000E5B57">
              <w:rPr>
                <w:rFonts w:ascii="Times New Roman" w:hAnsi="Times New Roman" w:cs="Times New Roman"/>
              </w:rPr>
              <w:t>[7.68, 11.3]</w:t>
            </w:r>
          </w:p>
        </w:tc>
      </w:tr>
      <w:tr w:rsidR="00666228" w:rsidRPr="000E5B57" w14:paraId="35FE270A" w14:textId="77777777" w:rsidTr="18E5DEF0">
        <w:tc>
          <w:tcPr>
            <w:tcW w:w="5685" w:type="dxa"/>
            <w:tcBorders>
              <w:top w:val="nil"/>
              <w:left w:val="nil"/>
              <w:bottom w:val="nil"/>
              <w:right w:val="nil"/>
            </w:tcBorders>
          </w:tcPr>
          <w:p w14:paraId="72239E5E" w14:textId="44082737" w:rsidR="00666228" w:rsidRPr="000E5B57" w:rsidRDefault="00D556E5" w:rsidP="00C074B1">
            <w:pPr>
              <w:pStyle w:val="NoSpacing"/>
              <w:spacing w:line="276" w:lineRule="auto"/>
              <w:rPr>
                <w:rFonts w:ascii="Times New Roman" w:hAnsi="Times New Roman" w:cs="Times New Roman"/>
              </w:rPr>
            </w:pPr>
            <w:r w:rsidRPr="000E5B57">
              <w:rPr>
                <w:rFonts w:ascii="Times New Roman" w:hAnsi="Times New Roman" w:cs="Times New Roman"/>
              </w:rPr>
              <w:t>IPW</w:t>
            </w:r>
            <w:r w:rsidR="0041670B" w:rsidRPr="000E5B57">
              <w:rPr>
                <w:rFonts w:ascii="Times New Roman" w:hAnsi="Times New Roman" w:cs="Times New Roman"/>
              </w:rPr>
              <w:t xml:space="preserve">; </w:t>
            </w:r>
            <w:r w:rsidR="00C074B1" w:rsidRPr="000E5B57">
              <w:rPr>
                <w:rFonts w:ascii="Times New Roman" w:hAnsi="Times New Roman" w:cs="Times New Roman"/>
              </w:rPr>
              <w:t xml:space="preserve">main model; </w:t>
            </w:r>
            <w:r w:rsidR="0041670B" w:rsidRPr="000E5B57">
              <w:rPr>
                <w:rFonts w:ascii="Times New Roman" w:hAnsi="Times New Roman" w:cs="Times New Roman"/>
              </w:rPr>
              <w:t>unstabilised weights</w:t>
            </w:r>
          </w:p>
        </w:tc>
        <w:tc>
          <w:tcPr>
            <w:tcW w:w="656" w:type="dxa"/>
            <w:tcBorders>
              <w:top w:val="nil"/>
              <w:left w:val="nil"/>
              <w:bottom w:val="nil"/>
              <w:right w:val="nil"/>
            </w:tcBorders>
          </w:tcPr>
          <w:p w14:paraId="5B7F7010" w14:textId="77777777" w:rsidR="00666228" w:rsidRPr="000E5B57" w:rsidRDefault="00666228" w:rsidP="00310CBB">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tcPr>
          <w:p w14:paraId="42FAEFA7" w14:textId="1A16FF7F" w:rsidR="00666228" w:rsidRPr="000E5B57" w:rsidRDefault="67F7D315" w:rsidP="00310CBB">
            <w:pPr>
              <w:pStyle w:val="NoSpacing"/>
              <w:spacing w:line="276" w:lineRule="auto"/>
              <w:jc w:val="center"/>
              <w:rPr>
                <w:rFonts w:ascii="Times New Roman" w:hAnsi="Times New Roman" w:cs="Times New Roman"/>
              </w:rPr>
            </w:pPr>
            <w:r w:rsidRPr="000E5B57">
              <w:rPr>
                <w:rFonts w:ascii="Times New Roman" w:hAnsi="Times New Roman" w:cs="Times New Roman"/>
              </w:rPr>
              <w:t>-0.141</w:t>
            </w:r>
            <w:r w:rsidR="00666228" w:rsidRPr="000E5B57">
              <w:br/>
            </w:r>
            <w:r w:rsidRPr="000E5B57">
              <w:rPr>
                <w:rFonts w:ascii="Times New Roman" w:hAnsi="Times New Roman" w:cs="Times New Roman"/>
              </w:rPr>
              <w:t>[-0.150, -0.132]</w:t>
            </w:r>
          </w:p>
        </w:tc>
        <w:tc>
          <w:tcPr>
            <w:tcW w:w="1815" w:type="dxa"/>
            <w:tcBorders>
              <w:top w:val="nil"/>
              <w:left w:val="nil"/>
              <w:bottom w:val="nil"/>
              <w:right w:val="nil"/>
            </w:tcBorders>
          </w:tcPr>
          <w:p w14:paraId="2FC8AB57" w14:textId="362DE789" w:rsidR="00666228" w:rsidRPr="000E5B57" w:rsidRDefault="67F7D315" w:rsidP="00310CBB">
            <w:pPr>
              <w:pStyle w:val="NoSpacing"/>
              <w:spacing w:line="276" w:lineRule="auto"/>
              <w:jc w:val="center"/>
              <w:rPr>
                <w:rFonts w:ascii="Times New Roman" w:hAnsi="Times New Roman" w:cs="Times New Roman"/>
              </w:rPr>
            </w:pPr>
            <w:r w:rsidRPr="000E5B57">
              <w:rPr>
                <w:rFonts w:ascii="Times New Roman" w:hAnsi="Times New Roman" w:cs="Times New Roman"/>
              </w:rPr>
              <w:t>0.145</w:t>
            </w:r>
            <w:r w:rsidR="00666228" w:rsidRPr="000E5B57">
              <w:br/>
            </w:r>
            <w:r w:rsidRPr="000E5B57">
              <w:rPr>
                <w:rFonts w:ascii="Times New Roman" w:hAnsi="Times New Roman" w:cs="Times New Roman"/>
              </w:rPr>
              <w:t>[0.139, 0.152]</w:t>
            </w:r>
          </w:p>
        </w:tc>
        <w:tc>
          <w:tcPr>
            <w:tcW w:w="1815" w:type="dxa"/>
            <w:tcBorders>
              <w:top w:val="nil"/>
              <w:left w:val="nil"/>
              <w:bottom w:val="nil"/>
              <w:right w:val="nil"/>
            </w:tcBorders>
          </w:tcPr>
          <w:p w14:paraId="406201FF" w14:textId="203CD1FD" w:rsidR="00666228" w:rsidRPr="000E5B57" w:rsidRDefault="67F7D315" w:rsidP="00310CBB">
            <w:pPr>
              <w:pStyle w:val="NoSpacing"/>
              <w:spacing w:line="276" w:lineRule="auto"/>
              <w:jc w:val="center"/>
              <w:rPr>
                <w:rFonts w:ascii="Times New Roman" w:hAnsi="Times New Roman" w:cs="Times New Roman"/>
              </w:rPr>
            </w:pPr>
            <w:r w:rsidRPr="000E5B57">
              <w:rPr>
                <w:rFonts w:ascii="Times New Roman" w:hAnsi="Times New Roman" w:cs="Times New Roman"/>
              </w:rPr>
              <w:t>0.135</w:t>
            </w:r>
            <w:r w:rsidR="00666228" w:rsidRPr="000E5B57">
              <w:br/>
            </w:r>
            <w:r w:rsidRPr="000E5B57">
              <w:rPr>
                <w:rFonts w:ascii="Times New Roman" w:hAnsi="Times New Roman" w:cs="Times New Roman"/>
              </w:rPr>
              <w:t>[0.134, 0.136]</w:t>
            </w:r>
          </w:p>
        </w:tc>
        <w:tc>
          <w:tcPr>
            <w:tcW w:w="1604" w:type="dxa"/>
            <w:tcBorders>
              <w:top w:val="nil"/>
              <w:left w:val="nil"/>
              <w:bottom w:val="nil"/>
              <w:right w:val="nil"/>
            </w:tcBorders>
          </w:tcPr>
          <w:p w14:paraId="0AF361DE" w14:textId="07AE467D" w:rsidR="00666228" w:rsidRPr="000E5B57" w:rsidRDefault="67F7D315" w:rsidP="00310CBB">
            <w:pPr>
              <w:pStyle w:val="NoSpacing"/>
              <w:spacing w:line="276" w:lineRule="auto"/>
              <w:jc w:val="center"/>
              <w:rPr>
                <w:rFonts w:ascii="Times New Roman" w:hAnsi="Times New Roman" w:cs="Times New Roman"/>
              </w:rPr>
            </w:pPr>
            <w:r w:rsidRPr="000E5B57">
              <w:rPr>
                <w:rFonts w:ascii="Times New Roman" w:hAnsi="Times New Roman" w:cs="Times New Roman"/>
              </w:rPr>
              <w:t>79.5</w:t>
            </w:r>
            <w:r w:rsidR="00666228" w:rsidRPr="000E5B57">
              <w:br/>
            </w:r>
            <w:r w:rsidRPr="000E5B57">
              <w:rPr>
                <w:rFonts w:ascii="Times New Roman" w:hAnsi="Times New Roman" w:cs="Times New Roman"/>
              </w:rPr>
              <w:t>[77.0, 82.0]</w:t>
            </w:r>
          </w:p>
        </w:tc>
      </w:tr>
      <w:tr w:rsidR="00FC05A6" w:rsidRPr="000E5B57" w14:paraId="78540F40" w14:textId="77777777" w:rsidTr="18E5DEF0">
        <w:tc>
          <w:tcPr>
            <w:tcW w:w="5685" w:type="dxa"/>
            <w:tcBorders>
              <w:top w:val="nil"/>
              <w:left w:val="nil"/>
              <w:bottom w:val="nil"/>
              <w:right w:val="nil"/>
            </w:tcBorders>
          </w:tcPr>
          <w:p w14:paraId="1517DF88" w14:textId="19AB1866" w:rsidR="00FC05A6" w:rsidRPr="000E5B57" w:rsidRDefault="00D556E5" w:rsidP="00FC05A6">
            <w:pPr>
              <w:pStyle w:val="NoSpacing"/>
              <w:spacing w:line="276" w:lineRule="auto"/>
              <w:rPr>
                <w:rFonts w:ascii="Times New Roman" w:hAnsi="Times New Roman" w:cs="Times New Roman"/>
              </w:rPr>
            </w:pPr>
            <w:r w:rsidRPr="000E5B57">
              <w:rPr>
                <w:rFonts w:ascii="Times New Roman" w:hAnsi="Times New Roman" w:cs="Times New Roman"/>
              </w:rPr>
              <w:t>IPW</w:t>
            </w:r>
            <w:r w:rsidR="00FC05A6" w:rsidRPr="000E5B57">
              <w:rPr>
                <w:rFonts w:ascii="Times New Roman" w:hAnsi="Times New Roman" w:cs="Times New Roman"/>
              </w:rPr>
              <w:t xml:space="preserve">; </w:t>
            </w:r>
            <w:r w:rsidR="00C074B1" w:rsidRPr="000E5B57">
              <w:rPr>
                <w:rFonts w:ascii="Times New Roman" w:hAnsi="Times New Roman" w:cs="Times New Roman"/>
              </w:rPr>
              <w:t xml:space="preserve">main model; </w:t>
            </w:r>
            <w:r w:rsidR="00FC05A6" w:rsidRPr="000E5B57">
              <w:rPr>
                <w:rFonts w:ascii="Times New Roman" w:hAnsi="Times New Roman" w:cs="Times New Roman"/>
              </w:rPr>
              <w:t>stabilised weights</w:t>
            </w:r>
          </w:p>
        </w:tc>
        <w:tc>
          <w:tcPr>
            <w:tcW w:w="656" w:type="dxa"/>
            <w:tcBorders>
              <w:top w:val="nil"/>
              <w:left w:val="nil"/>
              <w:bottom w:val="nil"/>
              <w:right w:val="nil"/>
            </w:tcBorders>
          </w:tcPr>
          <w:p w14:paraId="4FE73301" w14:textId="096A2B00"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tcPr>
          <w:p w14:paraId="739C9BF4" w14:textId="758DEF7D" w:rsidR="00FC05A6" w:rsidRPr="000E5B57" w:rsidRDefault="65419D78"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-0.153</w:t>
            </w:r>
            <w:r w:rsidR="00FC05A6" w:rsidRPr="000E5B57">
              <w:br/>
            </w:r>
            <w:r w:rsidRPr="000E5B57">
              <w:rPr>
                <w:rFonts w:ascii="Times New Roman" w:hAnsi="Times New Roman" w:cs="Times New Roman"/>
              </w:rPr>
              <w:t>[-0.159, -0.147]</w:t>
            </w:r>
          </w:p>
        </w:tc>
        <w:tc>
          <w:tcPr>
            <w:tcW w:w="1815" w:type="dxa"/>
            <w:tcBorders>
              <w:top w:val="nil"/>
              <w:left w:val="nil"/>
              <w:bottom w:val="nil"/>
              <w:right w:val="nil"/>
            </w:tcBorders>
          </w:tcPr>
          <w:p w14:paraId="5A17E3BD" w14:textId="642A136A" w:rsidR="00FC05A6" w:rsidRPr="000E5B57" w:rsidRDefault="65419D78"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0.0942</w:t>
            </w:r>
            <w:r w:rsidR="00FC05A6" w:rsidRPr="000E5B57">
              <w:br/>
            </w:r>
            <w:r w:rsidRPr="000E5B57">
              <w:rPr>
                <w:rFonts w:ascii="Times New Roman" w:hAnsi="Times New Roman" w:cs="Times New Roman"/>
              </w:rPr>
              <w:t>[0.0900, 0.0983]</w:t>
            </w:r>
          </w:p>
        </w:tc>
        <w:tc>
          <w:tcPr>
            <w:tcW w:w="1815" w:type="dxa"/>
            <w:tcBorders>
              <w:top w:val="nil"/>
              <w:left w:val="nil"/>
              <w:bottom w:val="nil"/>
              <w:right w:val="nil"/>
            </w:tcBorders>
          </w:tcPr>
          <w:p w14:paraId="6188AC7D" w14:textId="28A85A30" w:rsidR="00FC05A6" w:rsidRPr="000E5B57" w:rsidRDefault="65419D78"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0.0930</w:t>
            </w:r>
            <w:r w:rsidR="00FC05A6" w:rsidRPr="000E5B57">
              <w:br/>
            </w:r>
            <w:r w:rsidRPr="000E5B57">
              <w:rPr>
                <w:rFonts w:ascii="Times New Roman" w:hAnsi="Times New Roman" w:cs="Times New Roman"/>
              </w:rPr>
              <w:t>[0.0925, 0.0934]</w:t>
            </w:r>
          </w:p>
        </w:tc>
        <w:tc>
          <w:tcPr>
            <w:tcW w:w="1604" w:type="dxa"/>
            <w:tcBorders>
              <w:top w:val="nil"/>
              <w:left w:val="nil"/>
              <w:bottom w:val="nil"/>
              <w:right w:val="nil"/>
            </w:tcBorders>
            <w:vAlign w:val="center"/>
          </w:tcPr>
          <w:p w14:paraId="534E27A7" w14:textId="115B9281" w:rsidR="00FC05A6" w:rsidRPr="000E5B57" w:rsidRDefault="65419D78" w:rsidP="00FC05A6">
            <w:pPr>
              <w:pStyle w:val="NoSpacing"/>
              <w:spacing w:line="276" w:lineRule="auto"/>
              <w:jc w:val="center"/>
              <w:rPr>
                <w:rFonts w:ascii="Times New Roman" w:hAnsi="Times New Roman" w:cs="Times New Roman"/>
              </w:rPr>
            </w:pPr>
            <w:r w:rsidRPr="000E5B57">
              <w:rPr>
                <w:rFonts w:ascii="Times New Roman" w:hAnsi="Times New Roman" w:cs="Times New Roman"/>
              </w:rPr>
              <w:t>60.4</w:t>
            </w:r>
            <w:r w:rsidR="00FC05A6" w:rsidRPr="000E5B57">
              <w:br/>
            </w:r>
            <w:r w:rsidRPr="000E5B57">
              <w:rPr>
                <w:rFonts w:ascii="Times New Roman" w:hAnsi="Times New Roman" w:cs="Times New Roman"/>
              </w:rPr>
              <w:t>[57.4, 63.4]</w:t>
            </w:r>
          </w:p>
        </w:tc>
      </w:tr>
      <w:tr w:rsidR="00FC05A6" w:rsidRPr="000E5B57" w14:paraId="514D42DB" w14:textId="77777777" w:rsidTr="18E5DEF0">
        <w:tc>
          <w:tcPr>
            <w:tcW w:w="5685" w:type="dxa"/>
            <w:tcBorders>
              <w:top w:val="nil"/>
              <w:left w:val="nil"/>
              <w:bottom w:val="nil"/>
              <w:right w:val="nil"/>
            </w:tcBorders>
          </w:tcPr>
          <w:p w14:paraId="722C769B" w14:textId="607B7770" w:rsidR="00FC05A6" w:rsidRPr="000E5B57" w:rsidRDefault="00D556E5" w:rsidP="00FC05A6">
            <w:pPr>
              <w:pStyle w:val="NoSpacing"/>
              <w:spacing w:line="276" w:lineRule="auto"/>
              <w:rPr>
                <w:rFonts w:ascii="Times New Roman" w:hAnsi="Times New Roman" w:cs="Times New Roman"/>
                <w:lang w:val="it-IT"/>
              </w:rPr>
            </w:pPr>
            <w:r w:rsidRPr="000E5B57">
              <w:rPr>
                <w:rFonts w:ascii="Times New Roman" w:hAnsi="Times New Roman" w:cs="Times New Roman"/>
                <w:lang w:val="it-IT"/>
              </w:rPr>
              <w:t>Monte Carlo NARFCS</w:t>
            </w:r>
            <w:r w:rsidR="00510655">
              <w:rPr>
                <w:rFonts w:ascii="Times New Roman" w:hAnsi="Times New Roman" w:cs="Times New Roman"/>
                <w:vertAlign w:val="superscript"/>
                <w:lang w:val="it-IT"/>
              </w:rPr>
              <w:t>&amp;</w:t>
            </w:r>
            <w:r w:rsidR="00FC05A6" w:rsidRPr="000E5B57">
              <w:rPr>
                <w:rFonts w:ascii="Times New Roman" w:hAnsi="Times New Roman" w:cs="Times New Roman"/>
                <w:lang w:val="it-IT"/>
              </w:rPr>
              <w:t xml:space="preserve"> </w:t>
            </w:r>
            <w:r w:rsidR="003F7720" w:rsidRPr="000E5B57">
              <w:rPr>
                <w:rFonts w:ascii="Times New Roman" w:hAnsi="Times New Roman" w:cs="Times New Roman"/>
                <w:lang w:val="it-IT"/>
              </w:rPr>
              <w:t xml:space="preserve">with very </w:t>
            </w:r>
            <w:r w:rsidR="00FC05A6" w:rsidRPr="000E5B57">
              <w:rPr>
                <w:rFonts w:ascii="Times New Roman" w:hAnsi="Times New Roman" w:cs="Times New Roman"/>
                <w:lang w:val="it-IT"/>
              </w:rPr>
              <w:t>informative prior</w:t>
            </w:r>
          </w:p>
        </w:tc>
        <w:tc>
          <w:tcPr>
            <w:tcW w:w="656" w:type="dxa"/>
            <w:tcBorders>
              <w:top w:val="nil"/>
              <w:left w:val="nil"/>
              <w:bottom w:val="nil"/>
              <w:right w:val="nil"/>
            </w:tcBorders>
          </w:tcPr>
          <w:p w14:paraId="2ECF1F8E"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tcPr>
          <w:p w14:paraId="5AFA5F2E"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-0.00121</w:t>
            </w:r>
            <w:r w:rsidRPr="000E5B57">
              <w:rPr>
                <w:rFonts w:ascii="Times New Roman" w:hAnsi="Times New Roman" w:cs="Times New Roman"/>
              </w:rPr>
              <w:br/>
              <w:t>[-0.00240, -0.0000119]</w:t>
            </w:r>
          </w:p>
        </w:tc>
        <w:tc>
          <w:tcPr>
            <w:tcW w:w="1815" w:type="dxa"/>
            <w:tcBorders>
              <w:top w:val="nil"/>
              <w:left w:val="nil"/>
              <w:bottom w:val="nil"/>
              <w:right w:val="nil"/>
            </w:tcBorders>
          </w:tcPr>
          <w:p w14:paraId="52224452"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0.0193</w:t>
            </w:r>
            <w:r w:rsidRPr="000E5B57">
              <w:rPr>
                <w:rFonts w:ascii="Times New Roman" w:hAnsi="Times New Roman" w:cs="Times New Roman"/>
              </w:rPr>
              <w:br/>
              <w:t>[0.0184, 0.0201]</w:t>
            </w:r>
          </w:p>
        </w:tc>
        <w:tc>
          <w:tcPr>
            <w:tcW w:w="1815" w:type="dxa"/>
            <w:tcBorders>
              <w:top w:val="nil"/>
              <w:left w:val="nil"/>
              <w:bottom w:val="nil"/>
              <w:right w:val="nil"/>
            </w:tcBorders>
          </w:tcPr>
          <w:p w14:paraId="07A3EB1D" w14:textId="544C3EAD"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0.0226</w:t>
            </w:r>
            <w:r w:rsidRPr="000E5B57">
              <w:rPr>
                <w:rFonts w:ascii="Times New Roman" w:hAnsi="Times New Roman" w:cs="Times New Roman"/>
              </w:rPr>
              <w:br/>
              <w:t>[0.0225, 0.0227]</w:t>
            </w:r>
          </w:p>
        </w:tc>
        <w:tc>
          <w:tcPr>
            <w:tcW w:w="1604" w:type="dxa"/>
            <w:tcBorders>
              <w:top w:val="nil"/>
              <w:left w:val="nil"/>
              <w:bottom w:val="nil"/>
              <w:right w:val="nil"/>
            </w:tcBorders>
          </w:tcPr>
          <w:p w14:paraId="367F6B89"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95.9</w:t>
            </w:r>
            <w:r w:rsidRPr="000E5B57">
              <w:rPr>
                <w:rFonts w:ascii="Times New Roman" w:hAnsi="Times New Roman" w:cs="Times New Roman"/>
              </w:rPr>
              <w:br/>
              <w:t>[94.7, 97.1]</w:t>
            </w:r>
          </w:p>
        </w:tc>
      </w:tr>
      <w:tr w:rsidR="00FC05A6" w:rsidRPr="000E5B57" w14:paraId="720CE1E5" w14:textId="77777777" w:rsidTr="18E5DEF0">
        <w:tc>
          <w:tcPr>
            <w:tcW w:w="5685" w:type="dxa"/>
            <w:tcBorders>
              <w:top w:val="nil"/>
              <w:left w:val="nil"/>
              <w:bottom w:val="nil"/>
              <w:right w:val="nil"/>
            </w:tcBorders>
          </w:tcPr>
          <w:p w14:paraId="1C0AAE77" w14:textId="0BFE72BE" w:rsidR="00FC05A6" w:rsidRPr="000E5B57" w:rsidRDefault="00D556E5" w:rsidP="00FC05A6">
            <w:pPr>
              <w:pStyle w:val="NoSpacing"/>
              <w:spacing w:line="276" w:lineRule="auto"/>
              <w:rPr>
                <w:rFonts w:ascii="Times New Roman" w:hAnsi="Times New Roman" w:cs="Times New Roman"/>
                <w:lang w:val="it-IT"/>
              </w:rPr>
            </w:pPr>
            <w:r w:rsidRPr="000E5B57">
              <w:rPr>
                <w:rFonts w:ascii="Times New Roman" w:hAnsi="Times New Roman" w:cs="Times New Roman"/>
                <w:lang w:val="it-IT"/>
              </w:rPr>
              <w:t>Monte Carlo NARFCS</w:t>
            </w:r>
            <w:r w:rsidR="00510655">
              <w:rPr>
                <w:rFonts w:ascii="Times New Roman" w:hAnsi="Times New Roman" w:cs="Times New Roman"/>
                <w:vertAlign w:val="superscript"/>
                <w:lang w:val="it-IT"/>
              </w:rPr>
              <w:t>&amp;</w:t>
            </w:r>
            <w:r w:rsidR="00D52E4B" w:rsidRPr="000E5B57">
              <w:rPr>
                <w:rFonts w:ascii="Times New Roman" w:hAnsi="Times New Roman" w:cs="Times New Roman"/>
                <w:lang w:val="it-IT"/>
              </w:rPr>
              <w:t xml:space="preserve"> </w:t>
            </w:r>
            <w:r w:rsidR="003F7720" w:rsidRPr="000E5B57">
              <w:rPr>
                <w:rFonts w:ascii="Times New Roman" w:hAnsi="Times New Roman" w:cs="Times New Roman"/>
                <w:lang w:val="it-IT"/>
              </w:rPr>
              <w:t xml:space="preserve">with </w:t>
            </w:r>
            <w:r w:rsidR="00FC05A6" w:rsidRPr="000E5B57">
              <w:rPr>
                <w:rFonts w:ascii="Times New Roman" w:hAnsi="Times New Roman" w:cs="Times New Roman"/>
                <w:lang w:val="it-IT"/>
              </w:rPr>
              <w:t>informative prior</w:t>
            </w:r>
          </w:p>
        </w:tc>
        <w:tc>
          <w:tcPr>
            <w:tcW w:w="656" w:type="dxa"/>
            <w:tcBorders>
              <w:top w:val="nil"/>
              <w:left w:val="nil"/>
              <w:bottom w:val="nil"/>
              <w:right w:val="nil"/>
            </w:tcBorders>
          </w:tcPr>
          <w:p w14:paraId="60D3DC14"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tcPr>
          <w:p w14:paraId="3AAEC4BB"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-0.00358</w:t>
            </w:r>
            <w:r w:rsidRPr="000E5B57">
              <w:rPr>
                <w:rFonts w:ascii="Times New Roman" w:hAnsi="Times New Roman" w:cs="Times New Roman"/>
              </w:rPr>
              <w:br/>
              <w:t>[-0.00479, -0.00237]</w:t>
            </w:r>
          </w:p>
        </w:tc>
        <w:tc>
          <w:tcPr>
            <w:tcW w:w="1815" w:type="dxa"/>
            <w:tcBorders>
              <w:top w:val="nil"/>
              <w:left w:val="nil"/>
              <w:bottom w:val="nil"/>
              <w:right w:val="nil"/>
            </w:tcBorders>
          </w:tcPr>
          <w:p w14:paraId="5DBE0F20"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0.0195</w:t>
            </w:r>
            <w:r w:rsidRPr="000E5B57">
              <w:rPr>
                <w:rFonts w:ascii="Times New Roman" w:hAnsi="Times New Roman" w:cs="Times New Roman"/>
              </w:rPr>
              <w:br/>
              <w:t>[0.0186, 0.0203]</w:t>
            </w:r>
          </w:p>
        </w:tc>
        <w:tc>
          <w:tcPr>
            <w:tcW w:w="1815" w:type="dxa"/>
            <w:tcBorders>
              <w:top w:val="nil"/>
              <w:left w:val="nil"/>
              <w:bottom w:val="nil"/>
              <w:right w:val="nil"/>
            </w:tcBorders>
          </w:tcPr>
          <w:p w14:paraId="5F572C9E" w14:textId="0B80E94D"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0.0385</w:t>
            </w:r>
            <w:r w:rsidRPr="000E5B57">
              <w:rPr>
                <w:rFonts w:ascii="Times New Roman" w:hAnsi="Times New Roman" w:cs="Times New Roman"/>
              </w:rPr>
              <w:br/>
              <w:t>[0.0380, 0.0391]</w:t>
            </w:r>
          </w:p>
        </w:tc>
        <w:tc>
          <w:tcPr>
            <w:tcW w:w="1604" w:type="dxa"/>
            <w:tcBorders>
              <w:top w:val="nil"/>
              <w:left w:val="nil"/>
              <w:bottom w:val="nil"/>
              <w:right w:val="nil"/>
            </w:tcBorders>
          </w:tcPr>
          <w:p w14:paraId="2E579C1D"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97.6</w:t>
            </w:r>
            <w:r w:rsidRPr="000E5B57">
              <w:rPr>
                <w:rFonts w:ascii="Times New Roman" w:hAnsi="Times New Roman" w:cs="Times New Roman"/>
              </w:rPr>
              <w:br/>
              <w:t>[96.7, 98.5]</w:t>
            </w:r>
          </w:p>
        </w:tc>
      </w:tr>
      <w:tr w:rsidR="00FC05A6" w:rsidRPr="000E5B57" w14:paraId="57F80143" w14:textId="77777777" w:rsidTr="18E5DEF0">
        <w:tc>
          <w:tcPr>
            <w:tcW w:w="5685" w:type="dxa"/>
            <w:tcBorders>
              <w:top w:val="nil"/>
              <w:left w:val="nil"/>
              <w:bottom w:val="nil"/>
              <w:right w:val="nil"/>
            </w:tcBorders>
          </w:tcPr>
          <w:p w14:paraId="7342F477" w14:textId="6B8B1BC5" w:rsidR="00FC05A6" w:rsidRPr="000E5B57" w:rsidRDefault="00D556E5" w:rsidP="00FC05A6">
            <w:pPr>
              <w:pStyle w:val="NoSpacing"/>
              <w:spacing w:line="276" w:lineRule="auto"/>
              <w:rPr>
                <w:rFonts w:ascii="Times New Roman" w:hAnsi="Times New Roman" w:cs="Times New Roman"/>
                <w:lang w:val="it-IT"/>
              </w:rPr>
            </w:pPr>
            <w:r w:rsidRPr="000E5B57">
              <w:rPr>
                <w:rFonts w:ascii="Times New Roman" w:hAnsi="Times New Roman" w:cs="Times New Roman"/>
                <w:lang w:val="it-IT"/>
              </w:rPr>
              <w:t>Monte Carlo NARFCS</w:t>
            </w:r>
            <w:r w:rsidR="00510655">
              <w:rPr>
                <w:rFonts w:ascii="Times New Roman" w:hAnsi="Times New Roman" w:cs="Times New Roman"/>
                <w:vertAlign w:val="superscript"/>
                <w:lang w:val="it-IT"/>
              </w:rPr>
              <w:t>&amp;</w:t>
            </w:r>
            <w:r w:rsidR="00D52E4B" w:rsidRPr="000E5B57">
              <w:rPr>
                <w:rFonts w:ascii="Times New Roman" w:hAnsi="Times New Roman" w:cs="Times New Roman"/>
                <w:lang w:val="it-IT"/>
              </w:rPr>
              <w:t xml:space="preserve"> </w:t>
            </w:r>
            <w:r w:rsidR="003F7720" w:rsidRPr="000E5B57">
              <w:rPr>
                <w:rFonts w:ascii="Times New Roman" w:hAnsi="Times New Roman" w:cs="Times New Roman"/>
                <w:lang w:val="it-IT"/>
              </w:rPr>
              <w:t>with vague</w:t>
            </w:r>
            <w:r w:rsidR="00FC05A6" w:rsidRPr="000E5B57">
              <w:rPr>
                <w:rFonts w:ascii="Times New Roman" w:hAnsi="Times New Roman" w:cs="Times New Roman"/>
                <w:lang w:val="it-IT"/>
              </w:rPr>
              <w:t xml:space="preserve"> prior</w:t>
            </w:r>
          </w:p>
        </w:tc>
        <w:tc>
          <w:tcPr>
            <w:tcW w:w="656" w:type="dxa"/>
            <w:tcBorders>
              <w:top w:val="nil"/>
              <w:left w:val="nil"/>
              <w:bottom w:val="nil"/>
              <w:right w:val="nil"/>
            </w:tcBorders>
          </w:tcPr>
          <w:p w14:paraId="6AA9772F"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tcPr>
          <w:p w14:paraId="024E2CF4"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-0.215</w:t>
            </w:r>
            <w:r w:rsidRPr="000E5B57">
              <w:rPr>
                <w:rFonts w:ascii="Times New Roman" w:hAnsi="Times New Roman" w:cs="Times New Roman"/>
              </w:rPr>
              <w:br/>
              <w:t>[-0.219, -0.211]</w:t>
            </w:r>
          </w:p>
        </w:tc>
        <w:tc>
          <w:tcPr>
            <w:tcW w:w="1815" w:type="dxa"/>
            <w:tcBorders>
              <w:top w:val="nil"/>
              <w:left w:val="nil"/>
              <w:bottom w:val="nil"/>
              <w:right w:val="nil"/>
            </w:tcBorders>
          </w:tcPr>
          <w:p w14:paraId="0C1F4F2E"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0.0678</w:t>
            </w:r>
            <w:r w:rsidRPr="000E5B57">
              <w:rPr>
                <w:rFonts w:ascii="Times New Roman" w:hAnsi="Times New Roman" w:cs="Times New Roman"/>
              </w:rPr>
              <w:br/>
              <w:t>[0.0648, 0.0707]</w:t>
            </w:r>
          </w:p>
        </w:tc>
        <w:tc>
          <w:tcPr>
            <w:tcW w:w="1815" w:type="dxa"/>
            <w:tcBorders>
              <w:top w:val="nil"/>
              <w:left w:val="nil"/>
              <w:bottom w:val="nil"/>
              <w:right w:val="nil"/>
            </w:tcBorders>
          </w:tcPr>
          <w:p w14:paraId="282D5694" w14:textId="7E5C2D92"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0.489</w:t>
            </w:r>
            <w:r w:rsidRPr="000E5B57">
              <w:rPr>
                <w:rFonts w:ascii="Times New Roman" w:hAnsi="Times New Roman" w:cs="Times New Roman"/>
              </w:rPr>
              <w:br/>
              <w:t>[0.488, 0.490]</w:t>
            </w:r>
          </w:p>
        </w:tc>
        <w:tc>
          <w:tcPr>
            <w:tcW w:w="1604" w:type="dxa"/>
            <w:tcBorders>
              <w:top w:val="nil"/>
              <w:left w:val="nil"/>
              <w:bottom w:val="nil"/>
              <w:right w:val="nil"/>
            </w:tcBorders>
          </w:tcPr>
          <w:p w14:paraId="6E5F4571"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94.4</w:t>
            </w:r>
            <w:r w:rsidRPr="000E5B57">
              <w:rPr>
                <w:rFonts w:ascii="Times New Roman" w:hAnsi="Times New Roman" w:cs="Times New Roman"/>
              </w:rPr>
              <w:br/>
              <w:t>[93.0, 95.8]</w:t>
            </w:r>
          </w:p>
        </w:tc>
      </w:tr>
      <w:tr w:rsidR="00FC05A6" w:rsidRPr="000E5B57" w14:paraId="69836D43" w14:textId="77777777" w:rsidTr="18E5DEF0">
        <w:tc>
          <w:tcPr>
            <w:tcW w:w="5685" w:type="dxa"/>
            <w:tcBorders>
              <w:top w:val="nil"/>
              <w:left w:val="nil"/>
              <w:bottom w:val="nil"/>
              <w:right w:val="nil"/>
            </w:tcBorders>
          </w:tcPr>
          <w:p w14:paraId="60555DA6" w14:textId="2030F516" w:rsidR="00FC05A6" w:rsidRPr="000E5B57" w:rsidRDefault="00D556E5" w:rsidP="00FC05A6">
            <w:pPr>
              <w:pStyle w:val="NoSpacing"/>
              <w:spacing w:line="276" w:lineRule="auto"/>
              <w:rPr>
                <w:rFonts w:ascii="Times New Roman" w:hAnsi="Times New Roman" w:cs="Times New Roman"/>
              </w:rPr>
            </w:pPr>
            <w:r w:rsidRPr="000E5B57">
              <w:rPr>
                <w:rFonts w:ascii="Times New Roman" w:hAnsi="Times New Roman" w:cs="Times New Roman"/>
              </w:rPr>
              <w:t>Bayesian SM</w:t>
            </w:r>
            <w:r w:rsidR="00FC05A6" w:rsidRPr="000E5B57">
              <w:rPr>
                <w:rFonts w:ascii="Times New Roman" w:hAnsi="Times New Roman" w:cs="Times New Roman"/>
              </w:rPr>
              <w:t xml:space="preserve"> </w:t>
            </w:r>
            <w:r w:rsidR="003F7720" w:rsidRPr="00FC7402">
              <w:rPr>
                <w:rFonts w:ascii="Times New Roman" w:hAnsi="Times New Roman" w:cs="Times New Roman"/>
              </w:rPr>
              <w:t>with very informative prior</w:t>
            </w:r>
          </w:p>
          <w:p w14:paraId="45F6A23D" w14:textId="41A666F6" w:rsidR="00FC05A6" w:rsidRPr="000E5B57" w:rsidRDefault="00FC05A6" w:rsidP="00FC05A6">
            <w:pPr>
              <w:pStyle w:val="NoSpacing"/>
              <w:spacing w:line="276" w:lineRule="auto"/>
              <w:rPr>
                <w:rFonts w:ascii="Times New Roman" w:hAnsi="Times New Roman" w:cs="Times New Roman"/>
              </w:rPr>
            </w:pPr>
          </w:p>
        </w:tc>
        <w:tc>
          <w:tcPr>
            <w:tcW w:w="656" w:type="dxa"/>
            <w:tcBorders>
              <w:top w:val="nil"/>
              <w:left w:val="nil"/>
              <w:bottom w:val="nil"/>
              <w:right w:val="nil"/>
            </w:tcBorders>
          </w:tcPr>
          <w:p w14:paraId="21BADE72"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927</w:t>
            </w:r>
          </w:p>
        </w:tc>
        <w:tc>
          <w:tcPr>
            <w:tcW w:w="2373" w:type="dxa"/>
            <w:tcBorders>
              <w:top w:val="nil"/>
              <w:left w:val="nil"/>
              <w:bottom w:val="nil"/>
              <w:right w:val="nil"/>
            </w:tcBorders>
          </w:tcPr>
          <w:p w14:paraId="18F47E8D"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-0.00971</w:t>
            </w:r>
          </w:p>
          <w:p w14:paraId="76A7B778"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[-0.0137, -0.00570]</w:t>
            </w:r>
          </w:p>
        </w:tc>
        <w:tc>
          <w:tcPr>
            <w:tcW w:w="1815" w:type="dxa"/>
            <w:tcBorders>
              <w:top w:val="nil"/>
              <w:left w:val="nil"/>
              <w:bottom w:val="nil"/>
              <w:right w:val="nil"/>
            </w:tcBorders>
          </w:tcPr>
          <w:p w14:paraId="1B36650A"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0.0624</w:t>
            </w:r>
          </w:p>
          <w:p w14:paraId="10CF0096"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[0.0596, 0.653]</w:t>
            </w:r>
          </w:p>
        </w:tc>
        <w:tc>
          <w:tcPr>
            <w:tcW w:w="1815" w:type="dxa"/>
            <w:tcBorders>
              <w:top w:val="nil"/>
              <w:left w:val="nil"/>
              <w:bottom w:val="nil"/>
              <w:right w:val="nil"/>
            </w:tcBorders>
          </w:tcPr>
          <w:p w14:paraId="2EAA5926"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0.0269</w:t>
            </w:r>
          </w:p>
          <w:p w14:paraId="34178150" w14:textId="74A375A4"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[0.0244, 0.0295]</w:t>
            </w:r>
          </w:p>
        </w:tc>
        <w:tc>
          <w:tcPr>
            <w:tcW w:w="1604" w:type="dxa"/>
            <w:tcBorders>
              <w:top w:val="nil"/>
              <w:left w:val="nil"/>
              <w:bottom w:val="nil"/>
              <w:right w:val="nil"/>
            </w:tcBorders>
          </w:tcPr>
          <w:p w14:paraId="04C89D47"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92.3</w:t>
            </w:r>
          </w:p>
          <w:p w14:paraId="1F465DA6"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[90.6, 94.1]</w:t>
            </w:r>
          </w:p>
        </w:tc>
      </w:tr>
      <w:tr w:rsidR="00FC05A6" w:rsidRPr="000E5B57" w14:paraId="462DF3FE" w14:textId="77777777" w:rsidTr="18E5DEF0">
        <w:tc>
          <w:tcPr>
            <w:tcW w:w="5685" w:type="dxa"/>
            <w:tcBorders>
              <w:top w:val="nil"/>
              <w:left w:val="nil"/>
              <w:bottom w:val="nil"/>
              <w:right w:val="nil"/>
            </w:tcBorders>
          </w:tcPr>
          <w:p w14:paraId="720399E0" w14:textId="093EA90F" w:rsidR="00FC05A6" w:rsidRPr="000E5B57" w:rsidRDefault="00D556E5" w:rsidP="00FC05A6">
            <w:pPr>
              <w:pStyle w:val="NoSpacing"/>
              <w:spacing w:line="276" w:lineRule="auto"/>
              <w:rPr>
                <w:rFonts w:ascii="Times New Roman" w:hAnsi="Times New Roman" w:cs="Times New Roman"/>
              </w:rPr>
            </w:pPr>
            <w:r w:rsidRPr="000E5B57">
              <w:rPr>
                <w:rFonts w:ascii="Times New Roman" w:hAnsi="Times New Roman" w:cs="Times New Roman"/>
              </w:rPr>
              <w:t>Bayesian SM</w:t>
            </w:r>
            <w:r w:rsidR="00D52E4B" w:rsidRPr="000E5B57">
              <w:rPr>
                <w:rFonts w:ascii="Times New Roman" w:hAnsi="Times New Roman" w:cs="Times New Roman"/>
              </w:rPr>
              <w:t xml:space="preserve"> </w:t>
            </w:r>
            <w:r w:rsidR="003F7720" w:rsidRPr="000E5B57">
              <w:rPr>
                <w:rFonts w:ascii="Times New Roman" w:hAnsi="Times New Roman" w:cs="Times New Roman"/>
              </w:rPr>
              <w:t xml:space="preserve">with </w:t>
            </w:r>
            <w:r w:rsidR="00FC05A6" w:rsidRPr="000E5B57">
              <w:rPr>
                <w:rFonts w:ascii="Times New Roman" w:hAnsi="Times New Roman" w:cs="Times New Roman"/>
              </w:rPr>
              <w:t>informative prior</w:t>
            </w:r>
          </w:p>
        </w:tc>
        <w:tc>
          <w:tcPr>
            <w:tcW w:w="656" w:type="dxa"/>
            <w:tcBorders>
              <w:top w:val="nil"/>
              <w:left w:val="nil"/>
              <w:bottom w:val="nil"/>
              <w:right w:val="nil"/>
            </w:tcBorders>
          </w:tcPr>
          <w:p w14:paraId="0F330DDB"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928</w:t>
            </w:r>
          </w:p>
        </w:tc>
        <w:tc>
          <w:tcPr>
            <w:tcW w:w="2373" w:type="dxa"/>
            <w:tcBorders>
              <w:top w:val="nil"/>
              <w:left w:val="nil"/>
              <w:bottom w:val="nil"/>
              <w:right w:val="nil"/>
            </w:tcBorders>
          </w:tcPr>
          <w:p w14:paraId="34A73831"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-0.0330</w:t>
            </w:r>
          </w:p>
          <w:p w14:paraId="0E237B08"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[-0.0406, -0.0254]</w:t>
            </w:r>
          </w:p>
        </w:tc>
        <w:tc>
          <w:tcPr>
            <w:tcW w:w="1815" w:type="dxa"/>
            <w:tcBorders>
              <w:top w:val="nil"/>
              <w:left w:val="nil"/>
              <w:bottom w:val="nil"/>
              <w:right w:val="nil"/>
            </w:tcBorders>
          </w:tcPr>
          <w:p w14:paraId="0233A379"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0.118</w:t>
            </w:r>
          </w:p>
          <w:p w14:paraId="121309F7"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[0.113, 0.124]</w:t>
            </w:r>
          </w:p>
        </w:tc>
        <w:tc>
          <w:tcPr>
            <w:tcW w:w="1815" w:type="dxa"/>
            <w:tcBorders>
              <w:top w:val="nil"/>
              <w:left w:val="nil"/>
              <w:bottom w:val="nil"/>
              <w:right w:val="nil"/>
            </w:tcBorders>
          </w:tcPr>
          <w:p w14:paraId="63A1E112"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0.0354</w:t>
            </w:r>
          </w:p>
          <w:p w14:paraId="51B4B3A3" w14:textId="7A0C1101"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[0.0322, 0.0386]</w:t>
            </w:r>
          </w:p>
        </w:tc>
        <w:tc>
          <w:tcPr>
            <w:tcW w:w="1604" w:type="dxa"/>
            <w:tcBorders>
              <w:top w:val="nil"/>
              <w:left w:val="nil"/>
              <w:bottom w:val="nil"/>
              <w:right w:val="nil"/>
            </w:tcBorders>
          </w:tcPr>
          <w:p w14:paraId="1C5C5374"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87.8</w:t>
            </w:r>
          </w:p>
          <w:p w14:paraId="1CFA3773"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[85.7, 89.9]</w:t>
            </w:r>
          </w:p>
        </w:tc>
      </w:tr>
      <w:tr w:rsidR="00FC05A6" w:rsidRPr="000E5B57" w14:paraId="127BF693" w14:textId="77777777" w:rsidTr="18E5DEF0">
        <w:tc>
          <w:tcPr>
            <w:tcW w:w="5685" w:type="dxa"/>
            <w:tcBorders>
              <w:top w:val="nil"/>
              <w:left w:val="nil"/>
              <w:right w:val="nil"/>
            </w:tcBorders>
          </w:tcPr>
          <w:p w14:paraId="6BF64078" w14:textId="42FDB6B8" w:rsidR="00FC05A6" w:rsidRPr="000E5B57" w:rsidRDefault="00D556E5" w:rsidP="00FC05A6">
            <w:pPr>
              <w:pStyle w:val="NoSpacing"/>
              <w:spacing w:line="276" w:lineRule="auto"/>
              <w:rPr>
                <w:rFonts w:ascii="Times New Roman" w:hAnsi="Times New Roman" w:cs="Times New Roman"/>
              </w:rPr>
            </w:pPr>
            <w:r w:rsidRPr="000E5B57">
              <w:rPr>
                <w:rFonts w:ascii="Times New Roman" w:hAnsi="Times New Roman" w:cs="Times New Roman"/>
              </w:rPr>
              <w:t>Bayesian SM</w:t>
            </w:r>
            <w:r w:rsidR="00D52E4B" w:rsidRPr="000E5B57">
              <w:rPr>
                <w:rFonts w:ascii="Times New Roman" w:hAnsi="Times New Roman" w:cs="Times New Roman"/>
              </w:rPr>
              <w:t xml:space="preserve"> </w:t>
            </w:r>
            <w:r w:rsidR="003F7720" w:rsidRPr="000E5B57">
              <w:rPr>
                <w:rFonts w:ascii="Times New Roman" w:hAnsi="Times New Roman" w:cs="Times New Roman"/>
              </w:rPr>
              <w:t>with vague</w:t>
            </w:r>
          </w:p>
        </w:tc>
        <w:tc>
          <w:tcPr>
            <w:tcW w:w="656" w:type="dxa"/>
            <w:tcBorders>
              <w:top w:val="nil"/>
              <w:left w:val="nil"/>
              <w:right w:val="nil"/>
            </w:tcBorders>
          </w:tcPr>
          <w:p w14:paraId="61143CB2"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926</w:t>
            </w:r>
          </w:p>
        </w:tc>
        <w:tc>
          <w:tcPr>
            <w:tcW w:w="2373" w:type="dxa"/>
            <w:tcBorders>
              <w:top w:val="nil"/>
              <w:left w:val="nil"/>
              <w:right w:val="nil"/>
            </w:tcBorders>
          </w:tcPr>
          <w:p w14:paraId="6069514D"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-0.0657</w:t>
            </w:r>
          </w:p>
          <w:p w14:paraId="4360F29B"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[-0.0810, -0.0503]</w:t>
            </w:r>
          </w:p>
        </w:tc>
        <w:tc>
          <w:tcPr>
            <w:tcW w:w="1815" w:type="dxa"/>
            <w:tcBorders>
              <w:top w:val="nil"/>
              <w:left w:val="nil"/>
              <w:right w:val="nil"/>
            </w:tcBorders>
          </w:tcPr>
          <w:p w14:paraId="7947F2E8"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0.238</w:t>
            </w:r>
          </w:p>
          <w:p w14:paraId="583E9CE0"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[0.228, 0.249]</w:t>
            </w:r>
          </w:p>
        </w:tc>
        <w:tc>
          <w:tcPr>
            <w:tcW w:w="1815" w:type="dxa"/>
            <w:tcBorders>
              <w:top w:val="nil"/>
              <w:left w:val="nil"/>
              <w:right w:val="nil"/>
            </w:tcBorders>
          </w:tcPr>
          <w:p w14:paraId="6E662EB6" w14:textId="40C5EF58"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0.0719</w:t>
            </w:r>
          </w:p>
          <w:p w14:paraId="45BDE3ED" w14:textId="60610DE5" w:rsidR="00FC05A6" w:rsidRPr="000E5B57" w:rsidRDefault="00FC05A6" w:rsidP="00FC05A6">
            <w:pPr>
              <w:spacing w:line="276" w:lineRule="auto"/>
              <w:jc w:val="center"/>
              <w:rPr>
                <w:rFonts w:ascii="Times New Roman" w:hAnsi="Times New Roman" w:cs="Times New Roman"/>
              </w:rPr>
            </w:pPr>
            <w:r w:rsidRPr="000E5B57">
              <w:rPr>
                <w:rFonts w:ascii="Times New Roman" w:hAnsi="Times New Roman" w:cs="Times New Roman"/>
              </w:rPr>
              <w:t>[0.0634, 0.0804]</w:t>
            </w:r>
          </w:p>
        </w:tc>
        <w:tc>
          <w:tcPr>
            <w:tcW w:w="1604" w:type="dxa"/>
            <w:tcBorders>
              <w:top w:val="nil"/>
              <w:left w:val="nil"/>
              <w:right w:val="nil"/>
            </w:tcBorders>
          </w:tcPr>
          <w:p w14:paraId="20DDE486"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87.4</w:t>
            </w:r>
          </w:p>
          <w:p w14:paraId="7B94B1F5" w14:textId="77777777" w:rsidR="00FC05A6" w:rsidRPr="000E5B57" w:rsidRDefault="00FC05A6" w:rsidP="00FC05A6">
            <w:pPr>
              <w:pStyle w:val="NoSpacing"/>
              <w:spacing w:line="276" w:lineRule="auto"/>
              <w:jc w:val="center"/>
              <w:rPr>
                <w:rFonts w:ascii="Times New Roman" w:hAnsi="Times New Roman" w:cs="Times New Roman"/>
              </w:rPr>
            </w:pPr>
            <w:r w:rsidRPr="000E5B57">
              <w:rPr>
                <w:rFonts w:ascii="Times New Roman" w:hAnsi="Times New Roman" w:cs="Times New Roman"/>
              </w:rPr>
              <w:t>[85.2, 89.5]</w:t>
            </w:r>
          </w:p>
        </w:tc>
      </w:tr>
    </w:tbl>
    <w:p w14:paraId="2E3E0286" w14:textId="0E23821D" w:rsidR="00E03BCB" w:rsidRPr="000E5B57" w:rsidRDefault="00E03BCB" w:rsidP="00E03BCB">
      <w:pPr>
        <w:spacing w:line="276" w:lineRule="auto"/>
        <w:rPr>
          <w:rFonts w:ascii="Times New Roman" w:hAnsi="Times New Roman" w:cs="Times New Roman"/>
          <w:sz w:val="16"/>
          <w:szCs w:val="16"/>
        </w:rPr>
      </w:pPr>
      <w:r w:rsidRPr="000E5B57">
        <w:rPr>
          <w:rFonts w:ascii="Times New Roman" w:hAnsi="Times New Roman" w:cs="Times New Roman"/>
          <w:sz w:val="16"/>
          <w:szCs w:val="16"/>
        </w:rPr>
        <w:t xml:space="preserve">$ For Bayesian SM: standard deviation of the posterior </w:t>
      </w:r>
      <w:r w:rsidRPr="00F91734">
        <w:rPr>
          <w:rFonts w:ascii="Times New Roman" w:hAnsi="Times New Roman" w:cs="Times New Roman"/>
          <w:sz w:val="16"/>
          <w:szCs w:val="16"/>
        </w:rPr>
        <w:t xml:space="preserve">distribution of </w:t>
      </w:r>
      <m:oMath>
        <m:sSub>
          <m:sSubPr>
            <m:ctrlPr>
              <w:rPr>
                <w:rFonts w:ascii="Cambria Math" w:hAnsi="Cambria Math" w:cs="Times New Roman"/>
                <w:i/>
                <w:sz w:val="16"/>
                <w:szCs w:val="16"/>
              </w:rPr>
            </m:ctrlPr>
          </m:sSubPr>
          <m:e>
            <m:acc>
              <m:accPr>
                <m:ctrlPr>
                  <w:rPr>
                    <w:rFonts w:ascii="Cambria Math" w:hAnsi="Cambria Math" w:cs="Times New Roman"/>
                    <w:i/>
                    <w:sz w:val="16"/>
                    <w:szCs w:val="16"/>
                  </w:rPr>
                </m:ctrlPr>
              </m:accPr>
              <m:e>
                <m:r>
                  <w:rPr>
                    <w:rFonts w:ascii="Cambria Math" w:hAnsi="Cambria Math" w:cs="Times New Roman"/>
                    <w:sz w:val="16"/>
                    <w:szCs w:val="16"/>
                  </w:rPr>
                  <m:t>β</m:t>
                </m:r>
              </m:e>
            </m:acc>
          </m:e>
          <m:sub>
            <m:r>
              <w:rPr>
                <w:rFonts w:ascii="Cambria Math" w:hAnsi="Cambria Math" w:cs="Times New Roman"/>
                <w:sz w:val="16"/>
                <w:szCs w:val="16"/>
              </w:rPr>
              <m:t>X</m:t>
            </m:r>
          </m:sub>
        </m:sSub>
      </m:oMath>
      <w:r w:rsidRPr="00F91734">
        <w:rPr>
          <w:rFonts w:ascii="Times New Roman" w:eastAsiaTheme="minorEastAsia" w:hAnsi="Times New Roman" w:cs="Times New Roman"/>
          <w:sz w:val="16"/>
          <w:szCs w:val="16"/>
        </w:rPr>
        <w:t>,</w:t>
      </w:r>
      <w:r w:rsidRPr="00F91734">
        <w:rPr>
          <w:rFonts w:ascii="Times New Roman" w:hAnsi="Times New Roman" w:cs="Times New Roman"/>
          <w:sz w:val="16"/>
          <w:szCs w:val="16"/>
        </w:rPr>
        <w:t xml:space="preserve"> and</w:t>
      </w:r>
      <w:r w:rsidRPr="000E5B57">
        <w:rPr>
          <w:rFonts w:ascii="Times New Roman" w:hAnsi="Times New Roman" w:cs="Times New Roman"/>
          <w:sz w:val="16"/>
          <w:szCs w:val="16"/>
        </w:rPr>
        <w:t xml:space="preserve"> for Monte Carlo NARFCS: standard deviation of the frequency distribution of </w:t>
      </w:r>
      <m:oMath>
        <m:sSubSup>
          <m:sSubSupPr>
            <m:ctrlPr>
              <w:rPr>
                <w:rFonts w:ascii="Cambria Math" w:eastAsiaTheme="minorEastAsia" w:hAnsi="Cambria Math" w:cs="Times New Roman"/>
                <w:i/>
                <w:sz w:val="16"/>
                <w:szCs w:val="16"/>
              </w:rPr>
            </m:ctrlPr>
          </m:sSubSupPr>
          <m:e>
            <m:acc>
              <m:accPr>
                <m:ctrlPr>
                  <w:rPr>
                    <w:rFonts w:ascii="Cambria Math" w:eastAsiaTheme="minorEastAsia" w:hAnsi="Cambria Math" w:cs="Times New Roman"/>
                    <w:i/>
                    <w:sz w:val="16"/>
                    <w:szCs w:val="16"/>
                  </w:rPr>
                </m:ctrlPr>
              </m:accPr>
              <m:e>
                <m:r>
                  <w:rPr>
                    <w:rFonts w:ascii="Cambria Math" w:eastAsiaTheme="minorEastAsia" w:hAnsi="Cambria Math" w:cs="Times New Roman"/>
                    <w:sz w:val="16"/>
                    <w:szCs w:val="16"/>
                  </w:rPr>
                  <m:t>β</m:t>
                </m:r>
              </m:e>
            </m:acc>
          </m:e>
          <m:sub>
            <m:r>
              <w:rPr>
                <w:rFonts w:ascii="Cambria Math" w:eastAsiaTheme="minorEastAsia" w:hAnsi="Cambria Math" w:cs="Times New Roman"/>
                <w:sz w:val="16"/>
                <w:szCs w:val="16"/>
              </w:rPr>
              <m:t>X</m:t>
            </m:r>
          </m:sub>
          <m:sup>
            <m:sSup>
              <m:sSupPr>
                <m:ctrlPr>
                  <w:rPr>
                    <w:rFonts w:ascii="Cambria Math" w:eastAsiaTheme="minorEastAsia" w:hAnsi="Cambria Math" w:cs="Times New Roman"/>
                    <w:i/>
                    <w:sz w:val="16"/>
                    <w:szCs w:val="16"/>
                  </w:rPr>
                </m:ctrlPr>
              </m:sSupPr>
              <m:e>
                <m:r>
                  <w:rPr>
                    <w:rFonts w:ascii="Cambria Math" w:eastAsiaTheme="minorEastAsia" w:hAnsi="Cambria Math" w:cs="Times New Roman"/>
                    <w:sz w:val="16"/>
                    <w:szCs w:val="16"/>
                  </w:rPr>
                  <m:t>δ</m:t>
                </m:r>
              </m:e>
              <m:sup>
                <m:r>
                  <w:rPr>
                    <w:rFonts w:ascii="Cambria Math" w:eastAsiaTheme="minorEastAsia" w:hAnsi="Cambria Math" w:cs="Times New Roman"/>
                    <w:sz w:val="16"/>
                    <w:szCs w:val="16"/>
                  </w:rPr>
                  <m:t>NARFCS(1)</m:t>
                </m:r>
              </m:sup>
            </m:sSup>
          </m:sup>
        </m:sSubSup>
        <m:r>
          <w:rPr>
            <w:rFonts w:ascii="Cambria Math" w:eastAsiaTheme="minorEastAsia" w:hAnsi="Cambria Math" w:cs="Times New Roman"/>
            <w:sz w:val="16"/>
            <w:szCs w:val="16"/>
          </w:rPr>
          <m:t>,</m:t>
        </m:r>
        <m:sSubSup>
          <m:sSubSupPr>
            <m:ctrlPr>
              <w:rPr>
                <w:rFonts w:ascii="Cambria Math" w:eastAsiaTheme="minorEastAsia" w:hAnsi="Cambria Math" w:cs="Times New Roman"/>
                <w:i/>
                <w:sz w:val="16"/>
                <w:szCs w:val="16"/>
              </w:rPr>
            </m:ctrlPr>
          </m:sSubSupPr>
          <m:e>
            <m:acc>
              <m:accPr>
                <m:ctrlPr>
                  <w:rPr>
                    <w:rFonts w:ascii="Cambria Math" w:eastAsiaTheme="minorEastAsia" w:hAnsi="Cambria Math" w:cs="Times New Roman"/>
                    <w:i/>
                    <w:sz w:val="16"/>
                    <w:szCs w:val="16"/>
                  </w:rPr>
                </m:ctrlPr>
              </m:accPr>
              <m:e>
                <m:r>
                  <w:rPr>
                    <w:rFonts w:ascii="Cambria Math" w:eastAsiaTheme="minorEastAsia" w:hAnsi="Cambria Math" w:cs="Times New Roman"/>
                    <w:sz w:val="16"/>
                    <w:szCs w:val="16"/>
                  </w:rPr>
                  <m:t>β</m:t>
                </m:r>
              </m:e>
            </m:acc>
          </m:e>
          <m:sub>
            <m:r>
              <w:rPr>
                <w:rFonts w:ascii="Cambria Math" w:eastAsiaTheme="minorEastAsia" w:hAnsi="Cambria Math" w:cs="Times New Roman"/>
                <w:sz w:val="16"/>
                <w:szCs w:val="16"/>
              </w:rPr>
              <m:t>X</m:t>
            </m:r>
          </m:sub>
          <m:sup>
            <m:sSup>
              <m:sSupPr>
                <m:ctrlPr>
                  <w:rPr>
                    <w:rFonts w:ascii="Cambria Math" w:eastAsiaTheme="minorEastAsia" w:hAnsi="Cambria Math" w:cs="Times New Roman"/>
                    <w:i/>
                    <w:sz w:val="16"/>
                    <w:szCs w:val="16"/>
                  </w:rPr>
                </m:ctrlPr>
              </m:sSupPr>
              <m:e>
                <m:r>
                  <w:rPr>
                    <w:rFonts w:ascii="Cambria Math" w:eastAsiaTheme="minorEastAsia" w:hAnsi="Cambria Math" w:cs="Times New Roman"/>
                    <w:sz w:val="16"/>
                    <w:szCs w:val="16"/>
                  </w:rPr>
                  <m:t>δ</m:t>
                </m:r>
              </m:e>
              <m:sup>
                <m:r>
                  <w:rPr>
                    <w:rFonts w:ascii="Cambria Math" w:eastAsiaTheme="minorEastAsia" w:hAnsi="Cambria Math" w:cs="Times New Roman"/>
                    <w:sz w:val="16"/>
                    <w:szCs w:val="16"/>
                  </w:rPr>
                  <m:t>NARFCS(2)</m:t>
                </m:r>
              </m:sup>
            </m:sSup>
          </m:sup>
        </m:sSubSup>
        <m:r>
          <w:rPr>
            <w:rFonts w:ascii="Cambria Math" w:eastAsiaTheme="minorEastAsia" w:hAnsi="Cambria Math" w:cs="Times New Roman"/>
            <w:sz w:val="16"/>
            <w:szCs w:val="16"/>
          </w:rPr>
          <m:t>,</m:t>
        </m:r>
        <m:r>
          <w:rPr>
            <w:rFonts w:ascii="Cambria Math" w:hAnsi="Cambria Math" w:cs="Times New Roman"/>
            <w:sz w:val="16"/>
            <w:szCs w:val="16"/>
          </w:rPr>
          <m:t>⋯,</m:t>
        </m:r>
        <m:sSubSup>
          <m:sSubSupPr>
            <m:ctrlPr>
              <w:rPr>
                <w:rFonts w:ascii="Cambria Math" w:eastAsiaTheme="minorEastAsia" w:hAnsi="Cambria Math" w:cs="Times New Roman"/>
                <w:i/>
                <w:sz w:val="16"/>
                <w:szCs w:val="16"/>
              </w:rPr>
            </m:ctrlPr>
          </m:sSubSupPr>
          <m:e>
            <m:acc>
              <m:accPr>
                <m:ctrlPr>
                  <w:rPr>
                    <w:rFonts w:ascii="Cambria Math" w:eastAsiaTheme="minorEastAsia" w:hAnsi="Cambria Math" w:cs="Times New Roman"/>
                    <w:i/>
                    <w:sz w:val="16"/>
                    <w:szCs w:val="16"/>
                  </w:rPr>
                </m:ctrlPr>
              </m:accPr>
              <m:e>
                <m:r>
                  <w:rPr>
                    <w:rFonts w:ascii="Cambria Math" w:eastAsiaTheme="minorEastAsia" w:hAnsi="Cambria Math" w:cs="Times New Roman"/>
                    <w:sz w:val="16"/>
                    <w:szCs w:val="16"/>
                  </w:rPr>
                  <m:t>β</m:t>
                </m:r>
              </m:e>
            </m:acc>
          </m:e>
          <m:sub>
            <m:r>
              <w:rPr>
                <w:rFonts w:ascii="Cambria Math" w:eastAsiaTheme="minorEastAsia" w:hAnsi="Cambria Math" w:cs="Times New Roman"/>
                <w:sz w:val="16"/>
                <w:szCs w:val="16"/>
              </w:rPr>
              <m:t>X</m:t>
            </m:r>
          </m:sub>
          <m:sup>
            <m:sSup>
              <m:sSupPr>
                <m:ctrlPr>
                  <w:rPr>
                    <w:rFonts w:ascii="Cambria Math" w:eastAsiaTheme="minorEastAsia" w:hAnsi="Cambria Math" w:cs="Times New Roman"/>
                    <w:i/>
                    <w:sz w:val="16"/>
                    <w:szCs w:val="16"/>
                  </w:rPr>
                </m:ctrlPr>
              </m:sSupPr>
              <m:e>
                <m:r>
                  <w:rPr>
                    <w:rFonts w:ascii="Cambria Math" w:eastAsiaTheme="minorEastAsia" w:hAnsi="Cambria Math" w:cs="Times New Roman"/>
                    <w:sz w:val="16"/>
                    <w:szCs w:val="16"/>
                  </w:rPr>
                  <m:t>δ</m:t>
                </m:r>
              </m:e>
              <m:sup>
                <m:r>
                  <w:rPr>
                    <w:rFonts w:ascii="Cambria Math" w:eastAsiaTheme="minorEastAsia" w:hAnsi="Cambria Math" w:cs="Times New Roman"/>
                    <w:sz w:val="16"/>
                    <w:szCs w:val="16"/>
                  </w:rPr>
                  <m:t>NARFCS(S)</m:t>
                </m:r>
              </m:sup>
            </m:sSup>
          </m:sup>
        </m:sSubSup>
      </m:oMath>
      <w:r w:rsidRPr="000E5B57">
        <w:rPr>
          <w:rFonts w:ascii="Times New Roman" w:eastAsiaTheme="minorEastAsia" w:hAnsi="Times New Roman" w:cs="Times New Roman"/>
          <w:sz w:val="16"/>
          <w:szCs w:val="16"/>
        </w:rPr>
        <w:t>.</w:t>
      </w:r>
      <w:r>
        <w:rPr>
          <w:rFonts w:ascii="Times New Roman" w:eastAsiaTheme="minorEastAsia" w:hAnsi="Times New Roman" w:cs="Times New Roman"/>
          <w:sz w:val="16"/>
          <w:szCs w:val="16"/>
        </w:rPr>
        <w:t xml:space="preserve"> </w:t>
      </w:r>
      <w:r w:rsidR="00510655">
        <w:rPr>
          <w:rFonts w:ascii="Times New Roman" w:eastAsiaTheme="minorEastAsia" w:hAnsi="Times New Roman" w:cs="Times New Roman"/>
          <w:sz w:val="16"/>
          <w:szCs w:val="16"/>
        </w:rPr>
        <w:t>&amp;</w:t>
      </w:r>
      <w:r>
        <w:rPr>
          <w:rFonts w:ascii="Times New Roman" w:eastAsiaTheme="minorEastAsia" w:hAnsi="Times New Roman" w:cs="Times New Roman"/>
          <w:sz w:val="16"/>
          <w:szCs w:val="16"/>
        </w:rPr>
        <w:t xml:space="preserve"> Monte Carlo NARFCS using 10,000 Monte Carlo steps with single imputation.</w:t>
      </w:r>
    </w:p>
    <w:p w14:paraId="08135604" w14:textId="71BF623D" w:rsidR="000C5060" w:rsidRPr="000E5B57" w:rsidRDefault="000C5060" w:rsidP="000F3267">
      <w:pPr>
        <w:pStyle w:val="NoSpacing"/>
        <w:spacing w:line="360" w:lineRule="auto"/>
        <w:rPr>
          <w:rFonts w:ascii="Times New Roman" w:hAnsi="Times New Roman" w:cs="Times New Roman"/>
          <w:b/>
          <w:bCs/>
          <w:color w:val="000000" w:themeColor="text1"/>
        </w:rPr>
      </w:pPr>
      <w:r w:rsidRPr="000E5B57">
        <w:rPr>
          <w:rFonts w:ascii="Times New Roman" w:hAnsi="Times New Roman" w:cs="Times New Roman"/>
          <w:b/>
          <w:bCs/>
        </w:rPr>
        <w:lastRenderedPageBreak/>
        <w:t xml:space="preserve">Supplementary table </w:t>
      </w:r>
      <w:r w:rsidR="009157EE" w:rsidRPr="000E5B57">
        <w:rPr>
          <w:rFonts w:ascii="Times New Roman" w:hAnsi="Times New Roman" w:cs="Times New Roman"/>
          <w:b/>
          <w:bCs/>
        </w:rPr>
        <w:t>9</w:t>
      </w:r>
      <w:r w:rsidRPr="000E5B57">
        <w:rPr>
          <w:rFonts w:ascii="Times New Roman" w:hAnsi="Times New Roman" w:cs="Times New Roman"/>
          <w:b/>
          <w:bCs/>
        </w:rPr>
        <w:t>:</w:t>
      </w:r>
      <w:r w:rsidRPr="000E5B57">
        <w:rPr>
          <w:rFonts w:ascii="Times New Roman" w:hAnsi="Times New Roman" w:cs="Times New Roman"/>
        </w:rPr>
        <w:t xml:space="preserve"> Summary of results when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X</m:t>
            </m:r>
          </m:sub>
        </m:sSub>
        <m:r>
          <w:rPr>
            <w:rFonts w:ascii="Cambria Math" w:hAnsi="Cambria Math" w:cs="Times New Roman"/>
          </w:rPr>
          <m:t>=0</m:t>
        </m:r>
      </m:oMath>
      <w:r w:rsidRPr="000E5B57">
        <w:rPr>
          <w:rFonts w:ascii="Times New Roman" w:hAnsi="Times New Roman" w:cs="Times New Roman"/>
        </w:rPr>
        <w:t xml:space="preserve"> and </w:t>
      </w:r>
      <w:r w:rsidR="009B6655" w:rsidRPr="000E5B57">
        <w:rPr>
          <w:rFonts w:ascii="Times New Roman" w:hAnsi="Times New Roman" w:cs="Times New Roman"/>
        </w:rPr>
        <w:t>simulation using selection model data generating model</w:t>
      </w:r>
      <w:r w:rsidRPr="000E5B57">
        <w:rPr>
          <w:rFonts w:ascii="Times New Roman" w:hAnsi="Times New Roman" w:cs="Times New Roman"/>
        </w:rPr>
        <w:t xml:space="preserve">: number of simulated datasets (No. Sim.), bias and empirical standard error (Emp SE) of estimate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Pr="000E5B57">
        <w:rPr>
          <w:rFonts w:ascii="Times New Roman" w:eastAsiaTheme="minorEastAsia" w:hAnsi="Times New Roman" w:cs="Times New Roman"/>
        </w:rPr>
        <w:t xml:space="preserve">, mean of model-based SE of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Pr="000E5B57">
        <w:rPr>
          <w:rFonts w:ascii="Times New Roman" w:eastAsiaTheme="minorEastAsia" w:hAnsi="Times New Roman" w:cs="Times New Roman"/>
        </w:rPr>
        <w:t xml:space="preserve">, coverage of 95% confidence interval for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Pr="000E5B57">
        <w:rPr>
          <w:rFonts w:ascii="Times New Roman" w:eastAsiaTheme="minorEastAsia" w:hAnsi="Times New Roman" w:cs="Times New Roman"/>
        </w:rPr>
        <w:t>. [95% Monte Carlo interval].</w:t>
      </w:r>
    </w:p>
    <w:tbl>
      <w:tblPr>
        <w:tblStyle w:val="TableGrid"/>
        <w:tblW w:w="0" w:type="auto"/>
        <w:tblLook w:val="04A0" w:firstRow="1" w:lastRow="0" w:firstColumn="1" w:lastColumn="0" w:noHBand="0" w:noVBand="1"/>
      </w:tblPr>
      <w:tblGrid>
        <w:gridCol w:w="5685"/>
        <w:gridCol w:w="656"/>
        <w:gridCol w:w="2373"/>
        <w:gridCol w:w="1815"/>
        <w:gridCol w:w="1815"/>
        <w:gridCol w:w="1604"/>
      </w:tblGrid>
      <w:tr w:rsidR="0048371E" w:rsidRPr="000E5B57" w14:paraId="1E065209" w14:textId="77777777" w:rsidTr="18E5DEF0">
        <w:tc>
          <w:tcPr>
            <w:tcW w:w="5685" w:type="dxa"/>
            <w:tcBorders>
              <w:left w:val="nil"/>
              <w:bottom w:val="single" w:sz="4" w:space="0" w:color="000000" w:themeColor="text1"/>
              <w:right w:val="nil"/>
            </w:tcBorders>
          </w:tcPr>
          <w:p w14:paraId="144DF915" w14:textId="77777777" w:rsidR="0048371E" w:rsidRPr="000E5B57" w:rsidRDefault="0048371E" w:rsidP="00C0361C">
            <w:pPr>
              <w:pStyle w:val="NoSpacing"/>
              <w:spacing w:line="276" w:lineRule="auto"/>
              <w:rPr>
                <w:rFonts w:ascii="Times New Roman" w:hAnsi="Times New Roman" w:cs="Times New Roman"/>
              </w:rPr>
            </w:pPr>
          </w:p>
        </w:tc>
        <w:tc>
          <w:tcPr>
            <w:tcW w:w="656" w:type="dxa"/>
            <w:tcBorders>
              <w:left w:val="nil"/>
              <w:bottom w:val="single" w:sz="4" w:space="0" w:color="000000" w:themeColor="text1"/>
              <w:right w:val="nil"/>
            </w:tcBorders>
          </w:tcPr>
          <w:p w14:paraId="0E5969D5" w14:textId="77777777" w:rsidR="0048371E" w:rsidRPr="000E5B57" w:rsidRDefault="0048371E" w:rsidP="00C0361C">
            <w:pPr>
              <w:pStyle w:val="NoSpacing"/>
              <w:spacing w:line="276" w:lineRule="auto"/>
              <w:jc w:val="center"/>
              <w:rPr>
                <w:rFonts w:ascii="Times New Roman" w:hAnsi="Times New Roman" w:cs="Times New Roman"/>
                <w:b/>
              </w:rPr>
            </w:pPr>
            <w:r w:rsidRPr="000E5B57">
              <w:rPr>
                <w:rFonts w:ascii="Times New Roman" w:hAnsi="Times New Roman" w:cs="Times New Roman"/>
                <w:b/>
              </w:rPr>
              <w:t>No.</w:t>
            </w:r>
          </w:p>
          <w:p w14:paraId="173DC3A2" w14:textId="77777777" w:rsidR="0048371E" w:rsidRPr="000E5B57" w:rsidRDefault="0048371E" w:rsidP="00C0361C">
            <w:pPr>
              <w:pStyle w:val="NoSpacing"/>
              <w:spacing w:line="276" w:lineRule="auto"/>
              <w:jc w:val="center"/>
              <w:rPr>
                <w:rFonts w:ascii="Times New Roman" w:hAnsi="Times New Roman" w:cs="Times New Roman"/>
                <w:b/>
              </w:rPr>
            </w:pPr>
            <w:r w:rsidRPr="000E5B57">
              <w:rPr>
                <w:rFonts w:ascii="Times New Roman" w:hAnsi="Times New Roman" w:cs="Times New Roman"/>
                <w:b/>
              </w:rPr>
              <w:t>Sim.</w:t>
            </w:r>
          </w:p>
        </w:tc>
        <w:tc>
          <w:tcPr>
            <w:tcW w:w="2373" w:type="dxa"/>
            <w:tcBorders>
              <w:left w:val="nil"/>
              <w:bottom w:val="single" w:sz="4" w:space="0" w:color="000000" w:themeColor="text1"/>
              <w:right w:val="nil"/>
            </w:tcBorders>
          </w:tcPr>
          <w:p w14:paraId="3786DA9F" w14:textId="77777777" w:rsidR="0048371E" w:rsidRPr="000E5B57" w:rsidRDefault="0048371E" w:rsidP="00C0361C">
            <w:pPr>
              <w:pStyle w:val="NoSpacing"/>
              <w:spacing w:line="276" w:lineRule="auto"/>
              <w:jc w:val="center"/>
              <w:rPr>
                <w:rFonts w:ascii="Times New Roman" w:hAnsi="Times New Roman" w:cs="Times New Roman"/>
                <w:b/>
              </w:rPr>
            </w:pPr>
            <w:r w:rsidRPr="000E5B57">
              <w:rPr>
                <w:rFonts w:ascii="Times New Roman" w:hAnsi="Times New Roman" w:cs="Times New Roman"/>
                <w:b/>
              </w:rPr>
              <w:t>Bias</w:t>
            </w:r>
          </w:p>
        </w:tc>
        <w:tc>
          <w:tcPr>
            <w:tcW w:w="1815" w:type="dxa"/>
            <w:tcBorders>
              <w:left w:val="nil"/>
              <w:bottom w:val="single" w:sz="4" w:space="0" w:color="000000" w:themeColor="text1"/>
              <w:right w:val="nil"/>
            </w:tcBorders>
          </w:tcPr>
          <w:p w14:paraId="4B7DC527" w14:textId="02AD9466" w:rsidR="0048371E" w:rsidRPr="000E5B57" w:rsidRDefault="0048371E" w:rsidP="00C0361C">
            <w:pPr>
              <w:pStyle w:val="NoSpacing"/>
              <w:spacing w:line="276" w:lineRule="auto"/>
              <w:jc w:val="center"/>
              <w:rPr>
                <w:rFonts w:ascii="Times New Roman" w:hAnsi="Times New Roman" w:cs="Times New Roman"/>
                <w:b/>
              </w:rPr>
            </w:pPr>
            <w:r w:rsidRPr="000E5B57">
              <w:rPr>
                <w:rFonts w:ascii="Times New Roman" w:hAnsi="Times New Roman" w:cs="Times New Roman"/>
                <w:b/>
              </w:rPr>
              <w:t>Emp. S</w:t>
            </w:r>
            <w:r w:rsidR="00B22CD6" w:rsidRPr="000E5B57">
              <w:rPr>
                <w:rFonts w:ascii="Times New Roman" w:hAnsi="Times New Roman" w:cs="Times New Roman"/>
                <w:b/>
              </w:rPr>
              <w:t>E</w:t>
            </w:r>
          </w:p>
        </w:tc>
        <w:tc>
          <w:tcPr>
            <w:tcW w:w="1815" w:type="dxa"/>
            <w:tcBorders>
              <w:left w:val="nil"/>
              <w:bottom w:val="single" w:sz="4" w:space="0" w:color="000000" w:themeColor="text1"/>
              <w:right w:val="nil"/>
            </w:tcBorders>
          </w:tcPr>
          <w:p w14:paraId="33013645" w14:textId="39BC60A4" w:rsidR="0048371E" w:rsidRPr="000E5B57" w:rsidRDefault="00E80465" w:rsidP="00C0361C">
            <w:pPr>
              <w:pStyle w:val="NoSpacing"/>
              <w:spacing w:line="276" w:lineRule="auto"/>
              <w:jc w:val="center"/>
              <w:rPr>
                <w:rFonts w:ascii="Times New Roman" w:hAnsi="Times New Roman" w:cs="Times New Roman"/>
                <w:b/>
              </w:rPr>
            </w:pPr>
            <w:r w:rsidRPr="000E5B57">
              <w:rPr>
                <w:rFonts w:ascii="Times New Roman" w:hAnsi="Times New Roman" w:cs="Times New Roman"/>
                <w:b/>
              </w:rPr>
              <w:t>Mean SE</w:t>
            </w:r>
            <w:r w:rsidRPr="000E5B57">
              <w:rPr>
                <w:rFonts w:ascii="Times New Roman" w:hAnsi="Times New Roman" w:cs="Times New Roman"/>
                <w:b/>
                <w:vertAlign w:val="superscript"/>
              </w:rPr>
              <w:t>$</w:t>
            </w:r>
          </w:p>
        </w:tc>
        <w:tc>
          <w:tcPr>
            <w:tcW w:w="1604" w:type="dxa"/>
            <w:tcBorders>
              <w:left w:val="nil"/>
              <w:bottom w:val="single" w:sz="4" w:space="0" w:color="000000" w:themeColor="text1"/>
              <w:right w:val="nil"/>
            </w:tcBorders>
          </w:tcPr>
          <w:p w14:paraId="508BCB62" w14:textId="77777777" w:rsidR="0048371E" w:rsidRPr="000E5B57" w:rsidRDefault="0048371E" w:rsidP="00C0361C">
            <w:pPr>
              <w:pStyle w:val="NoSpacing"/>
              <w:spacing w:line="276" w:lineRule="auto"/>
              <w:jc w:val="center"/>
              <w:rPr>
                <w:rFonts w:ascii="Times New Roman" w:hAnsi="Times New Roman" w:cs="Times New Roman"/>
                <w:b/>
              </w:rPr>
            </w:pPr>
            <w:r w:rsidRPr="000E5B57">
              <w:rPr>
                <w:rFonts w:ascii="Times New Roman" w:hAnsi="Times New Roman" w:cs="Times New Roman"/>
                <w:b/>
              </w:rPr>
              <w:t>Coverage %</w:t>
            </w:r>
          </w:p>
        </w:tc>
      </w:tr>
      <w:tr w:rsidR="00373B92" w:rsidRPr="000E5B57" w14:paraId="1B1B7A0B" w14:textId="77777777" w:rsidTr="18E5DEF0">
        <w:tc>
          <w:tcPr>
            <w:tcW w:w="5685" w:type="dxa"/>
            <w:tcBorders>
              <w:left w:val="nil"/>
              <w:bottom w:val="nil"/>
              <w:right w:val="nil"/>
            </w:tcBorders>
          </w:tcPr>
          <w:p w14:paraId="7385D82B" w14:textId="679A87B4" w:rsidR="00373B92" w:rsidRPr="000E5B57" w:rsidRDefault="00373B92" w:rsidP="00373B92">
            <w:pPr>
              <w:pStyle w:val="NoSpacing"/>
              <w:spacing w:line="276" w:lineRule="auto"/>
              <w:rPr>
                <w:rFonts w:ascii="Times New Roman" w:hAnsi="Times New Roman" w:cs="Times New Roman"/>
              </w:rPr>
            </w:pPr>
            <w:r w:rsidRPr="000E5B57">
              <w:rPr>
                <w:rFonts w:ascii="Times New Roman" w:hAnsi="Times New Roman" w:cs="Times New Roman"/>
              </w:rPr>
              <w:t>Full data analysis</w:t>
            </w:r>
          </w:p>
        </w:tc>
        <w:tc>
          <w:tcPr>
            <w:tcW w:w="656" w:type="dxa"/>
            <w:tcBorders>
              <w:left w:val="nil"/>
              <w:bottom w:val="nil"/>
              <w:right w:val="nil"/>
            </w:tcBorders>
          </w:tcPr>
          <w:p w14:paraId="70C2CC99" w14:textId="4B7818E4"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left w:val="nil"/>
              <w:bottom w:val="nil"/>
              <w:right w:val="nil"/>
            </w:tcBorders>
          </w:tcPr>
          <w:p w14:paraId="595FCF06" w14:textId="77777777"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-0.0000897</w:t>
            </w:r>
          </w:p>
          <w:p w14:paraId="59A97921" w14:textId="4B95FE1C"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[-0.00101, 0.000826]</w:t>
            </w:r>
          </w:p>
        </w:tc>
        <w:tc>
          <w:tcPr>
            <w:tcW w:w="1815" w:type="dxa"/>
            <w:tcBorders>
              <w:left w:val="nil"/>
              <w:bottom w:val="nil"/>
              <w:right w:val="nil"/>
            </w:tcBorders>
          </w:tcPr>
          <w:p w14:paraId="54424559" w14:textId="77777777"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0.0148</w:t>
            </w:r>
          </w:p>
          <w:p w14:paraId="5FF69904" w14:textId="0D6B449F"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[0.0141, 0.0154]</w:t>
            </w:r>
          </w:p>
        </w:tc>
        <w:tc>
          <w:tcPr>
            <w:tcW w:w="1815" w:type="dxa"/>
            <w:tcBorders>
              <w:left w:val="nil"/>
              <w:bottom w:val="nil"/>
              <w:right w:val="nil"/>
            </w:tcBorders>
          </w:tcPr>
          <w:p w14:paraId="673440B5" w14:textId="77777777"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0.0145</w:t>
            </w:r>
          </w:p>
          <w:p w14:paraId="7C2CFC16" w14:textId="5AA33B64"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[0.0145, 0.0145]</w:t>
            </w:r>
          </w:p>
        </w:tc>
        <w:tc>
          <w:tcPr>
            <w:tcW w:w="1604" w:type="dxa"/>
            <w:tcBorders>
              <w:left w:val="nil"/>
              <w:bottom w:val="nil"/>
              <w:right w:val="nil"/>
            </w:tcBorders>
          </w:tcPr>
          <w:p w14:paraId="432A4AC9" w14:textId="77777777"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94.9</w:t>
            </w:r>
          </w:p>
          <w:p w14:paraId="16497508" w14:textId="332AD64E" w:rsidR="00373B92" w:rsidRPr="000E5B57" w:rsidRDefault="2C5171F3" w:rsidP="00373B92">
            <w:pPr>
              <w:pStyle w:val="NoSpacing"/>
              <w:spacing w:line="276" w:lineRule="auto"/>
              <w:jc w:val="center"/>
              <w:rPr>
                <w:rFonts w:ascii="Times New Roman" w:hAnsi="Times New Roman" w:cs="Times New Roman"/>
              </w:rPr>
            </w:pPr>
            <w:r w:rsidRPr="000E5B57">
              <w:rPr>
                <w:rFonts w:ascii="Times New Roman" w:hAnsi="Times New Roman" w:cs="Times New Roman"/>
              </w:rPr>
              <w:t>[93.5, 96.</w:t>
            </w:r>
            <w:r w:rsidR="7651779B" w:rsidRPr="000E5B57">
              <w:rPr>
                <w:rFonts w:ascii="Times New Roman" w:hAnsi="Times New Roman" w:cs="Times New Roman"/>
              </w:rPr>
              <w:t>3</w:t>
            </w:r>
            <w:r w:rsidRPr="000E5B57">
              <w:rPr>
                <w:rFonts w:ascii="Times New Roman" w:hAnsi="Times New Roman" w:cs="Times New Roman"/>
              </w:rPr>
              <w:t>]</w:t>
            </w:r>
          </w:p>
        </w:tc>
      </w:tr>
      <w:tr w:rsidR="00373B92" w:rsidRPr="000E5B57" w14:paraId="7E4D4283" w14:textId="77777777" w:rsidTr="18E5DEF0">
        <w:tc>
          <w:tcPr>
            <w:tcW w:w="5685" w:type="dxa"/>
            <w:tcBorders>
              <w:top w:val="nil"/>
              <w:left w:val="nil"/>
              <w:bottom w:val="nil"/>
              <w:right w:val="nil"/>
            </w:tcBorders>
          </w:tcPr>
          <w:p w14:paraId="0825AC13" w14:textId="09CA0481" w:rsidR="00373B92" w:rsidRPr="000E5B57" w:rsidRDefault="00373B92" w:rsidP="00373B92">
            <w:pPr>
              <w:pStyle w:val="NoSpacing"/>
              <w:spacing w:line="276" w:lineRule="auto"/>
              <w:rPr>
                <w:rFonts w:ascii="Times New Roman" w:hAnsi="Times New Roman" w:cs="Times New Roman"/>
              </w:rPr>
            </w:pPr>
            <w:r w:rsidRPr="000E5B57">
              <w:rPr>
                <w:rFonts w:ascii="Times New Roman" w:hAnsi="Times New Roman" w:cs="Times New Roman"/>
              </w:rPr>
              <w:t>Complete case analysis</w:t>
            </w:r>
          </w:p>
        </w:tc>
        <w:tc>
          <w:tcPr>
            <w:tcW w:w="656" w:type="dxa"/>
            <w:tcBorders>
              <w:top w:val="nil"/>
              <w:left w:val="nil"/>
              <w:bottom w:val="nil"/>
              <w:right w:val="nil"/>
            </w:tcBorders>
          </w:tcPr>
          <w:p w14:paraId="28471199" w14:textId="07CBA070"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tcPr>
          <w:p w14:paraId="29D6ACA6" w14:textId="77777777"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-0.139</w:t>
            </w:r>
          </w:p>
          <w:p w14:paraId="07FD9E97" w14:textId="2BAA2C7B"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[-0.143, -0.136]</w:t>
            </w:r>
          </w:p>
        </w:tc>
        <w:tc>
          <w:tcPr>
            <w:tcW w:w="1815" w:type="dxa"/>
            <w:tcBorders>
              <w:top w:val="nil"/>
              <w:left w:val="nil"/>
              <w:bottom w:val="nil"/>
              <w:right w:val="nil"/>
            </w:tcBorders>
          </w:tcPr>
          <w:p w14:paraId="3A792BCC" w14:textId="248CB841" w:rsidR="00373B92" w:rsidRPr="000E5B57" w:rsidRDefault="2C5171F3"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0.054</w:t>
            </w:r>
            <w:r w:rsidR="7400BC13" w:rsidRPr="000E5B57">
              <w:rPr>
                <w:rFonts w:ascii="Times New Roman" w:hAnsi="Times New Roman" w:cs="Times New Roman"/>
              </w:rPr>
              <w:t>4</w:t>
            </w:r>
          </w:p>
          <w:p w14:paraId="1A98A747" w14:textId="55920507"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[0.0520, 0.0567]</w:t>
            </w:r>
          </w:p>
        </w:tc>
        <w:tc>
          <w:tcPr>
            <w:tcW w:w="1815" w:type="dxa"/>
            <w:tcBorders>
              <w:top w:val="nil"/>
              <w:left w:val="nil"/>
              <w:bottom w:val="nil"/>
              <w:right w:val="nil"/>
            </w:tcBorders>
          </w:tcPr>
          <w:p w14:paraId="5DD7C82A" w14:textId="77777777"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0.0540</w:t>
            </w:r>
          </w:p>
          <w:p w14:paraId="1AEEFCB8" w14:textId="2ABEACBF" w:rsidR="00373B92" w:rsidRPr="000E5B57" w:rsidRDefault="2C5171F3"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[0.05</w:t>
            </w:r>
            <w:r w:rsidR="6DBE545A" w:rsidRPr="000E5B57">
              <w:rPr>
                <w:rFonts w:ascii="Times New Roman" w:hAnsi="Times New Roman" w:cs="Times New Roman"/>
              </w:rPr>
              <w:t>40</w:t>
            </w:r>
            <w:r w:rsidRPr="000E5B57">
              <w:rPr>
                <w:rFonts w:ascii="Times New Roman" w:hAnsi="Times New Roman" w:cs="Times New Roman"/>
              </w:rPr>
              <w:t>, 0.0541]</w:t>
            </w:r>
          </w:p>
        </w:tc>
        <w:tc>
          <w:tcPr>
            <w:tcW w:w="1604" w:type="dxa"/>
            <w:tcBorders>
              <w:top w:val="nil"/>
              <w:left w:val="nil"/>
              <w:bottom w:val="nil"/>
              <w:right w:val="nil"/>
            </w:tcBorders>
          </w:tcPr>
          <w:p w14:paraId="00518A55" w14:textId="77777777"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26.9</w:t>
            </w:r>
          </w:p>
          <w:p w14:paraId="0F244A90" w14:textId="53348DEF"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[24.2, 29.6]</w:t>
            </w:r>
          </w:p>
        </w:tc>
      </w:tr>
      <w:tr w:rsidR="00373B92" w:rsidRPr="000E5B57" w14:paraId="0DFFB0F9" w14:textId="77777777" w:rsidTr="18E5DEF0">
        <w:tc>
          <w:tcPr>
            <w:tcW w:w="5685" w:type="dxa"/>
            <w:tcBorders>
              <w:top w:val="nil"/>
              <w:left w:val="nil"/>
              <w:bottom w:val="nil"/>
              <w:right w:val="nil"/>
            </w:tcBorders>
          </w:tcPr>
          <w:p w14:paraId="74FD9160" w14:textId="7B8819A9" w:rsidR="00373B92" w:rsidRPr="000E5B57" w:rsidRDefault="00D556E5" w:rsidP="00373B92">
            <w:pPr>
              <w:pStyle w:val="NoSpacing"/>
              <w:spacing w:line="276" w:lineRule="auto"/>
              <w:rPr>
                <w:rFonts w:ascii="Times New Roman" w:hAnsi="Times New Roman" w:cs="Times New Roman"/>
              </w:rPr>
            </w:pPr>
            <w:r w:rsidRPr="000E5B57">
              <w:rPr>
                <w:rFonts w:ascii="Times New Roman" w:hAnsi="Times New Roman" w:cs="Times New Roman"/>
              </w:rPr>
              <w:t>MI</w:t>
            </w:r>
          </w:p>
        </w:tc>
        <w:tc>
          <w:tcPr>
            <w:tcW w:w="656" w:type="dxa"/>
            <w:tcBorders>
              <w:top w:val="nil"/>
              <w:left w:val="nil"/>
              <w:bottom w:val="nil"/>
              <w:right w:val="nil"/>
            </w:tcBorders>
          </w:tcPr>
          <w:p w14:paraId="3EBEFE65" w14:textId="2235E65D"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tcPr>
          <w:p w14:paraId="40323F89" w14:textId="08D34C2A"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-0.132</w:t>
            </w:r>
            <w:r w:rsidRPr="000E5B57">
              <w:rPr>
                <w:rFonts w:ascii="Times New Roman" w:hAnsi="Times New Roman" w:cs="Times New Roman"/>
              </w:rPr>
              <w:br/>
              <w:t>[-0.135, -0.129]</w:t>
            </w:r>
          </w:p>
        </w:tc>
        <w:tc>
          <w:tcPr>
            <w:tcW w:w="1815" w:type="dxa"/>
            <w:tcBorders>
              <w:top w:val="nil"/>
              <w:left w:val="nil"/>
              <w:bottom w:val="nil"/>
              <w:right w:val="nil"/>
            </w:tcBorders>
          </w:tcPr>
          <w:p w14:paraId="62BC3240" w14:textId="289499A7" w:rsidR="00373B92" w:rsidRPr="000E5B57" w:rsidRDefault="2C5171F3"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0.0517</w:t>
            </w:r>
            <w:r w:rsidR="00373B92" w:rsidRPr="000E5B57">
              <w:br/>
            </w:r>
            <w:r w:rsidR="469E7C0B" w:rsidRPr="000E5B57">
              <w:t>[</w:t>
            </w:r>
            <w:r w:rsidRPr="000E5B57">
              <w:rPr>
                <w:rFonts w:ascii="Times New Roman" w:hAnsi="Times New Roman" w:cs="Times New Roman"/>
              </w:rPr>
              <w:t>0.0494, 0.0540]</w:t>
            </w:r>
          </w:p>
        </w:tc>
        <w:tc>
          <w:tcPr>
            <w:tcW w:w="1815" w:type="dxa"/>
            <w:tcBorders>
              <w:top w:val="nil"/>
              <w:left w:val="nil"/>
              <w:bottom w:val="nil"/>
              <w:right w:val="nil"/>
            </w:tcBorders>
          </w:tcPr>
          <w:p w14:paraId="68E0A607" w14:textId="63C0303A"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0.0522</w:t>
            </w:r>
            <w:r w:rsidRPr="000E5B57">
              <w:rPr>
                <w:rFonts w:ascii="Times New Roman" w:hAnsi="Times New Roman" w:cs="Times New Roman"/>
              </w:rPr>
              <w:br/>
              <w:t>[0.0519, 0.0525]</w:t>
            </w:r>
          </w:p>
        </w:tc>
        <w:tc>
          <w:tcPr>
            <w:tcW w:w="1604" w:type="dxa"/>
            <w:tcBorders>
              <w:top w:val="nil"/>
              <w:left w:val="nil"/>
              <w:bottom w:val="nil"/>
              <w:right w:val="nil"/>
            </w:tcBorders>
          </w:tcPr>
          <w:p w14:paraId="0D4E4026" w14:textId="5F0702B3"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28.4</w:t>
            </w:r>
            <w:r w:rsidRPr="000E5B57">
              <w:rPr>
                <w:rFonts w:ascii="Times New Roman" w:hAnsi="Times New Roman" w:cs="Times New Roman"/>
              </w:rPr>
              <w:br/>
              <w:t>[25.6, 31.2]</w:t>
            </w:r>
          </w:p>
        </w:tc>
      </w:tr>
      <w:tr w:rsidR="00373B92" w:rsidRPr="000E5B57" w14:paraId="3BBDC9AC" w14:textId="77777777" w:rsidTr="18E5DEF0">
        <w:tc>
          <w:tcPr>
            <w:tcW w:w="5685" w:type="dxa"/>
            <w:tcBorders>
              <w:top w:val="nil"/>
              <w:left w:val="nil"/>
              <w:bottom w:val="nil"/>
              <w:right w:val="nil"/>
            </w:tcBorders>
          </w:tcPr>
          <w:p w14:paraId="2534F8A8" w14:textId="38AB68E3" w:rsidR="00373B92" w:rsidRPr="000E5B57" w:rsidRDefault="00D556E5" w:rsidP="00373B92">
            <w:pPr>
              <w:pStyle w:val="NoSpacing"/>
              <w:spacing w:line="276" w:lineRule="auto"/>
              <w:rPr>
                <w:rFonts w:ascii="Times New Roman" w:hAnsi="Times New Roman" w:cs="Times New Roman"/>
              </w:rPr>
            </w:pPr>
            <w:r w:rsidRPr="000E5B57">
              <w:rPr>
                <w:rFonts w:ascii="Times New Roman" w:hAnsi="Times New Roman" w:cs="Times New Roman"/>
              </w:rPr>
              <w:t>IPW</w:t>
            </w:r>
            <w:r w:rsidR="00373B92" w:rsidRPr="000E5B57">
              <w:rPr>
                <w:rFonts w:ascii="Times New Roman" w:hAnsi="Times New Roman" w:cs="Times New Roman"/>
              </w:rPr>
              <w:t>; main model; unstabilised weights</w:t>
            </w:r>
          </w:p>
        </w:tc>
        <w:tc>
          <w:tcPr>
            <w:tcW w:w="656" w:type="dxa"/>
            <w:tcBorders>
              <w:top w:val="nil"/>
              <w:left w:val="nil"/>
              <w:bottom w:val="nil"/>
              <w:right w:val="nil"/>
            </w:tcBorders>
          </w:tcPr>
          <w:p w14:paraId="7C340158" w14:textId="2AFF80DE"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tcPr>
          <w:p w14:paraId="722495A3" w14:textId="20AA9552" w:rsidR="00373B92" w:rsidRPr="000E5B57" w:rsidRDefault="2C5171F3"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-0.131</w:t>
            </w:r>
            <w:r w:rsidR="00373B92" w:rsidRPr="000E5B57">
              <w:br/>
            </w:r>
            <w:r w:rsidRPr="000E5B57">
              <w:rPr>
                <w:rFonts w:ascii="Times New Roman" w:hAnsi="Times New Roman" w:cs="Times New Roman"/>
              </w:rPr>
              <w:t>[-0.134, -0.127]</w:t>
            </w:r>
          </w:p>
        </w:tc>
        <w:tc>
          <w:tcPr>
            <w:tcW w:w="1815" w:type="dxa"/>
            <w:tcBorders>
              <w:top w:val="nil"/>
              <w:left w:val="nil"/>
              <w:bottom w:val="nil"/>
              <w:right w:val="nil"/>
            </w:tcBorders>
          </w:tcPr>
          <w:p w14:paraId="008D740C" w14:textId="2277DBBF" w:rsidR="00373B92" w:rsidRPr="000E5B57" w:rsidRDefault="2C5171F3"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0.0557</w:t>
            </w:r>
            <w:r w:rsidR="00373B92" w:rsidRPr="000E5B57">
              <w:br/>
            </w:r>
            <w:r w:rsidRPr="000E5B57">
              <w:rPr>
                <w:rFonts w:ascii="Times New Roman" w:hAnsi="Times New Roman" w:cs="Times New Roman"/>
              </w:rPr>
              <w:t>[0.0533, 0.0582]</w:t>
            </w:r>
          </w:p>
        </w:tc>
        <w:tc>
          <w:tcPr>
            <w:tcW w:w="1815" w:type="dxa"/>
            <w:tcBorders>
              <w:top w:val="nil"/>
              <w:left w:val="nil"/>
              <w:bottom w:val="nil"/>
              <w:right w:val="nil"/>
            </w:tcBorders>
          </w:tcPr>
          <w:p w14:paraId="4DA99E24" w14:textId="496D2CAC" w:rsidR="00373B92" w:rsidRPr="000E5B57" w:rsidRDefault="2C5171F3"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0.0565</w:t>
            </w:r>
            <w:r w:rsidR="00373B92" w:rsidRPr="000E5B57">
              <w:br/>
            </w:r>
            <w:r w:rsidRPr="000E5B57">
              <w:rPr>
                <w:rFonts w:ascii="Times New Roman" w:hAnsi="Times New Roman" w:cs="Times New Roman"/>
              </w:rPr>
              <w:t>[0.0563, 0.0566]</w:t>
            </w:r>
          </w:p>
        </w:tc>
        <w:tc>
          <w:tcPr>
            <w:tcW w:w="1604" w:type="dxa"/>
            <w:tcBorders>
              <w:top w:val="nil"/>
              <w:left w:val="nil"/>
              <w:bottom w:val="nil"/>
              <w:right w:val="nil"/>
            </w:tcBorders>
          </w:tcPr>
          <w:p w14:paraId="7F24A43E" w14:textId="4B3B7943" w:rsidR="00373B92" w:rsidRPr="000E5B57" w:rsidRDefault="2C5171F3" w:rsidP="00373B92">
            <w:pPr>
              <w:pStyle w:val="NoSpacing"/>
              <w:spacing w:line="276" w:lineRule="auto"/>
              <w:jc w:val="center"/>
              <w:rPr>
                <w:rFonts w:ascii="Times New Roman" w:hAnsi="Times New Roman" w:cs="Times New Roman"/>
              </w:rPr>
            </w:pPr>
            <w:r w:rsidRPr="000E5B57">
              <w:rPr>
                <w:rFonts w:ascii="Times New Roman" w:hAnsi="Times New Roman" w:cs="Times New Roman"/>
              </w:rPr>
              <w:t>36.5</w:t>
            </w:r>
            <w:r w:rsidR="00373B92" w:rsidRPr="000E5B57">
              <w:br/>
            </w:r>
            <w:r w:rsidRPr="000E5B57">
              <w:rPr>
                <w:rFonts w:ascii="Times New Roman" w:hAnsi="Times New Roman" w:cs="Times New Roman"/>
              </w:rPr>
              <w:t>[33.5, 39.5]</w:t>
            </w:r>
          </w:p>
        </w:tc>
      </w:tr>
      <w:tr w:rsidR="00373B92" w:rsidRPr="000E5B57" w14:paraId="11FE69E0" w14:textId="77777777" w:rsidTr="18E5DEF0">
        <w:tc>
          <w:tcPr>
            <w:tcW w:w="5685" w:type="dxa"/>
            <w:tcBorders>
              <w:top w:val="nil"/>
              <w:left w:val="nil"/>
              <w:bottom w:val="nil"/>
              <w:right w:val="nil"/>
            </w:tcBorders>
          </w:tcPr>
          <w:p w14:paraId="7AEE9BBB" w14:textId="135005EC" w:rsidR="00373B92" w:rsidRPr="000E5B57" w:rsidRDefault="00D556E5" w:rsidP="00373B92">
            <w:pPr>
              <w:pStyle w:val="NoSpacing"/>
              <w:spacing w:line="276" w:lineRule="auto"/>
              <w:rPr>
                <w:rFonts w:ascii="Times New Roman" w:hAnsi="Times New Roman" w:cs="Times New Roman"/>
              </w:rPr>
            </w:pPr>
            <w:r w:rsidRPr="000E5B57">
              <w:rPr>
                <w:rFonts w:ascii="Times New Roman" w:hAnsi="Times New Roman" w:cs="Times New Roman"/>
              </w:rPr>
              <w:t>IPW</w:t>
            </w:r>
            <w:r w:rsidR="00373B92" w:rsidRPr="000E5B57">
              <w:rPr>
                <w:rFonts w:ascii="Times New Roman" w:hAnsi="Times New Roman" w:cs="Times New Roman"/>
              </w:rPr>
              <w:t>; main model; stabilised weights</w:t>
            </w:r>
          </w:p>
        </w:tc>
        <w:tc>
          <w:tcPr>
            <w:tcW w:w="656" w:type="dxa"/>
            <w:tcBorders>
              <w:top w:val="nil"/>
              <w:left w:val="nil"/>
              <w:bottom w:val="nil"/>
              <w:right w:val="nil"/>
            </w:tcBorders>
          </w:tcPr>
          <w:p w14:paraId="684F66DB" w14:textId="69F15A02"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1000</w:t>
            </w:r>
          </w:p>
          <w:p w14:paraId="2ED94361" w14:textId="0E51845C" w:rsidR="00373B92" w:rsidRPr="000E5B57" w:rsidRDefault="00373B92" w:rsidP="00373B92">
            <w:pPr>
              <w:pStyle w:val="NoSpacing"/>
              <w:spacing w:line="276" w:lineRule="auto"/>
              <w:jc w:val="center"/>
              <w:rPr>
                <w:rFonts w:ascii="Times New Roman" w:hAnsi="Times New Roman" w:cs="Times New Roman"/>
              </w:rPr>
            </w:pPr>
          </w:p>
        </w:tc>
        <w:tc>
          <w:tcPr>
            <w:tcW w:w="2373" w:type="dxa"/>
            <w:tcBorders>
              <w:top w:val="nil"/>
              <w:left w:val="nil"/>
              <w:bottom w:val="nil"/>
              <w:right w:val="nil"/>
            </w:tcBorders>
          </w:tcPr>
          <w:p w14:paraId="2F45F403" w14:textId="0F56B62C" w:rsidR="00373B92" w:rsidRPr="000E5B57" w:rsidRDefault="2C5171F3" w:rsidP="00373B92">
            <w:pPr>
              <w:spacing w:line="276" w:lineRule="auto"/>
              <w:jc w:val="center"/>
              <w:rPr>
                <w:rFonts w:ascii="Times New Roman" w:hAnsi="Times New Roman" w:cs="Times New Roman"/>
              </w:rPr>
            </w:pPr>
            <w:r w:rsidRPr="000E5B57">
              <w:rPr>
                <w:rFonts w:ascii="Times New Roman" w:hAnsi="Times New Roman" w:cs="Times New Roman"/>
              </w:rPr>
              <w:t>-0.132</w:t>
            </w:r>
            <w:r w:rsidR="00373B92" w:rsidRPr="000E5B57">
              <w:br/>
            </w:r>
            <w:r w:rsidRPr="000E5B57">
              <w:rPr>
                <w:rFonts w:ascii="Times New Roman" w:hAnsi="Times New Roman" w:cs="Times New Roman"/>
              </w:rPr>
              <w:t>[-0.135, -0.128]</w:t>
            </w:r>
          </w:p>
        </w:tc>
        <w:tc>
          <w:tcPr>
            <w:tcW w:w="1815" w:type="dxa"/>
            <w:tcBorders>
              <w:top w:val="nil"/>
              <w:left w:val="nil"/>
              <w:bottom w:val="nil"/>
              <w:right w:val="nil"/>
            </w:tcBorders>
          </w:tcPr>
          <w:p w14:paraId="29AED103" w14:textId="2E695303" w:rsidR="00373B92" w:rsidRPr="000E5B57" w:rsidRDefault="2C5171F3"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0.0555</w:t>
            </w:r>
            <w:r w:rsidR="00373B92" w:rsidRPr="000E5B57">
              <w:br/>
            </w:r>
            <w:r w:rsidRPr="000E5B57">
              <w:rPr>
                <w:rFonts w:ascii="Times New Roman" w:hAnsi="Times New Roman" w:cs="Times New Roman"/>
              </w:rPr>
              <w:t>[0.0531, 0.0580]</w:t>
            </w:r>
          </w:p>
        </w:tc>
        <w:tc>
          <w:tcPr>
            <w:tcW w:w="1815" w:type="dxa"/>
            <w:tcBorders>
              <w:top w:val="nil"/>
              <w:left w:val="nil"/>
              <w:bottom w:val="nil"/>
              <w:right w:val="nil"/>
            </w:tcBorders>
            <w:vAlign w:val="center"/>
          </w:tcPr>
          <w:p w14:paraId="3295233A" w14:textId="49772B0E" w:rsidR="00373B92" w:rsidRPr="000E5B57" w:rsidRDefault="2C5171F3"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0.0564</w:t>
            </w:r>
            <w:r w:rsidR="00373B92" w:rsidRPr="000E5B57">
              <w:br/>
            </w:r>
            <w:r w:rsidRPr="000E5B57">
              <w:rPr>
                <w:rFonts w:ascii="Times New Roman" w:hAnsi="Times New Roman" w:cs="Times New Roman"/>
              </w:rPr>
              <w:t>[0.0562, 0.0565]</w:t>
            </w:r>
          </w:p>
        </w:tc>
        <w:tc>
          <w:tcPr>
            <w:tcW w:w="1604" w:type="dxa"/>
            <w:tcBorders>
              <w:top w:val="nil"/>
              <w:left w:val="nil"/>
              <w:bottom w:val="nil"/>
              <w:right w:val="nil"/>
            </w:tcBorders>
          </w:tcPr>
          <w:p w14:paraId="1E753852" w14:textId="5DC03835" w:rsidR="00373B92" w:rsidRPr="000E5B57" w:rsidRDefault="2C5171F3" w:rsidP="00373B92">
            <w:pPr>
              <w:spacing w:line="276" w:lineRule="auto"/>
              <w:jc w:val="center"/>
              <w:rPr>
                <w:rFonts w:ascii="Times New Roman" w:hAnsi="Times New Roman" w:cs="Times New Roman"/>
              </w:rPr>
            </w:pPr>
            <w:r w:rsidRPr="000E5B57">
              <w:rPr>
                <w:rFonts w:ascii="Times New Roman" w:hAnsi="Times New Roman" w:cs="Times New Roman"/>
              </w:rPr>
              <w:t>35.6</w:t>
            </w:r>
            <w:r w:rsidR="00373B92" w:rsidRPr="000E5B57">
              <w:br/>
            </w:r>
            <w:r w:rsidRPr="000E5B57">
              <w:rPr>
                <w:rFonts w:ascii="Times New Roman" w:hAnsi="Times New Roman" w:cs="Times New Roman"/>
              </w:rPr>
              <w:t>[32.6, 38.6]</w:t>
            </w:r>
          </w:p>
        </w:tc>
      </w:tr>
      <w:tr w:rsidR="00373B92" w:rsidRPr="000E5B57" w14:paraId="4A36C1C0" w14:textId="77777777" w:rsidTr="18E5DEF0">
        <w:tc>
          <w:tcPr>
            <w:tcW w:w="5685" w:type="dxa"/>
            <w:tcBorders>
              <w:top w:val="nil"/>
              <w:left w:val="nil"/>
              <w:bottom w:val="nil"/>
              <w:right w:val="nil"/>
            </w:tcBorders>
            <w:shd w:val="clear" w:color="auto" w:fill="auto"/>
          </w:tcPr>
          <w:p w14:paraId="43434DE5" w14:textId="361CFCE6" w:rsidR="00373B92" w:rsidRPr="000E5B57" w:rsidRDefault="00D556E5" w:rsidP="00373B92">
            <w:pPr>
              <w:pStyle w:val="NoSpacing"/>
              <w:spacing w:line="276" w:lineRule="auto"/>
              <w:rPr>
                <w:rFonts w:ascii="Times New Roman" w:hAnsi="Times New Roman" w:cs="Times New Roman"/>
                <w:lang w:val="it-IT"/>
              </w:rPr>
            </w:pPr>
            <w:r w:rsidRPr="000E5B57">
              <w:rPr>
                <w:rFonts w:ascii="Times New Roman" w:hAnsi="Times New Roman" w:cs="Times New Roman"/>
                <w:lang w:val="it-IT"/>
              </w:rPr>
              <w:t xml:space="preserve">Monte Carlo </w:t>
            </w:r>
            <w:r w:rsidR="00440E21" w:rsidRPr="000E5B57">
              <w:rPr>
                <w:rFonts w:ascii="Times New Roman" w:hAnsi="Times New Roman" w:cs="Times New Roman"/>
                <w:lang w:val="it-IT"/>
              </w:rPr>
              <w:t>NARFCS</w:t>
            </w:r>
            <w:r w:rsidR="00510655">
              <w:rPr>
                <w:rFonts w:ascii="Times New Roman" w:hAnsi="Times New Roman" w:cs="Times New Roman"/>
                <w:vertAlign w:val="superscript"/>
                <w:lang w:val="it-IT"/>
              </w:rPr>
              <w:t>&amp;</w:t>
            </w:r>
            <w:r w:rsidR="00373B92" w:rsidRPr="000E5B57">
              <w:rPr>
                <w:rFonts w:ascii="Times New Roman" w:hAnsi="Times New Roman" w:cs="Times New Roman"/>
                <w:lang w:val="it-IT"/>
              </w:rPr>
              <w:t xml:space="preserve"> with very informative prior</w:t>
            </w:r>
          </w:p>
        </w:tc>
        <w:tc>
          <w:tcPr>
            <w:tcW w:w="656" w:type="dxa"/>
            <w:tcBorders>
              <w:top w:val="nil"/>
              <w:left w:val="nil"/>
              <w:bottom w:val="nil"/>
              <w:right w:val="nil"/>
            </w:tcBorders>
            <w:shd w:val="clear" w:color="auto" w:fill="auto"/>
          </w:tcPr>
          <w:p w14:paraId="081023A9" w14:textId="37831E30"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shd w:val="clear" w:color="auto" w:fill="auto"/>
          </w:tcPr>
          <w:p w14:paraId="6E34B939" w14:textId="1C6D5F72" w:rsidR="00373B92" w:rsidRPr="000E5B57" w:rsidRDefault="2C5171F3"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-0.002</w:t>
            </w:r>
            <w:r w:rsidR="29C3A6F3" w:rsidRPr="000E5B57">
              <w:rPr>
                <w:rFonts w:ascii="Times New Roman" w:hAnsi="Times New Roman" w:cs="Times New Roman"/>
              </w:rPr>
              <w:t>0</w:t>
            </w:r>
            <w:r w:rsidRPr="000E5B57">
              <w:rPr>
                <w:rFonts w:ascii="Times New Roman" w:hAnsi="Times New Roman" w:cs="Times New Roman"/>
              </w:rPr>
              <w:t>6</w:t>
            </w:r>
            <w:r w:rsidR="00373B92" w:rsidRPr="000E5B57">
              <w:br/>
            </w:r>
            <w:r w:rsidRPr="000E5B57">
              <w:rPr>
                <w:rFonts w:ascii="Times New Roman" w:hAnsi="Times New Roman" w:cs="Times New Roman"/>
              </w:rPr>
              <w:t>[-0.00314, -0.000975]</w:t>
            </w:r>
          </w:p>
        </w:tc>
        <w:tc>
          <w:tcPr>
            <w:tcW w:w="1815" w:type="dxa"/>
            <w:tcBorders>
              <w:top w:val="nil"/>
              <w:left w:val="nil"/>
              <w:bottom w:val="nil"/>
              <w:right w:val="nil"/>
            </w:tcBorders>
            <w:shd w:val="clear" w:color="auto" w:fill="auto"/>
          </w:tcPr>
          <w:p w14:paraId="77B2ADB3" w14:textId="2D11E562"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0.0175</w:t>
            </w:r>
            <w:r w:rsidRPr="000E5B57">
              <w:rPr>
                <w:rFonts w:ascii="Times New Roman" w:hAnsi="Times New Roman" w:cs="Times New Roman"/>
              </w:rPr>
              <w:br/>
              <w:t>[0.0167, 0.0182]</w:t>
            </w:r>
          </w:p>
        </w:tc>
        <w:tc>
          <w:tcPr>
            <w:tcW w:w="1815" w:type="dxa"/>
            <w:tcBorders>
              <w:top w:val="nil"/>
              <w:left w:val="nil"/>
              <w:bottom w:val="nil"/>
              <w:right w:val="nil"/>
            </w:tcBorders>
            <w:shd w:val="clear" w:color="auto" w:fill="auto"/>
          </w:tcPr>
          <w:p w14:paraId="3DD736B3" w14:textId="63D46FD0"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0.0231</w:t>
            </w:r>
          </w:p>
          <w:p w14:paraId="1CBE9EBF" w14:textId="4DE25331" w:rsidR="00373B92" w:rsidRPr="000E5B57" w:rsidRDefault="2C5171F3"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[0.0229, 0.0233</w:t>
            </w:r>
            <w:r w:rsidR="002384EE" w:rsidRPr="000E5B57">
              <w:rPr>
                <w:rFonts w:ascii="Times New Roman" w:hAnsi="Times New Roman" w:cs="Times New Roman"/>
              </w:rPr>
              <w:t>]</w:t>
            </w:r>
          </w:p>
        </w:tc>
        <w:tc>
          <w:tcPr>
            <w:tcW w:w="1604" w:type="dxa"/>
            <w:tcBorders>
              <w:top w:val="nil"/>
              <w:left w:val="nil"/>
              <w:bottom w:val="nil"/>
              <w:right w:val="nil"/>
            </w:tcBorders>
            <w:shd w:val="clear" w:color="auto" w:fill="auto"/>
          </w:tcPr>
          <w:p w14:paraId="57DCBC75" w14:textId="7E86D33D"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97.3</w:t>
            </w:r>
            <w:r w:rsidRPr="000E5B57">
              <w:rPr>
                <w:rFonts w:ascii="Times New Roman" w:hAnsi="Times New Roman" w:cs="Times New Roman"/>
              </w:rPr>
              <w:br/>
              <w:t>[96.3, 98.3]</w:t>
            </w:r>
          </w:p>
        </w:tc>
      </w:tr>
      <w:tr w:rsidR="00373B92" w:rsidRPr="000E5B57" w14:paraId="051595B6" w14:textId="77777777" w:rsidTr="18E5DEF0">
        <w:tc>
          <w:tcPr>
            <w:tcW w:w="5685" w:type="dxa"/>
            <w:tcBorders>
              <w:top w:val="nil"/>
              <w:left w:val="nil"/>
              <w:bottom w:val="nil"/>
              <w:right w:val="nil"/>
            </w:tcBorders>
            <w:shd w:val="clear" w:color="auto" w:fill="auto"/>
          </w:tcPr>
          <w:p w14:paraId="31B3B625" w14:textId="684E3B4B" w:rsidR="00373B92" w:rsidRPr="000E5B57" w:rsidRDefault="00D556E5" w:rsidP="00373B92">
            <w:pPr>
              <w:pStyle w:val="NoSpacing"/>
              <w:spacing w:line="276" w:lineRule="auto"/>
              <w:rPr>
                <w:rFonts w:ascii="Times New Roman" w:hAnsi="Times New Roman" w:cs="Times New Roman"/>
                <w:lang w:val="it-IT"/>
              </w:rPr>
            </w:pPr>
            <w:r w:rsidRPr="000E5B57">
              <w:rPr>
                <w:rFonts w:ascii="Times New Roman" w:hAnsi="Times New Roman" w:cs="Times New Roman"/>
                <w:lang w:val="it-IT"/>
              </w:rPr>
              <w:t xml:space="preserve">Monte Carlo </w:t>
            </w:r>
            <w:r w:rsidR="00440E21" w:rsidRPr="000E5B57">
              <w:rPr>
                <w:rFonts w:ascii="Times New Roman" w:hAnsi="Times New Roman" w:cs="Times New Roman"/>
                <w:lang w:val="it-IT"/>
              </w:rPr>
              <w:t>NARFCS</w:t>
            </w:r>
            <w:r w:rsidR="00510655">
              <w:rPr>
                <w:rFonts w:ascii="Times New Roman" w:hAnsi="Times New Roman" w:cs="Times New Roman"/>
                <w:vertAlign w:val="superscript"/>
                <w:lang w:val="it-IT"/>
              </w:rPr>
              <w:t>&amp;</w:t>
            </w:r>
            <w:r w:rsidR="00373B92" w:rsidRPr="000E5B57">
              <w:rPr>
                <w:rFonts w:ascii="Times New Roman" w:hAnsi="Times New Roman" w:cs="Times New Roman"/>
                <w:lang w:val="it-IT"/>
              </w:rPr>
              <w:t xml:space="preserve"> with informative prior</w:t>
            </w:r>
          </w:p>
        </w:tc>
        <w:tc>
          <w:tcPr>
            <w:tcW w:w="656" w:type="dxa"/>
            <w:tcBorders>
              <w:top w:val="nil"/>
              <w:left w:val="nil"/>
              <w:bottom w:val="nil"/>
              <w:right w:val="nil"/>
            </w:tcBorders>
            <w:shd w:val="clear" w:color="auto" w:fill="auto"/>
          </w:tcPr>
          <w:p w14:paraId="565F89A6" w14:textId="1562B509"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shd w:val="clear" w:color="auto" w:fill="auto"/>
          </w:tcPr>
          <w:p w14:paraId="2A3087D6" w14:textId="06C7E713"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-0.00379</w:t>
            </w:r>
            <w:r w:rsidRPr="000E5B57">
              <w:rPr>
                <w:rFonts w:ascii="Times New Roman" w:hAnsi="Times New Roman" w:cs="Times New Roman"/>
              </w:rPr>
              <w:br/>
              <w:t>[-0.00488, -0.00271]</w:t>
            </w:r>
          </w:p>
        </w:tc>
        <w:tc>
          <w:tcPr>
            <w:tcW w:w="1815" w:type="dxa"/>
            <w:tcBorders>
              <w:top w:val="nil"/>
              <w:left w:val="nil"/>
              <w:bottom w:val="nil"/>
              <w:right w:val="nil"/>
            </w:tcBorders>
            <w:shd w:val="clear" w:color="auto" w:fill="auto"/>
          </w:tcPr>
          <w:p w14:paraId="22D7F11D" w14:textId="3DF87E59"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0.0175</w:t>
            </w:r>
            <w:r w:rsidRPr="000E5B57">
              <w:rPr>
                <w:rFonts w:ascii="Times New Roman" w:hAnsi="Times New Roman" w:cs="Times New Roman"/>
              </w:rPr>
              <w:br/>
              <w:t>[0.0168, 0.0183]</w:t>
            </w:r>
          </w:p>
        </w:tc>
        <w:tc>
          <w:tcPr>
            <w:tcW w:w="1815" w:type="dxa"/>
            <w:tcBorders>
              <w:top w:val="nil"/>
              <w:left w:val="nil"/>
              <w:bottom w:val="nil"/>
              <w:right w:val="nil"/>
            </w:tcBorders>
            <w:shd w:val="clear" w:color="auto" w:fill="auto"/>
          </w:tcPr>
          <w:p w14:paraId="5FF4833C" w14:textId="24C86160"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0.0372</w:t>
            </w:r>
          </w:p>
          <w:p w14:paraId="5149AD3E" w14:textId="20B85CD9"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[0.0366, 0.0377]</w:t>
            </w:r>
          </w:p>
        </w:tc>
        <w:tc>
          <w:tcPr>
            <w:tcW w:w="1604" w:type="dxa"/>
            <w:tcBorders>
              <w:top w:val="nil"/>
              <w:left w:val="nil"/>
              <w:bottom w:val="nil"/>
              <w:right w:val="nil"/>
            </w:tcBorders>
            <w:shd w:val="clear" w:color="auto" w:fill="auto"/>
          </w:tcPr>
          <w:p w14:paraId="1287F6D9" w14:textId="74005CDD"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98.0</w:t>
            </w:r>
            <w:r w:rsidRPr="000E5B57">
              <w:rPr>
                <w:rFonts w:ascii="Times New Roman" w:hAnsi="Times New Roman" w:cs="Times New Roman"/>
              </w:rPr>
              <w:br/>
              <w:t>[97.1, 98.9]</w:t>
            </w:r>
          </w:p>
        </w:tc>
      </w:tr>
      <w:tr w:rsidR="00373B92" w:rsidRPr="000E5B57" w14:paraId="4C2FC4C6" w14:textId="77777777" w:rsidTr="18E5DEF0">
        <w:tc>
          <w:tcPr>
            <w:tcW w:w="5685" w:type="dxa"/>
            <w:tcBorders>
              <w:top w:val="nil"/>
              <w:left w:val="nil"/>
              <w:bottom w:val="nil"/>
              <w:right w:val="nil"/>
            </w:tcBorders>
          </w:tcPr>
          <w:p w14:paraId="281D2768" w14:textId="33C279D1" w:rsidR="00373B92" w:rsidRPr="000E5B57" w:rsidRDefault="00D556E5" w:rsidP="00373B92">
            <w:pPr>
              <w:pStyle w:val="NoSpacing"/>
              <w:spacing w:line="276" w:lineRule="auto"/>
              <w:rPr>
                <w:rFonts w:ascii="Times New Roman" w:hAnsi="Times New Roman" w:cs="Times New Roman"/>
                <w:lang w:val="it-IT"/>
              </w:rPr>
            </w:pPr>
            <w:r w:rsidRPr="000E5B57">
              <w:rPr>
                <w:rFonts w:ascii="Times New Roman" w:hAnsi="Times New Roman" w:cs="Times New Roman"/>
                <w:lang w:val="it-IT"/>
              </w:rPr>
              <w:t xml:space="preserve">Monte Carlo </w:t>
            </w:r>
            <w:r w:rsidR="00440E21" w:rsidRPr="000E5B57">
              <w:rPr>
                <w:rFonts w:ascii="Times New Roman" w:hAnsi="Times New Roman" w:cs="Times New Roman"/>
                <w:lang w:val="it-IT"/>
              </w:rPr>
              <w:t>NARFCS</w:t>
            </w:r>
            <w:r w:rsidR="00510655">
              <w:rPr>
                <w:rFonts w:ascii="Times New Roman" w:hAnsi="Times New Roman" w:cs="Times New Roman"/>
                <w:vertAlign w:val="superscript"/>
                <w:lang w:val="it-IT"/>
              </w:rPr>
              <w:t>&amp;</w:t>
            </w:r>
            <w:r w:rsidR="00373B92" w:rsidRPr="000E5B57">
              <w:rPr>
                <w:rFonts w:ascii="Times New Roman" w:hAnsi="Times New Roman" w:cs="Times New Roman"/>
                <w:lang w:val="it-IT"/>
              </w:rPr>
              <w:t xml:space="preserve"> with vague prior</w:t>
            </w:r>
          </w:p>
        </w:tc>
        <w:tc>
          <w:tcPr>
            <w:tcW w:w="656" w:type="dxa"/>
            <w:tcBorders>
              <w:top w:val="nil"/>
              <w:left w:val="nil"/>
              <w:bottom w:val="nil"/>
              <w:right w:val="nil"/>
            </w:tcBorders>
          </w:tcPr>
          <w:p w14:paraId="017D94C8" w14:textId="4CF77B5A"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tcPr>
          <w:p w14:paraId="49C16185" w14:textId="4D4414D2"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-0.106</w:t>
            </w:r>
            <w:r w:rsidRPr="000E5B57">
              <w:rPr>
                <w:rFonts w:ascii="Times New Roman" w:hAnsi="Times New Roman" w:cs="Times New Roman"/>
              </w:rPr>
              <w:br/>
              <w:t>[-0.109, -0.103]</w:t>
            </w:r>
          </w:p>
        </w:tc>
        <w:tc>
          <w:tcPr>
            <w:tcW w:w="1815" w:type="dxa"/>
            <w:tcBorders>
              <w:top w:val="nil"/>
              <w:left w:val="nil"/>
              <w:bottom w:val="nil"/>
              <w:right w:val="nil"/>
            </w:tcBorders>
          </w:tcPr>
          <w:p w14:paraId="1AC7133F" w14:textId="47DF900F"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0.0470</w:t>
            </w:r>
            <w:r w:rsidRPr="000E5B57">
              <w:rPr>
                <w:rFonts w:ascii="Times New Roman" w:hAnsi="Times New Roman" w:cs="Times New Roman"/>
              </w:rPr>
              <w:br/>
              <w:t>[0.0449, 0.0490]</w:t>
            </w:r>
          </w:p>
        </w:tc>
        <w:tc>
          <w:tcPr>
            <w:tcW w:w="1815" w:type="dxa"/>
            <w:tcBorders>
              <w:top w:val="nil"/>
              <w:left w:val="nil"/>
              <w:bottom w:val="nil"/>
              <w:right w:val="nil"/>
            </w:tcBorders>
          </w:tcPr>
          <w:p w14:paraId="187AF650" w14:textId="469B2CF6"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0.0822</w:t>
            </w:r>
          </w:p>
          <w:p w14:paraId="623A145A" w14:textId="0DD4FBAA"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[0.0811, 0.0832]</w:t>
            </w:r>
          </w:p>
        </w:tc>
        <w:tc>
          <w:tcPr>
            <w:tcW w:w="1604" w:type="dxa"/>
            <w:tcBorders>
              <w:top w:val="nil"/>
              <w:left w:val="nil"/>
              <w:bottom w:val="nil"/>
              <w:right w:val="nil"/>
            </w:tcBorders>
          </w:tcPr>
          <w:p w14:paraId="692BB0F0" w14:textId="198F48A5"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96.9</w:t>
            </w:r>
            <w:r w:rsidRPr="000E5B57">
              <w:rPr>
                <w:rFonts w:ascii="Times New Roman" w:hAnsi="Times New Roman" w:cs="Times New Roman"/>
              </w:rPr>
              <w:br/>
              <w:t>[95.8, 98.0]</w:t>
            </w:r>
          </w:p>
        </w:tc>
      </w:tr>
      <w:tr w:rsidR="00373B92" w:rsidRPr="000E5B57" w14:paraId="35C9303A" w14:textId="77777777" w:rsidTr="18E5DEF0">
        <w:tc>
          <w:tcPr>
            <w:tcW w:w="5685" w:type="dxa"/>
            <w:tcBorders>
              <w:top w:val="nil"/>
              <w:left w:val="nil"/>
              <w:bottom w:val="nil"/>
              <w:right w:val="nil"/>
            </w:tcBorders>
          </w:tcPr>
          <w:p w14:paraId="3B821A47" w14:textId="49BD61B8" w:rsidR="00373B92" w:rsidRPr="000E5B57" w:rsidRDefault="00D556E5" w:rsidP="00373B92">
            <w:pPr>
              <w:pStyle w:val="NoSpacing"/>
              <w:spacing w:line="276" w:lineRule="auto"/>
              <w:rPr>
                <w:rFonts w:ascii="Times New Roman" w:hAnsi="Times New Roman" w:cs="Times New Roman"/>
              </w:rPr>
            </w:pPr>
            <w:r w:rsidRPr="000E5B57">
              <w:rPr>
                <w:rFonts w:ascii="Times New Roman" w:hAnsi="Times New Roman" w:cs="Times New Roman"/>
              </w:rPr>
              <w:t>Bayesian SM</w:t>
            </w:r>
            <w:r w:rsidR="00373B92" w:rsidRPr="000E5B57">
              <w:rPr>
                <w:rFonts w:ascii="Times New Roman" w:hAnsi="Times New Roman" w:cs="Times New Roman"/>
              </w:rPr>
              <w:t xml:space="preserve"> </w:t>
            </w:r>
            <w:r w:rsidR="00373B92" w:rsidRPr="00180933">
              <w:rPr>
                <w:rFonts w:ascii="Times New Roman" w:hAnsi="Times New Roman" w:cs="Times New Roman"/>
              </w:rPr>
              <w:t>with very informative prior</w:t>
            </w:r>
          </w:p>
          <w:p w14:paraId="19CEF4E8" w14:textId="77777777" w:rsidR="00373B92" w:rsidRPr="000E5B57" w:rsidRDefault="00373B92" w:rsidP="00373B92">
            <w:pPr>
              <w:pStyle w:val="NoSpacing"/>
              <w:spacing w:line="276" w:lineRule="auto"/>
              <w:rPr>
                <w:rFonts w:ascii="Times New Roman" w:hAnsi="Times New Roman" w:cs="Times New Roman"/>
              </w:rPr>
            </w:pPr>
          </w:p>
        </w:tc>
        <w:tc>
          <w:tcPr>
            <w:tcW w:w="656" w:type="dxa"/>
            <w:tcBorders>
              <w:top w:val="nil"/>
              <w:left w:val="nil"/>
              <w:bottom w:val="nil"/>
              <w:right w:val="nil"/>
            </w:tcBorders>
          </w:tcPr>
          <w:p w14:paraId="339622E0" w14:textId="71F3A1FC"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928</w:t>
            </w:r>
          </w:p>
        </w:tc>
        <w:tc>
          <w:tcPr>
            <w:tcW w:w="2373" w:type="dxa"/>
            <w:tcBorders>
              <w:top w:val="nil"/>
              <w:left w:val="nil"/>
              <w:bottom w:val="nil"/>
              <w:right w:val="nil"/>
            </w:tcBorders>
          </w:tcPr>
          <w:p w14:paraId="170101C1" w14:textId="47AFE5C4"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-0.00689</w:t>
            </w:r>
          </w:p>
          <w:p w14:paraId="150DDDCF" w14:textId="0EA88E9F"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[-0.00821, -0.00557]</w:t>
            </w:r>
          </w:p>
        </w:tc>
        <w:tc>
          <w:tcPr>
            <w:tcW w:w="1815" w:type="dxa"/>
            <w:tcBorders>
              <w:top w:val="nil"/>
              <w:left w:val="nil"/>
              <w:bottom w:val="nil"/>
              <w:right w:val="nil"/>
            </w:tcBorders>
          </w:tcPr>
          <w:p w14:paraId="3437B4F5" w14:textId="12E33353"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0.0295</w:t>
            </w:r>
          </w:p>
          <w:p w14:paraId="21FBF223" w14:textId="4FD4E94E"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[0.0196, 0.0214]</w:t>
            </w:r>
          </w:p>
        </w:tc>
        <w:tc>
          <w:tcPr>
            <w:tcW w:w="1815" w:type="dxa"/>
            <w:tcBorders>
              <w:top w:val="nil"/>
              <w:left w:val="nil"/>
              <w:bottom w:val="nil"/>
              <w:right w:val="nil"/>
            </w:tcBorders>
          </w:tcPr>
          <w:p w14:paraId="48A0C4DC" w14:textId="77777777"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0.0331</w:t>
            </w:r>
          </w:p>
          <w:p w14:paraId="5984F3B8" w14:textId="41FAAA7A"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[0.0323, 0.0339]</w:t>
            </w:r>
          </w:p>
        </w:tc>
        <w:tc>
          <w:tcPr>
            <w:tcW w:w="1604" w:type="dxa"/>
            <w:tcBorders>
              <w:top w:val="nil"/>
              <w:left w:val="nil"/>
              <w:bottom w:val="nil"/>
              <w:right w:val="nil"/>
            </w:tcBorders>
          </w:tcPr>
          <w:p w14:paraId="663207DF" w14:textId="1C393164"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98.8</w:t>
            </w:r>
          </w:p>
          <w:p w14:paraId="35A27E04" w14:textId="4AF4BC11"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[98.1, 99.5]</w:t>
            </w:r>
          </w:p>
        </w:tc>
      </w:tr>
      <w:tr w:rsidR="00373B92" w:rsidRPr="000E5B57" w14:paraId="21B63939" w14:textId="77777777" w:rsidTr="18E5DEF0">
        <w:tc>
          <w:tcPr>
            <w:tcW w:w="5685" w:type="dxa"/>
            <w:tcBorders>
              <w:top w:val="nil"/>
              <w:left w:val="nil"/>
              <w:bottom w:val="nil"/>
              <w:right w:val="nil"/>
            </w:tcBorders>
          </w:tcPr>
          <w:p w14:paraId="024BF392" w14:textId="0DD07463" w:rsidR="00373B92" w:rsidRPr="000E5B57" w:rsidRDefault="00D556E5" w:rsidP="00373B92">
            <w:pPr>
              <w:pStyle w:val="NoSpacing"/>
              <w:spacing w:line="276" w:lineRule="auto"/>
              <w:rPr>
                <w:rFonts w:ascii="Times New Roman" w:hAnsi="Times New Roman" w:cs="Times New Roman"/>
              </w:rPr>
            </w:pPr>
            <w:r w:rsidRPr="000E5B57">
              <w:rPr>
                <w:rFonts w:ascii="Times New Roman" w:hAnsi="Times New Roman" w:cs="Times New Roman"/>
              </w:rPr>
              <w:t>Bayesian SM</w:t>
            </w:r>
            <w:r w:rsidR="00373B92" w:rsidRPr="000E5B57">
              <w:rPr>
                <w:rFonts w:ascii="Times New Roman" w:hAnsi="Times New Roman" w:cs="Times New Roman"/>
              </w:rPr>
              <w:t xml:space="preserve"> with informative prior</w:t>
            </w:r>
          </w:p>
        </w:tc>
        <w:tc>
          <w:tcPr>
            <w:tcW w:w="656" w:type="dxa"/>
            <w:tcBorders>
              <w:top w:val="nil"/>
              <w:left w:val="nil"/>
              <w:bottom w:val="nil"/>
              <w:right w:val="nil"/>
            </w:tcBorders>
          </w:tcPr>
          <w:p w14:paraId="36CBDAFE" w14:textId="431B7B1A"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928</w:t>
            </w:r>
          </w:p>
        </w:tc>
        <w:tc>
          <w:tcPr>
            <w:tcW w:w="2373" w:type="dxa"/>
            <w:tcBorders>
              <w:top w:val="nil"/>
              <w:left w:val="nil"/>
              <w:bottom w:val="nil"/>
              <w:right w:val="nil"/>
            </w:tcBorders>
          </w:tcPr>
          <w:p w14:paraId="104E746F" w14:textId="77777777"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-0.0248</w:t>
            </w:r>
          </w:p>
          <w:p w14:paraId="34838D49" w14:textId="2CD56D97"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[-0.0272, -0.0224]</w:t>
            </w:r>
          </w:p>
        </w:tc>
        <w:tc>
          <w:tcPr>
            <w:tcW w:w="1815" w:type="dxa"/>
            <w:tcBorders>
              <w:top w:val="nil"/>
              <w:left w:val="nil"/>
              <w:bottom w:val="nil"/>
              <w:right w:val="nil"/>
            </w:tcBorders>
          </w:tcPr>
          <w:p w14:paraId="12D9F43A" w14:textId="77777777"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0.0376</w:t>
            </w:r>
          </w:p>
          <w:p w14:paraId="049FBA51" w14:textId="4E7B1BA7"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[0.0359, 0.0393]</w:t>
            </w:r>
          </w:p>
        </w:tc>
        <w:tc>
          <w:tcPr>
            <w:tcW w:w="1815" w:type="dxa"/>
            <w:tcBorders>
              <w:top w:val="nil"/>
              <w:left w:val="nil"/>
              <w:bottom w:val="nil"/>
              <w:right w:val="nil"/>
            </w:tcBorders>
          </w:tcPr>
          <w:p w14:paraId="2E1DCD85" w14:textId="77777777"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0.0431</w:t>
            </w:r>
          </w:p>
          <w:p w14:paraId="7EBB781C" w14:textId="6C429CC6"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[0.0422, 0.0439]</w:t>
            </w:r>
          </w:p>
        </w:tc>
        <w:tc>
          <w:tcPr>
            <w:tcW w:w="1604" w:type="dxa"/>
            <w:tcBorders>
              <w:top w:val="nil"/>
              <w:left w:val="nil"/>
              <w:bottom w:val="nil"/>
              <w:right w:val="nil"/>
            </w:tcBorders>
          </w:tcPr>
          <w:p w14:paraId="61A9AA0A" w14:textId="77777777"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93.4</w:t>
            </w:r>
          </w:p>
          <w:p w14:paraId="6C9B6D1F" w14:textId="44ED2417"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[91.8, 95.0]</w:t>
            </w:r>
          </w:p>
        </w:tc>
      </w:tr>
      <w:tr w:rsidR="00373B92" w:rsidRPr="000E5B57" w14:paraId="403D2444" w14:textId="77777777" w:rsidTr="18E5DEF0">
        <w:tc>
          <w:tcPr>
            <w:tcW w:w="5685" w:type="dxa"/>
            <w:tcBorders>
              <w:top w:val="nil"/>
              <w:left w:val="nil"/>
              <w:right w:val="nil"/>
            </w:tcBorders>
          </w:tcPr>
          <w:p w14:paraId="66BDF607" w14:textId="57364908" w:rsidR="00373B92" w:rsidRPr="000E5B57" w:rsidRDefault="00D556E5" w:rsidP="00373B92">
            <w:pPr>
              <w:pStyle w:val="NoSpacing"/>
              <w:spacing w:line="276" w:lineRule="auto"/>
              <w:rPr>
                <w:rFonts w:ascii="Times New Roman" w:hAnsi="Times New Roman" w:cs="Times New Roman"/>
              </w:rPr>
            </w:pPr>
            <w:r w:rsidRPr="000E5B57">
              <w:rPr>
                <w:rFonts w:ascii="Times New Roman" w:hAnsi="Times New Roman" w:cs="Times New Roman"/>
              </w:rPr>
              <w:t>Bayesian SM</w:t>
            </w:r>
            <w:r w:rsidR="00373B92" w:rsidRPr="000E5B57">
              <w:rPr>
                <w:rFonts w:ascii="Times New Roman" w:hAnsi="Times New Roman" w:cs="Times New Roman"/>
              </w:rPr>
              <w:t xml:space="preserve"> with vague</w:t>
            </w:r>
          </w:p>
        </w:tc>
        <w:tc>
          <w:tcPr>
            <w:tcW w:w="656" w:type="dxa"/>
            <w:tcBorders>
              <w:top w:val="nil"/>
              <w:left w:val="nil"/>
              <w:right w:val="nil"/>
            </w:tcBorders>
          </w:tcPr>
          <w:p w14:paraId="20945ED5" w14:textId="588E53C1"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929</w:t>
            </w:r>
          </w:p>
        </w:tc>
        <w:tc>
          <w:tcPr>
            <w:tcW w:w="2373" w:type="dxa"/>
            <w:tcBorders>
              <w:top w:val="nil"/>
              <w:left w:val="nil"/>
              <w:right w:val="nil"/>
            </w:tcBorders>
          </w:tcPr>
          <w:p w14:paraId="6730054D" w14:textId="77777777"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-0.0418</w:t>
            </w:r>
          </w:p>
          <w:p w14:paraId="5EF09B39" w14:textId="38485448"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[-0.0448, -0.0387]</w:t>
            </w:r>
          </w:p>
        </w:tc>
        <w:tc>
          <w:tcPr>
            <w:tcW w:w="1815" w:type="dxa"/>
            <w:tcBorders>
              <w:top w:val="nil"/>
              <w:left w:val="nil"/>
              <w:right w:val="nil"/>
            </w:tcBorders>
          </w:tcPr>
          <w:p w14:paraId="49D62AEB" w14:textId="77777777"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0.0474</w:t>
            </w:r>
          </w:p>
          <w:p w14:paraId="71F249B3" w14:textId="38394E44"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[0.0452, 0.0495]</w:t>
            </w:r>
          </w:p>
        </w:tc>
        <w:tc>
          <w:tcPr>
            <w:tcW w:w="1815" w:type="dxa"/>
            <w:tcBorders>
              <w:top w:val="nil"/>
              <w:left w:val="nil"/>
              <w:right w:val="nil"/>
            </w:tcBorders>
          </w:tcPr>
          <w:p w14:paraId="030CD6F2" w14:textId="77777777" w:rsidR="00373B92" w:rsidRPr="000E5B57" w:rsidRDefault="00373B92" w:rsidP="00373B92">
            <w:pPr>
              <w:spacing w:line="276" w:lineRule="auto"/>
              <w:jc w:val="center"/>
              <w:rPr>
                <w:rFonts w:ascii="Times New Roman" w:hAnsi="Times New Roman" w:cs="Times New Roman"/>
              </w:rPr>
            </w:pPr>
            <w:r w:rsidRPr="000E5B57">
              <w:rPr>
                <w:rFonts w:ascii="Times New Roman" w:hAnsi="Times New Roman" w:cs="Times New Roman"/>
              </w:rPr>
              <w:t>0.0449</w:t>
            </w:r>
          </w:p>
          <w:p w14:paraId="7702517C" w14:textId="553E55E8" w:rsidR="00373B92" w:rsidRPr="000E5B57" w:rsidRDefault="00373B92" w:rsidP="00373B92">
            <w:pPr>
              <w:spacing w:line="276" w:lineRule="auto"/>
              <w:jc w:val="center"/>
              <w:rPr>
                <w:rFonts w:ascii="Times New Roman" w:hAnsi="Times New Roman" w:cs="Times New Roman"/>
              </w:rPr>
            </w:pPr>
            <w:r w:rsidRPr="000E5B57">
              <w:rPr>
                <w:rFonts w:ascii="Times New Roman" w:hAnsi="Times New Roman" w:cs="Times New Roman"/>
              </w:rPr>
              <w:t>[0.0442, 0.0457]</w:t>
            </w:r>
          </w:p>
        </w:tc>
        <w:tc>
          <w:tcPr>
            <w:tcW w:w="1604" w:type="dxa"/>
            <w:tcBorders>
              <w:top w:val="nil"/>
              <w:left w:val="nil"/>
              <w:right w:val="nil"/>
            </w:tcBorders>
          </w:tcPr>
          <w:p w14:paraId="7C235E45" w14:textId="77777777"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82.6</w:t>
            </w:r>
          </w:p>
          <w:p w14:paraId="381607FC" w14:textId="73E4716E" w:rsidR="00373B92" w:rsidRPr="000E5B57" w:rsidRDefault="00373B92" w:rsidP="00373B92">
            <w:pPr>
              <w:pStyle w:val="NoSpacing"/>
              <w:spacing w:line="276" w:lineRule="auto"/>
              <w:jc w:val="center"/>
              <w:rPr>
                <w:rFonts w:ascii="Times New Roman" w:hAnsi="Times New Roman" w:cs="Times New Roman"/>
              </w:rPr>
            </w:pPr>
            <w:r w:rsidRPr="000E5B57">
              <w:rPr>
                <w:rFonts w:ascii="Times New Roman" w:hAnsi="Times New Roman" w:cs="Times New Roman"/>
              </w:rPr>
              <w:t>[80.1, 85.0]</w:t>
            </w:r>
          </w:p>
        </w:tc>
      </w:tr>
    </w:tbl>
    <w:p w14:paraId="1E9DF8D1" w14:textId="77777777" w:rsidR="00510655" w:rsidRPr="000E5B57" w:rsidRDefault="00510655" w:rsidP="00510655">
      <w:pPr>
        <w:spacing w:line="276" w:lineRule="auto"/>
        <w:rPr>
          <w:rFonts w:ascii="Times New Roman" w:hAnsi="Times New Roman" w:cs="Times New Roman"/>
          <w:sz w:val="16"/>
          <w:szCs w:val="16"/>
        </w:rPr>
      </w:pPr>
      <w:r w:rsidRPr="000E5B57">
        <w:rPr>
          <w:rFonts w:ascii="Times New Roman" w:hAnsi="Times New Roman" w:cs="Times New Roman"/>
          <w:sz w:val="16"/>
          <w:szCs w:val="16"/>
        </w:rPr>
        <w:t xml:space="preserve">$ For Bayesian SM: standard deviation of the posterior </w:t>
      </w:r>
      <w:r w:rsidRPr="00F91734">
        <w:rPr>
          <w:rFonts w:ascii="Times New Roman" w:hAnsi="Times New Roman" w:cs="Times New Roman"/>
          <w:sz w:val="16"/>
          <w:szCs w:val="16"/>
        </w:rPr>
        <w:t xml:space="preserve">distribution of </w:t>
      </w:r>
      <m:oMath>
        <m:sSub>
          <m:sSubPr>
            <m:ctrlPr>
              <w:rPr>
                <w:rFonts w:ascii="Cambria Math" w:hAnsi="Cambria Math" w:cs="Times New Roman"/>
                <w:i/>
                <w:sz w:val="16"/>
                <w:szCs w:val="16"/>
              </w:rPr>
            </m:ctrlPr>
          </m:sSubPr>
          <m:e>
            <m:acc>
              <m:accPr>
                <m:ctrlPr>
                  <w:rPr>
                    <w:rFonts w:ascii="Cambria Math" w:hAnsi="Cambria Math" w:cs="Times New Roman"/>
                    <w:i/>
                    <w:sz w:val="16"/>
                    <w:szCs w:val="16"/>
                  </w:rPr>
                </m:ctrlPr>
              </m:accPr>
              <m:e>
                <m:r>
                  <w:rPr>
                    <w:rFonts w:ascii="Cambria Math" w:hAnsi="Cambria Math" w:cs="Times New Roman"/>
                    <w:sz w:val="16"/>
                    <w:szCs w:val="16"/>
                  </w:rPr>
                  <m:t>β</m:t>
                </m:r>
              </m:e>
            </m:acc>
          </m:e>
          <m:sub>
            <m:r>
              <w:rPr>
                <w:rFonts w:ascii="Cambria Math" w:hAnsi="Cambria Math" w:cs="Times New Roman"/>
                <w:sz w:val="16"/>
                <w:szCs w:val="16"/>
              </w:rPr>
              <m:t>X</m:t>
            </m:r>
          </m:sub>
        </m:sSub>
      </m:oMath>
      <w:r w:rsidRPr="00F91734">
        <w:rPr>
          <w:rFonts w:ascii="Times New Roman" w:eastAsiaTheme="minorEastAsia" w:hAnsi="Times New Roman" w:cs="Times New Roman"/>
          <w:sz w:val="16"/>
          <w:szCs w:val="16"/>
        </w:rPr>
        <w:t>,</w:t>
      </w:r>
      <w:r w:rsidRPr="00F91734">
        <w:rPr>
          <w:rFonts w:ascii="Times New Roman" w:hAnsi="Times New Roman" w:cs="Times New Roman"/>
          <w:sz w:val="16"/>
          <w:szCs w:val="16"/>
        </w:rPr>
        <w:t xml:space="preserve"> and</w:t>
      </w:r>
      <w:r w:rsidRPr="000E5B57">
        <w:rPr>
          <w:rFonts w:ascii="Times New Roman" w:hAnsi="Times New Roman" w:cs="Times New Roman"/>
          <w:sz w:val="16"/>
          <w:szCs w:val="16"/>
        </w:rPr>
        <w:t xml:space="preserve"> for Monte Carlo NARFCS: standard deviation of the frequency distribution of </w:t>
      </w:r>
      <m:oMath>
        <m:sSubSup>
          <m:sSubSupPr>
            <m:ctrlPr>
              <w:rPr>
                <w:rFonts w:ascii="Cambria Math" w:eastAsiaTheme="minorEastAsia" w:hAnsi="Cambria Math" w:cs="Times New Roman"/>
                <w:i/>
                <w:sz w:val="16"/>
                <w:szCs w:val="16"/>
              </w:rPr>
            </m:ctrlPr>
          </m:sSubSupPr>
          <m:e>
            <m:acc>
              <m:accPr>
                <m:ctrlPr>
                  <w:rPr>
                    <w:rFonts w:ascii="Cambria Math" w:eastAsiaTheme="minorEastAsia" w:hAnsi="Cambria Math" w:cs="Times New Roman"/>
                    <w:i/>
                    <w:sz w:val="16"/>
                    <w:szCs w:val="16"/>
                  </w:rPr>
                </m:ctrlPr>
              </m:accPr>
              <m:e>
                <m:r>
                  <w:rPr>
                    <w:rFonts w:ascii="Cambria Math" w:eastAsiaTheme="minorEastAsia" w:hAnsi="Cambria Math" w:cs="Times New Roman"/>
                    <w:sz w:val="16"/>
                    <w:szCs w:val="16"/>
                  </w:rPr>
                  <m:t>β</m:t>
                </m:r>
              </m:e>
            </m:acc>
          </m:e>
          <m:sub>
            <m:r>
              <w:rPr>
                <w:rFonts w:ascii="Cambria Math" w:eastAsiaTheme="minorEastAsia" w:hAnsi="Cambria Math" w:cs="Times New Roman"/>
                <w:sz w:val="16"/>
                <w:szCs w:val="16"/>
              </w:rPr>
              <m:t>X</m:t>
            </m:r>
          </m:sub>
          <m:sup>
            <m:sSup>
              <m:sSupPr>
                <m:ctrlPr>
                  <w:rPr>
                    <w:rFonts w:ascii="Cambria Math" w:eastAsiaTheme="minorEastAsia" w:hAnsi="Cambria Math" w:cs="Times New Roman"/>
                    <w:i/>
                    <w:sz w:val="16"/>
                    <w:szCs w:val="16"/>
                  </w:rPr>
                </m:ctrlPr>
              </m:sSupPr>
              <m:e>
                <m:r>
                  <w:rPr>
                    <w:rFonts w:ascii="Cambria Math" w:eastAsiaTheme="minorEastAsia" w:hAnsi="Cambria Math" w:cs="Times New Roman"/>
                    <w:sz w:val="16"/>
                    <w:szCs w:val="16"/>
                  </w:rPr>
                  <m:t>δ</m:t>
                </m:r>
              </m:e>
              <m:sup>
                <m:r>
                  <w:rPr>
                    <w:rFonts w:ascii="Cambria Math" w:eastAsiaTheme="minorEastAsia" w:hAnsi="Cambria Math" w:cs="Times New Roman"/>
                    <w:sz w:val="16"/>
                    <w:szCs w:val="16"/>
                  </w:rPr>
                  <m:t>NARFCS(1)</m:t>
                </m:r>
              </m:sup>
            </m:sSup>
          </m:sup>
        </m:sSubSup>
        <m:r>
          <w:rPr>
            <w:rFonts w:ascii="Cambria Math" w:eastAsiaTheme="minorEastAsia" w:hAnsi="Cambria Math" w:cs="Times New Roman"/>
            <w:sz w:val="16"/>
            <w:szCs w:val="16"/>
          </w:rPr>
          <m:t>,</m:t>
        </m:r>
        <m:sSubSup>
          <m:sSubSupPr>
            <m:ctrlPr>
              <w:rPr>
                <w:rFonts w:ascii="Cambria Math" w:eastAsiaTheme="minorEastAsia" w:hAnsi="Cambria Math" w:cs="Times New Roman"/>
                <w:i/>
                <w:sz w:val="16"/>
                <w:szCs w:val="16"/>
              </w:rPr>
            </m:ctrlPr>
          </m:sSubSupPr>
          <m:e>
            <m:acc>
              <m:accPr>
                <m:ctrlPr>
                  <w:rPr>
                    <w:rFonts w:ascii="Cambria Math" w:eastAsiaTheme="minorEastAsia" w:hAnsi="Cambria Math" w:cs="Times New Roman"/>
                    <w:i/>
                    <w:sz w:val="16"/>
                    <w:szCs w:val="16"/>
                  </w:rPr>
                </m:ctrlPr>
              </m:accPr>
              <m:e>
                <m:r>
                  <w:rPr>
                    <w:rFonts w:ascii="Cambria Math" w:eastAsiaTheme="minorEastAsia" w:hAnsi="Cambria Math" w:cs="Times New Roman"/>
                    <w:sz w:val="16"/>
                    <w:szCs w:val="16"/>
                  </w:rPr>
                  <m:t>β</m:t>
                </m:r>
              </m:e>
            </m:acc>
          </m:e>
          <m:sub>
            <m:r>
              <w:rPr>
                <w:rFonts w:ascii="Cambria Math" w:eastAsiaTheme="minorEastAsia" w:hAnsi="Cambria Math" w:cs="Times New Roman"/>
                <w:sz w:val="16"/>
                <w:szCs w:val="16"/>
              </w:rPr>
              <m:t>X</m:t>
            </m:r>
          </m:sub>
          <m:sup>
            <m:sSup>
              <m:sSupPr>
                <m:ctrlPr>
                  <w:rPr>
                    <w:rFonts w:ascii="Cambria Math" w:eastAsiaTheme="minorEastAsia" w:hAnsi="Cambria Math" w:cs="Times New Roman"/>
                    <w:i/>
                    <w:sz w:val="16"/>
                    <w:szCs w:val="16"/>
                  </w:rPr>
                </m:ctrlPr>
              </m:sSupPr>
              <m:e>
                <m:r>
                  <w:rPr>
                    <w:rFonts w:ascii="Cambria Math" w:eastAsiaTheme="minorEastAsia" w:hAnsi="Cambria Math" w:cs="Times New Roman"/>
                    <w:sz w:val="16"/>
                    <w:szCs w:val="16"/>
                  </w:rPr>
                  <m:t>δ</m:t>
                </m:r>
              </m:e>
              <m:sup>
                <m:r>
                  <w:rPr>
                    <w:rFonts w:ascii="Cambria Math" w:eastAsiaTheme="minorEastAsia" w:hAnsi="Cambria Math" w:cs="Times New Roman"/>
                    <w:sz w:val="16"/>
                    <w:szCs w:val="16"/>
                  </w:rPr>
                  <m:t>NARFCS(2)</m:t>
                </m:r>
              </m:sup>
            </m:sSup>
          </m:sup>
        </m:sSubSup>
        <m:r>
          <w:rPr>
            <w:rFonts w:ascii="Cambria Math" w:eastAsiaTheme="minorEastAsia" w:hAnsi="Cambria Math" w:cs="Times New Roman"/>
            <w:sz w:val="16"/>
            <w:szCs w:val="16"/>
          </w:rPr>
          <m:t>,</m:t>
        </m:r>
        <m:r>
          <w:rPr>
            <w:rFonts w:ascii="Cambria Math" w:hAnsi="Cambria Math" w:cs="Times New Roman"/>
            <w:sz w:val="16"/>
            <w:szCs w:val="16"/>
          </w:rPr>
          <m:t>⋯,</m:t>
        </m:r>
        <m:sSubSup>
          <m:sSubSupPr>
            <m:ctrlPr>
              <w:rPr>
                <w:rFonts w:ascii="Cambria Math" w:eastAsiaTheme="minorEastAsia" w:hAnsi="Cambria Math" w:cs="Times New Roman"/>
                <w:i/>
                <w:sz w:val="16"/>
                <w:szCs w:val="16"/>
              </w:rPr>
            </m:ctrlPr>
          </m:sSubSupPr>
          <m:e>
            <m:acc>
              <m:accPr>
                <m:ctrlPr>
                  <w:rPr>
                    <w:rFonts w:ascii="Cambria Math" w:eastAsiaTheme="minorEastAsia" w:hAnsi="Cambria Math" w:cs="Times New Roman"/>
                    <w:i/>
                    <w:sz w:val="16"/>
                    <w:szCs w:val="16"/>
                  </w:rPr>
                </m:ctrlPr>
              </m:accPr>
              <m:e>
                <m:r>
                  <w:rPr>
                    <w:rFonts w:ascii="Cambria Math" w:eastAsiaTheme="minorEastAsia" w:hAnsi="Cambria Math" w:cs="Times New Roman"/>
                    <w:sz w:val="16"/>
                    <w:szCs w:val="16"/>
                  </w:rPr>
                  <m:t>β</m:t>
                </m:r>
              </m:e>
            </m:acc>
          </m:e>
          <m:sub>
            <m:r>
              <w:rPr>
                <w:rFonts w:ascii="Cambria Math" w:eastAsiaTheme="minorEastAsia" w:hAnsi="Cambria Math" w:cs="Times New Roman"/>
                <w:sz w:val="16"/>
                <w:szCs w:val="16"/>
              </w:rPr>
              <m:t>X</m:t>
            </m:r>
          </m:sub>
          <m:sup>
            <m:sSup>
              <m:sSupPr>
                <m:ctrlPr>
                  <w:rPr>
                    <w:rFonts w:ascii="Cambria Math" w:eastAsiaTheme="minorEastAsia" w:hAnsi="Cambria Math" w:cs="Times New Roman"/>
                    <w:i/>
                    <w:sz w:val="16"/>
                    <w:szCs w:val="16"/>
                  </w:rPr>
                </m:ctrlPr>
              </m:sSupPr>
              <m:e>
                <m:r>
                  <w:rPr>
                    <w:rFonts w:ascii="Cambria Math" w:eastAsiaTheme="minorEastAsia" w:hAnsi="Cambria Math" w:cs="Times New Roman"/>
                    <w:sz w:val="16"/>
                    <w:szCs w:val="16"/>
                  </w:rPr>
                  <m:t>δ</m:t>
                </m:r>
              </m:e>
              <m:sup>
                <m:r>
                  <w:rPr>
                    <w:rFonts w:ascii="Cambria Math" w:eastAsiaTheme="minorEastAsia" w:hAnsi="Cambria Math" w:cs="Times New Roman"/>
                    <w:sz w:val="16"/>
                    <w:szCs w:val="16"/>
                  </w:rPr>
                  <m:t>NARFCS(S)</m:t>
                </m:r>
              </m:sup>
            </m:sSup>
          </m:sup>
        </m:sSubSup>
      </m:oMath>
      <w:r w:rsidRPr="000E5B57">
        <w:rPr>
          <w:rFonts w:ascii="Times New Roman" w:eastAsiaTheme="minorEastAsia" w:hAnsi="Times New Roman" w:cs="Times New Roman"/>
          <w:sz w:val="16"/>
          <w:szCs w:val="16"/>
        </w:rPr>
        <w:t>.</w:t>
      </w:r>
      <w:r>
        <w:rPr>
          <w:rFonts w:ascii="Times New Roman" w:eastAsiaTheme="minorEastAsia" w:hAnsi="Times New Roman" w:cs="Times New Roman"/>
          <w:sz w:val="16"/>
          <w:szCs w:val="16"/>
        </w:rPr>
        <w:t xml:space="preserve"> &amp; Monte Carlo NARFCS using 10,000 Monte Carlo steps with single imputation.</w:t>
      </w:r>
    </w:p>
    <w:p w14:paraId="05AEE306" w14:textId="4BA6E873" w:rsidR="00373B92" w:rsidRPr="000E5B57" w:rsidRDefault="00373B92" w:rsidP="00373B92">
      <w:pPr>
        <w:spacing w:line="276" w:lineRule="auto"/>
        <w:rPr>
          <w:rFonts w:ascii="Times New Roman" w:hAnsi="Times New Roman" w:cs="Times New Roman"/>
          <w:sz w:val="16"/>
          <w:szCs w:val="16"/>
        </w:rPr>
      </w:pPr>
    </w:p>
    <w:p w14:paraId="61EAEEC6" w14:textId="77777777" w:rsidR="00373B92" w:rsidRPr="000E5B57" w:rsidRDefault="00373B92">
      <w:pPr>
        <w:spacing w:after="160" w:line="259" w:lineRule="auto"/>
        <w:rPr>
          <w:rFonts w:ascii="Times New Roman" w:hAnsi="Times New Roman" w:cs="Times New Roman"/>
          <w:sz w:val="24"/>
          <w:szCs w:val="24"/>
        </w:rPr>
      </w:pPr>
      <w:r w:rsidRPr="000E5B57">
        <w:rPr>
          <w:rFonts w:ascii="Times New Roman" w:hAnsi="Times New Roman" w:cs="Times New Roman"/>
          <w:sz w:val="24"/>
          <w:szCs w:val="24"/>
        </w:rPr>
        <w:br w:type="page"/>
      </w:r>
    </w:p>
    <w:p w14:paraId="74802F31" w14:textId="69173994" w:rsidR="003F1D63" w:rsidRPr="000E5B57" w:rsidRDefault="00134295" w:rsidP="000F3267">
      <w:pPr>
        <w:pStyle w:val="NoSpacing"/>
        <w:spacing w:line="360" w:lineRule="auto"/>
        <w:rPr>
          <w:rFonts w:ascii="Times New Roman" w:hAnsi="Times New Roman" w:cs="Times New Roman"/>
          <w:b/>
          <w:bCs/>
          <w:color w:val="000000" w:themeColor="text1"/>
        </w:rPr>
      </w:pPr>
      <w:r w:rsidRPr="000E5B57">
        <w:rPr>
          <w:rFonts w:ascii="Times New Roman" w:hAnsi="Times New Roman" w:cs="Times New Roman"/>
          <w:b/>
          <w:bCs/>
        </w:rPr>
        <w:lastRenderedPageBreak/>
        <w:t>S</w:t>
      </w:r>
      <w:r w:rsidR="00C846EB" w:rsidRPr="000E5B57">
        <w:rPr>
          <w:rFonts w:ascii="Times New Roman" w:hAnsi="Times New Roman" w:cs="Times New Roman"/>
          <w:b/>
          <w:bCs/>
        </w:rPr>
        <w:t xml:space="preserve">upplementary table </w:t>
      </w:r>
      <w:r w:rsidR="005121F1" w:rsidRPr="000E5B57">
        <w:rPr>
          <w:rFonts w:ascii="Times New Roman" w:hAnsi="Times New Roman" w:cs="Times New Roman"/>
          <w:b/>
          <w:bCs/>
        </w:rPr>
        <w:t>1</w:t>
      </w:r>
      <w:r w:rsidR="009A351C" w:rsidRPr="000E5B57">
        <w:rPr>
          <w:rFonts w:ascii="Times New Roman" w:hAnsi="Times New Roman" w:cs="Times New Roman"/>
          <w:b/>
          <w:bCs/>
        </w:rPr>
        <w:t>0</w:t>
      </w:r>
      <w:r w:rsidR="005121F1" w:rsidRPr="000E5B57">
        <w:rPr>
          <w:rFonts w:ascii="Times New Roman" w:hAnsi="Times New Roman" w:cs="Times New Roman"/>
          <w:b/>
          <w:bCs/>
        </w:rPr>
        <w:t>:</w:t>
      </w:r>
      <w:r w:rsidR="00C846EB" w:rsidRPr="000E5B57">
        <w:rPr>
          <w:rFonts w:ascii="Times New Roman" w:hAnsi="Times New Roman" w:cs="Times New Roman"/>
        </w:rPr>
        <w:t xml:space="preserve"> Summary of the results </w:t>
      </w:r>
      <w:r w:rsidR="00D926F1" w:rsidRPr="000E5B57">
        <w:rPr>
          <w:rFonts w:ascii="Times New Roman" w:hAnsi="Times New Roman" w:cs="Times New Roman"/>
        </w:rPr>
        <w:t xml:space="preserve">of </w:t>
      </w:r>
      <w:r w:rsidR="00484EAC" w:rsidRPr="000E5B57">
        <w:rPr>
          <w:rFonts w:ascii="Times New Roman" w:eastAsiaTheme="minorEastAsia" w:hAnsi="Times New Roman" w:cs="Times New Roman"/>
        </w:rPr>
        <w:t>inverse probability weighting assuming missing at random</w:t>
      </w:r>
      <w:r w:rsidRPr="000E5B57">
        <w:rPr>
          <w:rFonts w:ascii="Times New Roman" w:eastAsiaTheme="minorEastAsia" w:hAnsi="Times New Roman" w:cs="Times New Roman"/>
        </w:rPr>
        <w:t xml:space="preserve"> using the </w:t>
      </w:r>
      <w:r w:rsidR="00BB079D">
        <w:rPr>
          <w:rFonts w:ascii="Times New Roman" w:eastAsiaTheme="minorEastAsia" w:hAnsi="Times New Roman" w:cs="Times New Roman"/>
        </w:rPr>
        <w:t xml:space="preserve">main and </w:t>
      </w:r>
      <w:r w:rsidRPr="000E5B57">
        <w:rPr>
          <w:rFonts w:ascii="Times New Roman" w:hAnsi="Times New Roman" w:cs="Times New Roman"/>
        </w:rPr>
        <w:t xml:space="preserve">alternative </w:t>
      </w:r>
      <w:r w:rsidRPr="000E5B57">
        <w:rPr>
          <w:rFonts w:ascii="Times New Roman" w:eastAsiaTheme="minorEastAsia" w:hAnsi="Times New Roman" w:cs="Times New Roman"/>
        </w:rPr>
        <w:t xml:space="preserve">weighting models when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X</m:t>
            </m:r>
          </m:sub>
        </m:sSub>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3</m:t>
            </m:r>
          </m:e>
        </m:func>
      </m:oMath>
      <w:r w:rsidRPr="000E5B57">
        <w:rPr>
          <w:rFonts w:ascii="Times New Roman" w:eastAsiaTheme="minorEastAsia"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X</m:t>
            </m:r>
          </m:sub>
        </m:sSub>
        <m:r>
          <w:rPr>
            <w:rFonts w:ascii="Cambria Math" w:hAnsi="Cambria Math" w:cs="Times New Roman"/>
          </w:rPr>
          <m:t>=0</m:t>
        </m:r>
      </m:oMath>
      <w:r w:rsidR="00FE617C" w:rsidRPr="000E5B57">
        <w:rPr>
          <w:rFonts w:ascii="Times New Roman" w:hAnsi="Times New Roman" w:cs="Times New Roman"/>
        </w:rPr>
        <w:t>:</w:t>
      </w:r>
      <w:r w:rsidR="00C846EB" w:rsidRPr="000E5B57">
        <w:rPr>
          <w:rFonts w:ascii="Times New Roman" w:hAnsi="Times New Roman" w:cs="Times New Roman"/>
        </w:rPr>
        <w:t xml:space="preserve"> </w:t>
      </w:r>
      <w:r w:rsidRPr="000E5B57">
        <w:rPr>
          <w:rFonts w:ascii="Times New Roman" w:hAnsi="Times New Roman" w:cs="Times New Roman"/>
        </w:rPr>
        <w:t>B</w:t>
      </w:r>
      <w:r w:rsidR="00C846EB" w:rsidRPr="000E5B57">
        <w:rPr>
          <w:rFonts w:ascii="Times New Roman" w:hAnsi="Times New Roman" w:cs="Times New Roman"/>
        </w:rPr>
        <w:t xml:space="preserve">ias and empirical standard error (Emp SE) of estimate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00C846EB" w:rsidRPr="000E5B57">
        <w:rPr>
          <w:rFonts w:ascii="Times New Roman" w:eastAsiaTheme="minorEastAsia" w:hAnsi="Times New Roman" w:cs="Times New Roman"/>
        </w:rPr>
        <w:t xml:space="preserve">, mean of the </w:t>
      </w:r>
      <w:r w:rsidR="00A942FB" w:rsidRPr="000E5B57">
        <w:rPr>
          <w:rFonts w:ascii="Times New Roman" w:eastAsiaTheme="minorEastAsia" w:hAnsi="Times New Roman" w:cs="Times New Roman"/>
        </w:rPr>
        <w:t xml:space="preserve">model-based SE </w:t>
      </w:r>
      <w:r w:rsidR="00C846EB" w:rsidRPr="000E5B57">
        <w:rPr>
          <w:rFonts w:ascii="Times New Roman" w:eastAsiaTheme="minorEastAsia" w:hAnsi="Times New Roman" w:cs="Times New Roman"/>
        </w:rPr>
        <w:t xml:space="preserve">of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00C846EB" w:rsidRPr="000E5B57">
        <w:rPr>
          <w:rFonts w:ascii="Times New Roman" w:eastAsiaTheme="minorEastAsia" w:hAnsi="Times New Roman" w:cs="Times New Roman"/>
        </w:rPr>
        <w:t xml:space="preserve">,  coverage of the 95% confidence interval for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00C846EB" w:rsidRPr="000E5B57">
        <w:rPr>
          <w:rFonts w:ascii="Times New Roman" w:eastAsiaTheme="minorEastAsia" w:hAnsi="Times New Roman" w:cs="Times New Roman"/>
        </w:rPr>
        <w:t xml:space="preserve">. [95% Monte Carlo interval]. </w:t>
      </w:r>
      <w:r w:rsidR="00F74423" w:rsidRPr="000E5B57">
        <w:rPr>
          <w:rFonts w:ascii="Times New Roman" w:eastAsiaTheme="minorEastAsia" w:hAnsi="Times New Roman" w:cs="Times New Roman"/>
        </w:rPr>
        <w:t>S</w:t>
      </w:r>
      <w:r w:rsidR="00F74423" w:rsidRPr="000E5B57">
        <w:rPr>
          <w:rFonts w:ascii="Times New Roman" w:hAnsi="Times New Roman" w:cs="Times New Roman"/>
        </w:rPr>
        <w:t>imulation using selection model data generating model</w:t>
      </w:r>
      <w:r w:rsidR="000F3267" w:rsidRPr="000E5B57">
        <w:rPr>
          <w:rFonts w:ascii="Times New Roman" w:eastAsiaTheme="minorEastAsia" w:hAnsi="Times New Roman" w:cs="Times New Roman"/>
        </w:rPr>
        <w:t xml:space="preserve">. </w:t>
      </w:r>
      <w:r w:rsidRPr="000E5B57">
        <w:rPr>
          <w:rFonts w:ascii="Times New Roman" w:eastAsiaTheme="minorEastAsia" w:hAnsi="Times New Roman" w:cs="Times New Roman"/>
        </w:rPr>
        <w:t>Results based on 1000 simulated datasets.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1276"/>
        <w:gridCol w:w="2340"/>
        <w:gridCol w:w="1815"/>
        <w:gridCol w:w="1815"/>
        <w:gridCol w:w="1604"/>
      </w:tblGrid>
      <w:tr w:rsidR="00C846EB" w:rsidRPr="000E5B57" w14:paraId="7A832145" w14:textId="77777777" w:rsidTr="00323485">
        <w:tc>
          <w:tcPr>
            <w:tcW w:w="5098" w:type="dxa"/>
            <w:tcBorders>
              <w:top w:val="single" w:sz="4" w:space="0" w:color="auto"/>
              <w:bottom w:val="single" w:sz="4" w:space="0" w:color="auto"/>
            </w:tcBorders>
          </w:tcPr>
          <w:p w14:paraId="6349807A" w14:textId="77777777" w:rsidR="00C846EB" w:rsidRPr="000E5B57" w:rsidRDefault="00C846EB" w:rsidP="00390E54">
            <w:pPr>
              <w:pStyle w:val="NoSpacing"/>
              <w:spacing w:line="276" w:lineRule="auto"/>
              <w:rPr>
                <w:rFonts w:ascii="Times New Roman" w:hAnsi="Times New Roman" w:cs="Times New Roman"/>
              </w:rPr>
            </w:pPr>
          </w:p>
        </w:tc>
        <w:tc>
          <w:tcPr>
            <w:tcW w:w="1276" w:type="dxa"/>
            <w:tcBorders>
              <w:top w:val="single" w:sz="4" w:space="0" w:color="auto"/>
              <w:bottom w:val="single" w:sz="4" w:space="0" w:color="auto"/>
            </w:tcBorders>
          </w:tcPr>
          <w:p w14:paraId="4E084088" w14:textId="60334861" w:rsidR="00C846EB" w:rsidRPr="000E5B57" w:rsidRDefault="00D637F5" w:rsidP="00D637F5">
            <w:pPr>
              <w:pStyle w:val="NoSpacing"/>
              <w:spacing w:line="276" w:lineRule="auto"/>
              <w:jc w:val="center"/>
              <w:rPr>
                <w:rFonts w:ascii="Times New Roman" w:hAnsi="Times New Roman" w:cs="Times New Roman"/>
                <w:b/>
              </w:rPr>
            </w:pPr>
            <w:r w:rsidRPr="000E5B57">
              <w:rPr>
                <w:rFonts w:ascii="Times New Roman" w:hAnsi="Times New Roman" w:cs="Times New Roman"/>
                <w:b/>
              </w:rPr>
              <w:t xml:space="preserve">True value of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X</m:t>
                  </m:r>
                </m:sub>
              </m:sSub>
            </m:oMath>
          </w:p>
        </w:tc>
        <w:tc>
          <w:tcPr>
            <w:tcW w:w="2340" w:type="dxa"/>
            <w:tcBorders>
              <w:top w:val="single" w:sz="4" w:space="0" w:color="auto"/>
              <w:bottom w:val="single" w:sz="4" w:space="0" w:color="auto"/>
            </w:tcBorders>
          </w:tcPr>
          <w:p w14:paraId="2DA06E82" w14:textId="77777777" w:rsidR="00C846EB" w:rsidRPr="000E5B57" w:rsidRDefault="00C846EB" w:rsidP="00390E54">
            <w:pPr>
              <w:pStyle w:val="NoSpacing"/>
              <w:spacing w:line="276" w:lineRule="auto"/>
              <w:jc w:val="center"/>
              <w:rPr>
                <w:rFonts w:ascii="Times New Roman" w:hAnsi="Times New Roman" w:cs="Times New Roman"/>
                <w:b/>
              </w:rPr>
            </w:pPr>
            <w:r w:rsidRPr="000E5B57">
              <w:rPr>
                <w:rFonts w:ascii="Times New Roman" w:hAnsi="Times New Roman" w:cs="Times New Roman"/>
                <w:b/>
              </w:rPr>
              <w:t>Bias</w:t>
            </w:r>
          </w:p>
        </w:tc>
        <w:tc>
          <w:tcPr>
            <w:tcW w:w="1815" w:type="dxa"/>
            <w:tcBorders>
              <w:top w:val="single" w:sz="4" w:space="0" w:color="auto"/>
              <w:bottom w:val="single" w:sz="4" w:space="0" w:color="auto"/>
            </w:tcBorders>
          </w:tcPr>
          <w:p w14:paraId="7EBC478A" w14:textId="77777777" w:rsidR="00C846EB" w:rsidRPr="000E5B57" w:rsidRDefault="00C846EB" w:rsidP="00390E54">
            <w:pPr>
              <w:pStyle w:val="NoSpacing"/>
              <w:spacing w:line="276" w:lineRule="auto"/>
              <w:jc w:val="center"/>
              <w:rPr>
                <w:rFonts w:ascii="Times New Roman" w:hAnsi="Times New Roman" w:cs="Times New Roman"/>
                <w:b/>
              </w:rPr>
            </w:pPr>
            <w:r w:rsidRPr="000E5B57">
              <w:rPr>
                <w:rFonts w:ascii="Times New Roman" w:hAnsi="Times New Roman" w:cs="Times New Roman"/>
                <w:b/>
              </w:rPr>
              <w:t>Emp. SE</w:t>
            </w:r>
          </w:p>
        </w:tc>
        <w:tc>
          <w:tcPr>
            <w:tcW w:w="1815" w:type="dxa"/>
            <w:tcBorders>
              <w:top w:val="single" w:sz="4" w:space="0" w:color="auto"/>
              <w:bottom w:val="single" w:sz="4" w:space="0" w:color="auto"/>
            </w:tcBorders>
          </w:tcPr>
          <w:p w14:paraId="181182EE" w14:textId="09378362" w:rsidR="00C846EB" w:rsidRPr="000E5B57" w:rsidRDefault="00C846EB" w:rsidP="00390E54">
            <w:pPr>
              <w:pStyle w:val="NoSpacing"/>
              <w:spacing w:line="276" w:lineRule="auto"/>
              <w:jc w:val="center"/>
              <w:rPr>
                <w:rFonts w:ascii="Times New Roman" w:hAnsi="Times New Roman" w:cs="Times New Roman"/>
                <w:b/>
                <w:vertAlign w:val="superscript"/>
              </w:rPr>
            </w:pPr>
            <w:r w:rsidRPr="000E5B57">
              <w:rPr>
                <w:rFonts w:ascii="Times New Roman" w:hAnsi="Times New Roman" w:cs="Times New Roman"/>
                <w:b/>
              </w:rPr>
              <w:t>Mean SE</w:t>
            </w:r>
          </w:p>
        </w:tc>
        <w:tc>
          <w:tcPr>
            <w:tcW w:w="1604" w:type="dxa"/>
            <w:tcBorders>
              <w:top w:val="single" w:sz="4" w:space="0" w:color="auto"/>
              <w:bottom w:val="single" w:sz="4" w:space="0" w:color="auto"/>
            </w:tcBorders>
          </w:tcPr>
          <w:p w14:paraId="72D8996F" w14:textId="77777777" w:rsidR="00C846EB" w:rsidRPr="000E5B57" w:rsidRDefault="00C846EB" w:rsidP="00390E54">
            <w:pPr>
              <w:pStyle w:val="NoSpacing"/>
              <w:spacing w:line="276" w:lineRule="auto"/>
              <w:jc w:val="center"/>
              <w:rPr>
                <w:rFonts w:ascii="Times New Roman" w:hAnsi="Times New Roman" w:cs="Times New Roman"/>
                <w:b/>
              </w:rPr>
            </w:pPr>
            <w:r w:rsidRPr="000E5B57">
              <w:rPr>
                <w:rFonts w:ascii="Times New Roman" w:hAnsi="Times New Roman" w:cs="Times New Roman"/>
                <w:b/>
              </w:rPr>
              <w:t>Coverage %</w:t>
            </w:r>
          </w:p>
        </w:tc>
      </w:tr>
      <w:tr w:rsidR="006625A2" w:rsidRPr="000E5B57" w14:paraId="71152256" w14:textId="77777777" w:rsidTr="00323485">
        <w:tc>
          <w:tcPr>
            <w:tcW w:w="5098" w:type="dxa"/>
            <w:tcBorders>
              <w:top w:val="single" w:sz="4" w:space="0" w:color="auto"/>
            </w:tcBorders>
          </w:tcPr>
          <w:p w14:paraId="30C6C48E" w14:textId="64949DE8" w:rsidR="006625A2" w:rsidRPr="000E5B57" w:rsidRDefault="006625A2" w:rsidP="006625A2">
            <w:pPr>
              <w:pStyle w:val="NoSpacing"/>
              <w:spacing w:line="276" w:lineRule="auto"/>
              <w:rPr>
                <w:rFonts w:ascii="Times New Roman" w:hAnsi="Times New Roman" w:cs="Times New Roman"/>
              </w:rPr>
            </w:pPr>
            <w:r>
              <w:rPr>
                <w:rFonts w:ascii="Times New Roman" w:hAnsi="Times New Roman" w:cs="Times New Roman"/>
              </w:rPr>
              <w:t>M</w:t>
            </w:r>
            <w:r w:rsidRPr="000E5B57">
              <w:rPr>
                <w:rFonts w:ascii="Times New Roman" w:hAnsi="Times New Roman" w:cs="Times New Roman"/>
              </w:rPr>
              <w:t>ain model; unstabilised weights</w:t>
            </w:r>
          </w:p>
        </w:tc>
        <w:tc>
          <w:tcPr>
            <w:tcW w:w="1276" w:type="dxa"/>
            <w:tcBorders>
              <w:top w:val="single" w:sz="4" w:space="0" w:color="auto"/>
            </w:tcBorders>
          </w:tcPr>
          <w:p w14:paraId="546F5413" w14:textId="3FA36A8B" w:rsidR="006625A2" w:rsidRPr="000E5B57" w:rsidRDefault="00174C2A" w:rsidP="006625A2">
            <w:pPr>
              <w:pStyle w:val="NoSpacing"/>
              <w:spacing w:line="276" w:lineRule="auto"/>
              <w:jc w:val="center"/>
              <w:rPr>
                <w:rFonts w:ascii="Times New Roman" w:hAnsi="Times New Roman" w:cs="Times New Roman"/>
              </w:rPr>
            </w:pPr>
            <m:oMathPara>
              <m:oMath>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3</m:t>
                    </m:r>
                  </m:e>
                </m:func>
              </m:oMath>
            </m:oMathPara>
          </w:p>
        </w:tc>
        <w:tc>
          <w:tcPr>
            <w:tcW w:w="2340" w:type="dxa"/>
            <w:tcBorders>
              <w:top w:val="single" w:sz="4" w:space="0" w:color="auto"/>
            </w:tcBorders>
          </w:tcPr>
          <w:p w14:paraId="4DF94A99" w14:textId="074508CD" w:rsidR="006625A2" w:rsidRPr="000E5B57" w:rsidRDefault="006625A2" w:rsidP="006625A2">
            <w:pPr>
              <w:pStyle w:val="NoSpacing"/>
              <w:spacing w:line="276" w:lineRule="auto"/>
              <w:jc w:val="center"/>
              <w:rPr>
                <w:rFonts w:ascii="Times New Roman" w:hAnsi="Times New Roman" w:cs="Times New Roman"/>
              </w:rPr>
            </w:pPr>
            <w:r w:rsidRPr="000E5B57">
              <w:rPr>
                <w:rFonts w:ascii="Times New Roman" w:hAnsi="Times New Roman" w:cs="Times New Roman"/>
              </w:rPr>
              <w:t>-0.141</w:t>
            </w:r>
            <w:r w:rsidRPr="000E5B57">
              <w:br/>
            </w:r>
            <w:r w:rsidRPr="000E5B57">
              <w:rPr>
                <w:rFonts w:ascii="Times New Roman" w:hAnsi="Times New Roman" w:cs="Times New Roman"/>
              </w:rPr>
              <w:t>[-0.150, -0.132]</w:t>
            </w:r>
          </w:p>
        </w:tc>
        <w:tc>
          <w:tcPr>
            <w:tcW w:w="1815" w:type="dxa"/>
            <w:tcBorders>
              <w:top w:val="single" w:sz="4" w:space="0" w:color="auto"/>
            </w:tcBorders>
          </w:tcPr>
          <w:p w14:paraId="6FAFA66C" w14:textId="127E05BA" w:rsidR="006625A2" w:rsidRPr="000E5B57" w:rsidRDefault="006625A2" w:rsidP="006625A2">
            <w:pPr>
              <w:pStyle w:val="NoSpacing"/>
              <w:spacing w:line="276" w:lineRule="auto"/>
              <w:jc w:val="center"/>
              <w:rPr>
                <w:rFonts w:ascii="Times New Roman" w:hAnsi="Times New Roman" w:cs="Times New Roman"/>
              </w:rPr>
            </w:pPr>
            <w:r w:rsidRPr="000E5B57">
              <w:rPr>
                <w:rFonts w:ascii="Times New Roman" w:hAnsi="Times New Roman" w:cs="Times New Roman"/>
              </w:rPr>
              <w:t>0.145</w:t>
            </w:r>
            <w:r w:rsidRPr="000E5B57">
              <w:br/>
            </w:r>
            <w:r w:rsidRPr="000E5B57">
              <w:rPr>
                <w:rFonts w:ascii="Times New Roman" w:hAnsi="Times New Roman" w:cs="Times New Roman"/>
              </w:rPr>
              <w:t>[0.139, 0.152]</w:t>
            </w:r>
          </w:p>
        </w:tc>
        <w:tc>
          <w:tcPr>
            <w:tcW w:w="1815" w:type="dxa"/>
            <w:tcBorders>
              <w:top w:val="single" w:sz="4" w:space="0" w:color="auto"/>
            </w:tcBorders>
          </w:tcPr>
          <w:p w14:paraId="40906B14" w14:textId="4697852C" w:rsidR="006625A2" w:rsidRPr="000E5B57" w:rsidRDefault="006625A2" w:rsidP="006625A2">
            <w:pPr>
              <w:pStyle w:val="NoSpacing"/>
              <w:spacing w:line="276" w:lineRule="auto"/>
              <w:jc w:val="center"/>
              <w:rPr>
                <w:rFonts w:ascii="Times New Roman" w:hAnsi="Times New Roman" w:cs="Times New Roman"/>
              </w:rPr>
            </w:pPr>
            <w:r w:rsidRPr="000E5B57">
              <w:rPr>
                <w:rFonts w:ascii="Times New Roman" w:hAnsi="Times New Roman" w:cs="Times New Roman"/>
              </w:rPr>
              <w:t>0.135</w:t>
            </w:r>
            <w:r w:rsidRPr="000E5B57">
              <w:br/>
            </w:r>
            <w:r w:rsidRPr="000E5B57">
              <w:rPr>
                <w:rFonts w:ascii="Times New Roman" w:hAnsi="Times New Roman" w:cs="Times New Roman"/>
              </w:rPr>
              <w:t>[0.134, 0.136]</w:t>
            </w:r>
          </w:p>
        </w:tc>
        <w:tc>
          <w:tcPr>
            <w:tcW w:w="1604" w:type="dxa"/>
            <w:tcBorders>
              <w:top w:val="single" w:sz="4" w:space="0" w:color="auto"/>
            </w:tcBorders>
          </w:tcPr>
          <w:p w14:paraId="7F68C331" w14:textId="588431D3" w:rsidR="006625A2" w:rsidRPr="000E5B57" w:rsidRDefault="006625A2" w:rsidP="006625A2">
            <w:pPr>
              <w:pStyle w:val="NoSpacing"/>
              <w:spacing w:line="276" w:lineRule="auto"/>
              <w:jc w:val="center"/>
              <w:rPr>
                <w:rFonts w:ascii="Times New Roman" w:hAnsi="Times New Roman" w:cs="Times New Roman"/>
              </w:rPr>
            </w:pPr>
            <w:r w:rsidRPr="000E5B57">
              <w:rPr>
                <w:rFonts w:ascii="Times New Roman" w:hAnsi="Times New Roman" w:cs="Times New Roman"/>
              </w:rPr>
              <w:t>79.5</w:t>
            </w:r>
            <w:r w:rsidRPr="000E5B57">
              <w:br/>
            </w:r>
            <w:r w:rsidRPr="000E5B57">
              <w:rPr>
                <w:rFonts w:ascii="Times New Roman" w:hAnsi="Times New Roman" w:cs="Times New Roman"/>
              </w:rPr>
              <w:t>[77.0, 82.0]</w:t>
            </w:r>
          </w:p>
        </w:tc>
      </w:tr>
      <w:tr w:rsidR="00F636CB" w:rsidRPr="000E5B57" w14:paraId="0F429BAA" w14:textId="77777777" w:rsidTr="00323485">
        <w:tc>
          <w:tcPr>
            <w:tcW w:w="5098" w:type="dxa"/>
          </w:tcPr>
          <w:p w14:paraId="71E125D4" w14:textId="04B84642" w:rsidR="00F636CB" w:rsidRPr="000E5B57" w:rsidRDefault="00F636CB" w:rsidP="00F636CB">
            <w:pPr>
              <w:pStyle w:val="NoSpacing"/>
              <w:spacing w:line="276" w:lineRule="auto"/>
              <w:rPr>
                <w:rFonts w:ascii="Times New Roman" w:hAnsi="Times New Roman" w:cs="Times New Roman"/>
              </w:rPr>
            </w:pPr>
            <w:r w:rsidRPr="000E5B57">
              <w:rPr>
                <w:rFonts w:ascii="Times New Roman" w:hAnsi="Times New Roman" w:cs="Times New Roman"/>
              </w:rPr>
              <w:t>Alternative weighting model 1; unstabilised weights</w:t>
            </w:r>
          </w:p>
        </w:tc>
        <w:tc>
          <w:tcPr>
            <w:tcW w:w="1276" w:type="dxa"/>
          </w:tcPr>
          <w:p w14:paraId="65752EF3" w14:textId="2C6C071A" w:rsidR="00F636CB" w:rsidRDefault="00174C2A" w:rsidP="00F636CB">
            <w:pPr>
              <w:pStyle w:val="NoSpacing"/>
              <w:spacing w:line="276" w:lineRule="auto"/>
              <w:jc w:val="center"/>
              <w:rPr>
                <w:rFonts w:ascii="Times New Roman" w:eastAsia="Calibri" w:hAnsi="Times New Roman" w:cs="Times New Roman"/>
              </w:rPr>
            </w:pPr>
            <m:oMathPara>
              <m:oMath>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3</m:t>
                    </m:r>
                  </m:e>
                </m:func>
              </m:oMath>
            </m:oMathPara>
          </w:p>
        </w:tc>
        <w:tc>
          <w:tcPr>
            <w:tcW w:w="2340" w:type="dxa"/>
            <w:vAlign w:val="center"/>
          </w:tcPr>
          <w:p w14:paraId="5B9700B5" w14:textId="475941F8" w:rsidR="00F636CB" w:rsidRPr="000E5B57" w:rsidRDefault="00F636CB" w:rsidP="00F636CB">
            <w:pPr>
              <w:pStyle w:val="NoSpacing"/>
              <w:spacing w:line="276" w:lineRule="auto"/>
              <w:jc w:val="center"/>
              <w:rPr>
                <w:rFonts w:ascii="Times New Roman" w:hAnsi="Times New Roman" w:cs="Times New Roman"/>
              </w:rPr>
            </w:pPr>
            <w:r w:rsidRPr="000E5B57">
              <w:rPr>
                <w:rFonts w:ascii="Times New Roman" w:hAnsi="Times New Roman" w:cs="Times New Roman"/>
                <w:kern w:val="2"/>
                <w14:ligatures w14:val="standardContextual"/>
              </w:rPr>
              <w:t xml:space="preserve">-0.141 </w:t>
            </w:r>
            <w:r w:rsidRPr="000E5B57">
              <w:rPr>
                <w:rFonts w:ascii="Times New Roman" w:hAnsi="Times New Roman" w:cs="Times New Roman"/>
                <w:kern w:val="2"/>
                <w14:ligatures w14:val="standardContextual"/>
              </w:rPr>
              <w:br/>
              <w:t>[-0.151, -0.132]</w:t>
            </w:r>
          </w:p>
        </w:tc>
        <w:tc>
          <w:tcPr>
            <w:tcW w:w="1815" w:type="dxa"/>
            <w:vAlign w:val="center"/>
          </w:tcPr>
          <w:p w14:paraId="4B031730" w14:textId="4644928C" w:rsidR="00F636CB" w:rsidRPr="000E5B57" w:rsidRDefault="00F636CB" w:rsidP="00F636CB">
            <w:pPr>
              <w:pStyle w:val="NoSpacing"/>
              <w:spacing w:line="276" w:lineRule="auto"/>
              <w:jc w:val="center"/>
              <w:rPr>
                <w:rFonts w:ascii="Times New Roman" w:hAnsi="Times New Roman" w:cs="Times New Roman"/>
              </w:rPr>
            </w:pPr>
            <w:r w:rsidRPr="000E5B57">
              <w:rPr>
                <w:rFonts w:ascii="Times New Roman" w:hAnsi="Times New Roman" w:cs="Times New Roman"/>
                <w:kern w:val="2"/>
                <w14:ligatures w14:val="standardContextual"/>
              </w:rPr>
              <w:t>0.148</w:t>
            </w:r>
            <w:r w:rsidRPr="000E5B57">
              <w:rPr>
                <w:rFonts w:ascii="Times New Roman" w:hAnsi="Times New Roman" w:cs="Times New Roman"/>
                <w:kern w:val="2"/>
                <w14:ligatures w14:val="standardContextual"/>
              </w:rPr>
              <w:br/>
              <w:t>[0.142, 0.155]</w:t>
            </w:r>
          </w:p>
        </w:tc>
        <w:tc>
          <w:tcPr>
            <w:tcW w:w="1815" w:type="dxa"/>
            <w:vAlign w:val="center"/>
          </w:tcPr>
          <w:p w14:paraId="509D7ACE" w14:textId="4FB6DB53" w:rsidR="00F636CB" w:rsidRPr="000E5B57" w:rsidRDefault="00F636CB" w:rsidP="00F636CB">
            <w:pPr>
              <w:pStyle w:val="NoSpacing"/>
              <w:spacing w:line="276" w:lineRule="auto"/>
              <w:jc w:val="center"/>
              <w:rPr>
                <w:rFonts w:ascii="Times New Roman" w:hAnsi="Times New Roman" w:cs="Times New Roman"/>
              </w:rPr>
            </w:pPr>
            <w:r w:rsidRPr="000E5B57">
              <w:rPr>
                <w:rFonts w:ascii="Times New Roman" w:hAnsi="Times New Roman" w:cs="Times New Roman"/>
                <w:kern w:val="2"/>
                <w14:ligatures w14:val="standardContextual"/>
              </w:rPr>
              <w:t>0.137</w:t>
            </w:r>
            <w:r w:rsidRPr="000E5B57">
              <w:rPr>
                <w:rFonts w:ascii="Times New Roman" w:hAnsi="Times New Roman" w:cs="Times New Roman"/>
                <w:kern w:val="2"/>
                <w14:ligatures w14:val="standardContextual"/>
              </w:rPr>
              <w:br/>
              <w:t>[0.136, 0.138]</w:t>
            </w:r>
          </w:p>
        </w:tc>
        <w:tc>
          <w:tcPr>
            <w:tcW w:w="1604" w:type="dxa"/>
            <w:vAlign w:val="center"/>
          </w:tcPr>
          <w:p w14:paraId="3508F085" w14:textId="77777777" w:rsidR="00F636CB" w:rsidRPr="000E5B57" w:rsidRDefault="00F636CB" w:rsidP="00F636CB">
            <w:pPr>
              <w:spacing w:line="259" w:lineRule="auto"/>
              <w:jc w:val="center"/>
              <w:rPr>
                <w:rFonts w:ascii="Times New Roman" w:hAnsi="Times New Roman" w:cs="Times New Roman"/>
                <w:kern w:val="2"/>
                <w14:ligatures w14:val="standardContextual"/>
              </w:rPr>
            </w:pPr>
            <w:r w:rsidRPr="000E5B57">
              <w:rPr>
                <w:rFonts w:ascii="Times New Roman" w:hAnsi="Times New Roman" w:cs="Times New Roman"/>
                <w:kern w:val="2"/>
                <w14:ligatures w14:val="standardContextual"/>
              </w:rPr>
              <w:t>79.7</w:t>
            </w:r>
          </w:p>
          <w:p w14:paraId="447D2008" w14:textId="32FFF157" w:rsidR="00F636CB" w:rsidRPr="000E5B57" w:rsidRDefault="00F636CB" w:rsidP="00F636CB">
            <w:pPr>
              <w:pStyle w:val="NoSpacing"/>
              <w:spacing w:line="276" w:lineRule="auto"/>
              <w:jc w:val="center"/>
              <w:rPr>
                <w:rFonts w:ascii="Times New Roman" w:hAnsi="Times New Roman" w:cs="Times New Roman"/>
              </w:rPr>
            </w:pPr>
            <w:r w:rsidRPr="000E5B57">
              <w:rPr>
                <w:rFonts w:ascii="Times New Roman" w:hAnsi="Times New Roman" w:cs="Times New Roman"/>
                <w:kern w:val="2"/>
                <w14:ligatures w14:val="standardContextual"/>
              </w:rPr>
              <w:t>[77.2, 82.2]</w:t>
            </w:r>
          </w:p>
        </w:tc>
      </w:tr>
      <w:tr w:rsidR="006625A2" w:rsidRPr="000E5B57" w14:paraId="5DDE2A89" w14:textId="77777777" w:rsidTr="00323485">
        <w:tc>
          <w:tcPr>
            <w:tcW w:w="5098" w:type="dxa"/>
          </w:tcPr>
          <w:p w14:paraId="3C5FEC32" w14:textId="242D85CF" w:rsidR="006625A2" w:rsidRPr="000E5B57" w:rsidRDefault="006625A2" w:rsidP="006625A2">
            <w:pPr>
              <w:pStyle w:val="NoSpacing"/>
              <w:spacing w:line="276" w:lineRule="auto"/>
              <w:rPr>
                <w:rFonts w:ascii="Times New Roman" w:hAnsi="Times New Roman" w:cs="Times New Roman"/>
              </w:rPr>
            </w:pPr>
            <w:r w:rsidRPr="000E5B57">
              <w:rPr>
                <w:rFonts w:ascii="Times New Roman" w:hAnsi="Times New Roman" w:cs="Times New Roman"/>
              </w:rPr>
              <w:t>Alternative weighting model 2; unstabilised weights</w:t>
            </w:r>
          </w:p>
        </w:tc>
        <w:tc>
          <w:tcPr>
            <w:tcW w:w="1276" w:type="dxa"/>
          </w:tcPr>
          <w:p w14:paraId="46F50D1C" w14:textId="01731A9D" w:rsidR="006625A2" w:rsidRDefault="00174C2A" w:rsidP="006625A2">
            <w:pPr>
              <w:pStyle w:val="NoSpacing"/>
              <w:spacing w:line="276" w:lineRule="auto"/>
              <w:jc w:val="center"/>
              <w:rPr>
                <w:rFonts w:ascii="Times New Roman" w:eastAsia="Calibri" w:hAnsi="Times New Roman" w:cs="Times New Roman"/>
              </w:rPr>
            </w:pPr>
            <m:oMathPara>
              <m:oMath>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3</m:t>
                    </m:r>
                  </m:e>
                </m:func>
              </m:oMath>
            </m:oMathPara>
          </w:p>
        </w:tc>
        <w:tc>
          <w:tcPr>
            <w:tcW w:w="2340" w:type="dxa"/>
            <w:vAlign w:val="center"/>
          </w:tcPr>
          <w:p w14:paraId="37D0A64B" w14:textId="77777777" w:rsidR="006625A2" w:rsidRPr="000E5B57" w:rsidRDefault="006625A2" w:rsidP="006625A2">
            <w:pPr>
              <w:spacing w:line="259" w:lineRule="auto"/>
              <w:jc w:val="center"/>
              <w:rPr>
                <w:rFonts w:ascii="Times New Roman" w:hAnsi="Times New Roman" w:cs="Times New Roman"/>
                <w:kern w:val="2"/>
                <w14:ligatures w14:val="standardContextual"/>
              </w:rPr>
            </w:pPr>
            <w:r w:rsidRPr="000E5B57">
              <w:rPr>
                <w:rFonts w:ascii="Times New Roman" w:hAnsi="Times New Roman" w:cs="Times New Roman"/>
                <w:kern w:val="2"/>
                <w14:ligatures w14:val="standardContextual"/>
              </w:rPr>
              <w:t>-0.147</w:t>
            </w:r>
          </w:p>
          <w:p w14:paraId="4204C7EF" w14:textId="5A8859FF" w:rsidR="006625A2" w:rsidRPr="000E5B57" w:rsidRDefault="006625A2" w:rsidP="006625A2">
            <w:pPr>
              <w:pStyle w:val="NoSpacing"/>
              <w:spacing w:line="276" w:lineRule="auto"/>
              <w:jc w:val="center"/>
              <w:rPr>
                <w:rFonts w:ascii="Times New Roman" w:hAnsi="Times New Roman" w:cs="Times New Roman"/>
                <w:kern w:val="2"/>
                <w14:ligatures w14:val="standardContextual"/>
              </w:rPr>
            </w:pPr>
            <w:r w:rsidRPr="000E5B57">
              <w:rPr>
                <w:rFonts w:ascii="Times New Roman" w:hAnsi="Times New Roman" w:cs="Times New Roman"/>
                <w:kern w:val="2"/>
                <w14:ligatures w14:val="standardContextual"/>
              </w:rPr>
              <w:t>[-0.156, -0.138]</w:t>
            </w:r>
          </w:p>
        </w:tc>
        <w:tc>
          <w:tcPr>
            <w:tcW w:w="1815" w:type="dxa"/>
            <w:vAlign w:val="center"/>
          </w:tcPr>
          <w:p w14:paraId="4C76F0B8" w14:textId="3BF16D45" w:rsidR="006625A2" w:rsidRPr="000E5B57" w:rsidRDefault="006625A2" w:rsidP="006625A2">
            <w:pPr>
              <w:pStyle w:val="NoSpacing"/>
              <w:spacing w:line="276" w:lineRule="auto"/>
              <w:jc w:val="center"/>
              <w:rPr>
                <w:rFonts w:ascii="Times New Roman" w:hAnsi="Times New Roman" w:cs="Times New Roman"/>
                <w:kern w:val="2"/>
                <w14:ligatures w14:val="standardContextual"/>
              </w:rPr>
            </w:pPr>
            <w:r w:rsidRPr="000E5B57">
              <w:rPr>
                <w:rFonts w:ascii="Times New Roman" w:hAnsi="Times New Roman" w:cs="Times New Roman"/>
                <w:kern w:val="2"/>
                <w14:ligatures w14:val="standardContextual"/>
              </w:rPr>
              <w:t>0.146</w:t>
            </w:r>
            <w:r w:rsidRPr="000E5B57">
              <w:rPr>
                <w:rFonts w:ascii="Times New Roman" w:hAnsi="Times New Roman" w:cs="Times New Roman"/>
                <w:kern w:val="2"/>
                <w14:ligatures w14:val="standardContextual"/>
              </w:rPr>
              <w:br/>
              <w:t>[0.140, 0.153]</w:t>
            </w:r>
          </w:p>
        </w:tc>
        <w:tc>
          <w:tcPr>
            <w:tcW w:w="1815" w:type="dxa"/>
            <w:vAlign w:val="center"/>
          </w:tcPr>
          <w:p w14:paraId="09FD94F8" w14:textId="37F9BD8B" w:rsidR="006625A2" w:rsidRPr="000E5B57" w:rsidRDefault="006625A2" w:rsidP="006625A2">
            <w:pPr>
              <w:pStyle w:val="NoSpacing"/>
              <w:spacing w:line="276" w:lineRule="auto"/>
              <w:jc w:val="center"/>
              <w:rPr>
                <w:rFonts w:ascii="Times New Roman" w:hAnsi="Times New Roman" w:cs="Times New Roman"/>
                <w:kern w:val="2"/>
                <w14:ligatures w14:val="standardContextual"/>
              </w:rPr>
            </w:pPr>
            <w:r w:rsidRPr="000E5B57">
              <w:rPr>
                <w:rFonts w:ascii="Times New Roman" w:hAnsi="Times New Roman" w:cs="Times New Roman"/>
                <w:kern w:val="2"/>
                <w14:ligatures w14:val="standardContextual"/>
              </w:rPr>
              <w:t>0.136</w:t>
            </w:r>
            <w:r w:rsidRPr="000E5B57">
              <w:rPr>
                <w:rFonts w:ascii="Times New Roman" w:hAnsi="Times New Roman" w:cs="Times New Roman"/>
                <w:kern w:val="2"/>
                <w14:ligatures w14:val="standardContextual"/>
              </w:rPr>
              <w:br/>
              <w:t>[0.135, 0.137]</w:t>
            </w:r>
          </w:p>
        </w:tc>
        <w:tc>
          <w:tcPr>
            <w:tcW w:w="1604" w:type="dxa"/>
            <w:vAlign w:val="center"/>
          </w:tcPr>
          <w:p w14:paraId="02E9504C" w14:textId="77777777" w:rsidR="006625A2" w:rsidRPr="000E5B57" w:rsidRDefault="006625A2" w:rsidP="006625A2">
            <w:pPr>
              <w:spacing w:line="259" w:lineRule="auto"/>
              <w:jc w:val="center"/>
              <w:rPr>
                <w:rFonts w:ascii="Times New Roman" w:hAnsi="Times New Roman" w:cs="Times New Roman"/>
                <w:kern w:val="2"/>
                <w14:ligatures w14:val="standardContextual"/>
              </w:rPr>
            </w:pPr>
            <w:r w:rsidRPr="000E5B57">
              <w:rPr>
                <w:rFonts w:ascii="Times New Roman" w:hAnsi="Times New Roman" w:cs="Times New Roman"/>
                <w:kern w:val="2"/>
                <w14:ligatures w14:val="standardContextual"/>
              </w:rPr>
              <w:t>78.9</w:t>
            </w:r>
          </w:p>
          <w:p w14:paraId="6048A491" w14:textId="4BBA1C12" w:rsidR="006625A2" w:rsidRPr="000E5B57" w:rsidRDefault="006625A2" w:rsidP="006625A2">
            <w:pPr>
              <w:spacing w:line="259" w:lineRule="auto"/>
              <w:jc w:val="center"/>
              <w:rPr>
                <w:rFonts w:ascii="Times New Roman" w:hAnsi="Times New Roman" w:cs="Times New Roman"/>
                <w:kern w:val="2"/>
                <w14:ligatures w14:val="standardContextual"/>
              </w:rPr>
            </w:pPr>
            <w:r w:rsidRPr="000E5B57">
              <w:rPr>
                <w:rFonts w:ascii="Times New Roman" w:hAnsi="Times New Roman" w:cs="Times New Roman"/>
                <w:kern w:val="2"/>
                <w14:ligatures w14:val="standardContextual"/>
              </w:rPr>
              <w:t>[76.4, 81.4]</w:t>
            </w:r>
          </w:p>
        </w:tc>
      </w:tr>
      <w:tr w:rsidR="006625A2" w:rsidRPr="000E5B57" w14:paraId="04E4F2B4" w14:textId="77777777" w:rsidTr="00323485">
        <w:tc>
          <w:tcPr>
            <w:tcW w:w="5098" w:type="dxa"/>
          </w:tcPr>
          <w:p w14:paraId="52D3410A" w14:textId="771A9BA8" w:rsidR="006625A2" w:rsidRPr="000E5B57" w:rsidRDefault="006625A2" w:rsidP="006625A2">
            <w:pPr>
              <w:pStyle w:val="NoSpacing"/>
              <w:spacing w:line="276" w:lineRule="auto"/>
              <w:rPr>
                <w:rFonts w:ascii="Times New Roman" w:hAnsi="Times New Roman" w:cs="Times New Roman"/>
              </w:rPr>
            </w:pPr>
            <w:r>
              <w:rPr>
                <w:rFonts w:ascii="Times New Roman" w:hAnsi="Times New Roman" w:cs="Times New Roman"/>
              </w:rPr>
              <w:t>M</w:t>
            </w:r>
            <w:r w:rsidRPr="000E5B57">
              <w:rPr>
                <w:rFonts w:ascii="Times New Roman" w:hAnsi="Times New Roman" w:cs="Times New Roman"/>
              </w:rPr>
              <w:t>ain model; stabilised weights</w:t>
            </w:r>
          </w:p>
        </w:tc>
        <w:tc>
          <w:tcPr>
            <w:tcW w:w="1276" w:type="dxa"/>
          </w:tcPr>
          <w:p w14:paraId="0D7309F5" w14:textId="4E9A2218" w:rsidR="006625A2" w:rsidRPr="000E5B57" w:rsidRDefault="00174C2A" w:rsidP="006625A2">
            <w:pPr>
              <w:pStyle w:val="NoSpacing"/>
              <w:spacing w:line="276" w:lineRule="auto"/>
              <w:jc w:val="center"/>
              <w:rPr>
                <w:rFonts w:ascii="Times New Roman" w:hAnsi="Times New Roman" w:cs="Times New Roman"/>
              </w:rPr>
            </w:pPr>
            <m:oMathPara>
              <m:oMath>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3</m:t>
                    </m:r>
                  </m:e>
                </m:func>
              </m:oMath>
            </m:oMathPara>
          </w:p>
        </w:tc>
        <w:tc>
          <w:tcPr>
            <w:tcW w:w="2340" w:type="dxa"/>
          </w:tcPr>
          <w:p w14:paraId="1151B002" w14:textId="2FDB99B6" w:rsidR="006625A2" w:rsidRPr="000E5B57" w:rsidRDefault="006625A2" w:rsidP="006625A2">
            <w:pPr>
              <w:pStyle w:val="NoSpacing"/>
              <w:spacing w:line="276" w:lineRule="auto"/>
              <w:jc w:val="center"/>
              <w:rPr>
                <w:rFonts w:ascii="Times New Roman" w:hAnsi="Times New Roman" w:cs="Times New Roman"/>
              </w:rPr>
            </w:pPr>
            <w:r w:rsidRPr="000E5B57">
              <w:rPr>
                <w:rFonts w:ascii="Times New Roman" w:hAnsi="Times New Roman" w:cs="Times New Roman"/>
              </w:rPr>
              <w:t>-0.153</w:t>
            </w:r>
            <w:r w:rsidRPr="000E5B57">
              <w:br/>
            </w:r>
            <w:r w:rsidRPr="000E5B57">
              <w:rPr>
                <w:rFonts w:ascii="Times New Roman" w:hAnsi="Times New Roman" w:cs="Times New Roman"/>
              </w:rPr>
              <w:t>[-0.159, -0.147]</w:t>
            </w:r>
          </w:p>
        </w:tc>
        <w:tc>
          <w:tcPr>
            <w:tcW w:w="1815" w:type="dxa"/>
          </w:tcPr>
          <w:p w14:paraId="05D9F274" w14:textId="4599E561" w:rsidR="006625A2" w:rsidRPr="000E5B57" w:rsidRDefault="006625A2" w:rsidP="006625A2">
            <w:pPr>
              <w:pStyle w:val="NoSpacing"/>
              <w:spacing w:line="276" w:lineRule="auto"/>
              <w:jc w:val="center"/>
              <w:rPr>
                <w:rFonts w:ascii="Times New Roman" w:hAnsi="Times New Roman" w:cs="Times New Roman"/>
              </w:rPr>
            </w:pPr>
            <w:r w:rsidRPr="000E5B57">
              <w:rPr>
                <w:rFonts w:ascii="Times New Roman" w:hAnsi="Times New Roman" w:cs="Times New Roman"/>
              </w:rPr>
              <w:t>0.0942</w:t>
            </w:r>
            <w:r w:rsidRPr="000E5B57">
              <w:br/>
            </w:r>
            <w:r w:rsidRPr="000E5B57">
              <w:rPr>
                <w:rFonts w:ascii="Times New Roman" w:hAnsi="Times New Roman" w:cs="Times New Roman"/>
              </w:rPr>
              <w:t>[0.0900, 0.0983]</w:t>
            </w:r>
          </w:p>
        </w:tc>
        <w:tc>
          <w:tcPr>
            <w:tcW w:w="1815" w:type="dxa"/>
          </w:tcPr>
          <w:p w14:paraId="153708B0" w14:textId="20C355A9" w:rsidR="006625A2" w:rsidRPr="000E5B57" w:rsidRDefault="006625A2" w:rsidP="006625A2">
            <w:pPr>
              <w:pStyle w:val="NoSpacing"/>
              <w:spacing w:line="276" w:lineRule="auto"/>
              <w:jc w:val="center"/>
              <w:rPr>
                <w:rFonts w:ascii="Times New Roman" w:hAnsi="Times New Roman" w:cs="Times New Roman"/>
              </w:rPr>
            </w:pPr>
            <w:r w:rsidRPr="000E5B57">
              <w:rPr>
                <w:rFonts w:ascii="Times New Roman" w:hAnsi="Times New Roman" w:cs="Times New Roman"/>
              </w:rPr>
              <w:t>0.0930</w:t>
            </w:r>
            <w:r w:rsidRPr="000E5B57">
              <w:br/>
            </w:r>
            <w:r w:rsidRPr="000E5B57">
              <w:rPr>
                <w:rFonts w:ascii="Times New Roman" w:hAnsi="Times New Roman" w:cs="Times New Roman"/>
              </w:rPr>
              <w:t>[0.0925, 0.0934]</w:t>
            </w:r>
          </w:p>
        </w:tc>
        <w:tc>
          <w:tcPr>
            <w:tcW w:w="1604" w:type="dxa"/>
            <w:vAlign w:val="center"/>
          </w:tcPr>
          <w:p w14:paraId="7B54F26B" w14:textId="77F57CB0" w:rsidR="006625A2" w:rsidRPr="000E5B57" w:rsidRDefault="006625A2" w:rsidP="006625A2">
            <w:pPr>
              <w:pStyle w:val="NoSpacing"/>
              <w:spacing w:line="276" w:lineRule="auto"/>
              <w:jc w:val="center"/>
              <w:rPr>
                <w:rFonts w:ascii="Times New Roman" w:hAnsi="Times New Roman" w:cs="Times New Roman"/>
              </w:rPr>
            </w:pPr>
            <w:r w:rsidRPr="000E5B57">
              <w:rPr>
                <w:rFonts w:ascii="Times New Roman" w:hAnsi="Times New Roman" w:cs="Times New Roman"/>
              </w:rPr>
              <w:t>60.4</w:t>
            </w:r>
            <w:r w:rsidRPr="000E5B57">
              <w:br/>
            </w:r>
            <w:r w:rsidRPr="000E5B57">
              <w:rPr>
                <w:rFonts w:ascii="Times New Roman" w:hAnsi="Times New Roman" w:cs="Times New Roman"/>
              </w:rPr>
              <w:t>[57.4, 63.4]</w:t>
            </w:r>
          </w:p>
        </w:tc>
      </w:tr>
      <w:tr w:rsidR="006625A2" w:rsidRPr="000E5B57" w14:paraId="7B161AA8" w14:textId="77777777" w:rsidTr="00323485">
        <w:tc>
          <w:tcPr>
            <w:tcW w:w="5098" w:type="dxa"/>
          </w:tcPr>
          <w:p w14:paraId="5E3F925F" w14:textId="2257D275" w:rsidR="006625A2" w:rsidRPr="00180933" w:rsidRDefault="006625A2" w:rsidP="006625A2">
            <w:pPr>
              <w:pStyle w:val="NoSpacing"/>
              <w:spacing w:line="276" w:lineRule="auto"/>
              <w:rPr>
                <w:rFonts w:ascii="Times New Roman" w:hAnsi="Times New Roman" w:cs="Times New Roman"/>
              </w:rPr>
            </w:pPr>
            <w:r w:rsidRPr="000E5B57">
              <w:rPr>
                <w:rFonts w:ascii="Times New Roman" w:hAnsi="Times New Roman" w:cs="Times New Roman"/>
              </w:rPr>
              <w:t>Alternative weighting model 1; stabilised weights</w:t>
            </w:r>
          </w:p>
        </w:tc>
        <w:tc>
          <w:tcPr>
            <w:tcW w:w="1276" w:type="dxa"/>
          </w:tcPr>
          <w:p w14:paraId="47DF1C14" w14:textId="1E318E60" w:rsidR="006625A2" w:rsidRPr="000E5B57" w:rsidRDefault="00174C2A" w:rsidP="006625A2">
            <w:pPr>
              <w:pStyle w:val="NoSpacing"/>
              <w:spacing w:line="276" w:lineRule="auto"/>
              <w:jc w:val="center"/>
              <w:rPr>
                <w:rFonts w:ascii="Times New Roman" w:hAnsi="Times New Roman" w:cs="Times New Roman"/>
              </w:rPr>
            </w:pPr>
            <m:oMathPara>
              <m:oMath>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3</m:t>
                    </m:r>
                  </m:e>
                </m:func>
              </m:oMath>
            </m:oMathPara>
          </w:p>
        </w:tc>
        <w:tc>
          <w:tcPr>
            <w:tcW w:w="2340" w:type="dxa"/>
            <w:vAlign w:val="center"/>
          </w:tcPr>
          <w:p w14:paraId="554515BD" w14:textId="6E2FB15E" w:rsidR="006625A2" w:rsidRPr="000E5B57" w:rsidRDefault="006625A2" w:rsidP="006625A2">
            <w:pPr>
              <w:pStyle w:val="NoSpacing"/>
              <w:spacing w:line="276" w:lineRule="auto"/>
              <w:jc w:val="center"/>
              <w:rPr>
                <w:rFonts w:ascii="Times New Roman" w:hAnsi="Times New Roman" w:cs="Times New Roman"/>
              </w:rPr>
            </w:pPr>
            <w:r w:rsidRPr="000E5B57">
              <w:rPr>
                <w:rFonts w:ascii="Times New Roman" w:hAnsi="Times New Roman" w:cs="Times New Roman"/>
              </w:rPr>
              <w:t>-0.154</w:t>
            </w:r>
            <w:r w:rsidRPr="000E5B57">
              <w:rPr>
                <w:rFonts w:ascii="Times New Roman" w:hAnsi="Times New Roman" w:cs="Times New Roman"/>
              </w:rPr>
              <w:br/>
              <w:t>[-0.160, -0.148]</w:t>
            </w:r>
          </w:p>
        </w:tc>
        <w:tc>
          <w:tcPr>
            <w:tcW w:w="1815" w:type="dxa"/>
            <w:vAlign w:val="center"/>
          </w:tcPr>
          <w:p w14:paraId="565FD1C5" w14:textId="36B461B4" w:rsidR="006625A2" w:rsidRPr="000E5B57" w:rsidRDefault="006625A2" w:rsidP="006625A2">
            <w:pPr>
              <w:pStyle w:val="NoSpacing"/>
              <w:spacing w:line="276" w:lineRule="auto"/>
              <w:jc w:val="center"/>
              <w:rPr>
                <w:rFonts w:ascii="Times New Roman" w:hAnsi="Times New Roman" w:cs="Times New Roman"/>
              </w:rPr>
            </w:pPr>
            <w:r w:rsidRPr="000E5B57">
              <w:rPr>
                <w:rFonts w:ascii="Times New Roman" w:hAnsi="Times New Roman" w:cs="Times New Roman"/>
              </w:rPr>
              <w:t>0.0947</w:t>
            </w:r>
            <w:r w:rsidRPr="000E5B57">
              <w:rPr>
                <w:rFonts w:ascii="Times New Roman" w:hAnsi="Times New Roman" w:cs="Times New Roman"/>
              </w:rPr>
              <w:br/>
              <w:t>[0.0906, 0.0989]</w:t>
            </w:r>
          </w:p>
        </w:tc>
        <w:tc>
          <w:tcPr>
            <w:tcW w:w="1815" w:type="dxa"/>
            <w:vAlign w:val="center"/>
          </w:tcPr>
          <w:p w14:paraId="34FF51CD" w14:textId="4115084A" w:rsidR="006625A2" w:rsidRPr="000E5B57" w:rsidRDefault="006625A2" w:rsidP="006625A2">
            <w:pPr>
              <w:pStyle w:val="NoSpacing"/>
              <w:spacing w:line="276" w:lineRule="auto"/>
              <w:jc w:val="center"/>
              <w:rPr>
                <w:rFonts w:ascii="Times New Roman" w:hAnsi="Times New Roman" w:cs="Times New Roman"/>
              </w:rPr>
            </w:pPr>
            <w:r w:rsidRPr="000E5B57">
              <w:rPr>
                <w:rFonts w:ascii="Times New Roman" w:hAnsi="Times New Roman" w:cs="Times New Roman"/>
              </w:rPr>
              <w:t>0.0935</w:t>
            </w:r>
            <w:r w:rsidRPr="000E5B57">
              <w:rPr>
                <w:rFonts w:ascii="Times New Roman" w:hAnsi="Times New Roman" w:cs="Times New Roman"/>
              </w:rPr>
              <w:br/>
              <w:t>[0.0931, 0.0940]</w:t>
            </w:r>
          </w:p>
        </w:tc>
        <w:tc>
          <w:tcPr>
            <w:tcW w:w="1604" w:type="dxa"/>
            <w:vAlign w:val="center"/>
          </w:tcPr>
          <w:p w14:paraId="41F1FA24" w14:textId="5EEBC6D0" w:rsidR="006625A2" w:rsidRPr="000E5B57" w:rsidRDefault="006625A2" w:rsidP="006625A2">
            <w:pPr>
              <w:pStyle w:val="NoSpacing"/>
              <w:spacing w:line="276" w:lineRule="auto"/>
              <w:jc w:val="center"/>
              <w:rPr>
                <w:rFonts w:ascii="Times New Roman" w:hAnsi="Times New Roman" w:cs="Times New Roman"/>
              </w:rPr>
            </w:pPr>
            <w:r w:rsidRPr="000E5B57">
              <w:rPr>
                <w:rFonts w:ascii="Times New Roman" w:hAnsi="Times New Roman" w:cs="Times New Roman"/>
              </w:rPr>
              <w:t>60.6</w:t>
            </w:r>
            <w:r w:rsidRPr="000E5B57">
              <w:rPr>
                <w:rFonts w:ascii="Times New Roman" w:hAnsi="Times New Roman" w:cs="Times New Roman"/>
              </w:rPr>
              <w:br/>
              <w:t>[57.6, 63.6]</w:t>
            </w:r>
          </w:p>
        </w:tc>
      </w:tr>
      <w:tr w:rsidR="006625A2" w:rsidRPr="000E5B57" w14:paraId="7F0C45E8" w14:textId="77777777" w:rsidTr="00323485">
        <w:tc>
          <w:tcPr>
            <w:tcW w:w="5098" w:type="dxa"/>
          </w:tcPr>
          <w:p w14:paraId="1A09883C" w14:textId="5600A8C5" w:rsidR="006625A2" w:rsidRPr="00180933" w:rsidRDefault="006625A2" w:rsidP="006625A2">
            <w:pPr>
              <w:pStyle w:val="NoSpacing"/>
              <w:spacing w:line="276" w:lineRule="auto"/>
              <w:rPr>
                <w:rFonts w:ascii="Times New Roman" w:hAnsi="Times New Roman" w:cs="Times New Roman"/>
              </w:rPr>
            </w:pPr>
            <w:r w:rsidRPr="000E5B57">
              <w:rPr>
                <w:rFonts w:ascii="Times New Roman" w:hAnsi="Times New Roman" w:cs="Times New Roman"/>
              </w:rPr>
              <w:t>Alternative weighting model 2; stabilised weights</w:t>
            </w:r>
          </w:p>
        </w:tc>
        <w:tc>
          <w:tcPr>
            <w:tcW w:w="1276" w:type="dxa"/>
          </w:tcPr>
          <w:p w14:paraId="7ABC1A2B" w14:textId="4815A8ED" w:rsidR="006625A2" w:rsidRPr="000E5B57" w:rsidRDefault="00174C2A" w:rsidP="006625A2">
            <w:pPr>
              <w:pStyle w:val="NoSpacing"/>
              <w:spacing w:line="276" w:lineRule="auto"/>
              <w:jc w:val="center"/>
              <w:rPr>
                <w:rFonts w:ascii="Times New Roman" w:hAnsi="Times New Roman" w:cs="Times New Roman"/>
              </w:rPr>
            </w:pPr>
            <m:oMathPara>
              <m:oMath>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3</m:t>
                    </m:r>
                  </m:e>
                </m:func>
              </m:oMath>
            </m:oMathPara>
          </w:p>
        </w:tc>
        <w:tc>
          <w:tcPr>
            <w:tcW w:w="2340" w:type="dxa"/>
            <w:vAlign w:val="center"/>
          </w:tcPr>
          <w:p w14:paraId="1D44E28D" w14:textId="29F8D05B" w:rsidR="006625A2" w:rsidRPr="000E5B57" w:rsidRDefault="006625A2" w:rsidP="006625A2">
            <w:pPr>
              <w:pStyle w:val="NoSpacing"/>
              <w:spacing w:line="276" w:lineRule="auto"/>
              <w:jc w:val="center"/>
              <w:rPr>
                <w:rFonts w:ascii="Times New Roman" w:hAnsi="Times New Roman" w:cs="Times New Roman"/>
              </w:rPr>
            </w:pPr>
            <w:r w:rsidRPr="000E5B57">
              <w:rPr>
                <w:rFonts w:ascii="Times New Roman" w:hAnsi="Times New Roman" w:cs="Times New Roman"/>
              </w:rPr>
              <w:t>-0.157</w:t>
            </w:r>
            <w:r w:rsidRPr="000E5B57">
              <w:rPr>
                <w:rFonts w:ascii="Times New Roman" w:hAnsi="Times New Roman" w:cs="Times New Roman"/>
              </w:rPr>
              <w:br/>
              <w:t>[-0.163, -0.151]</w:t>
            </w:r>
          </w:p>
        </w:tc>
        <w:tc>
          <w:tcPr>
            <w:tcW w:w="1815" w:type="dxa"/>
            <w:vAlign w:val="center"/>
          </w:tcPr>
          <w:p w14:paraId="76B409AB" w14:textId="36053D8A" w:rsidR="006625A2" w:rsidRPr="000E5B57" w:rsidRDefault="006625A2" w:rsidP="006625A2">
            <w:pPr>
              <w:pStyle w:val="NoSpacing"/>
              <w:spacing w:line="276" w:lineRule="auto"/>
              <w:jc w:val="center"/>
              <w:rPr>
                <w:rFonts w:ascii="Times New Roman" w:hAnsi="Times New Roman" w:cs="Times New Roman"/>
              </w:rPr>
            </w:pPr>
            <w:r w:rsidRPr="000E5B57">
              <w:rPr>
                <w:rFonts w:ascii="Times New Roman" w:hAnsi="Times New Roman" w:cs="Times New Roman"/>
              </w:rPr>
              <w:t>0.0948</w:t>
            </w:r>
            <w:r w:rsidRPr="000E5B57">
              <w:rPr>
                <w:rFonts w:ascii="Times New Roman" w:hAnsi="Times New Roman" w:cs="Times New Roman"/>
              </w:rPr>
              <w:br/>
              <w:t>[0.0906, 0.0989]</w:t>
            </w:r>
          </w:p>
        </w:tc>
        <w:tc>
          <w:tcPr>
            <w:tcW w:w="1815" w:type="dxa"/>
            <w:vAlign w:val="center"/>
          </w:tcPr>
          <w:p w14:paraId="73E3EC24" w14:textId="3C9E45F9" w:rsidR="006625A2" w:rsidRPr="000E5B57" w:rsidRDefault="006625A2" w:rsidP="006625A2">
            <w:pPr>
              <w:pStyle w:val="NoSpacing"/>
              <w:spacing w:line="276" w:lineRule="auto"/>
              <w:jc w:val="center"/>
              <w:rPr>
                <w:rFonts w:ascii="Times New Roman" w:hAnsi="Times New Roman" w:cs="Times New Roman"/>
              </w:rPr>
            </w:pPr>
            <w:r w:rsidRPr="000E5B57">
              <w:rPr>
                <w:rFonts w:ascii="Times New Roman" w:hAnsi="Times New Roman" w:cs="Times New Roman"/>
              </w:rPr>
              <w:t>0.0939</w:t>
            </w:r>
            <w:r w:rsidRPr="000E5B57">
              <w:rPr>
                <w:rFonts w:ascii="Times New Roman" w:hAnsi="Times New Roman" w:cs="Times New Roman"/>
              </w:rPr>
              <w:br/>
              <w:t>[0.0935, 0.0944]</w:t>
            </w:r>
          </w:p>
        </w:tc>
        <w:tc>
          <w:tcPr>
            <w:tcW w:w="1604" w:type="dxa"/>
            <w:vAlign w:val="center"/>
          </w:tcPr>
          <w:p w14:paraId="09E70736" w14:textId="5A21C286" w:rsidR="006625A2" w:rsidRPr="000E5B57" w:rsidRDefault="006625A2" w:rsidP="006625A2">
            <w:pPr>
              <w:pStyle w:val="NoSpacing"/>
              <w:spacing w:line="276" w:lineRule="auto"/>
              <w:jc w:val="center"/>
              <w:rPr>
                <w:rFonts w:ascii="Times New Roman" w:hAnsi="Times New Roman" w:cs="Times New Roman"/>
              </w:rPr>
            </w:pPr>
            <w:r w:rsidRPr="000E5B57">
              <w:rPr>
                <w:rFonts w:ascii="Times New Roman" w:hAnsi="Times New Roman" w:cs="Times New Roman"/>
              </w:rPr>
              <w:t>60.0</w:t>
            </w:r>
            <w:r w:rsidRPr="000E5B57">
              <w:rPr>
                <w:rFonts w:ascii="Times New Roman" w:hAnsi="Times New Roman" w:cs="Times New Roman"/>
              </w:rPr>
              <w:br/>
              <w:t>[57.0, 63.0]</w:t>
            </w:r>
          </w:p>
        </w:tc>
      </w:tr>
      <w:tr w:rsidR="006625A2" w:rsidRPr="000E5B57" w14:paraId="246CC8FC" w14:textId="77777777" w:rsidTr="00323485">
        <w:tc>
          <w:tcPr>
            <w:tcW w:w="13948" w:type="dxa"/>
            <w:gridSpan w:val="6"/>
          </w:tcPr>
          <w:p w14:paraId="5899EED8" w14:textId="77777777" w:rsidR="006625A2" w:rsidRPr="000E5B57" w:rsidRDefault="006625A2" w:rsidP="006625A2">
            <w:pPr>
              <w:pStyle w:val="NoSpacing"/>
              <w:spacing w:line="276" w:lineRule="auto"/>
              <w:jc w:val="center"/>
              <w:rPr>
                <w:rFonts w:ascii="Times New Roman" w:hAnsi="Times New Roman" w:cs="Times New Roman"/>
              </w:rPr>
            </w:pPr>
          </w:p>
        </w:tc>
      </w:tr>
      <w:tr w:rsidR="00BB079D" w:rsidRPr="000E5B57" w14:paraId="677D81B4" w14:textId="77777777" w:rsidTr="00323485">
        <w:tc>
          <w:tcPr>
            <w:tcW w:w="5098" w:type="dxa"/>
          </w:tcPr>
          <w:p w14:paraId="17922AE2" w14:textId="60778B34" w:rsidR="00BB079D" w:rsidRPr="000E5B57" w:rsidRDefault="00BB079D" w:rsidP="00BB079D">
            <w:pPr>
              <w:pStyle w:val="NoSpacing"/>
              <w:spacing w:line="276" w:lineRule="auto"/>
              <w:rPr>
                <w:rFonts w:ascii="Times New Roman" w:hAnsi="Times New Roman" w:cs="Times New Roman"/>
              </w:rPr>
            </w:pPr>
            <w:r>
              <w:rPr>
                <w:rFonts w:ascii="Times New Roman" w:hAnsi="Times New Roman" w:cs="Times New Roman"/>
              </w:rPr>
              <w:t>M</w:t>
            </w:r>
            <w:r w:rsidRPr="000E5B57">
              <w:rPr>
                <w:rFonts w:ascii="Times New Roman" w:hAnsi="Times New Roman" w:cs="Times New Roman"/>
              </w:rPr>
              <w:t>ain model; unstabilised weights</w:t>
            </w:r>
          </w:p>
        </w:tc>
        <w:tc>
          <w:tcPr>
            <w:tcW w:w="1276" w:type="dxa"/>
          </w:tcPr>
          <w:p w14:paraId="5D83DF0A" w14:textId="55F35BA2"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0</w:t>
            </w:r>
          </w:p>
        </w:tc>
        <w:tc>
          <w:tcPr>
            <w:tcW w:w="2340" w:type="dxa"/>
          </w:tcPr>
          <w:p w14:paraId="271072A7" w14:textId="42308897"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-0.131</w:t>
            </w:r>
            <w:r w:rsidRPr="000E5B57">
              <w:br/>
            </w:r>
            <w:r w:rsidRPr="000E5B57">
              <w:rPr>
                <w:rFonts w:ascii="Times New Roman" w:hAnsi="Times New Roman" w:cs="Times New Roman"/>
              </w:rPr>
              <w:t>[-0.134, -0.127]</w:t>
            </w:r>
          </w:p>
        </w:tc>
        <w:tc>
          <w:tcPr>
            <w:tcW w:w="1815" w:type="dxa"/>
          </w:tcPr>
          <w:p w14:paraId="3D0B3959" w14:textId="5AF4E038"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0.0557</w:t>
            </w:r>
            <w:r w:rsidRPr="000E5B57">
              <w:br/>
            </w:r>
            <w:r w:rsidRPr="000E5B57">
              <w:rPr>
                <w:rFonts w:ascii="Times New Roman" w:hAnsi="Times New Roman" w:cs="Times New Roman"/>
              </w:rPr>
              <w:t>[0.0533, 0.0582]</w:t>
            </w:r>
          </w:p>
        </w:tc>
        <w:tc>
          <w:tcPr>
            <w:tcW w:w="1815" w:type="dxa"/>
          </w:tcPr>
          <w:p w14:paraId="72A3EC83" w14:textId="7F4ABC9A"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0.0565</w:t>
            </w:r>
            <w:r w:rsidRPr="000E5B57">
              <w:br/>
            </w:r>
            <w:r w:rsidRPr="000E5B57">
              <w:rPr>
                <w:rFonts w:ascii="Times New Roman" w:hAnsi="Times New Roman" w:cs="Times New Roman"/>
              </w:rPr>
              <w:t>[0.0563, 0.0566]</w:t>
            </w:r>
          </w:p>
        </w:tc>
        <w:tc>
          <w:tcPr>
            <w:tcW w:w="1604" w:type="dxa"/>
          </w:tcPr>
          <w:p w14:paraId="15B54DFC" w14:textId="71324E3D"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36.5</w:t>
            </w:r>
            <w:r w:rsidRPr="000E5B57">
              <w:br/>
            </w:r>
            <w:r w:rsidRPr="000E5B57">
              <w:rPr>
                <w:rFonts w:ascii="Times New Roman" w:hAnsi="Times New Roman" w:cs="Times New Roman"/>
              </w:rPr>
              <w:t>[33.5, 39.5]</w:t>
            </w:r>
          </w:p>
        </w:tc>
      </w:tr>
      <w:tr w:rsidR="00BB079D" w:rsidRPr="000E5B57" w14:paraId="72524753" w14:textId="77777777" w:rsidTr="00323485">
        <w:tc>
          <w:tcPr>
            <w:tcW w:w="5098" w:type="dxa"/>
          </w:tcPr>
          <w:p w14:paraId="3BB21A0C" w14:textId="64E6A390" w:rsidR="00BB079D" w:rsidRPr="000E5B57" w:rsidRDefault="00BB079D" w:rsidP="00BB079D">
            <w:pPr>
              <w:pStyle w:val="NoSpacing"/>
              <w:spacing w:line="276" w:lineRule="auto"/>
              <w:rPr>
                <w:rFonts w:ascii="Times New Roman" w:hAnsi="Times New Roman" w:cs="Times New Roman"/>
              </w:rPr>
            </w:pPr>
            <w:r w:rsidRPr="000E5B57">
              <w:rPr>
                <w:rFonts w:ascii="Times New Roman" w:hAnsi="Times New Roman" w:cs="Times New Roman"/>
              </w:rPr>
              <w:t>Alternative weighting model 1; unstabilised weights</w:t>
            </w:r>
          </w:p>
        </w:tc>
        <w:tc>
          <w:tcPr>
            <w:tcW w:w="1276" w:type="dxa"/>
          </w:tcPr>
          <w:p w14:paraId="3A9E1CEB" w14:textId="7F1DBB54" w:rsidR="00BB079D" w:rsidRPr="000E5B57" w:rsidRDefault="00BB079D" w:rsidP="00BB079D">
            <w:pPr>
              <w:pStyle w:val="NoSpacing"/>
              <w:spacing w:line="276" w:lineRule="auto"/>
              <w:jc w:val="center"/>
              <w:rPr>
                <w:rFonts w:ascii="Times New Roman" w:hAnsi="Times New Roman" w:cs="Times New Roman"/>
              </w:rPr>
            </w:pPr>
            <m:oMathPara>
              <m:oMath>
                <m:r>
                  <w:rPr>
                    <w:rFonts w:ascii="Cambria Math" w:hAnsi="Cambria Math" w:cs="Times New Roman"/>
                  </w:rPr>
                  <m:t>0</m:t>
                </m:r>
              </m:oMath>
            </m:oMathPara>
          </w:p>
        </w:tc>
        <w:tc>
          <w:tcPr>
            <w:tcW w:w="2340" w:type="dxa"/>
          </w:tcPr>
          <w:p w14:paraId="5EC8460D" w14:textId="32A8748F"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 xml:space="preserve">-0.129 </w:t>
            </w:r>
            <w:r w:rsidRPr="000E5B57">
              <w:rPr>
                <w:rFonts w:ascii="Times New Roman" w:hAnsi="Times New Roman" w:cs="Times New Roman"/>
              </w:rPr>
              <w:br/>
              <w:t>[-0.133, -0.126]</w:t>
            </w:r>
          </w:p>
        </w:tc>
        <w:tc>
          <w:tcPr>
            <w:tcW w:w="1815" w:type="dxa"/>
          </w:tcPr>
          <w:p w14:paraId="44344307" w14:textId="038C7349"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0.0558</w:t>
            </w:r>
            <w:r w:rsidRPr="000E5B57">
              <w:rPr>
                <w:rFonts w:ascii="Times New Roman" w:hAnsi="Times New Roman" w:cs="Times New Roman"/>
              </w:rPr>
              <w:br/>
              <w:t>[0.0534, 0.0583]</w:t>
            </w:r>
          </w:p>
        </w:tc>
        <w:tc>
          <w:tcPr>
            <w:tcW w:w="1815" w:type="dxa"/>
          </w:tcPr>
          <w:p w14:paraId="23FC495F" w14:textId="3E2F691F"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0.0566</w:t>
            </w:r>
            <w:r w:rsidRPr="000E5B57">
              <w:rPr>
                <w:rFonts w:ascii="Times New Roman" w:hAnsi="Times New Roman" w:cs="Times New Roman"/>
              </w:rPr>
              <w:br/>
              <w:t>[0.0564, 0.0567]</w:t>
            </w:r>
          </w:p>
        </w:tc>
        <w:tc>
          <w:tcPr>
            <w:tcW w:w="1604" w:type="dxa"/>
          </w:tcPr>
          <w:p w14:paraId="20979595" w14:textId="3BE0AD8B"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 xml:space="preserve">38.0 </w:t>
            </w:r>
            <w:r w:rsidRPr="000E5B57">
              <w:rPr>
                <w:rFonts w:ascii="Times New Roman" w:hAnsi="Times New Roman" w:cs="Times New Roman"/>
              </w:rPr>
              <w:br/>
              <w:t>[35.0, 41.0]</w:t>
            </w:r>
          </w:p>
        </w:tc>
      </w:tr>
      <w:tr w:rsidR="00BB079D" w:rsidRPr="000E5B57" w14:paraId="0D595DC9" w14:textId="77777777" w:rsidTr="00323485">
        <w:tc>
          <w:tcPr>
            <w:tcW w:w="5098" w:type="dxa"/>
          </w:tcPr>
          <w:p w14:paraId="44AFBE5B" w14:textId="2773294B" w:rsidR="00BB079D" w:rsidRPr="000E5B57" w:rsidRDefault="00BB079D" w:rsidP="00BB079D">
            <w:pPr>
              <w:pStyle w:val="NoSpacing"/>
              <w:spacing w:line="276" w:lineRule="auto"/>
              <w:rPr>
                <w:rFonts w:ascii="Times New Roman" w:hAnsi="Times New Roman" w:cs="Times New Roman"/>
              </w:rPr>
            </w:pPr>
            <w:r w:rsidRPr="000E5B57">
              <w:rPr>
                <w:rFonts w:ascii="Times New Roman" w:hAnsi="Times New Roman" w:cs="Times New Roman"/>
              </w:rPr>
              <w:t>Alternative weighting model 2; unstabilised weights</w:t>
            </w:r>
          </w:p>
        </w:tc>
        <w:tc>
          <w:tcPr>
            <w:tcW w:w="1276" w:type="dxa"/>
          </w:tcPr>
          <w:p w14:paraId="252677CF" w14:textId="0803F62B" w:rsidR="00BB079D" w:rsidRDefault="00BB079D" w:rsidP="00BB079D">
            <w:pPr>
              <w:pStyle w:val="NoSpacing"/>
              <w:spacing w:line="276" w:lineRule="auto"/>
              <w:jc w:val="center"/>
              <w:rPr>
                <w:rFonts w:ascii="Times New Roman" w:eastAsia="Calibri" w:hAnsi="Times New Roman" w:cs="Times New Roman"/>
              </w:rPr>
            </w:pPr>
            <m:oMathPara>
              <m:oMath>
                <m:r>
                  <w:rPr>
                    <w:rFonts w:ascii="Cambria Math" w:hAnsi="Cambria Math" w:cs="Times New Roman"/>
                  </w:rPr>
                  <m:t>0</m:t>
                </m:r>
              </m:oMath>
            </m:oMathPara>
          </w:p>
        </w:tc>
        <w:tc>
          <w:tcPr>
            <w:tcW w:w="2340" w:type="dxa"/>
          </w:tcPr>
          <w:p w14:paraId="4FCF165E" w14:textId="1B0793E2"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 xml:space="preserve">-0.131 </w:t>
            </w:r>
            <w:r w:rsidRPr="000E5B57">
              <w:rPr>
                <w:rFonts w:ascii="Times New Roman" w:hAnsi="Times New Roman" w:cs="Times New Roman"/>
              </w:rPr>
              <w:br/>
              <w:t>[-0.134, -0.127]</w:t>
            </w:r>
          </w:p>
        </w:tc>
        <w:tc>
          <w:tcPr>
            <w:tcW w:w="1815" w:type="dxa"/>
          </w:tcPr>
          <w:p w14:paraId="5699E9A4" w14:textId="0CC10ACA"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0.0569</w:t>
            </w:r>
            <w:r w:rsidRPr="000E5B57">
              <w:rPr>
                <w:rFonts w:ascii="Times New Roman" w:hAnsi="Times New Roman" w:cs="Times New Roman"/>
              </w:rPr>
              <w:br/>
              <w:t>[0.0544, 0.0594]</w:t>
            </w:r>
          </w:p>
        </w:tc>
        <w:tc>
          <w:tcPr>
            <w:tcW w:w="1815" w:type="dxa"/>
          </w:tcPr>
          <w:p w14:paraId="69A51C15" w14:textId="64C79802"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0.0574</w:t>
            </w:r>
            <w:r w:rsidRPr="000E5B57">
              <w:rPr>
                <w:rFonts w:ascii="Times New Roman" w:hAnsi="Times New Roman" w:cs="Times New Roman"/>
              </w:rPr>
              <w:br/>
              <w:t>[0.0572, 0.0575]</w:t>
            </w:r>
          </w:p>
        </w:tc>
        <w:tc>
          <w:tcPr>
            <w:tcW w:w="1604" w:type="dxa"/>
          </w:tcPr>
          <w:p w14:paraId="7E3333DB" w14:textId="581F8082"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 xml:space="preserve">39.0 </w:t>
            </w:r>
            <w:r w:rsidRPr="000E5B57">
              <w:rPr>
                <w:rFonts w:ascii="Times New Roman" w:hAnsi="Times New Roman" w:cs="Times New Roman"/>
              </w:rPr>
              <w:br/>
              <w:t>[36.0, 42.0]</w:t>
            </w:r>
          </w:p>
        </w:tc>
      </w:tr>
      <w:tr w:rsidR="00BB079D" w:rsidRPr="000E5B57" w14:paraId="453B7B35" w14:textId="77777777" w:rsidTr="00323485">
        <w:tc>
          <w:tcPr>
            <w:tcW w:w="5098" w:type="dxa"/>
          </w:tcPr>
          <w:p w14:paraId="05BF8443" w14:textId="35857766" w:rsidR="00BB079D" w:rsidRPr="000E5B57" w:rsidRDefault="00BB079D" w:rsidP="00BB079D">
            <w:pPr>
              <w:pStyle w:val="NoSpacing"/>
              <w:spacing w:line="276" w:lineRule="auto"/>
              <w:rPr>
                <w:rFonts w:ascii="Times New Roman" w:hAnsi="Times New Roman" w:cs="Times New Roman"/>
              </w:rPr>
            </w:pPr>
            <w:r w:rsidRPr="000E5B57">
              <w:rPr>
                <w:rFonts w:ascii="Times New Roman" w:hAnsi="Times New Roman" w:cs="Times New Roman"/>
              </w:rPr>
              <w:t>IPW; main model; stabilised weights</w:t>
            </w:r>
          </w:p>
        </w:tc>
        <w:tc>
          <w:tcPr>
            <w:tcW w:w="1276" w:type="dxa"/>
          </w:tcPr>
          <w:p w14:paraId="5C425700" w14:textId="3B845F8B"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0</w:t>
            </w:r>
          </w:p>
          <w:p w14:paraId="1F41AFA5" w14:textId="77777777" w:rsidR="00BB079D" w:rsidRDefault="00BB079D" w:rsidP="00BB079D">
            <w:pPr>
              <w:pStyle w:val="NoSpacing"/>
              <w:spacing w:line="276" w:lineRule="auto"/>
              <w:jc w:val="center"/>
              <w:rPr>
                <w:rFonts w:ascii="Times New Roman" w:eastAsia="Calibri" w:hAnsi="Times New Roman" w:cs="Times New Roman"/>
              </w:rPr>
            </w:pPr>
          </w:p>
        </w:tc>
        <w:tc>
          <w:tcPr>
            <w:tcW w:w="2340" w:type="dxa"/>
          </w:tcPr>
          <w:p w14:paraId="35FC1459" w14:textId="781077C2"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-0.132</w:t>
            </w:r>
            <w:r w:rsidRPr="000E5B57">
              <w:br/>
            </w:r>
            <w:r w:rsidRPr="000E5B57">
              <w:rPr>
                <w:rFonts w:ascii="Times New Roman" w:hAnsi="Times New Roman" w:cs="Times New Roman"/>
              </w:rPr>
              <w:t>[-0.135, -0.128]</w:t>
            </w:r>
          </w:p>
        </w:tc>
        <w:tc>
          <w:tcPr>
            <w:tcW w:w="1815" w:type="dxa"/>
          </w:tcPr>
          <w:p w14:paraId="22A57825" w14:textId="2ACF48BC"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0.0555</w:t>
            </w:r>
            <w:r w:rsidRPr="000E5B57">
              <w:br/>
            </w:r>
            <w:r w:rsidRPr="000E5B57">
              <w:rPr>
                <w:rFonts w:ascii="Times New Roman" w:hAnsi="Times New Roman" w:cs="Times New Roman"/>
              </w:rPr>
              <w:t>[0.0531, 0.0580]</w:t>
            </w:r>
          </w:p>
        </w:tc>
        <w:tc>
          <w:tcPr>
            <w:tcW w:w="1815" w:type="dxa"/>
            <w:vAlign w:val="center"/>
          </w:tcPr>
          <w:p w14:paraId="40FEE6CD" w14:textId="6D26267E"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0.0564</w:t>
            </w:r>
            <w:r w:rsidRPr="000E5B57">
              <w:br/>
            </w:r>
            <w:r w:rsidRPr="000E5B57">
              <w:rPr>
                <w:rFonts w:ascii="Times New Roman" w:hAnsi="Times New Roman" w:cs="Times New Roman"/>
              </w:rPr>
              <w:t>[0.0562, 0.0565]</w:t>
            </w:r>
          </w:p>
        </w:tc>
        <w:tc>
          <w:tcPr>
            <w:tcW w:w="1604" w:type="dxa"/>
          </w:tcPr>
          <w:p w14:paraId="0DE92BA1" w14:textId="6B9F9393"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35.6</w:t>
            </w:r>
            <w:r w:rsidRPr="000E5B57">
              <w:br/>
            </w:r>
            <w:r w:rsidRPr="000E5B57">
              <w:rPr>
                <w:rFonts w:ascii="Times New Roman" w:hAnsi="Times New Roman" w:cs="Times New Roman"/>
              </w:rPr>
              <w:t>[32.6, 38.6]</w:t>
            </w:r>
          </w:p>
        </w:tc>
      </w:tr>
      <w:tr w:rsidR="00BB079D" w:rsidRPr="000E5B57" w14:paraId="2A44F273" w14:textId="77777777" w:rsidTr="00323485">
        <w:tc>
          <w:tcPr>
            <w:tcW w:w="5098" w:type="dxa"/>
          </w:tcPr>
          <w:p w14:paraId="6CD049AA" w14:textId="530EBCF6" w:rsidR="00BB079D" w:rsidRPr="000E5B57" w:rsidRDefault="00BB079D" w:rsidP="00BB079D">
            <w:pPr>
              <w:pStyle w:val="NoSpacing"/>
              <w:spacing w:line="276" w:lineRule="auto"/>
              <w:rPr>
                <w:rFonts w:ascii="Times New Roman" w:hAnsi="Times New Roman" w:cs="Times New Roman"/>
              </w:rPr>
            </w:pPr>
            <w:r w:rsidRPr="000E5B57">
              <w:rPr>
                <w:rFonts w:ascii="Times New Roman" w:hAnsi="Times New Roman" w:cs="Times New Roman"/>
              </w:rPr>
              <w:t>Alternative weighting model 1; stabilised weights</w:t>
            </w:r>
          </w:p>
        </w:tc>
        <w:tc>
          <w:tcPr>
            <w:tcW w:w="1276" w:type="dxa"/>
          </w:tcPr>
          <w:p w14:paraId="0DA6FEE3" w14:textId="77740F1E" w:rsidR="00BB079D" w:rsidRPr="000E5B57" w:rsidRDefault="00BB079D" w:rsidP="00BB079D">
            <w:pPr>
              <w:pStyle w:val="NoSpacing"/>
              <w:spacing w:line="276" w:lineRule="auto"/>
              <w:jc w:val="center"/>
              <w:rPr>
                <w:rFonts w:ascii="Times New Roman" w:hAnsi="Times New Roman" w:cs="Times New Roman"/>
              </w:rPr>
            </w:pPr>
            <m:oMathPara>
              <m:oMath>
                <m:r>
                  <w:rPr>
                    <w:rFonts w:ascii="Cambria Math" w:hAnsi="Cambria Math" w:cs="Times New Roman"/>
                  </w:rPr>
                  <m:t>0</m:t>
                </m:r>
              </m:oMath>
            </m:oMathPara>
          </w:p>
        </w:tc>
        <w:tc>
          <w:tcPr>
            <w:tcW w:w="2340" w:type="dxa"/>
            <w:vAlign w:val="center"/>
          </w:tcPr>
          <w:p w14:paraId="5A8D1551" w14:textId="3A74E55D"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-0.130</w:t>
            </w:r>
            <w:r w:rsidRPr="000E5B57">
              <w:rPr>
                <w:rFonts w:ascii="Times New Roman" w:hAnsi="Times New Roman" w:cs="Times New Roman"/>
              </w:rPr>
              <w:br/>
              <w:t>[-0.134, -0.127]</w:t>
            </w:r>
          </w:p>
        </w:tc>
        <w:tc>
          <w:tcPr>
            <w:tcW w:w="1815" w:type="dxa"/>
            <w:vAlign w:val="center"/>
          </w:tcPr>
          <w:p w14:paraId="7177AFDF" w14:textId="318FF72E"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0.0556</w:t>
            </w:r>
            <w:r w:rsidRPr="000E5B57">
              <w:rPr>
                <w:rFonts w:ascii="Times New Roman" w:hAnsi="Times New Roman" w:cs="Times New Roman"/>
              </w:rPr>
              <w:br/>
              <w:t>[0.0532, 0.0581]</w:t>
            </w:r>
          </w:p>
        </w:tc>
        <w:tc>
          <w:tcPr>
            <w:tcW w:w="1815" w:type="dxa"/>
            <w:vAlign w:val="center"/>
          </w:tcPr>
          <w:p w14:paraId="17A2E9FC" w14:textId="7B0A63BE"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0.0564</w:t>
            </w:r>
            <w:r w:rsidRPr="000E5B57">
              <w:rPr>
                <w:rFonts w:ascii="Times New Roman" w:hAnsi="Times New Roman" w:cs="Times New Roman"/>
              </w:rPr>
              <w:br/>
              <w:t>[0.0563, 0.0566]</w:t>
            </w:r>
          </w:p>
        </w:tc>
        <w:tc>
          <w:tcPr>
            <w:tcW w:w="1604" w:type="dxa"/>
            <w:vAlign w:val="center"/>
          </w:tcPr>
          <w:p w14:paraId="5FF738A5" w14:textId="58A16D87"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36.6</w:t>
            </w:r>
            <w:r w:rsidRPr="000E5B57">
              <w:rPr>
                <w:rFonts w:ascii="Times New Roman" w:hAnsi="Times New Roman" w:cs="Times New Roman"/>
              </w:rPr>
              <w:br/>
              <w:t>[33.6, 39.6]</w:t>
            </w:r>
          </w:p>
        </w:tc>
      </w:tr>
      <w:tr w:rsidR="00BB079D" w:rsidRPr="000E5B57" w14:paraId="5168B311" w14:textId="77777777" w:rsidTr="00323485">
        <w:tc>
          <w:tcPr>
            <w:tcW w:w="5098" w:type="dxa"/>
          </w:tcPr>
          <w:p w14:paraId="1ACD5AF9" w14:textId="45B8F79B" w:rsidR="00BB079D" w:rsidRPr="000E5B57" w:rsidRDefault="00BB079D" w:rsidP="00BB079D">
            <w:pPr>
              <w:pStyle w:val="NoSpacing"/>
              <w:spacing w:line="276" w:lineRule="auto"/>
              <w:rPr>
                <w:rFonts w:ascii="Times New Roman" w:hAnsi="Times New Roman" w:cs="Times New Roman"/>
              </w:rPr>
            </w:pPr>
            <w:r w:rsidRPr="000E5B57">
              <w:rPr>
                <w:rFonts w:ascii="Times New Roman" w:hAnsi="Times New Roman" w:cs="Times New Roman"/>
              </w:rPr>
              <w:t>Alternative weighting model 2; stabilised weights</w:t>
            </w:r>
          </w:p>
        </w:tc>
        <w:tc>
          <w:tcPr>
            <w:tcW w:w="1276" w:type="dxa"/>
          </w:tcPr>
          <w:p w14:paraId="5327B149" w14:textId="129AF5E6" w:rsidR="00BB079D" w:rsidRPr="000E5B57" w:rsidRDefault="00BB079D" w:rsidP="00BB079D">
            <w:pPr>
              <w:pStyle w:val="NoSpacing"/>
              <w:spacing w:line="276" w:lineRule="auto"/>
              <w:jc w:val="center"/>
              <w:rPr>
                <w:rFonts w:ascii="Times New Roman" w:hAnsi="Times New Roman" w:cs="Times New Roman"/>
              </w:rPr>
            </w:pPr>
            <m:oMathPara>
              <m:oMath>
                <m:r>
                  <w:rPr>
                    <w:rFonts w:ascii="Cambria Math" w:hAnsi="Cambria Math" w:cs="Times New Roman"/>
                  </w:rPr>
                  <m:t>0</m:t>
                </m:r>
              </m:oMath>
            </m:oMathPara>
          </w:p>
        </w:tc>
        <w:tc>
          <w:tcPr>
            <w:tcW w:w="2340" w:type="dxa"/>
            <w:vAlign w:val="center"/>
          </w:tcPr>
          <w:p w14:paraId="34C92B84" w14:textId="5B86B020"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-0.134</w:t>
            </w:r>
            <w:r w:rsidRPr="000E5B57">
              <w:rPr>
                <w:rFonts w:ascii="Times New Roman" w:hAnsi="Times New Roman" w:cs="Times New Roman"/>
              </w:rPr>
              <w:br/>
              <w:t>[-0.137, -0.131]</w:t>
            </w:r>
          </w:p>
        </w:tc>
        <w:tc>
          <w:tcPr>
            <w:tcW w:w="1815" w:type="dxa"/>
            <w:vAlign w:val="center"/>
          </w:tcPr>
          <w:p w14:paraId="2497334F" w14:textId="591FB070"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0.0553</w:t>
            </w:r>
            <w:r w:rsidRPr="000E5B57">
              <w:rPr>
                <w:rFonts w:ascii="Times New Roman" w:hAnsi="Times New Roman" w:cs="Times New Roman"/>
              </w:rPr>
              <w:br/>
              <w:t>[0.0529, 0.0578]</w:t>
            </w:r>
          </w:p>
        </w:tc>
        <w:tc>
          <w:tcPr>
            <w:tcW w:w="1815" w:type="dxa"/>
            <w:vAlign w:val="center"/>
          </w:tcPr>
          <w:p w14:paraId="579814B2" w14:textId="2FC09959"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0.0562</w:t>
            </w:r>
            <w:r w:rsidRPr="000E5B57">
              <w:rPr>
                <w:rFonts w:ascii="Times New Roman" w:hAnsi="Times New Roman" w:cs="Times New Roman"/>
              </w:rPr>
              <w:br/>
              <w:t>[0.0562, 0.0563]</w:t>
            </w:r>
          </w:p>
        </w:tc>
        <w:tc>
          <w:tcPr>
            <w:tcW w:w="1604" w:type="dxa"/>
            <w:vAlign w:val="center"/>
          </w:tcPr>
          <w:p w14:paraId="005ED6F2" w14:textId="0AC7AAF3" w:rsidR="00BB079D" w:rsidRPr="000E5B57" w:rsidRDefault="00BB079D" w:rsidP="00BB079D">
            <w:pPr>
              <w:pStyle w:val="NoSpacing"/>
              <w:spacing w:line="276" w:lineRule="auto"/>
              <w:jc w:val="center"/>
              <w:rPr>
                <w:rFonts w:ascii="Times New Roman" w:hAnsi="Times New Roman" w:cs="Times New Roman"/>
              </w:rPr>
            </w:pPr>
            <w:r w:rsidRPr="000E5B57">
              <w:rPr>
                <w:rFonts w:ascii="Times New Roman" w:hAnsi="Times New Roman" w:cs="Times New Roman"/>
              </w:rPr>
              <w:t>33.6</w:t>
            </w:r>
            <w:r w:rsidRPr="000E5B57">
              <w:rPr>
                <w:rFonts w:ascii="Times New Roman" w:hAnsi="Times New Roman" w:cs="Times New Roman"/>
              </w:rPr>
              <w:br/>
              <w:t>[30.7, 36.5]</w:t>
            </w:r>
          </w:p>
        </w:tc>
      </w:tr>
    </w:tbl>
    <w:p w14:paraId="638CF58B" w14:textId="784CCA5D" w:rsidR="00C846EB" w:rsidRPr="000E5B57" w:rsidRDefault="00C846EB">
      <w:pPr>
        <w:spacing w:after="160" w:line="259" w:lineRule="auto"/>
        <w:rPr>
          <w:rFonts w:ascii="Times New Roman" w:hAnsi="Times New Roman" w:cs="Times New Roman"/>
        </w:rPr>
      </w:pPr>
      <w:r w:rsidRPr="000E5B57">
        <w:rPr>
          <w:rFonts w:ascii="Times New Roman" w:hAnsi="Times New Roman" w:cs="Times New Roman"/>
        </w:rPr>
        <w:br w:type="page"/>
      </w:r>
    </w:p>
    <w:p w14:paraId="42CE07A8" w14:textId="2E7579D4" w:rsidR="00F12929" w:rsidRPr="000E5B57" w:rsidRDefault="00F12929" w:rsidP="00666228">
      <w:pPr>
        <w:rPr>
          <w:rFonts w:ascii="Times New Roman" w:hAnsi="Times New Roman" w:cs="Times New Roman"/>
        </w:rPr>
        <w:sectPr w:rsidR="00F12929" w:rsidRPr="000E5B57" w:rsidSect="00F1322C">
          <w:pgSz w:w="16838" w:h="11906" w:orient="landscape"/>
          <w:pgMar w:top="1100" w:right="1100" w:bottom="1100" w:left="1100" w:header="709" w:footer="709" w:gutter="0"/>
          <w:cols w:space="708"/>
          <w:docGrid w:linePitch="360"/>
        </w:sectPr>
      </w:pPr>
    </w:p>
    <w:p w14:paraId="402706A4" w14:textId="3221A66D" w:rsidR="00676A4A" w:rsidRPr="000E5B57" w:rsidRDefault="005F3D3F" w:rsidP="00CC2BD1">
      <w:pPr>
        <w:pStyle w:val="Heading2"/>
        <w:spacing w:line="480" w:lineRule="auto"/>
        <w:rPr>
          <w:rFonts w:ascii="Times New Roman" w:hAnsi="Times New Roman" w:cs="Times New Roman"/>
          <w:b/>
          <w:bCs/>
          <w:color w:val="auto"/>
          <w:sz w:val="28"/>
          <w:szCs w:val="28"/>
        </w:rPr>
      </w:pPr>
      <w:bookmarkStart w:id="13" w:name="_Toc162113314"/>
      <w:r w:rsidRPr="000E5B57">
        <w:rPr>
          <w:rFonts w:ascii="Times New Roman" w:hAnsi="Times New Roman" w:cs="Times New Roman"/>
          <w:b/>
          <w:bCs/>
          <w:color w:val="auto"/>
          <w:sz w:val="28"/>
          <w:szCs w:val="28"/>
        </w:rPr>
        <w:lastRenderedPageBreak/>
        <w:t>3.2</w:t>
      </w:r>
      <w:r w:rsidR="00CC2BD1" w:rsidRPr="000E5B57">
        <w:rPr>
          <w:rFonts w:ascii="Times New Roman" w:hAnsi="Times New Roman" w:cs="Times New Roman"/>
          <w:b/>
          <w:bCs/>
          <w:color w:val="auto"/>
          <w:sz w:val="28"/>
          <w:szCs w:val="28"/>
        </w:rPr>
        <w:t xml:space="preserve"> </w:t>
      </w:r>
      <w:r w:rsidR="00C2518D" w:rsidRPr="000E5B57">
        <w:rPr>
          <w:rFonts w:ascii="Times New Roman" w:hAnsi="Times New Roman" w:cs="Times New Roman"/>
          <w:b/>
          <w:bCs/>
          <w:color w:val="auto"/>
          <w:sz w:val="28"/>
          <w:szCs w:val="28"/>
        </w:rPr>
        <w:t>M</w:t>
      </w:r>
      <w:r w:rsidR="00CC2BD1" w:rsidRPr="000E5B57">
        <w:rPr>
          <w:rFonts w:ascii="Times New Roman" w:hAnsi="Times New Roman" w:cs="Times New Roman"/>
          <w:b/>
          <w:bCs/>
          <w:color w:val="auto"/>
          <w:sz w:val="28"/>
          <w:szCs w:val="28"/>
        </w:rPr>
        <w:t xml:space="preserve">ultiple imputation </w:t>
      </w:r>
      <w:r w:rsidR="00C2518D" w:rsidRPr="000E5B57">
        <w:rPr>
          <w:rFonts w:ascii="Times New Roman" w:hAnsi="Times New Roman" w:cs="Times New Roman"/>
          <w:b/>
          <w:bCs/>
          <w:color w:val="auto"/>
          <w:sz w:val="28"/>
          <w:szCs w:val="28"/>
        </w:rPr>
        <w:t xml:space="preserve">assuming missing at random; imputing </w:t>
      </w:r>
      <w:r w:rsidR="00CC2BD1" w:rsidRPr="000E5B57">
        <w:rPr>
          <w:rFonts w:ascii="Times New Roman" w:hAnsi="Times New Roman" w:cs="Times New Roman"/>
          <w:b/>
          <w:bCs/>
          <w:color w:val="auto"/>
          <w:sz w:val="28"/>
          <w:szCs w:val="28"/>
        </w:rPr>
        <w:t>with and</w:t>
      </w:r>
      <w:bookmarkEnd w:id="13"/>
      <w:r w:rsidR="00CC2BD1" w:rsidRPr="000E5B57">
        <w:rPr>
          <w:rFonts w:ascii="Times New Roman" w:hAnsi="Times New Roman" w:cs="Times New Roman"/>
          <w:b/>
          <w:bCs/>
          <w:color w:val="auto"/>
          <w:sz w:val="28"/>
          <w:szCs w:val="28"/>
        </w:rPr>
        <w:t xml:space="preserve"> </w:t>
      </w:r>
      <w:r w:rsidR="00676A4A" w:rsidRPr="000E5B57">
        <w:rPr>
          <w:rFonts w:ascii="Times New Roman" w:hAnsi="Times New Roman" w:cs="Times New Roman"/>
          <w:b/>
          <w:bCs/>
          <w:color w:val="auto"/>
          <w:sz w:val="28"/>
          <w:szCs w:val="28"/>
        </w:rPr>
        <w:t xml:space="preserve">   </w:t>
      </w:r>
      <w:r w:rsidR="002E3203" w:rsidRPr="000E5B57">
        <w:rPr>
          <w:rFonts w:ascii="Times New Roman" w:hAnsi="Times New Roman" w:cs="Times New Roman"/>
          <w:b/>
          <w:bCs/>
          <w:color w:val="auto"/>
          <w:sz w:val="28"/>
          <w:szCs w:val="28"/>
        </w:rPr>
        <w:t xml:space="preserve">                                 </w:t>
      </w:r>
    </w:p>
    <w:p w14:paraId="01E81025" w14:textId="02EADB69" w:rsidR="00CC2BD1" w:rsidRPr="000E5B57" w:rsidRDefault="002E3203" w:rsidP="00CC2BD1">
      <w:pPr>
        <w:pStyle w:val="Heading2"/>
        <w:spacing w:line="480" w:lineRule="auto"/>
        <w:rPr>
          <w:rFonts w:ascii="Times New Roman" w:hAnsi="Times New Roman" w:cs="Times New Roman"/>
          <w:b/>
          <w:bCs/>
          <w:color w:val="auto"/>
          <w:sz w:val="28"/>
          <w:szCs w:val="28"/>
        </w:rPr>
      </w:pPr>
      <w:r w:rsidRPr="000E5B57">
        <w:rPr>
          <w:rFonts w:ascii="Times New Roman" w:hAnsi="Times New Roman" w:cs="Times New Roman"/>
          <w:b/>
          <w:bCs/>
          <w:color w:val="auto"/>
          <w:sz w:val="28"/>
          <w:szCs w:val="28"/>
        </w:rPr>
        <w:t xml:space="preserve">      </w:t>
      </w:r>
      <w:bookmarkStart w:id="14" w:name="_Toc162113315"/>
      <w:r w:rsidR="00CC2BD1" w:rsidRPr="000E5B57">
        <w:rPr>
          <w:rFonts w:ascii="Times New Roman" w:hAnsi="Times New Roman" w:cs="Times New Roman"/>
          <w:b/>
          <w:bCs/>
          <w:color w:val="auto"/>
          <w:sz w:val="28"/>
          <w:szCs w:val="28"/>
        </w:rPr>
        <w:t>without auxiliary information</w:t>
      </w:r>
      <w:bookmarkEnd w:id="14"/>
      <w:r w:rsidR="00CC2BD1" w:rsidRPr="000E5B57">
        <w:rPr>
          <w:rFonts w:ascii="Times New Roman" w:hAnsi="Times New Roman" w:cs="Times New Roman"/>
          <w:b/>
          <w:bCs/>
          <w:color w:val="auto"/>
          <w:sz w:val="28"/>
          <w:szCs w:val="28"/>
        </w:rPr>
        <w:t xml:space="preserve"> </w:t>
      </w:r>
    </w:p>
    <w:p w14:paraId="3EC01C7B" w14:textId="208C2AAB" w:rsidR="00CC2BD1" w:rsidRPr="000E5B57" w:rsidRDefault="00CC2BD1" w:rsidP="00CC2BD1">
      <w:pPr>
        <w:pStyle w:val="NoSpacing"/>
        <w:spacing w:line="480" w:lineRule="auto"/>
        <w:rPr>
          <w:rFonts w:ascii="Times New Roman" w:hAnsi="Times New Roman" w:cs="Times New Roman"/>
          <w:sz w:val="24"/>
          <w:szCs w:val="24"/>
        </w:rPr>
      </w:pPr>
      <w:r w:rsidRPr="000E5B57">
        <w:rPr>
          <w:rFonts w:ascii="Times New Roman" w:hAnsi="Times New Roman" w:cs="Times New Roman"/>
          <w:sz w:val="24"/>
          <w:szCs w:val="24"/>
        </w:rPr>
        <w:t xml:space="preserve">In this section we </w:t>
      </w:r>
      <w:r w:rsidR="00B3126F" w:rsidRPr="000E5B57">
        <w:rPr>
          <w:rFonts w:ascii="Times New Roman" w:hAnsi="Times New Roman" w:cs="Times New Roman"/>
          <w:sz w:val="24"/>
          <w:szCs w:val="24"/>
        </w:rPr>
        <w:t>explore</w:t>
      </w:r>
      <w:r w:rsidRPr="000E5B57">
        <w:rPr>
          <w:rFonts w:ascii="Times New Roman" w:hAnsi="Times New Roman" w:cs="Times New Roman"/>
          <w:sz w:val="24"/>
          <w:szCs w:val="24"/>
        </w:rPr>
        <w:t xml:space="preserve"> </w:t>
      </w:r>
      <w:r w:rsidR="00F000D8" w:rsidRPr="000E5B57">
        <w:rPr>
          <w:rFonts w:ascii="Times New Roman" w:hAnsi="Times New Roman" w:cs="Times New Roman"/>
          <w:sz w:val="24"/>
          <w:szCs w:val="24"/>
        </w:rPr>
        <w:t xml:space="preserve">the larger than expected bias of </w:t>
      </w:r>
      <w:r w:rsidR="00C2518D" w:rsidRPr="000E5B57">
        <w:rPr>
          <w:rFonts w:ascii="Times New Roman" w:hAnsi="Times New Roman" w:cs="Times New Roman"/>
          <w:sz w:val="24"/>
          <w:szCs w:val="24"/>
        </w:rPr>
        <w:t xml:space="preserve">multiple imputation (MI) </w:t>
      </w:r>
      <w:r w:rsidRPr="000E5B57">
        <w:rPr>
          <w:rFonts w:ascii="Times New Roman" w:hAnsi="Times New Roman" w:cs="Times New Roman"/>
          <w:sz w:val="24"/>
          <w:szCs w:val="24"/>
        </w:rPr>
        <w:t xml:space="preserve">in the </w:t>
      </w:r>
      <w:r w:rsidR="00B3126F" w:rsidRPr="000E5B57">
        <w:rPr>
          <w:rFonts w:ascii="Times New Roman" w:hAnsi="Times New Roman" w:cs="Times New Roman"/>
          <w:sz w:val="24"/>
          <w:szCs w:val="24"/>
        </w:rPr>
        <w:t>not null</w:t>
      </w:r>
      <w:r w:rsidRPr="000E5B57">
        <w:rPr>
          <w:rFonts w:ascii="Times New Roman" w:hAnsi="Times New Roman" w:cs="Times New Roman"/>
          <w:sz w:val="24"/>
          <w:szCs w:val="24"/>
        </w:rPr>
        <w:t xml:space="preserve"> scenario </w:t>
      </w:r>
      <w:r w:rsidR="00773986">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X</m:t>
            </m:r>
          </m:sub>
        </m:sSub>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3</m:t>
            </m:r>
          </m:e>
        </m:func>
      </m:oMath>
      <w:r w:rsidR="00773986">
        <w:rPr>
          <w:rFonts w:ascii="Times New Roman" w:hAnsi="Times New Roman" w:cs="Times New Roman"/>
          <w:sz w:val="24"/>
          <w:szCs w:val="24"/>
        </w:rPr>
        <w:t xml:space="preserve">) </w:t>
      </w:r>
      <w:r w:rsidRPr="000E5B57">
        <w:rPr>
          <w:rFonts w:ascii="Times New Roman" w:hAnsi="Times New Roman" w:cs="Times New Roman"/>
          <w:sz w:val="24"/>
          <w:szCs w:val="24"/>
        </w:rPr>
        <w:t>and report our investigations on the probable cause.</w:t>
      </w:r>
      <w:r w:rsidR="00C2518D" w:rsidRPr="000E5B57">
        <w:rPr>
          <w:rFonts w:ascii="Times New Roman" w:hAnsi="Times New Roman" w:cs="Times New Roman"/>
          <w:sz w:val="24"/>
          <w:szCs w:val="24"/>
        </w:rPr>
        <w:t xml:space="preserve"> As before, MI refers to multiple imputation under </w:t>
      </w:r>
      <w:r w:rsidR="00B66AD8" w:rsidRPr="000E5B57">
        <w:rPr>
          <w:rFonts w:ascii="Times New Roman" w:hAnsi="Times New Roman" w:cs="Times New Roman"/>
          <w:sz w:val="24"/>
          <w:szCs w:val="24"/>
        </w:rPr>
        <w:t xml:space="preserve">the </w:t>
      </w:r>
      <w:r w:rsidR="00286F7D" w:rsidRPr="000E5B57">
        <w:rPr>
          <w:rFonts w:ascii="Times New Roman" w:hAnsi="Times New Roman" w:cs="Times New Roman"/>
          <w:sz w:val="24"/>
          <w:szCs w:val="24"/>
        </w:rPr>
        <w:t xml:space="preserve">MAR </w:t>
      </w:r>
      <w:r w:rsidR="00C2518D" w:rsidRPr="000E5B57">
        <w:rPr>
          <w:rFonts w:ascii="Times New Roman" w:hAnsi="Times New Roman" w:cs="Times New Roman"/>
          <w:sz w:val="24"/>
          <w:szCs w:val="24"/>
        </w:rPr>
        <w:t>assumption.</w:t>
      </w:r>
    </w:p>
    <w:p w14:paraId="6B1167A3" w14:textId="77777777" w:rsidR="00CC2BD1" w:rsidRPr="000E5B57" w:rsidRDefault="00CC2BD1" w:rsidP="00CC2BD1">
      <w:pPr>
        <w:pStyle w:val="NoSpacing"/>
        <w:spacing w:line="480" w:lineRule="auto"/>
        <w:rPr>
          <w:rFonts w:ascii="Times New Roman" w:hAnsi="Times New Roman" w:cs="Times New Roman"/>
          <w:sz w:val="24"/>
          <w:szCs w:val="24"/>
        </w:rPr>
      </w:pPr>
    </w:p>
    <w:p w14:paraId="15C1B79A" w14:textId="1F47DFE3" w:rsidR="00CC2BD1" w:rsidRPr="000E5B57" w:rsidRDefault="00CC2BD1" w:rsidP="00CC2BD1">
      <w:pPr>
        <w:pStyle w:val="NoSpacing"/>
        <w:spacing w:line="480" w:lineRule="auto"/>
        <w:rPr>
          <w:rFonts w:ascii="Times New Roman" w:hAnsi="Times New Roman" w:cs="Times New Roman"/>
          <w:sz w:val="24"/>
          <w:szCs w:val="24"/>
        </w:rPr>
      </w:pPr>
      <w:r w:rsidRPr="000E5B57">
        <w:rPr>
          <w:rFonts w:ascii="Times New Roman" w:hAnsi="Times New Roman" w:cs="Times New Roman"/>
          <w:sz w:val="24"/>
          <w:szCs w:val="24"/>
        </w:rPr>
        <w:t xml:space="preserve">Figure 1a </w:t>
      </w:r>
      <w:r w:rsidR="00106F3B" w:rsidRPr="000E5B57">
        <w:rPr>
          <w:rFonts w:ascii="Times New Roman" w:hAnsi="Times New Roman" w:cs="Times New Roman"/>
          <w:sz w:val="24"/>
          <w:szCs w:val="24"/>
        </w:rPr>
        <w:t xml:space="preserve">(of the main manuscript) </w:t>
      </w:r>
      <w:r w:rsidRPr="000E5B57">
        <w:rPr>
          <w:rFonts w:ascii="Times New Roman" w:hAnsi="Times New Roman" w:cs="Times New Roman"/>
          <w:sz w:val="24"/>
          <w:szCs w:val="24"/>
        </w:rPr>
        <w:t xml:space="preserve">shows that in the </w:t>
      </w:r>
      <w:r w:rsidR="0067019E" w:rsidRPr="000E5B57">
        <w:rPr>
          <w:rFonts w:ascii="Times New Roman" w:hAnsi="Times New Roman" w:cs="Times New Roman"/>
          <w:sz w:val="24"/>
          <w:szCs w:val="24"/>
        </w:rPr>
        <w:t>not null</w:t>
      </w:r>
      <w:r w:rsidRPr="000E5B57">
        <w:rPr>
          <w:rFonts w:ascii="Times New Roman" w:hAnsi="Times New Roman" w:cs="Times New Roman"/>
          <w:sz w:val="24"/>
          <w:szCs w:val="24"/>
        </w:rPr>
        <w:t xml:space="preserve"> scenario a CCA may be biased by missing data via direct edge Y</w:t>
      </w:r>
      <w:r w:rsidRPr="000E5B57">
        <w:rPr>
          <w:rFonts w:ascii="Wingdings" w:eastAsia="Wingdings" w:hAnsi="Wingdings" w:cs="Wingdings"/>
          <w:sz w:val="24"/>
          <w:szCs w:val="24"/>
        </w:rPr>
        <w:t>à</w:t>
      </w:r>
      <w:r w:rsidRPr="000E5B57">
        <w:rPr>
          <w:rFonts w:ascii="Times New Roman" w:hAnsi="Times New Roman" w:cs="Times New Roman"/>
          <w:sz w:val="24"/>
          <w:szCs w:val="24"/>
        </w:rPr>
        <w:t>M</w:t>
      </w:r>
      <w:r w:rsidRPr="000E5B57">
        <w:rPr>
          <w:rFonts w:ascii="Times New Roman" w:hAnsi="Times New Roman" w:cs="Times New Roman"/>
          <w:sz w:val="24"/>
          <w:szCs w:val="24"/>
          <w:vertAlign w:val="superscript"/>
        </w:rPr>
        <w:t>Y</w:t>
      </w:r>
      <w:r w:rsidRPr="000E5B57">
        <w:rPr>
          <w:rFonts w:ascii="Times New Roman" w:hAnsi="Times New Roman" w:cs="Times New Roman"/>
          <w:sz w:val="24"/>
          <w:szCs w:val="24"/>
        </w:rPr>
        <w:t xml:space="preserve"> and pathways via auxiliary variables A and D (e.g., Y</w:t>
      </w:r>
      <w:r w:rsidRPr="000E5B57">
        <w:rPr>
          <w:rFonts w:ascii="Wingdings" w:eastAsia="Wingdings" w:hAnsi="Wingdings" w:cs="Wingdings"/>
          <w:sz w:val="24"/>
          <w:szCs w:val="24"/>
        </w:rPr>
        <w:t>ß</w:t>
      </w:r>
      <w:r w:rsidRPr="000E5B57">
        <w:rPr>
          <w:rFonts w:ascii="Times New Roman" w:hAnsi="Times New Roman" w:cs="Times New Roman"/>
          <w:sz w:val="24"/>
          <w:szCs w:val="24"/>
        </w:rPr>
        <w:t>A</w:t>
      </w:r>
      <w:r w:rsidRPr="000E5B57">
        <w:rPr>
          <w:rFonts w:ascii="Wingdings" w:eastAsia="Wingdings" w:hAnsi="Wingdings" w:cs="Wingdings"/>
          <w:sz w:val="24"/>
          <w:szCs w:val="24"/>
        </w:rPr>
        <w:t>à</w:t>
      </w:r>
      <w:r w:rsidRPr="000E5B57">
        <w:rPr>
          <w:rFonts w:ascii="Times New Roman" w:hAnsi="Times New Roman" w:cs="Times New Roman"/>
          <w:sz w:val="24"/>
          <w:szCs w:val="24"/>
        </w:rPr>
        <w:t xml:space="preserve"> M</w:t>
      </w:r>
      <w:r w:rsidRPr="000E5B57">
        <w:rPr>
          <w:rFonts w:ascii="Times New Roman" w:hAnsi="Times New Roman" w:cs="Times New Roman"/>
          <w:sz w:val="24"/>
          <w:szCs w:val="24"/>
          <w:vertAlign w:val="superscript"/>
        </w:rPr>
        <w:t>Y</w:t>
      </w:r>
      <w:r w:rsidRPr="000E5B57">
        <w:rPr>
          <w:rFonts w:ascii="Times New Roman" w:hAnsi="Times New Roman" w:cs="Times New Roman"/>
          <w:sz w:val="24"/>
          <w:szCs w:val="24"/>
        </w:rPr>
        <w:t xml:space="preserve"> and Y</w:t>
      </w:r>
      <w:r w:rsidRPr="000E5B57">
        <w:rPr>
          <w:rFonts w:ascii="Wingdings" w:eastAsia="Wingdings" w:hAnsi="Wingdings" w:cs="Wingdings"/>
          <w:sz w:val="24"/>
          <w:szCs w:val="24"/>
        </w:rPr>
        <w:t>ß</w:t>
      </w:r>
      <w:r w:rsidRPr="000E5B57">
        <w:rPr>
          <w:rFonts w:ascii="Times New Roman" w:hAnsi="Times New Roman" w:cs="Times New Roman"/>
          <w:sz w:val="24"/>
          <w:szCs w:val="24"/>
        </w:rPr>
        <w:t>D</w:t>
      </w:r>
      <w:r w:rsidRPr="000E5B57">
        <w:rPr>
          <w:rFonts w:ascii="Wingdings" w:eastAsia="Wingdings" w:hAnsi="Wingdings" w:cs="Wingdings"/>
          <w:sz w:val="24"/>
          <w:szCs w:val="24"/>
        </w:rPr>
        <w:t>à</w:t>
      </w:r>
      <w:r w:rsidRPr="000E5B57">
        <w:rPr>
          <w:rFonts w:ascii="Times New Roman" w:hAnsi="Times New Roman" w:cs="Times New Roman"/>
          <w:sz w:val="24"/>
          <w:szCs w:val="24"/>
        </w:rPr>
        <w:t xml:space="preserve"> M</w:t>
      </w:r>
      <w:r w:rsidRPr="000E5B57">
        <w:rPr>
          <w:rFonts w:ascii="Times New Roman" w:hAnsi="Times New Roman" w:cs="Times New Roman"/>
          <w:sz w:val="24"/>
          <w:szCs w:val="24"/>
          <w:vertAlign w:val="superscript"/>
        </w:rPr>
        <w:t>Y</w:t>
      </w:r>
      <w:r w:rsidRPr="000E5B57">
        <w:rPr>
          <w:rFonts w:ascii="Times New Roman" w:hAnsi="Times New Roman" w:cs="Times New Roman"/>
          <w:sz w:val="24"/>
          <w:szCs w:val="24"/>
        </w:rPr>
        <w:t xml:space="preserve">). For </w:t>
      </w:r>
      <w:r w:rsidR="00C2518D" w:rsidRPr="000E5B57">
        <w:rPr>
          <w:rFonts w:ascii="Times New Roman" w:hAnsi="Times New Roman" w:cs="Times New Roman"/>
          <w:sz w:val="24"/>
          <w:szCs w:val="24"/>
        </w:rPr>
        <w:t>MI</w:t>
      </w:r>
      <w:r w:rsidRPr="000E5B57">
        <w:rPr>
          <w:rFonts w:ascii="Times New Roman" w:hAnsi="Times New Roman" w:cs="Times New Roman"/>
          <w:sz w:val="24"/>
          <w:szCs w:val="24"/>
        </w:rPr>
        <w:t xml:space="preserve">, with </w:t>
      </w:r>
      <w:r w:rsidR="0006341D">
        <w:rPr>
          <w:rFonts w:ascii="Times New Roman" w:hAnsi="Times New Roman" w:cs="Times New Roman"/>
          <w:sz w:val="24"/>
          <w:szCs w:val="24"/>
        </w:rPr>
        <w:t xml:space="preserve">X, </w:t>
      </w:r>
      <w:r w:rsidRPr="000E5B57">
        <w:rPr>
          <w:rFonts w:ascii="Times New Roman" w:hAnsi="Times New Roman" w:cs="Times New Roman"/>
          <w:sz w:val="24"/>
          <w:szCs w:val="24"/>
        </w:rPr>
        <w:t xml:space="preserve">A and D included in the imputation model, bias due to missing data </w:t>
      </w:r>
      <w:r w:rsidR="00A0213F">
        <w:rPr>
          <w:rFonts w:ascii="Times New Roman" w:hAnsi="Times New Roman" w:cs="Times New Roman"/>
          <w:sz w:val="24"/>
          <w:szCs w:val="24"/>
        </w:rPr>
        <w:t xml:space="preserve">(excluding model misspecification) </w:t>
      </w:r>
      <w:r w:rsidRPr="000E5B57">
        <w:rPr>
          <w:rFonts w:ascii="Times New Roman" w:hAnsi="Times New Roman" w:cs="Times New Roman"/>
          <w:sz w:val="24"/>
          <w:szCs w:val="24"/>
        </w:rPr>
        <w:t>should only occur via direct edge Y</w:t>
      </w:r>
      <w:r w:rsidRPr="000E5B57">
        <w:rPr>
          <w:rFonts w:ascii="Wingdings" w:eastAsia="Wingdings" w:hAnsi="Wingdings" w:cs="Wingdings"/>
          <w:sz w:val="24"/>
          <w:szCs w:val="24"/>
        </w:rPr>
        <w:t>à</w:t>
      </w:r>
      <w:r w:rsidRPr="000E5B57">
        <w:rPr>
          <w:rFonts w:ascii="Times New Roman" w:hAnsi="Times New Roman" w:cs="Times New Roman"/>
          <w:sz w:val="24"/>
          <w:szCs w:val="24"/>
        </w:rPr>
        <w:t>M</w:t>
      </w:r>
      <w:r w:rsidRPr="000E5B57">
        <w:rPr>
          <w:rFonts w:ascii="Times New Roman" w:hAnsi="Times New Roman" w:cs="Times New Roman"/>
          <w:sz w:val="24"/>
          <w:szCs w:val="24"/>
          <w:vertAlign w:val="superscript"/>
        </w:rPr>
        <w:t>Y</w:t>
      </w:r>
      <w:r w:rsidRPr="000E5B57">
        <w:rPr>
          <w:rFonts w:ascii="Times New Roman" w:hAnsi="Times New Roman" w:cs="Times New Roman"/>
          <w:sz w:val="24"/>
          <w:szCs w:val="24"/>
        </w:rPr>
        <w:t xml:space="preserve"> as the other pathways are closed by conditioning on </w:t>
      </w:r>
      <w:r w:rsidR="00D92E65">
        <w:rPr>
          <w:rFonts w:ascii="Times New Roman" w:hAnsi="Times New Roman" w:cs="Times New Roman"/>
          <w:sz w:val="24"/>
          <w:szCs w:val="24"/>
        </w:rPr>
        <w:t xml:space="preserve">X, </w:t>
      </w:r>
      <w:r w:rsidRPr="000E5B57">
        <w:rPr>
          <w:rFonts w:ascii="Times New Roman" w:hAnsi="Times New Roman" w:cs="Times New Roman"/>
          <w:sz w:val="24"/>
          <w:szCs w:val="24"/>
        </w:rPr>
        <w:t>A and D. Since the relationships of M</w:t>
      </w:r>
      <w:r w:rsidRPr="000E5B57">
        <w:rPr>
          <w:rFonts w:ascii="Times New Roman" w:hAnsi="Times New Roman" w:cs="Times New Roman"/>
          <w:sz w:val="24"/>
          <w:szCs w:val="24"/>
          <w:vertAlign w:val="superscript"/>
        </w:rPr>
        <w:t>Y</w:t>
      </w:r>
      <w:r w:rsidRPr="000E5B57">
        <w:rPr>
          <w:rFonts w:ascii="Times New Roman" w:hAnsi="Times New Roman" w:cs="Times New Roman"/>
          <w:sz w:val="24"/>
          <w:szCs w:val="24"/>
        </w:rPr>
        <w:t xml:space="preserve"> with Y, A and D were all in the same direction, we expected that closing the pathway via A and D would reduce the bias due to missing data</w:t>
      </w:r>
      <w:r w:rsidR="00D133C0">
        <w:rPr>
          <w:rFonts w:ascii="Times New Roman" w:hAnsi="Times New Roman" w:cs="Times New Roman"/>
          <w:sz w:val="24"/>
          <w:szCs w:val="24"/>
        </w:rPr>
        <w:t xml:space="preserve"> compared to a CCA</w:t>
      </w:r>
      <w:sdt>
        <w:sdtPr>
          <w:rPr>
            <w:rFonts w:ascii="Times New Roman" w:hAnsi="Times New Roman" w:cs="Times New Roman"/>
            <w:sz w:val="24"/>
            <w:szCs w:val="24"/>
          </w:rPr>
          <w:id w:val="-194378163"/>
          <w:citation/>
        </w:sdtPr>
        <w:sdtEndPr/>
        <w:sdtContent>
          <w:r w:rsidRPr="000E5B57">
            <w:rPr>
              <w:rFonts w:ascii="Times New Roman" w:hAnsi="Times New Roman" w:cs="Times New Roman"/>
              <w:sz w:val="24"/>
              <w:szCs w:val="24"/>
            </w:rPr>
            <w:fldChar w:fldCharType="begin"/>
          </w:r>
          <w:r w:rsidRPr="000E5B57">
            <w:rPr>
              <w:rFonts w:ascii="Times New Roman" w:hAnsi="Times New Roman" w:cs="Times New Roman"/>
              <w:sz w:val="24"/>
              <w:szCs w:val="24"/>
            </w:rPr>
            <w:instrText xml:space="preserve"> CITATION Tho14 \l 2057 </w:instrText>
          </w:r>
          <w:r w:rsidRPr="000E5B57">
            <w:rPr>
              <w:rFonts w:ascii="Times New Roman" w:hAnsi="Times New Roman" w:cs="Times New Roman"/>
              <w:sz w:val="24"/>
              <w:szCs w:val="24"/>
            </w:rPr>
            <w:fldChar w:fldCharType="separate"/>
          </w:r>
          <w:r w:rsidR="00186F22">
            <w:rPr>
              <w:rFonts w:ascii="Times New Roman" w:hAnsi="Times New Roman" w:cs="Times New Roman"/>
              <w:noProof/>
              <w:sz w:val="24"/>
              <w:szCs w:val="24"/>
            </w:rPr>
            <w:t xml:space="preserve"> </w:t>
          </w:r>
          <w:r w:rsidR="00186F22" w:rsidRPr="00186F22">
            <w:rPr>
              <w:rFonts w:ascii="Times New Roman" w:hAnsi="Times New Roman" w:cs="Times New Roman"/>
              <w:noProof/>
              <w:sz w:val="24"/>
              <w:szCs w:val="24"/>
            </w:rPr>
            <w:t>(3)</w:t>
          </w:r>
          <w:r w:rsidRPr="000E5B57">
            <w:rPr>
              <w:rFonts w:ascii="Times New Roman" w:hAnsi="Times New Roman" w:cs="Times New Roman"/>
              <w:sz w:val="24"/>
              <w:szCs w:val="24"/>
            </w:rPr>
            <w:fldChar w:fldCharType="end"/>
          </w:r>
        </w:sdtContent>
      </w:sdt>
      <w:r w:rsidRPr="000E5B57">
        <w:rPr>
          <w:rFonts w:ascii="Times New Roman" w:hAnsi="Times New Roman" w:cs="Times New Roman"/>
          <w:sz w:val="24"/>
          <w:szCs w:val="24"/>
        </w:rPr>
        <w:t xml:space="preserve">. However, for </w:t>
      </w:r>
      <w:r w:rsidR="00C2518D" w:rsidRPr="000E5B57">
        <w:rPr>
          <w:rFonts w:ascii="Times New Roman" w:hAnsi="Times New Roman" w:cs="Times New Roman"/>
          <w:sz w:val="24"/>
          <w:szCs w:val="24"/>
        </w:rPr>
        <w:t>MI</w:t>
      </w:r>
      <w:r w:rsidRPr="000E5B57">
        <w:rPr>
          <w:rFonts w:ascii="Times New Roman" w:hAnsi="Times New Roman" w:cs="Times New Roman"/>
          <w:sz w:val="24"/>
          <w:szCs w:val="24"/>
        </w:rPr>
        <w:t xml:space="preserve">, with A and D included in the imputation model, the bias of the exposure effect was </w:t>
      </w:r>
      <w:r w:rsidR="00C90E36" w:rsidRPr="000E5B57">
        <w:rPr>
          <w:rFonts w:ascii="Times New Roman" w:hAnsi="Times New Roman" w:cs="Times New Roman"/>
          <w:sz w:val="24"/>
          <w:szCs w:val="24"/>
        </w:rPr>
        <w:t xml:space="preserve">more than </w:t>
      </w:r>
      <w:r w:rsidRPr="000E5B57">
        <w:rPr>
          <w:rFonts w:ascii="Times New Roman" w:hAnsi="Times New Roman" w:cs="Times New Roman"/>
          <w:sz w:val="24"/>
          <w:szCs w:val="24"/>
        </w:rPr>
        <w:t>50</w:t>
      </w:r>
      <w:r w:rsidR="00C90E36" w:rsidRPr="000E5B57">
        <w:rPr>
          <w:rFonts w:ascii="Times New Roman" w:hAnsi="Times New Roman" w:cs="Times New Roman"/>
          <w:sz w:val="24"/>
          <w:szCs w:val="24"/>
        </w:rPr>
        <w:t xml:space="preserve">% </w:t>
      </w:r>
      <w:r w:rsidRPr="000E5B57">
        <w:rPr>
          <w:rFonts w:ascii="Times New Roman" w:hAnsi="Times New Roman" w:cs="Times New Roman"/>
          <w:sz w:val="24"/>
          <w:szCs w:val="24"/>
        </w:rPr>
        <w:t xml:space="preserve">larger than that of CCA (supplementary table </w:t>
      </w:r>
      <w:r w:rsidR="00EA5165" w:rsidRPr="000E5B57">
        <w:rPr>
          <w:rFonts w:ascii="Times New Roman" w:hAnsi="Times New Roman" w:cs="Times New Roman"/>
          <w:sz w:val="24"/>
          <w:szCs w:val="24"/>
        </w:rPr>
        <w:t>8</w:t>
      </w:r>
      <w:r w:rsidRPr="000E5B57">
        <w:rPr>
          <w:rFonts w:ascii="Times New Roman" w:hAnsi="Times New Roman" w:cs="Times New Roman"/>
          <w:sz w:val="24"/>
          <w:szCs w:val="24"/>
        </w:rPr>
        <w:t xml:space="preserve">). </w:t>
      </w:r>
    </w:p>
    <w:p w14:paraId="43AD4B43" w14:textId="77777777" w:rsidR="00CC2BD1" w:rsidRPr="000E5B57" w:rsidRDefault="00CC2BD1" w:rsidP="00CC2BD1">
      <w:pPr>
        <w:pStyle w:val="NoSpacing"/>
        <w:spacing w:line="480" w:lineRule="auto"/>
        <w:rPr>
          <w:rFonts w:ascii="Times New Roman" w:hAnsi="Times New Roman" w:cs="Times New Roman"/>
          <w:sz w:val="24"/>
          <w:szCs w:val="24"/>
        </w:rPr>
      </w:pPr>
    </w:p>
    <w:p w14:paraId="27BBDC5C" w14:textId="6B2D5525" w:rsidR="00714FFA" w:rsidRPr="000E5B57" w:rsidRDefault="00CC2BD1" w:rsidP="00CC2BD1">
      <w:pPr>
        <w:pStyle w:val="NoSpacing"/>
        <w:spacing w:line="480" w:lineRule="auto"/>
        <w:rPr>
          <w:rFonts w:ascii="Times New Roman" w:hAnsi="Times New Roman" w:cs="Times New Roman"/>
          <w:sz w:val="24"/>
          <w:szCs w:val="24"/>
        </w:rPr>
      </w:pPr>
      <w:r w:rsidRPr="000E5B57">
        <w:rPr>
          <w:rFonts w:ascii="Times New Roman" w:hAnsi="Times New Roman" w:cs="Times New Roman"/>
          <w:sz w:val="24"/>
          <w:szCs w:val="24"/>
        </w:rPr>
        <w:t>To investigate</w:t>
      </w:r>
      <w:r w:rsidR="00631AAF" w:rsidRPr="000E5B57">
        <w:rPr>
          <w:rFonts w:ascii="Times New Roman" w:hAnsi="Times New Roman" w:cs="Times New Roman"/>
          <w:sz w:val="24"/>
          <w:szCs w:val="24"/>
        </w:rPr>
        <w:t>,</w:t>
      </w:r>
      <w:r w:rsidRPr="000E5B57">
        <w:rPr>
          <w:rFonts w:ascii="Times New Roman" w:hAnsi="Times New Roman" w:cs="Times New Roman"/>
          <w:sz w:val="24"/>
          <w:szCs w:val="24"/>
        </w:rPr>
        <w:t xml:space="preserve"> we simplified our simulation study such that only outcome Y was partially observed. The </w:t>
      </w:r>
      <w:r w:rsidR="0012465F" w:rsidRPr="000E5B57">
        <w:rPr>
          <w:rFonts w:ascii="Times New Roman" w:hAnsi="Times New Roman" w:cs="Times New Roman"/>
          <w:sz w:val="24"/>
          <w:szCs w:val="24"/>
        </w:rPr>
        <w:t xml:space="preserve">complete </w:t>
      </w:r>
      <w:r w:rsidRPr="000E5B57">
        <w:rPr>
          <w:rFonts w:ascii="Times New Roman" w:hAnsi="Times New Roman" w:cs="Times New Roman"/>
          <w:sz w:val="24"/>
          <w:szCs w:val="24"/>
        </w:rPr>
        <w:t>data were simulated using</w:t>
      </w:r>
      <w:r w:rsidR="00CD0178" w:rsidRPr="000E5B57">
        <w:rPr>
          <w:rFonts w:ascii="Times New Roman" w:hAnsi="Times New Roman" w:cs="Times New Roman"/>
          <w:sz w:val="24"/>
          <w:szCs w:val="24"/>
        </w:rPr>
        <w:t xml:space="preserve"> the</w:t>
      </w:r>
      <w:r w:rsidRPr="000E5B57">
        <w:rPr>
          <w:rFonts w:ascii="Times New Roman" w:hAnsi="Times New Roman" w:cs="Times New Roman"/>
          <w:sz w:val="24"/>
          <w:szCs w:val="24"/>
        </w:rPr>
        <w:t xml:space="preserve"> </w:t>
      </w:r>
      <w:r w:rsidR="00D14A7C" w:rsidRPr="000E5B57">
        <w:rPr>
          <w:rFonts w:ascii="Times New Roman" w:hAnsi="Times New Roman" w:cs="Times New Roman"/>
          <w:sz w:val="24"/>
          <w:szCs w:val="24"/>
        </w:rPr>
        <w:t xml:space="preserve">SM </w:t>
      </w:r>
      <w:r w:rsidR="00C2518D" w:rsidRPr="000E5B57">
        <w:rPr>
          <w:rFonts w:ascii="Times New Roman" w:hAnsi="Times New Roman" w:cs="Times New Roman"/>
          <w:sz w:val="24"/>
          <w:szCs w:val="24"/>
        </w:rPr>
        <w:t>data generating model</w:t>
      </w:r>
      <w:r w:rsidRPr="000E5B57">
        <w:rPr>
          <w:rFonts w:ascii="Times New Roman" w:hAnsi="Times New Roman" w:cs="Times New Roman"/>
          <w:sz w:val="24"/>
          <w:szCs w:val="24"/>
        </w:rPr>
        <w:t xml:space="preserve">. We considered three missingness mechanisms: Y missing completely at random (MCAR), Y MAR depending on X, A, and D, and Y missing not at random (MNAR) depending on Y, X, A, and D </w:t>
      </w:r>
      <w:r w:rsidR="00C4177A" w:rsidRPr="000E5B57">
        <w:rPr>
          <w:rFonts w:ascii="Times New Roman" w:hAnsi="Times New Roman" w:cs="Times New Roman"/>
          <w:sz w:val="24"/>
          <w:szCs w:val="24"/>
        </w:rPr>
        <w:t xml:space="preserve">as depicted </w:t>
      </w:r>
      <w:r w:rsidR="0037646B" w:rsidRPr="000E5B57">
        <w:rPr>
          <w:rFonts w:ascii="Times New Roman" w:hAnsi="Times New Roman" w:cs="Times New Roman"/>
          <w:sz w:val="24"/>
          <w:szCs w:val="24"/>
        </w:rPr>
        <w:t xml:space="preserve">by the missingness directed acyclic graphs </w:t>
      </w:r>
      <w:r w:rsidR="00C4177A" w:rsidRPr="000E5B57">
        <w:rPr>
          <w:rFonts w:ascii="Times New Roman" w:hAnsi="Times New Roman" w:cs="Times New Roman"/>
          <w:sz w:val="24"/>
          <w:szCs w:val="24"/>
        </w:rPr>
        <w:t>in supplementary figure 1</w:t>
      </w:r>
      <w:r w:rsidR="009269B8" w:rsidRPr="000E5B57">
        <w:rPr>
          <w:rFonts w:ascii="Times New Roman" w:hAnsi="Times New Roman" w:cs="Times New Roman"/>
          <w:sz w:val="24"/>
          <w:szCs w:val="24"/>
        </w:rPr>
        <w:t xml:space="preserve">. Missingness in Y was simulated using </w:t>
      </w:r>
    </w:p>
    <w:p w14:paraId="6B89610F" w14:textId="5C2D3503" w:rsidR="00714FFA" w:rsidRPr="000E5B57" w:rsidRDefault="00D71960" w:rsidP="002E7F7D">
      <w:pPr>
        <w:pStyle w:val="NoSpacing"/>
        <w:spacing w:line="480" w:lineRule="auto"/>
        <w:jc w:val="center"/>
        <w:rPr>
          <w:rFonts w:ascii="Times New Roman" w:hAnsi="Times New Roman" w:cs="Times New Roman"/>
          <w:sz w:val="24"/>
          <w:szCs w:val="24"/>
        </w:rPr>
      </w:pPr>
      <m:oMath>
        <m:r>
          <w:rPr>
            <w:rFonts w:ascii="Cambria Math" w:hAnsi="Cambria Math" w:cs="Times New Roman"/>
            <w:sz w:val="24"/>
            <w:szCs w:val="24"/>
          </w:rPr>
          <m:t>Pr</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Y</m:t>
                </m:r>
              </m:sup>
            </m:sSup>
            <m:r>
              <w:rPr>
                <w:rFonts w:ascii="Cambria Math" w:hAnsi="Cambria Math" w:cs="Times New Roman"/>
                <w:sz w:val="24"/>
                <w:szCs w:val="24"/>
              </w:rPr>
              <m:t>=1</m:t>
            </m:r>
          </m:e>
        </m:d>
        <m:r>
          <w:rPr>
            <w:rFonts w:ascii="Cambria Math" w:hAnsi="Cambria Math" w:cs="Times New Roman"/>
            <w:sz w:val="24"/>
            <w:szCs w:val="24"/>
          </w:rPr>
          <m:t>=expit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ψ</m:t>
                </m:r>
              </m:e>
              <m:sub>
                <m:r>
                  <w:rPr>
                    <w:rFonts w:ascii="Cambria Math" w:hAnsi="Cambria Math" w:cs="Times New Roman"/>
                    <w:sz w:val="24"/>
                    <w:szCs w:val="24"/>
                  </w:rPr>
                  <m:t>0</m:t>
                </m:r>
              </m:sub>
              <m:sup>
                <m:r>
                  <w:rPr>
                    <w:rFonts w:ascii="Cambria Math" w:hAnsi="Cambria Math" w:cs="Times New Roman"/>
                    <w:sz w:val="24"/>
                    <w:szCs w:val="24"/>
                  </w:rPr>
                  <m:t>SM</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ψ</m:t>
                </m:r>
              </m:e>
              <m:sub>
                <m:r>
                  <w:rPr>
                    <w:rFonts w:ascii="Cambria Math" w:hAnsi="Cambria Math" w:cs="Times New Roman"/>
                    <w:sz w:val="24"/>
                    <w:szCs w:val="24"/>
                  </w:rPr>
                  <m:t>X</m:t>
                </m:r>
              </m:sub>
              <m:sup>
                <m:r>
                  <w:rPr>
                    <w:rFonts w:ascii="Cambria Math" w:hAnsi="Cambria Math" w:cs="Times New Roman"/>
                    <w:sz w:val="24"/>
                    <w:szCs w:val="24"/>
                  </w:rPr>
                  <m:t>SM</m:t>
                </m:r>
              </m:sup>
            </m:sSubSup>
            <m:r>
              <w:rPr>
                <w:rFonts w:ascii="Cambria Math" w:hAnsi="Cambria Math" w:cs="Times New Roman"/>
                <w:sz w:val="24"/>
                <w:szCs w:val="24"/>
              </w:rPr>
              <m:t>X+</m:t>
            </m:r>
            <m:sSubSup>
              <m:sSubSupPr>
                <m:ctrlPr>
                  <w:rPr>
                    <w:rFonts w:ascii="Cambria Math" w:hAnsi="Cambria Math" w:cs="Times New Roman"/>
                    <w:i/>
                    <w:sz w:val="24"/>
                    <w:szCs w:val="24"/>
                  </w:rPr>
                </m:ctrlPr>
              </m:sSubSupPr>
              <m:e>
                <m:r>
                  <w:rPr>
                    <w:rFonts w:ascii="Cambria Math" w:hAnsi="Cambria Math" w:cs="Times New Roman"/>
                    <w:sz w:val="24"/>
                    <w:szCs w:val="24"/>
                  </w:rPr>
                  <m:t>ψ</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ub>
              <m:sup>
                <m:r>
                  <w:rPr>
                    <w:rFonts w:ascii="Cambria Math" w:hAnsi="Cambria Math" w:cs="Times New Roman"/>
                    <w:sz w:val="24"/>
                    <w:szCs w:val="24"/>
                  </w:rPr>
                  <m:t>SM</m:t>
                </m:r>
              </m:sup>
            </m:sSubSup>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ψ</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sub>
              <m:sup>
                <m:r>
                  <w:rPr>
                    <w:rFonts w:ascii="Cambria Math" w:hAnsi="Cambria Math" w:cs="Times New Roman"/>
                    <w:sz w:val="24"/>
                    <w:szCs w:val="24"/>
                  </w:rPr>
                  <m:t>SM</m:t>
                </m:r>
              </m:sup>
            </m:sSubSup>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ψ</m:t>
                </m:r>
              </m:e>
              <m:sub>
                <m:r>
                  <w:rPr>
                    <w:rFonts w:ascii="Cambria Math" w:hAnsi="Cambria Math" w:cs="Times New Roman"/>
                    <w:sz w:val="24"/>
                    <w:szCs w:val="24"/>
                  </w:rPr>
                  <m:t>D</m:t>
                </m:r>
              </m:sub>
              <m:sup>
                <m:r>
                  <w:rPr>
                    <w:rFonts w:ascii="Cambria Math" w:hAnsi="Cambria Math" w:cs="Times New Roman"/>
                    <w:sz w:val="24"/>
                    <w:szCs w:val="24"/>
                  </w:rPr>
                  <m:t>SM</m:t>
                </m:r>
              </m:sup>
            </m:sSubSup>
            <m:r>
              <w:rPr>
                <w:rFonts w:ascii="Cambria Math" w:hAnsi="Cambria Math" w:cs="Times New Roman"/>
                <w:sz w:val="24"/>
                <w:szCs w:val="24"/>
              </w:rPr>
              <m:t>D+</m:t>
            </m:r>
            <m:sSubSup>
              <m:sSubSupPr>
                <m:ctrlPr>
                  <w:rPr>
                    <w:rFonts w:ascii="Cambria Math" w:hAnsi="Cambria Math" w:cs="Times New Roman"/>
                    <w:i/>
                    <w:sz w:val="24"/>
                    <w:szCs w:val="24"/>
                  </w:rPr>
                </m:ctrlPr>
              </m:sSubSupPr>
              <m:e>
                <m:r>
                  <w:rPr>
                    <w:rFonts w:ascii="Cambria Math" w:hAnsi="Cambria Math" w:cs="Times New Roman"/>
                    <w:sz w:val="24"/>
                    <w:szCs w:val="24"/>
                  </w:rPr>
                  <m:t>ψ</m:t>
                </m:r>
              </m:e>
              <m:sub>
                <m:r>
                  <w:rPr>
                    <w:rFonts w:ascii="Cambria Math" w:hAnsi="Cambria Math" w:cs="Times New Roman"/>
                    <w:sz w:val="24"/>
                    <w:szCs w:val="24"/>
                  </w:rPr>
                  <m:t>Y</m:t>
                </m:r>
              </m:sub>
              <m:sup>
                <m:r>
                  <w:rPr>
                    <w:rFonts w:ascii="Cambria Math" w:hAnsi="Cambria Math" w:cs="Times New Roman"/>
                    <w:sz w:val="24"/>
                    <w:szCs w:val="24"/>
                  </w:rPr>
                  <m:t>SM</m:t>
                </m:r>
              </m:sup>
            </m:sSubSup>
            <m:r>
              <w:rPr>
                <w:rFonts w:ascii="Cambria Math" w:hAnsi="Cambria Math" w:cs="Times New Roman"/>
                <w:sz w:val="24"/>
                <w:szCs w:val="24"/>
              </w:rPr>
              <m:t>Y</m:t>
            </m:r>
          </m:e>
        </m:d>
      </m:oMath>
      <w:r w:rsidR="009269B8" w:rsidRPr="000E5B57">
        <w:rPr>
          <w:rFonts w:ascii="Times New Roman" w:eastAsiaTheme="minorEastAsia" w:hAnsi="Times New Roman" w:cs="Times New Roman"/>
          <w:sz w:val="24"/>
          <w:szCs w:val="24"/>
        </w:rPr>
        <w:t>,</w:t>
      </w:r>
    </w:p>
    <w:p w14:paraId="7A348E92" w14:textId="2519D446" w:rsidR="004C6702" w:rsidRPr="000E5B57" w:rsidRDefault="00F40E6C" w:rsidP="00CC2BD1">
      <w:pPr>
        <w:pStyle w:val="NoSpacing"/>
        <w:spacing w:line="480" w:lineRule="auto"/>
        <w:rPr>
          <w:rFonts w:ascii="Times New Roman" w:hAnsi="Times New Roman" w:cs="Times New Roman"/>
          <w:sz w:val="24"/>
          <w:szCs w:val="24"/>
        </w:rPr>
      </w:pPr>
      <w:r w:rsidRPr="000E5B57">
        <w:rPr>
          <w:rFonts w:ascii="Times New Roman" w:hAnsi="Times New Roman" w:cs="Times New Roman"/>
          <w:sz w:val="24"/>
          <w:szCs w:val="24"/>
        </w:rPr>
        <w:t xml:space="preserve">where </w:t>
      </w:r>
      <m:oMath>
        <m:r>
          <w:rPr>
            <w:rFonts w:ascii="Cambria Math" w:hAnsi="Cambria Math" w:cs="Times New Roman"/>
            <w:sz w:val="24"/>
            <w:szCs w:val="24"/>
          </w:rPr>
          <m:t>A=</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e>
        </m:d>
      </m:oMath>
      <w:r w:rsidR="00AE4CC8" w:rsidRPr="000E5B57">
        <w:rPr>
          <w:rFonts w:ascii="Times New Roman" w:eastAsiaTheme="minorEastAsia" w:hAnsi="Times New Roman" w:cs="Times New Roman"/>
          <w:sz w:val="24"/>
          <w:szCs w:val="24"/>
        </w:rPr>
        <w:t xml:space="preserve"> and </w:t>
      </w:r>
      <w:r w:rsidR="009269B8" w:rsidRPr="000E5B57">
        <w:rPr>
          <w:rFonts w:ascii="Times New Roman" w:hAnsi="Times New Roman" w:cs="Times New Roman"/>
          <w:sz w:val="24"/>
          <w:szCs w:val="24"/>
        </w:rPr>
        <w:t xml:space="preserve">the parameter values </w:t>
      </w:r>
      <w:r w:rsidR="00AE4CC8" w:rsidRPr="000E5B57">
        <w:rPr>
          <w:rFonts w:ascii="Times New Roman" w:hAnsi="Times New Roman" w:cs="Times New Roman"/>
          <w:sz w:val="24"/>
          <w:szCs w:val="24"/>
        </w:rPr>
        <w:t xml:space="preserve">are </w:t>
      </w:r>
      <w:r w:rsidR="009269B8" w:rsidRPr="000E5B57">
        <w:rPr>
          <w:rFonts w:ascii="Times New Roman" w:hAnsi="Times New Roman" w:cs="Times New Roman"/>
          <w:sz w:val="24"/>
          <w:szCs w:val="24"/>
        </w:rPr>
        <w:t xml:space="preserve">reported in </w:t>
      </w:r>
      <w:r w:rsidR="00CC2BD1" w:rsidRPr="000E5B57">
        <w:rPr>
          <w:rFonts w:ascii="Times New Roman" w:hAnsi="Times New Roman" w:cs="Times New Roman"/>
          <w:sz w:val="24"/>
          <w:szCs w:val="24"/>
        </w:rPr>
        <w:t xml:space="preserve">supplementary table </w:t>
      </w:r>
      <w:r w:rsidR="00C2518D" w:rsidRPr="000E5B57">
        <w:rPr>
          <w:rFonts w:ascii="Times New Roman" w:hAnsi="Times New Roman" w:cs="Times New Roman"/>
          <w:sz w:val="24"/>
          <w:szCs w:val="24"/>
        </w:rPr>
        <w:t>1</w:t>
      </w:r>
      <w:r w:rsidR="004674C1" w:rsidRPr="000E5B57">
        <w:rPr>
          <w:rFonts w:ascii="Times New Roman" w:hAnsi="Times New Roman" w:cs="Times New Roman"/>
          <w:sz w:val="24"/>
          <w:szCs w:val="24"/>
        </w:rPr>
        <w:t>1</w:t>
      </w:r>
      <w:r w:rsidR="00230188" w:rsidRPr="000E5B57">
        <w:rPr>
          <w:rFonts w:ascii="Times New Roman" w:hAnsi="Times New Roman" w:cs="Times New Roman"/>
          <w:sz w:val="24"/>
          <w:szCs w:val="24"/>
        </w:rPr>
        <w:t>.</w:t>
      </w:r>
      <w:r w:rsidR="00CC2BD1" w:rsidRPr="000E5B57">
        <w:rPr>
          <w:rFonts w:ascii="Times New Roman" w:hAnsi="Times New Roman" w:cs="Times New Roman"/>
          <w:sz w:val="24"/>
          <w:szCs w:val="24"/>
        </w:rPr>
        <w:t xml:space="preserve"> </w:t>
      </w:r>
      <w:r w:rsidR="004C6702" w:rsidRPr="000E5B57">
        <w:rPr>
          <w:rFonts w:ascii="Times New Roman" w:hAnsi="Times New Roman" w:cs="Times New Roman"/>
          <w:sz w:val="24"/>
          <w:szCs w:val="24"/>
        </w:rPr>
        <w:t xml:space="preserve">With the exception </w:t>
      </w:r>
      <w:r w:rsidR="00CA3AB9" w:rsidRPr="000E5B57">
        <w:rPr>
          <w:rFonts w:ascii="Times New Roman" w:hAnsi="Times New Roman" w:cs="Times New Roman"/>
          <w:sz w:val="24"/>
          <w:szCs w:val="24"/>
        </w:rPr>
        <w:t xml:space="preserve">of the missingness mechanism for Y and </w:t>
      </w:r>
      <w:r w:rsidR="004C6702" w:rsidRPr="000E5B57">
        <w:rPr>
          <w:rFonts w:ascii="Times New Roman" w:hAnsi="Times New Roman" w:cs="Times New Roman"/>
          <w:sz w:val="24"/>
          <w:szCs w:val="24"/>
        </w:rPr>
        <w:t>that X, W and D were fully observed in this simpler setting, all other settings were the same as per the main simulation study</w:t>
      </w:r>
      <w:r w:rsidR="00C2518D" w:rsidRPr="000E5B57">
        <w:rPr>
          <w:rFonts w:ascii="Times New Roman" w:hAnsi="Times New Roman" w:cs="Times New Roman"/>
          <w:sz w:val="24"/>
          <w:szCs w:val="24"/>
        </w:rPr>
        <w:t>.</w:t>
      </w:r>
    </w:p>
    <w:p w14:paraId="7AE9FE51" w14:textId="56F93658" w:rsidR="00CC2BD1" w:rsidRPr="000E5B57" w:rsidRDefault="00CC2BD1" w:rsidP="00CC2BD1">
      <w:pPr>
        <w:pStyle w:val="NoSpacing"/>
        <w:spacing w:line="480" w:lineRule="auto"/>
        <w:rPr>
          <w:rFonts w:ascii="Times New Roman" w:hAnsi="Times New Roman" w:cs="Times New Roman"/>
          <w:sz w:val="24"/>
          <w:szCs w:val="24"/>
        </w:rPr>
      </w:pPr>
      <w:r w:rsidRPr="000E5B57">
        <w:rPr>
          <w:rFonts w:ascii="Times New Roman" w:hAnsi="Times New Roman" w:cs="Times New Roman"/>
          <w:sz w:val="24"/>
          <w:szCs w:val="24"/>
        </w:rPr>
        <w:lastRenderedPageBreak/>
        <w:t xml:space="preserve">We compared a CCA, </w:t>
      </w:r>
      <w:r w:rsidR="00C2518D" w:rsidRPr="000E5B57">
        <w:rPr>
          <w:rFonts w:ascii="Times New Roman" w:hAnsi="Times New Roman" w:cs="Times New Roman"/>
          <w:sz w:val="24"/>
          <w:szCs w:val="24"/>
        </w:rPr>
        <w:t>MI</w:t>
      </w:r>
      <w:r w:rsidRPr="000E5B57">
        <w:rPr>
          <w:rFonts w:ascii="Times New Roman" w:hAnsi="Times New Roman" w:cs="Times New Roman"/>
          <w:sz w:val="24"/>
          <w:szCs w:val="24"/>
        </w:rPr>
        <w:t xml:space="preserve"> including A and D in the imputation model, </w:t>
      </w:r>
      <w:r w:rsidR="00C2518D" w:rsidRPr="000E5B57">
        <w:rPr>
          <w:rFonts w:ascii="Times New Roman" w:hAnsi="Times New Roman" w:cs="Times New Roman"/>
          <w:sz w:val="24"/>
          <w:szCs w:val="24"/>
        </w:rPr>
        <w:t>MI</w:t>
      </w:r>
      <w:r w:rsidRPr="000E5B57">
        <w:rPr>
          <w:rFonts w:ascii="Times New Roman" w:hAnsi="Times New Roman" w:cs="Times New Roman"/>
          <w:sz w:val="24"/>
          <w:szCs w:val="24"/>
        </w:rPr>
        <w:t xml:space="preserve"> excluding A and D from the imputation model, </w:t>
      </w:r>
      <w:r w:rsidR="00C2518D" w:rsidRPr="000E5B57">
        <w:rPr>
          <w:rFonts w:ascii="Times New Roman" w:hAnsi="Times New Roman" w:cs="Times New Roman"/>
          <w:sz w:val="24"/>
          <w:szCs w:val="24"/>
        </w:rPr>
        <w:t>NARFCS</w:t>
      </w:r>
      <w:r w:rsidRPr="000E5B57">
        <w:rPr>
          <w:rFonts w:ascii="Times New Roman" w:hAnsi="Times New Roman" w:cs="Times New Roman"/>
          <w:sz w:val="24"/>
          <w:szCs w:val="24"/>
        </w:rPr>
        <w:t xml:space="preserve"> including A and D, and </w:t>
      </w:r>
      <w:r w:rsidR="00C2518D" w:rsidRPr="000E5B57">
        <w:rPr>
          <w:rFonts w:ascii="Times New Roman" w:hAnsi="Times New Roman" w:cs="Times New Roman"/>
          <w:sz w:val="24"/>
          <w:szCs w:val="24"/>
        </w:rPr>
        <w:t>NARFCS</w:t>
      </w:r>
      <w:r w:rsidRPr="000E5B57">
        <w:rPr>
          <w:rFonts w:ascii="Times New Roman" w:hAnsi="Times New Roman" w:cs="Times New Roman"/>
          <w:sz w:val="24"/>
          <w:szCs w:val="24"/>
        </w:rPr>
        <w:t xml:space="preserve"> excluding A and D from the imputation model. Note that, in this simpler setting the imputation model of </w:t>
      </w:r>
      <w:r w:rsidR="00C2518D" w:rsidRPr="000E5B57">
        <w:rPr>
          <w:rFonts w:ascii="Times New Roman" w:hAnsi="Times New Roman" w:cs="Times New Roman"/>
          <w:sz w:val="24"/>
          <w:szCs w:val="24"/>
        </w:rPr>
        <w:t>MI</w:t>
      </w:r>
      <w:r w:rsidRPr="000E5B57">
        <w:rPr>
          <w:rFonts w:ascii="Times New Roman" w:hAnsi="Times New Roman" w:cs="Times New Roman"/>
          <w:sz w:val="24"/>
          <w:szCs w:val="24"/>
        </w:rPr>
        <w:t xml:space="preserve"> consisted of a single logistic regression with </w:t>
      </w:r>
      <w:r w:rsidR="00324320" w:rsidRPr="000E5B57">
        <w:rPr>
          <w:rFonts w:ascii="Times New Roman" w:hAnsi="Times New Roman" w:cs="Times New Roman"/>
          <w:sz w:val="24"/>
          <w:szCs w:val="24"/>
        </w:rPr>
        <w:t>independent variables</w:t>
      </w:r>
      <w:r w:rsidRPr="000E5B57">
        <w:rPr>
          <w:rFonts w:ascii="Times New Roman" w:hAnsi="Times New Roman" w:cs="Times New Roman"/>
          <w:sz w:val="24"/>
          <w:szCs w:val="24"/>
        </w:rPr>
        <w:t xml:space="preserve"> X, Z, W, and, when specified, A and D. Similarly, for </w:t>
      </w:r>
      <w:r w:rsidR="00C2518D" w:rsidRPr="000E5B57">
        <w:rPr>
          <w:rFonts w:ascii="Times New Roman" w:hAnsi="Times New Roman" w:cs="Times New Roman"/>
          <w:sz w:val="24"/>
          <w:szCs w:val="24"/>
        </w:rPr>
        <w:t>NARFCS</w:t>
      </w:r>
      <w:r w:rsidRPr="000E5B57">
        <w:rPr>
          <w:rFonts w:ascii="Times New Roman" w:hAnsi="Times New Roman" w:cs="Times New Roman"/>
          <w:sz w:val="24"/>
          <w:szCs w:val="24"/>
        </w:rPr>
        <w:t xml:space="preserve"> except the imputation models also included missingness indicator M</w:t>
      </w:r>
      <w:r w:rsidRPr="000E5B57">
        <w:rPr>
          <w:rFonts w:ascii="Times New Roman" w:hAnsi="Times New Roman" w:cs="Times New Roman"/>
          <w:sz w:val="24"/>
          <w:szCs w:val="24"/>
          <w:vertAlign w:val="superscript"/>
        </w:rPr>
        <w:t>Y</w:t>
      </w:r>
      <w:r w:rsidRPr="000E5B57">
        <w:rPr>
          <w:rFonts w:ascii="Times New Roman" w:hAnsi="Times New Roman" w:cs="Times New Roman"/>
          <w:sz w:val="24"/>
          <w:szCs w:val="24"/>
        </w:rPr>
        <w:t xml:space="preserve">. Also, we fitted </w:t>
      </w:r>
      <w:r w:rsidR="00C2518D" w:rsidRPr="000E5B57">
        <w:rPr>
          <w:rFonts w:ascii="Times New Roman" w:hAnsi="Times New Roman" w:cs="Times New Roman"/>
          <w:sz w:val="24"/>
          <w:szCs w:val="24"/>
        </w:rPr>
        <w:t>NARFCS</w:t>
      </w:r>
      <w:r w:rsidRPr="000E5B57">
        <w:rPr>
          <w:rFonts w:ascii="Times New Roman" w:hAnsi="Times New Roman" w:cs="Times New Roman"/>
          <w:sz w:val="24"/>
          <w:szCs w:val="24"/>
        </w:rPr>
        <w:t xml:space="preserve"> with its bias parameter fixed to its true value (i.e., did not implement </w:t>
      </w:r>
      <w:r w:rsidR="00C2518D" w:rsidRPr="000E5B57">
        <w:rPr>
          <w:rFonts w:ascii="Times New Roman" w:hAnsi="Times New Roman" w:cs="Times New Roman"/>
          <w:sz w:val="24"/>
          <w:szCs w:val="24"/>
        </w:rPr>
        <w:t>NARFCS</w:t>
      </w:r>
      <w:r w:rsidRPr="000E5B57">
        <w:rPr>
          <w:rFonts w:ascii="Times New Roman" w:hAnsi="Times New Roman" w:cs="Times New Roman"/>
          <w:sz w:val="24"/>
          <w:szCs w:val="24"/>
        </w:rPr>
        <w:t xml:space="preserve"> as a probabilistic bias analysis). Additionally, for the Y MNAR scenario, we repeated the simulation study using weaker relationships between A and Y and between D and Y (i.e., on the odds scale, the weaker relationships were 57% smaller than the original relationships)</w:t>
      </w:r>
      <w:r w:rsidR="00ED309E" w:rsidRPr="000E5B57">
        <w:rPr>
          <w:rFonts w:ascii="Times New Roman" w:hAnsi="Times New Roman" w:cs="Times New Roman"/>
          <w:sz w:val="24"/>
          <w:szCs w:val="24"/>
        </w:rPr>
        <w:t xml:space="preserve">. </w:t>
      </w:r>
    </w:p>
    <w:p w14:paraId="7DCE5911" w14:textId="77777777" w:rsidR="00CC2BD1" w:rsidRPr="000E5B57" w:rsidRDefault="00CC2BD1" w:rsidP="00CC2BD1">
      <w:pPr>
        <w:pStyle w:val="NoSpacing"/>
        <w:spacing w:line="480" w:lineRule="auto"/>
        <w:rPr>
          <w:rFonts w:ascii="Times New Roman" w:hAnsi="Times New Roman" w:cs="Times New Roman"/>
          <w:sz w:val="24"/>
          <w:szCs w:val="24"/>
        </w:rPr>
      </w:pPr>
    </w:p>
    <w:p w14:paraId="703BD3E3" w14:textId="2843F5DF" w:rsidR="00CC2BD1" w:rsidRPr="000E5B57" w:rsidRDefault="00CC2BD1" w:rsidP="00CC2BD1">
      <w:pPr>
        <w:pStyle w:val="NoSpacing"/>
        <w:spacing w:line="480" w:lineRule="auto"/>
        <w:rPr>
          <w:rFonts w:ascii="Times New Roman" w:hAnsi="Times New Roman" w:cs="Times New Roman"/>
          <w:sz w:val="24"/>
          <w:szCs w:val="24"/>
        </w:rPr>
      </w:pPr>
      <w:r w:rsidRPr="000E5B57">
        <w:rPr>
          <w:rFonts w:ascii="Times New Roman" w:hAnsi="Times New Roman" w:cs="Times New Roman"/>
          <w:sz w:val="24"/>
          <w:szCs w:val="24"/>
        </w:rPr>
        <w:t xml:space="preserve">Supplementary table </w:t>
      </w:r>
      <w:r w:rsidR="00217A72" w:rsidRPr="000E5B57">
        <w:rPr>
          <w:rFonts w:ascii="Times New Roman" w:hAnsi="Times New Roman" w:cs="Times New Roman"/>
          <w:sz w:val="24"/>
          <w:szCs w:val="24"/>
        </w:rPr>
        <w:t>1</w:t>
      </w:r>
      <w:r w:rsidR="004674C1" w:rsidRPr="000E5B57">
        <w:rPr>
          <w:rFonts w:ascii="Times New Roman" w:hAnsi="Times New Roman" w:cs="Times New Roman"/>
          <w:sz w:val="24"/>
          <w:szCs w:val="24"/>
        </w:rPr>
        <w:t>2</w:t>
      </w:r>
      <w:r w:rsidRPr="000E5B57">
        <w:rPr>
          <w:rFonts w:ascii="Times New Roman" w:hAnsi="Times New Roman" w:cs="Times New Roman"/>
          <w:sz w:val="24"/>
          <w:szCs w:val="24"/>
        </w:rPr>
        <w:t xml:space="preserve"> shows the results of the simplified simulation study. As expected, imputing using the same model as the substantive analysis (i.e., MI excluding A and D from the imputation model) gave similar levels of bias to a CCA. The results for Y MCAR and Y MAR show that including A and D in the imputation model did not induce bias due to misspecification of the imputation model. In fact, for Y MAR (depending on X, A and D), applying </w:t>
      </w:r>
      <w:r w:rsidR="00C2518D" w:rsidRPr="000E5B57">
        <w:rPr>
          <w:rFonts w:ascii="Times New Roman" w:hAnsi="Times New Roman" w:cs="Times New Roman"/>
          <w:sz w:val="24"/>
          <w:szCs w:val="24"/>
        </w:rPr>
        <w:t>MI</w:t>
      </w:r>
      <w:r w:rsidRPr="000E5B57">
        <w:rPr>
          <w:rFonts w:ascii="Times New Roman" w:hAnsi="Times New Roman" w:cs="Times New Roman"/>
          <w:sz w:val="24"/>
          <w:szCs w:val="24"/>
        </w:rPr>
        <w:t xml:space="preserve"> with A and D in the imputation model reduced the bias due to missing data (as expected). The magnitude of the bias of </w:t>
      </w:r>
      <w:r w:rsidR="00C2518D" w:rsidRPr="000E5B57">
        <w:rPr>
          <w:rFonts w:ascii="Times New Roman" w:hAnsi="Times New Roman" w:cs="Times New Roman"/>
          <w:sz w:val="24"/>
          <w:szCs w:val="24"/>
        </w:rPr>
        <w:t>MI</w:t>
      </w:r>
      <w:r w:rsidRPr="000E5B57">
        <w:rPr>
          <w:rFonts w:ascii="Times New Roman" w:hAnsi="Times New Roman" w:cs="Times New Roman"/>
          <w:sz w:val="24"/>
          <w:szCs w:val="24"/>
        </w:rPr>
        <w:t xml:space="preserve"> was only higher than that of CCA when conditioning on A and D, Y was MNAR and had not been accounted for, and A and D explained a substantial proportion of the variance of Y. Therefore, we concluded that variables A and D acted as amplifiers for bias due to Y MNAR</w:t>
      </w:r>
      <w:sdt>
        <w:sdtPr>
          <w:rPr>
            <w:rFonts w:ascii="Times New Roman" w:hAnsi="Times New Roman" w:cs="Times New Roman"/>
            <w:sz w:val="24"/>
            <w:szCs w:val="24"/>
          </w:rPr>
          <w:id w:val="2008545420"/>
          <w:citation/>
        </w:sdtPr>
        <w:sdtEndPr/>
        <w:sdtContent>
          <w:r w:rsidRPr="000E5B57">
            <w:rPr>
              <w:rFonts w:ascii="Times New Roman" w:hAnsi="Times New Roman" w:cs="Times New Roman"/>
              <w:sz w:val="24"/>
              <w:szCs w:val="24"/>
            </w:rPr>
            <w:fldChar w:fldCharType="begin"/>
          </w:r>
          <w:r w:rsidRPr="000E5B57">
            <w:rPr>
              <w:rFonts w:ascii="Times New Roman" w:hAnsi="Times New Roman" w:cs="Times New Roman"/>
              <w:sz w:val="24"/>
              <w:szCs w:val="24"/>
            </w:rPr>
            <w:instrText xml:space="preserve"> CITATION Tho14 \l 2057 </w:instrText>
          </w:r>
          <w:r w:rsidRPr="000E5B57">
            <w:rPr>
              <w:rFonts w:ascii="Times New Roman" w:hAnsi="Times New Roman" w:cs="Times New Roman"/>
              <w:sz w:val="24"/>
              <w:szCs w:val="24"/>
            </w:rPr>
            <w:fldChar w:fldCharType="separate"/>
          </w:r>
          <w:r w:rsidR="00186F22">
            <w:rPr>
              <w:rFonts w:ascii="Times New Roman" w:hAnsi="Times New Roman" w:cs="Times New Roman"/>
              <w:noProof/>
              <w:sz w:val="24"/>
              <w:szCs w:val="24"/>
            </w:rPr>
            <w:t xml:space="preserve"> </w:t>
          </w:r>
          <w:r w:rsidR="00186F22" w:rsidRPr="00186F22">
            <w:rPr>
              <w:rFonts w:ascii="Times New Roman" w:hAnsi="Times New Roman" w:cs="Times New Roman"/>
              <w:noProof/>
              <w:sz w:val="24"/>
              <w:szCs w:val="24"/>
            </w:rPr>
            <w:t>(3)</w:t>
          </w:r>
          <w:r w:rsidRPr="000E5B57">
            <w:rPr>
              <w:rFonts w:ascii="Times New Roman" w:hAnsi="Times New Roman" w:cs="Times New Roman"/>
              <w:sz w:val="24"/>
              <w:szCs w:val="24"/>
            </w:rPr>
            <w:fldChar w:fldCharType="end"/>
          </w:r>
        </w:sdtContent>
      </w:sdt>
      <w:r w:rsidRPr="000E5B57">
        <w:rPr>
          <w:rFonts w:ascii="Times New Roman" w:hAnsi="Times New Roman" w:cs="Times New Roman"/>
          <w:sz w:val="24"/>
          <w:szCs w:val="24"/>
        </w:rPr>
        <w:t xml:space="preserve">. </w:t>
      </w:r>
    </w:p>
    <w:p w14:paraId="423CAF44" w14:textId="77777777" w:rsidR="00CC2BD1" w:rsidRPr="000E5B57" w:rsidRDefault="00CC2BD1" w:rsidP="00CC2BD1">
      <w:pPr>
        <w:pStyle w:val="NoSpacing"/>
        <w:spacing w:line="480" w:lineRule="auto"/>
        <w:rPr>
          <w:rFonts w:ascii="Times New Roman" w:hAnsi="Times New Roman" w:cs="Times New Roman"/>
          <w:sz w:val="24"/>
          <w:szCs w:val="24"/>
        </w:rPr>
      </w:pPr>
    </w:p>
    <w:p w14:paraId="2D1C8AA9" w14:textId="3B9433F6" w:rsidR="00CC2BD1" w:rsidRPr="000E5B57" w:rsidRDefault="00CC2BD1" w:rsidP="00CC2BD1">
      <w:pPr>
        <w:pStyle w:val="NoSpacing"/>
        <w:spacing w:line="480" w:lineRule="auto"/>
        <w:rPr>
          <w:rFonts w:ascii="Times New Roman" w:hAnsi="Times New Roman" w:cs="Times New Roman"/>
          <w:sz w:val="24"/>
          <w:szCs w:val="24"/>
        </w:rPr>
      </w:pPr>
      <w:r w:rsidRPr="000E5B57">
        <w:rPr>
          <w:rFonts w:ascii="Times New Roman" w:hAnsi="Times New Roman" w:cs="Times New Roman"/>
          <w:sz w:val="24"/>
          <w:szCs w:val="24"/>
        </w:rPr>
        <w:t xml:space="preserve">Finally, for the null scenario of our main simulation study the relationships between Y and A and D were null. Therefore, </w:t>
      </w:r>
      <w:r w:rsidR="00C2518D" w:rsidRPr="000E5B57">
        <w:rPr>
          <w:rFonts w:ascii="Times New Roman" w:hAnsi="Times New Roman" w:cs="Times New Roman"/>
          <w:sz w:val="24"/>
          <w:szCs w:val="24"/>
        </w:rPr>
        <w:t>MI</w:t>
      </w:r>
      <w:r w:rsidRPr="000E5B57">
        <w:rPr>
          <w:rFonts w:ascii="Times New Roman" w:hAnsi="Times New Roman" w:cs="Times New Roman"/>
          <w:sz w:val="24"/>
          <w:szCs w:val="24"/>
        </w:rPr>
        <w:t xml:space="preserve"> including A and D did not amplify the bias due to data MNAR</w:t>
      </w:r>
      <w:r w:rsidR="009B7FEB">
        <w:rPr>
          <w:rFonts w:ascii="Times New Roman" w:hAnsi="Times New Roman" w:cs="Times New Roman"/>
          <w:sz w:val="24"/>
          <w:szCs w:val="24"/>
        </w:rPr>
        <w:t xml:space="preserve"> (see supplementary table 9).</w:t>
      </w:r>
    </w:p>
    <w:p w14:paraId="4A6F2377" w14:textId="77777777" w:rsidR="00D05AD5" w:rsidRPr="000E5B57" w:rsidRDefault="00D05AD5">
      <w:r w:rsidRPr="000E5B57">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
        <w:gridCol w:w="4461"/>
        <w:gridCol w:w="4146"/>
      </w:tblGrid>
      <w:tr w:rsidR="00C607B7" w:rsidRPr="00180933" w14:paraId="1E6E0C57" w14:textId="77777777" w:rsidTr="00CE0286">
        <w:tc>
          <w:tcPr>
            <w:tcW w:w="409" w:type="dxa"/>
          </w:tcPr>
          <w:p w14:paraId="05FF33A5" w14:textId="5BAE57E7" w:rsidR="00C607B7" w:rsidRPr="000E5B57" w:rsidRDefault="00C607B7">
            <w:pPr>
              <w:jc w:val="center"/>
              <w:rPr>
                <w:rFonts w:ascii="Times New Roman" w:hAnsi="Times New Roman" w:cs="Times New Roman"/>
                <w:b/>
                <w:bCs/>
                <w:noProof/>
              </w:rPr>
            </w:pPr>
            <w:r w:rsidRPr="000E5B57">
              <w:rPr>
                <w:rFonts w:ascii="Times New Roman" w:hAnsi="Times New Roman" w:cs="Times New Roman"/>
              </w:rPr>
              <w:lastRenderedPageBreak/>
              <w:br w:type="page"/>
            </w:r>
          </w:p>
        </w:tc>
        <w:tc>
          <w:tcPr>
            <w:tcW w:w="4461" w:type="dxa"/>
          </w:tcPr>
          <w:p w14:paraId="2A6CEFFF" w14:textId="77777777" w:rsidR="00C607B7" w:rsidRPr="000E5B57" w:rsidRDefault="00C607B7">
            <w:pPr>
              <w:jc w:val="center"/>
              <w:rPr>
                <w:noProof/>
              </w:rPr>
            </w:pPr>
            <w:r w:rsidRPr="000E5B57">
              <w:rPr>
                <w:rFonts w:ascii="Times New Roman" w:hAnsi="Times New Roman" w:cs="Times New Roman"/>
                <w:b/>
                <w:bCs/>
                <w:noProof/>
              </w:rPr>
              <w:t>Not null</w:t>
            </w:r>
            <w:r w:rsidRPr="000E5B57">
              <w:rPr>
                <w:noProof/>
              </w:rPr>
              <w:t xml:space="preserve"> </w:t>
            </w:r>
            <m:oMath>
              <m:d>
                <m:dPr>
                  <m:ctrlPr>
                    <w:rPr>
                      <w:rFonts w:ascii="Cambria Math" w:hAnsi="Cambria Math"/>
                      <w:b/>
                      <w:bCs/>
                      <w:i/>
                      <w:noProof/>
                      <w:kern w:val="2"/>
                      <w14:ligatures w14:val="standardContextual"/>
                    </w:rPr>
                  </m:ctrlPr>
                </m:dPr>
                <m:e>
                  <m:sSub>
                    <m:sSubPr>
                      <m:ctrlPr>
                        <w:rPr>
                          <w:rFonts w:ascii="Cambria Math" w:hAnsi="Cambria Math"/>
                          <w:b/>
                          <w:bCs/>
                          <w:i/>
                          <w:noProof/>
                          <w:kern w:val="2"/>
                          <w14:ligatures w14:val="standardContextual"/>
                        </w:rPr>
                      </m:ctrlPr>
                    </m:sSubPr>
                    <m:e>
                      <m:r>
                        <m:rPr>
                          <m:sty m:val="bi"/>
                        </m:rPr>
                        <w:rPr>
                          <w:rFonts w:ascii="Cambria Math" w:hAnsi="Cambria Math"/>
                          <w:noProof/>
                        </w:rPr>
                        <m:t>β</m:t>
                      </m:r>
                    </m:e>
                    <m:sub>
                      <m:r>
                        <m:rPr>
                          <m:sty m:val="bi"/>
                        </m:rPr>
                        <w:rPr>
                          <w:rFonts w:ascii="Cambria Math" w:hAnsi="Cambria Math"/>
                          <w:noProof/>
                        </w:rPr>
                        <m:t>X</m:t>
                      </m:r>
                    </m:sub>
                  </m:sSub>
                  <m:r>
                    <m:rPr>
                      <m:sty m:val="bi"/>
                    </m:rPr>
                    <w:rPr>
                      <w:rFonts w:ascii="Cambria Math" w:hAnsi="Cambria Math"/>
                      <w:noProof/>
                    </w:rPr>
                    <m:t>=</m:t>
                  </m:r>
                  <m:func>
                    <m:funcPr>
                      <m:ctrlPr>
                        <w:rPr>
                          <w:rFonts w:ascii="Cambria Math" w:hAnsi="Cambria Math"/>
                          <w:b/>
                          <w:bCs/>
                          <w:i/>
                          <w:noProof/>
                          <w:kern w:val="2"/>
                          <w14:ligatures w14:val="standardContextual"/>
                        </w:rPr>
                      </m:ctrlPr>
                    </m:funcPr>
                    <m:fName>
                      <m:r>
                        <m:rPr>
                          <m:sty m:val="b"/>
                        </m:rPr>
                        <w:rPr>
                          <w:rFonts w:ascii="Cambria Math" w:hAnsi="Cambria Math"/>
                          <w:noProof/>
                        </w:rPr>
                        <m:t>ln</m:t>
                      </m:r>
                    </m:fName>
                    <m:e>
                      <m:r>
                        <m:rPr>
                          <m:sty m:val="bi"/>
                        </m:rPr>
                        <w:rPr>
                          <w:rFonts w:ascii="Cambria Math" w:hAnsi="Cambria Math"/>
                          <w:noProof/>
                        </w:rPr>
                        <m:t>3</m:t>
                      </m:r>
                    </m:e>
                  </m:func>
                </m:e>
              </m:d>
            </m:oMath>
            <w:r w:rsidRPr="000E5B57">
              <w:rPr>
                <w:rFonts w:eastAsiaTheme="minorEastAsia"/>
                <w:noProof/>
              </w:rPr>
              <w:t xml:space="preserve"> </w:t>
            </w:r>
            <w:r w:rsidRPr="000E5B57">
              <w:rPr>
                <w:rFonts w:ascii="Times New Roman" w:eastAsiaTheme="minorEastAsia" w:hAnsi="Times New Roman" w:cs="Times New Roman"/>
                <w:b/>
                <w:bCs/>
                <w:noProof/>
              </w:rPr>
              <w:t>scenario</w:t>
            </w:r>
          </w:p>
        </w:tc>
        <w:tc>
          <w:tcPr>
            <w:tcW w:w="4146" w:type="dxa"/>
          </w:tcPr>
          <w:p w14:paraId="303FE62D" w14:textId="4779C0F0" w:rsidR="00C607B7" w:rsidRPr="00180933" w:rsidRDefault="00C607B7">
            <w:pPr>
              <w:jc w:val="center"/>
              <w:rPr>
                <w:b/>
                <w:bCs/>
                <w:noProof/>
                <w:lang w:val="it-IT"/>
              </w:rPr>
            </w:pPr>
            <w:r w:rsidRPr="00180933">
              <w:rPr>
                <w:b/>
                <w:bCs/>
                <w:noProof/>
                <w:lang w:val="it-IT"/>
              </w:rPr>
              <w:t xml:space="preserve">Null </w:t>
            </w:r>
            <m:oMath>
              <m:d>
                <m:dPr>
                  <m:ctrlPr>
                    <w:rPr>
                      <w:rFonts w:ascii="Cambria Math" w:hAnsi="Cambria Math"/>
                      <w:b/>
                      <w:bCs/>
                      <w:i/>
                      <w:noProof/>
                      <w:kern w:val="2"/>
                      <w14:ligatures w14:val="standardContextual"/>
                    </w:rPr>
                  </m:ctrlPr>
                </m:dPr>
                <m:e>
                  <m:sSub>
                    <m:sSubPr>
                      <m:ctrlPr>
                        <w:rPr>
                          <w:rFonts w:ascii="Cambria Math" w:hAnsi="Cambria Math"/>
                          <w:b/>
                          <w:bCs/>
                          <w:i/>
                          <w:noProof/>
                          <w:kern w:val="2"/>
                          <w14:ligatures w14:val="standardContextual"/>
                        </w:rPr>
                      </m:ctrlPr>
                    </m:sSubPr>
                    <m:e>
                      <m:r>
                        <m:rPr>
                          <m:sty m:val="bi"/>
                        </m:rPr>
                        <w:rPr>
                          <w:rFonts w:ascii="Cambria Math" w:hAnsi="Cambria Math"/>
                          <w:noProof/>
                        </w:rPr>
                        <m:t>β</m:t>
                      </m:r>
                    </m:e>
                    <m:sub>
                      <m:r>
                        <m:rPr>
                          <m:sty m:val="bi"/>
                        </m:rPr>
                        <w:rPr>
                          <w:rFonts w:ascii="Cambria Math" w:hAnsi="Cambria Math"/>
                          <w:noProof/>
                        </w:rPr>
                        <m:t>X</m:t>
                      </m:r>
                    </m:sub>
                  </m:sSub>
                  <m:r>
                    <m:rPr>
                      <m:sty m:val="bi"/>
                    </m:rPr>
                    <w:rPr>
                      <w:rFonts w:ascii="Cambria Math" w:hAnsi="Cambria Math"/>
                      <w:noProof/>
                      <w:lang w:val="it-IT"/>
                    </w:rPr>
                    <m:t>=</m:t>
                  </m:r>
                  <m:r>
                    <m:rPr>
                      <m:sty m:val="bi"/>
                    </m:rPr>
                    <w:rPr>
                      <w:rFonts w:ascii="Cambria Math" w:hAnsi="Cambria Math"/>
                      <w:noProof/>
                    </w:rPr>
                    <m:t>0</m:t>
                  </m:r>
                </m:e>
              </m:d>
            </m:oMath>
            <w:r w:rsidR="00CE0286" w:rsidRPr="00180933">
              <w:rPr>
                <w:rFonts w:ascii="Times New Roman" w:eastAsiaTheme="minorEastAsia" w:hAnsi="Times New Roman" w:cs="Times New Roman"/>
                <w:b/>
                <w:bCs/>
                <w:noProof/>
                <w:kern w:val="2"/>
                <w:lang w:val="it-IT"/>
                <w14:ligatures w14:val="standardContextual"/>
              </w:rPr>
              <w:t xml:space="preserve"> </w:t>
            </w:r>
            <w:r w:rsidRPr="00180933">
              <w:rPr>
                <w:rFonts w:ascii="Times New Roman" w:hAnsi="Times New Roman" w:cs="Times New Roman"/>
                <w:b/>
                <w:bCs/>
                <w:noProof/>
                <w:lang w:val="it-IT"/>
              </w:rPr>
              <w:t>scenario</w:t>
            </w:r>
          </w:p>
        </w:tc>
      </w:tr>
      <w:tr w:rsidR="00C607B7" w:rsidRPr="000E5B57" w14:paraId="36A5B53C" w14:textId="77777777" w:rsidTr="00CE0286">
        <w:tc>
          <w:tcPr>
            <w:tcW w:w="409" w:type="dxa"/>
          </w:tcPr>
          <w:p w14:paraId="7EDC1DB9" w14:textId="77777777" w:rsidR="00C607B7" w:rsidRPr="00180933" w:rsidRDefault="00C607B7">
            <w:pPr>
              <w:rPr>
                <w:rFonts w:eastAsiaTheme="minorEastAsia"/>
                <w:lang w:val="it-IT"/>
              </w:rPr>
            </w:pPr>
          </w:p>
          <w:p w14:paraId="5D6D4448" w14:textId="77777777" w:rsidR="00C607B7" w:rsidRPr="00180933" w:rsidRDefault="00C607B7">
            <w:pPr>
              <w:rPr>
                <w:rFonts w:eastAsiaTheme="minorEastAsia"/>
                <w:lang w:val="it-IT"/>
              </w:rPr>
            </w:pPr>
          </w:p>
          <w:p w14:paraId="43E16495" w14:textId="77777777" w:rsidR="00C607B7" w:rsidRPr="00180933" w:rsidRDefault="00C607B7">
            <w:pPr>
              <w:rPr>
                <w:rFonts w:eastAsiaTheme="minorEastAsia"/>
                <w:lang w:val="it-IT"/>
              </w:rPr>
            </w:pPr>
          </w:p>
          <w:p w14:paraId="38DC8D95" w14:textId="77777777" w:rsidR="00C607B7" w:rsidRPr="00180933" w:rsidRDefault="00C607B7">
            <w:pPr>
              <w:rPr>
                <w:rFonts w:eastAsiaTheme="minorEastAsia"/>
                <w:lang w:val="it-IT"/>
              </w:rPr>
            </w:pPr>
          </w:p>
          <w:p w14:paraId="003064B9" w14:textId="77777777" w:rsidR="00C607B7" w:rsidRPr="000E5B57" w:rsidRDefault="00C607B7">
            <w:pPr>
              <w:rPr>
                <w:rFonts w:eastAsiaTheme="minorEastAsia"/>
                <w:b/>
                <w:bCs/>
                <w:noProof/>
              </w:rPr>
            </w:pPr>
            <m:oMathPara>
              <m:oMath>
                <m:r>
                  <m:rPr>
                    <m:sty m:val="bi"/>
                  </m:rPr>
                  <w:rPr>
                    <w:rFonts w:ascii="Cambria Math" w:hAnsi="Cambria Math"/>
                    <w:noProof/>
                  </w:rPr>
                  <m:t>Y</m:t>
                </m:r>
              </m:oMath>
            </m:oMathPara>
          </w:p>
          <w:p w14:paraId="5B94CDA5" w14:textId="77777777" w:rsidR="00C607B7" w:rsidRPr="000E5B57" w:rsidRDefault="00C607B7">
            <w:pPr>
              <w:rPr>
                <w:rFonts w:eastAsiaTheme="minorEastAsia"/>
                <w:b/>
                <w:bCs/>
                <w:noProof/>
              </w:rPr>
            </w:pPr>
          </w:p>
          <w:p w14:paraId="76A214DF" w14:textId="77777777" w:rsidR="00C607B7" w:rsidRPr="000E5B57" w:rsidRDefault="00C607B7">
            <w:pPr>
              <w:rPr>
                <w:rFonts w:eastAsiaTheme="minorEastAsia"/>
                <w:b/>
                <w:bCs/>
                <w:noProof/>
              </w:rPr>
            </w:pPr>
            <w:r w:rsidRPr="000E5B57">
              <w:rPr>
                <w:rFonts w:eastAsiaTheme="minorEastAsia"/>
                <w:b/>
                <w:bCs/>
                <w:noProof/>
              </w:rPr>
              <w:t>M</w:t>
            </w:r>
          </w:p>
          <w:p w14:paraId="4307A6BF" w14:textId="77777777" w:rsidR="00C607B7" w:rsidRPr="000E5B57" w:rsidRDefault="00C607B7">
            <w:pPr>
              <w:rPr>
                <w:rFonts w:eastAsiaTheme="minorEastAsia"/>
                <w:b/>
                <w:bCs/>
                <w:noProof/>
              </w:rPr>
            </w:pPr>
            <w:r w:rsidRPr="000E5B57">
              <w:rPr>
                <w:rFonts w:eastAsiaTheme="minorEastAsia"/>
                <w:b/>
                <w:bCs/>
                <w:noProof/>
              </w:rPr>
              <w:t>C</w:t>
            </w:r>
          </w:p>
          <w:p w14:paraId="1794D16B" w14:textId="77777777" w:rsidR="00C607B7" w:rsidRPr="000E5B57" w:rsidRDefault="00C607B7">
            <w:pPr>
              <w:rPr>
                <w:rFonts w:eastAsiaTheme="minorEastAsia"/>
                <w:b/>
                <w:bCs/>
                <w:noProof/>
              </w:rPr>
            </w:pPr>
            <w:r w:rsidRPr="000E5B57">
              <w:rPr>
                <w:rFonts w:eastAsiaTheme="minorEastAsia"/>
                <w:b/>
                <w:bCs/>
                <w:noProof/>
              </w:rPr>
              <w:t>A</w:t>
            </w:r>
          </w:p>
          <w:p w14:paraId="4332BC27" w14:textId="77777777" w:rsidR="00C607B7" w:rsidRPr="000E5B57" w:rsidRDefault="00C607B7">
            <w:pPr>
              <w:rPr>
                <w:noProof/>
              </w:rPr>
            </w:pPr>
            <w:r w:rsidRPr="000E5B57">
              <w:rPr>
                <w:rFonts w:eastAsiaTheme="minorEastAsia"/>
                <w:b/>
                <w:bCs/>
                <w:noProof/>
              </w:rPr>
              <w:t>R</w:t>
            </w:r>
          </w:p>
        </w:tc>
        <w:tc>
          <w:tcPr>
            <w:tcW w:w="4461" w:type="dxa"/>
          </w:tcPr>
          <w:p w14:paraId="0C690C8C" w14:textId="77777777" w:rsidR="00C607B7" w:rsidRPr="000E5B57" w:rsidRDefault="00C607B7">
            <w:pPr>
              <w:jc w:val="center"/>
            </w:pPr>
            <w:r w:rsidRPr="000E5B57">
              <w:rPr>
                <w:noProof/>
              </w:rPr>
              <w:drawing>
                <wp:inline distT="0" distB="0" distL="0" distR="0" wp14:anchorId="57C8B610" wp14:editId="49FD624C">
                  <wp:extent cx="2326341" cy="2636520"/>
                  <wp:effectExtent l="0" t="0" r="0" b="0"/>
                  <wp:docPr id="2035817648" name="Picture 203581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3970" cy="2656499"/>
                          </a:xfrm>
                          <a:prstGeom prst="rect">
                            <a:avLst/>
                          </a:prstGeom>
                          <a:noFill/>
                          <a:ln>
                            <a:noFill/>
                          </a:ln>
                        </pic:spPr>
                      </pic:pic>
                    </a:graphicData>
                  </a:graphic>
                </wp:inline>
              </w:drawing>
            </w:r>
          </w:p>
        </w:tc>
        <w:tc>
          <w:tcPr>
            <w:tcW w:w="4146" w:type="dxa"/>
          </w:tcPr>
          <w:p w14:paraId="35130B4F" w14:textId="77777777" w:rsidR="00C607B7" w:rsidRPr="000E5B57" w:rsidRDefault="00C607B7">
            <w:pPr>
              <w:jc w:val="center"/>
            </w:pPr>
            <w:r w:rsidRPr="000E5B57">
              <w:rPr>
                <w:noProof/>
              </w:rPr>
              <w:drawing>
                <wp:inline distT="0" distB="0" distL="0" distR="0" wp14:anchorId="18B0D953" wp14:editId="538E0537">
                  <wp:extent cx="2338593" cy="2575560"/>
                  <wp:effectExtent l="0" t="0" r="0" b="0"/>
                  <wp:docPr id="1519177700" name="Picture 151917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0385" cy="2588546"/>
                          </a:xfrm>
                          <a:prstGeom prst="rect">
                            <a:avLst/>
                          </a:prstGeom>
                          <a:noFill/>
                          <a:ln>
                            <a:noFill/>
                          </a:ln>
                        </pic:spPr>
                      </pic:pic>
                    </a:graphicData>
                  </a:graphic>
                </wp:inline>
              </w:drawing>
            </w:r>
          </w:p>
        </w:tc>
      </w:tr>
      <w:tr w:rsidR="00C607B7" w:rsidRPr="000E5B57" w14:paraId="7761B1EA" w14:textId="77777777" w:rsidTr="00CE0286">
        <w:tc>
          <w:tcPr>
            <w:tcW w:w="9016" w:type="dxa"/>
            <w:gridSpan w:val="3"/>
          </w:tcPr>
          <w:p w14:paraId="0E2688FB" w14:textId="77777777" w:rsidR="00C607B7" w:rsidRPr="000E5B57" w:rsidRDefault="00C607B7">
            <w:pPr>
              <w:jc w:val="center"/>
              <w:rPr>
                <w:noProof/>
              </w:rPr>
            </w:pPr>
          </w:p>
        </w:tc>
      </w:tr>
      <w:tr w:rsidR="00C607B7" w:rsidRPr="000E5B57" w14:paraId="33F786DD" w14:textId="77777777" w:rsidTr="00CE0286">
        <w:tc>
          <w:tcPr>
            <w:tcW w:w="409" w:type="dxa"/>
          </w:tcPr>
          <w:p w14:paraId="79F348B4" w14:textId="77777777" w:rsidR="00C607B7" w:rsidRPr="000E5B57" w:rsidRDefault="00C607B7">
            <w:pPr>
              <w:rPr>
                <w:rFonts w:eastAsiaTheme="minorEastAsia"/>
              </w:rPr>
            </w:pPr>
          </w:p>
          <w:p w14:paraId="05391469" w14:textId="77777777" w:rsidR="00C607B7" w:rsidRPr="000E5B57" w:rsidRDefault="00C607B7">
            <w:pPr>
              <w:rPr>
                <w:rFonts w:eastAsiaTheme="minorEastAsia"/>
              </w:rPr>
            </w:pPr>
          </w:p>
          <w:p w14:paraId="79D0ACB9" w14:textId="77777777" w:rsidR="00C607B7" w:rsidRPr="000E5B57" w:rsidRDefault="00C607B7">
            <w:pPr>
              <w:rPr>
                <w:rFonts w:eastAsiaTheme="minorEastAsia"/>
              </w:rPr>
            </w:pPr>
          </w:p>
          <w:p w14:paraId="557F3855" w14:textId="77777777" w:rsidR="00C607B7" w:rsidRPr="000E5B57" w:rsidRDefault="00C607B7">
            <w:pPr>
              <w:rPr>
                <w:rFonts w:eastAsiaTheme="minorEastAsia"/>
              </w:rPr>
            </w:pPr>
          </w:p>
          <w:p w14:paraId="0CA0E9ED" w14:textId="77777777" w:rsidR="00C607B7" w:rsidRPr="000E5B57" w:rsidRDefault="00C607B7">
            <w:pPr>
              <w:rPr>
                <w:rFonts w:eastAsiaTheme="minorEastAsia"/>
                <w:b/>
                <w:bCs/>
                <w:noProof/>
              </w:rPr>
            </w:pPr>
            <m:oMathPara>
              <m:oMath>
                <m:r>
                  <m:rPr>
                    <m:sty m:val="bi"/>
                  </m:rPr>
                  <w:rPr>
                    <w:rFonts w:ascii="Cambria Math" w:hAnsi="Cambria Math"/>
                    <w:noProof/>
                  </w:rPr>
                  <m:t>Y</m:t>
                </m:r>
              </m:oMath>
            </m:oMathPara>
          </w:p>
          <w:p w14:paraId="143AE2CC" w14:textId="77777777" w:rsidR="00C607B7" w:rsidRPr="000E5B57" w:rsidRDefault="00C607B7">
            <w:pPr>
              <w:rPr>
                <w:rFonts w:eastAsiaTheme="minorEastAsia"/>
                <w:b/>
                <w:bCs/>
                <w:noProof/>
              </w:rPr>
            </w:pPr>
          </w:p>
          <w:p w14:paraId="321B5A57" w14:textId="77777777" w:rsidR="00C607B7" w:rsidRPr="000E5B57" w:rsidRDefault="00C607B7">
            <w:pPr>
              <w:rPr>
                <w:rFonts w:eastAsiaTheme="minorEastAsia"/>
                <w:b/>
                <w:bCs/>
                <w:noProof/>
              </w:rPr>
            </w:pPr>
            <w:r w:rsidRPr="000E5B57">
              <w:rPr>
                <w:rFonts w:eastAsiaTheme="minorEastAsia"/>
                <w:b/>
                <w:bCs/>
                <w:noProof/>
              </w:rPr>
              <w:t>M</w:t>
            </w:r>
          </w:p>
          <w:p w14:paraId="5E659837" w14:textId="77777777" w:rsidR="00C607B7" w:rsidRPr="000E5B57" w:rsidRDefault="00C607B7">
            <w:pPr>
              <w:rPr>
                <w:rFonts w:eastAsiaTheme="minorEastAsia"/>
                <w:b/>
                <w:bCs/>
                <w:noProof/>
              </w:rPr>
            </w:pPr>
            <w:r w:rsidRPr="000E5B57">
              <w:rPr>
                <w:rFonts w:eastAsiaTheme="minorEastAsia"/>
                <w:b/>
                <w:bCs/>
                <w:noProof/>
              </w:rPr>
              <w:t>A</w:t>
            </w:r>
          </w:p>
          <w:p w14:paraId="7A8D634C" w14:textId="77777777" w:rsidR="00C607B7" w:rsidRPr="000E5B57" w:rsidRDefault="00C607B7">
            <w:pPr>
              <w:rPr>
                <w:b/>
                <w:bCs/>
                <w:noProof/>
              </w:rPr>
            </w:pPr>
            <w:r w:rsidRPr="000E5B57">
              <w:rPr>
                <w:rFonts w:eastAsiaTheme="minorEastAsia"/>
                <w:b/>
                <w:bCs/>
                <w:noProof/>
              </w:rPr>
              <w:t>R</w:t>
            </w:r>
          </w:p>
          <w:p w14:paraId="1D275B57" w14:textId="77777777" w:rsidR="00C607B7" w:rsidRPr="000E5B57" w:rsidRDefault="00C607B7">
            <w:pPr>
              <w:rPr>
                <w:noProof/>
              </w:rPr>
            </w:pPr>
          </w:p>
        </w:tc>
        <w:tc>
          <w:tcPr>
            <w:tcW w:w="4461" w:type="dxa"/>
          </w:tcPr>
          <w:p w14:paraId="09E7CE7C" w14:textId="77777777" w:rsidR="00C607B7" w:rsidRPr="000E5B57" w:rsidRDefault="00C607B7">
            <w:pPr>
              <w:jc w:val="center"/>
            </w:pPr>
            <w:r w:rsidRPr="000E5B57">
              <w:rPr>
                <w:noProof/>
              </w:rPr>
              <w:drawing>
                <wp:inline distT="0" distB="0" distL="0" distR="0" wp14:anchorId="0A6AF470" wp14:editId="44301DEA">
                  <wp:extent cx="2342147" cy="2595880"/>
                  <wp:effectExtent l="0" t="0" r="0" b="0"/>
                  <wp:docPr id="1237641186" name="Picture 123764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4762" cy="2609862"/>
                          </a:xfrm>
                          <a:prstGeom prst="rect">
                            <a:avLst/>
                          </a:prstGeom>
                          <a:noFill/>
                          <a:ln>
                            <a:noFill/>
                          </a:ln>
                        </pic:spPr>
                      </pic:pic>
                    </a:graphicData>
                  </a:graphic>
                </wp:inline>
              </w:drawing>
            </w:r>
          </w:p>
        </w:tc>
        <w:tc>
          <w:tcPr>
            <w:tcW w:w="4146" w:type="dxa"/>
          </w:tcPr>
          <w:p w14:paraId="1CE90F2A" w14:textId="77777777" w:rsidR="00C607B7" w:rsidRPr="000E5B57" w:rsidRDefault="00C607B7">
            <w:pPr>
              <w:jc w:val="center"/>
            </w:pPr>
            <w:r w:rsidRPr="000E5B57">
              <w:rPr>
                <w:noProof/>
              </w:rPr>
              <w:drawing>
                <wp:inline distT="0" distB="0" distL="0" distR="0" wp14:anchorId="04F880D0" wp14:editId="4C726721">
                  <wp:extent cx="2325759" cy="2529840"/>
                  <wp:effectExtent l="0" t="0" r="0" b="0"/>
                  <wp:docPr id="2060438664" name="Picture 2060438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2635" cy="2537320"/>
                          </a:xfrm>
                          <a:prstGeom prst="rect">
                            <a:avLst/>
                          </a:prstGeom>
                          <a:noFill/>
                          <a:ln>
                            <a:noFill/>
                          </a:ln>
                        </pic:spPr>
                      </pic:pic>
                    </a:graphicData>
                  </a:graphic>
                </wp:inline>
              </w:drawing>
            </w:r>
          </w:p>
        </w:tc>
      </w:tr>
      <w:tr w:rsidR="00C607B7" w:rsidRPr="000E5B57" w14:paraId="52E94AA6" w14:textId="77777777" w:rsidTr="00CE0286">
        <w:tc>
          <w:tcPr>
            <w:tcW w:w="9016" w:type="dxa"/>
            <w:gridSpan w:val="3"/>
          </w:tcPr>
          <w:p w14:paraId="39FDA680" w14:textId="77777777" w:rsidR="00C607B7" w:rsidRPr="000E5B57" w:rsidRDefault="00C607B7">
            <w:pPr>
              <w:jc w:val="center"/>
              <w:rPr>
                <w:noProof/>
              </w:rPr>
            </w:pPr>
          </w:p>
        </w:tc>
      </w:tr>
      <w:tr w:rsidR="00C607B7" w:rsidRPr="000E5B57" w14:paraId="5303E72E" w14:textId="77777777" w:rsidTr="00CE0286">
        <w:tc>
          <w:tcPr>
            <w:tcW w:w="409" w:type="dxa"/>
          </w:tcPr>
          <w:p w14:paraId="5AE1AD73" w14:textId="77777777" w:rsidR="00C607B7" w:rsidRPr="000E5B57" w:rsidRDefault="00C607B7">
            <w:pPr>
              <w:rPr>
                <w:rFonts w:eastAsiaTheme="minorEastAsia"/>
              </w:rPr>
            </w:pPr>
          </w:p>
          <w:p w14:paraId="1EC80B3E" w14:textId="77777777" w:rsidR="00C607B7" w:rsidRPr="000E5B57" w:rsidRDefault="00C607B7">
            <w:pPr>
              <w:rPr>
                <w:rFonts w:eastAsiaTheme="minorEastAsia"/>
              </w:rPr>
            </w:pPr>
          </w:p>
          <w:p w14:paraId="7B6403AA" w14:textId="77777777" w:rsidR="00C607B7" w:rsidRPr="000E5B57" w:rsidRDefault="00C607B7">
            <w:pPr>
              <w:rPr>
                <w:rFonts w:eastAsiaTheme="minorEastAsia"/>
              </w:rPr>
            </w:pPr>
          </w:p>
          <w:p w14:paraId="46ED8F29" w14:textId="77777777" w:rsidR="00C607B7" w:rsidRPr="000E5B57" w:rsidRDefault="00C607B7">
            <w:pPr>
              <w:rPr>
                <w:rFonts w:eastAsiaTheme="minorEastAsia"/>
              </w:rPr>
            </w:pPr>
          </w:p>
          <w:p w14:paraId="229A0238" w14:textId="77777777" w:rsidR="00C607B7" w:rsidRPr="000E5B57" w:rsidRDefault="00C607B7">
            <w:pPr>
              <w:rPr>
                <w:rFonts w:eastAsiaTheme="minorEastAsia"/>
                <w:b/>
                <w:bCs/>
                <w:noProof/>
              </w:rPr>
            </w:pPr>
            <m:oMathPara>
              <m:oMath>
                <m:r>
                  <m:rPr>
                    <m:sty m:val="bi"/>
                  </m:rPr>
                  <w:rPr>
                    <w:rFonts w:ascii="Cambria Math" w:hAnsi="Cambria Math"/>
                    <w:noProof/>
                  </w:rPr>
                  <m:t>Y</m:t>
                </m:r>
              </m:oMath>
            </m:oMathPara>
          </w:p>
          <w:p w14:paraId="0953EE85" w14:textId="77777777" w:rsidR="00C607B7" w:rsidRPr="000E5B57" w:rsidRDefault="00C607B7">
            <w:pPr>
              <w:rPr>
                <w:rFonts w:eastAsiaTheme="minorEastAsia"/>
                <w:b/>
                <w:bCs/>
                <w:noProof/>
              </w:rPr>
            </w:pPr>
          </w:p>
          <w:p w14:paraId="73F2256D" w14:textId="77777777" w:rsidR="00C607B7" w:rsidRPr="000E5B57" w:rsidRDefault="00C607B7">
            <w:pPr>
              <w:rPr>
                <w:rFonts w:eastAsiaTheme="minorEastAsia"/>
                <w:b/>
                <w:bCs/>
                <w:noProof/>
              </w:rPr>
            </w:pPr>
            <w:r w:rsidRPr="000E5B57">
              <w:rPr>
                <w:rFonts w:eastAsiaTheme="minorEastAsia"/>
                <w:b/>
                <w:bCs/>
                <w:noProof/>
              </w:rPr>
              <w:t>M</w:t>
            </w:r>
          </w:p>
          <w:p w14:paraId="2B92C0E2" w14:textId="77777777" w:rsidR="00C607B7" w:rsidRPr="000E5B57" w:rsidRDefault="00C607B7">
            <w:pPr>
              <w:rPr>
                <w:rFonts w:eastAsiaTheme="minorEastAsia"/>
                <w:b/>
                <w:bCs/>
                <w:noProof/>
              </w:rPr>
            </w:pPr>
            <w:r w:rsidRPr="000E5B57">
              <w:rPr>
                <w:rFonts w:eastAsiaTheme="minorEastAsia"/>
                <w:b/>
                <w:bCs/>
                <w:noProof/>
              </w:rPr>
              <w:t>N</w:t>
            </w:r>
          </w:p>
          <w:p w14:paraId="37FE625D" w14:textId="77777777" w:rsidR="00C607B7" w:rsidRPr="000E5B57" w:rsidRDefault="00C607B7">
            <w:pPr>
              <w:rPr>
                <w:rFonts w:eastAsiaTheme="minorEastAsia"/>
                <w:b/>
                <w:bCs/>
                <w:noProof/>
              </w:rPr>
            </w:pPr>
            <w:r w:rsidRPr="000E5B57">
              <w:rPr>
                <w:rFonts w:eastAsiaTheme="minorEastAsia"/>
                <w:b/>
                <w:bCs/>
                <w:noProof/>
              </w:rPr>
              <w:t>A</w:t>
            </w:r>
          </w:p>
          <w:p w14:paraId="35104F78" w14:textId="77777777" w:rsidR="00C607B7" w:rsidRPr="000E5B57" w:rsidRDefault="00C607B7">
            <w:pPr>
              <w:rPr>
                <w:noProof/>
              </w:rPr>
            </w:pPr>
            <w:r w:rsidRPr="000E5B57">
              <w:rPr>
                <w:rFonts w:eastAsiaTheme="minorEastAsia"/>
                <w:b/>
                <w:bCs/>
                <w:noProof/>
              </w:rPr>
              <w:t>R</w:t>
            </w:r>
          </w:p>
        </w:tc>
        <w:tc>
          <w:tcPr>
            <w:tcW w:w="4461" w:type="dxa"/>
          </w:tcPr>
          <w:p w14:paraId="4DC58596" w14:textId="77777777" w:rsidR="00C607B7" w:rsidRPr="000E5B57" w:rsidRDefault="00C607B7">
            <w:pPr>
              <w:jc w:val="center"/>
            </w:pPr>
            <w:r w:rsidRPr="000E5B57">
              <w:rPr>
                <w:noProof/>
              </w:rPr>
              <w:drawing>
                <wp:inline distT="0" distB="0" distL="0" distR="0" wp14:anchorId="5BEB4656" wp14:editId="6BF639EA">
                  <wp:extent cx="2324735" cy="2595236"/>
                  <wp:effectExtent l="0" t="0" r="0" b="0"/>
                  <wp:docPr id="830619460" name="Picture 830619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7505" cy="2609491"/>
                          </a:xfrm>
                          <a:prstGeom prst="rect">
                            <a:avLst/>
                          </a:prstGeom>
                          <a:noFill/>
                          <a:ln>
                            <a:noFill/>
                          </a:ln>
                        </pic:spPr>
                      </pic:pic>
                    </a:graphicData>
                  </a:graphic>
                </wp:inline>
              </w:drawing>
            </w:r>
          </w:p>
        </w:tc>
        <w:tc>
          <w:tcPr>
            <w:tcW w:w="4146" w:type="dxa"/>
          </w:tcPr>
          <w:p w14:paraId="2DA2A0E9" w14:textId="77777777" w:rsidR="00C607B7" w:rsidRPr="000E5B57" w:rsidRDefault="00C607B7">
            <w:pPr>
              <w:jc w:val="center"/>
            </w:pPr>
            <w:r w:rsidRPr="000E5B57">
              <w:rPr>
                <w:noProof/>
              </w:rPr>
              <w:drawing>
                <wp:inline distT="0" distB="0" distL="0" distR="0" wp14:anchorId="6018BCB1" wp14:editId="300BC7B7">
                  <wp:extent cx="2326938" cy="2595880"/>
                  <wp:effectExtent l="0" t="0" r="0" b="0"/>
                  <wp:docPr id="889600666" name="Picture 889600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8089" cy="2608320"/>
                          </a:xfrm>
                          <a:prstGeom prst="rect">
                            <a:avLst/>
                          </a:prstGeom>
                          <a:noFill/>
                          <a:ln>
                            <a:noFill/>
                          </a:ln>
                        </pic:spPr>
                      </pic:pic>
                    </a:graphicData>
                  </a:graphic>
                </wp:inline>
              </w:drawing>
            </w:r>
          </w:p>
        </w:tc>
      </w:tr>
    </w:tbl>
    <w:p w14:paraId="3255B2C2" w14:textId="77777777" w:rsidR="00A86D95" w:rsidRPr="000E5B57" w:rsidRDefault="00A86D95" w:rsidP="00A86D95">
      <w:pPr>
        <w:spacing w:line="360" w:lineRule="auto"/>
      </w:pPr>
      <w:r w:rsidRPr="000E5B57">
        <w:rPr>
          <w:rFonts w:ascii="Times New Roman" w:eastAsia="Times New Roman" w:hAnsi="Times New Roman" w:cs="Times New Roman"/>
          <w:b/>
          <w:bCs/>
        </w:rPr>
        <w:t>Supplementary figure 1</w:t>
      </w:r>
      <w:r w:rsidRPr="000E5B57">
        <w:rPr>
          <w:rFonts w:ascii="Times New Roman" w:eastAsia="Times New Roman" w:hAnsi="Times New Roman" w:cs="Times New Roman"/>
        </w:rPr>
        <w:t xml:space="preserve">: Missingness directed acyclic graphs (m-DAGs) of the simpler simulation study when the exposure effect, </w:t>
      </w:r>
      <m:oMath>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X</m:t>
            </m:r>
          </m:sub>
        </m:sSub>
      </m:oMath>
      <w:r w:rsidRPr="000E5B57">
        <w:rPr>
          <w:rFonts w:ascii="Times New Roman" w:eastAsia="Times New Roman" w:hAnsi="Times New Roman" w:cs="Times New Roman"/>
        </w:rPr>
        <w:t>, is not-null and null. Black and blue edges depict the relationships in the fully observed data and the outcome missingness mechanism, respectively.</w:t>
      </w:r>
    </w:p>
    <w:p w14:paraId="07228EFB" w14:textId="77777777" w:rsidR="008D345A" w:rsidRPr="000E5B57" w:rsidRDefault="008D345A" w:rsidP="00CC2BD1">
      <w:pPr>
        <w:pStyle w:val="NoSpacing"/>
        <w:spacing w:line="276" w:lineRule="auto"/>
        <w:rPr>
          <w:rFonts w:ascii="Times New Roman" w:hAnsi="Times New Roman" w:cs="Times New Roman"/>
        </w:rPr>
        <w:sectPr w:rsidR="008D345A" w:rsidRPr="000E5B57" w:rsidSect="00F1322C">
          <w:pgSz w:w="11906" w:h="16838"/>
          <w:pgMar w:top="1100" w:right="1440" w:bottom="1100" w:left="1440" w:header="709" w:footer="709" w:gutter="0"/>
          <w:cols w:space="708"/>
          <w:docGrid w:linePitch="360"/>
        </w:sectPr>
      </w:pPr>
    </w:p>
    <w:p w14:paraId="63237CEC" w14:textId="2C1BDE60" w:rsidR="004F5E80" w:rsidRPr="000E5B57" w:rsidRDefault="00870832" w:rsidP="00870832">
      <w:pPr>
        <w:pStyle w:val="NoSpacing"/>
        <w:spacing w:line="360" w:lineRule="auto"/>
      </w:pPr>
      <w:r w:rsidRPr="000E5B57">
        <w:rPr>
          <w:rFonts w:ascii="Times New Roman" w:hAnsi="Times New Roman" w:cs="Times New Roman"/>
          <w:b/>
          <w:bCs/>
        </w:rPr>
        <w:lastRenderedPageBreak/>
        <w:t xml:space="preserve">Supplementary </w:t>
      </w:r>
      <w:r w:rsidR="005564F8" w:rsidRPr="000E5B57">
        <w:rPr>
          <w:rFonts w:ascii="Times New Roman" w:hAnsi="Times New Roman" w:cs="Times New Roman"/>
          <w:b/>
          <w:bCs/>
        </w:rPr>
        <w:t>t</w:t>
      </w:r>
      <w:r w:rsidRPr="000E5B57">
        <w:rPr>
          <w:rFonts w:ascii="Times New Roman" w:hAnsi="Times New Roman" w:cs="Times New Roman"/>
          <w:b/>
          <w:bCs/>
        </w:rPr>
        <w:t xml:space="preserve">able </w:t>
      </w:r>
      <w:r w:rsidR="00C2518D" w:rsidRPr="000E5B57">
        <w:rPr>
          <w:rFonts w:ascii="Times New Roman" w:hAnsi="Times New Roman" w:cs="Times New Roman"/>
          <w:b/>
          <w:bCs/>
        </w:rPr>
        <w:t>1</w:t>
      </w:r>
      <w:r w:rsidR="00886F1E" w:rsidRPr="000E5B57">
        <w:rPr>
          <w:rFonts w:ascii="Times New Roman" w:hAnsi="Times New Roman" w:cs="Times New Roman"/>
          <w:b/>
          <w:bCs/>
        </w:rPr>
        <w:t>1</w:t>
      </w:r>
      <w:r w:rsidRPr="000E5B57">
        <w:rPr>
          <w:rFonts w:ascii="Times New Roman" w:hAnsi="Times New Roman" w:cs="Times New Roman"/>
          <w:b/>
          <w:bCs/>
        </w:rPr>
        <w:t>:</w:t>
      </w:r>
      <w:r w:rsidRPr="000E5B57">
        <w:rPr>
          <w:rFonts w:ascii="Times New Roman" w:hAnsi="Times New Roman" w:cs="Times New Roman"/>
        </w:rPr>
        <w:t xml:space="preserve"> Parameter values of the missingness mechanism model for outcome Y in the simplified simulation study</w:t>
      </w:r>
    </w:p>
    <w:tbl>
      <w:tblPr>
        <w:tblStyle w:val="TableGrid"/>
        <w:tblpPr w:leftFromText="180" w:rightFromText="180" w:vertAnchor="text" w:horzAnchor="margin" w:tblpY="-48"/>
        <w:tblW w:w="7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133"/>
        <w:gridCol w:w="2264"/>
        <w:gridCol w:w="2551"/>
      </w:tblGrid>
      <w:tr w:rsidR="00CC2BD1" w:rsidRPr="000E5B57" w14:paraId="1142C836" w14:textId="77777777" w:rsidTr="00390E54">
        <w:tc>
          <w:tcPr>
            <w:tcW w:w="1418" w:type="dxa"/>
            <w:tcBorders>
              <w:top w:val="single" w:sz="4" w:space="0" w:color="auto"/>
              <w:bottom w:val="single" w:sz="4" w:space="0" w:color="auto"/>
            </w:tcBorders>
          </w:tcPr>
          <w:p w14:paraId="2EC91624" w14:textId="77777777" w:rsidR="00CC2BD1" w:rsidRPr="000E5B57" w:rsidRDefault="00CC2BD1" w:rsidP="00870832">
            <w:pPr>
              <w:pStyle w:val="NoSpacing"/>
              <w:spacing w:line="360" w:lineRule="auto"/>
              <w:rPr>
                <w:rFonts w:ascii="Times New Roman" w:hAnsi="Times New Roman" w:cs="Times New Roman"/>
                <w:b/>
                <w:bCs/>
              </w:rPr>
            </w:pPr>
            <w:r w:rsidRPr="000E5B57">
              <w:rPr>
                <w:rFonts w:ascii="Times New Roman" w:hAnsi="Times New Roman" w:cs="Times New Roman"/>
                <w:b/>
                <w:bCs/>
              </w:rPr>
              <w:t>Data model parameter</w:t>
            </w:r>
          </w:p>
        </w:tc>
        <w:tc>
          <w:tcPr>
            <w:tcW w:w="1133" w:type="dxa"/>
            <w:tcBorders>
              <w:top w:val="single" w:sz="4" w:space="0" w:color="auto"/>
              <w:bottom w:val="single" w:sz="4" w:space="0" w:color="auto"/>
            </w:tcBorders>
          </w:tcPr>
          <w:p w14:paraId="73633293" w14:textId="77777777" w:rsidR="00CC2BD1" w:rsidRPr="000E5B57" w:rsidRDefault="00CC2BD1" w:rsidP="00870832">
            <w:pPr>
              <w:pStyle w:val="NoSpacing"/>
              <w:spacing w:line="360" w:lineRule="auto"/>
              <w:rPr>
                <w:rFonts w:ascii="Times New Roman" w:hAnsi="Times New Roman" w:cs="Times New Roman"/>
                <w:b/>
                <w:bCs/>
              </w:rPr>
            </w:pPr>
            <w:r w:rsidRPr="000E5B57">
              <w:rPr>
                <w:rFonts w:ascii="Times New Roman" w:hAnsi="Times New Roman" w:cs="Times New Roman"/>
                <w:b/>
                <w:bCs/>
              </w:rPr>
              <w:t>Y MCAR</w:t>
            </w:r>
          </w:p>
        </w:tc>
        <w:tc>
          <w:tcPr>
            <w:tcW w:w="2264" w:type="dxa"/>
            <w:tcBorders>
              <w:top w:val="single" w:sz="4" w:space="0" w:color="auto"/>
              <w:bottom w:val="single" w:sz="4" w:space="0" w:color="auto"/>
            </w:tcBorders>
          </w:tcPr>
          <w:p w14:paraId="3F9826E4" w14:textId="77777777" w:rsidR="00CC2BD1" w:rsidRPr="000E5B57" w:rsidRDefault="00CC2BD1" w:rsidP="00870832">
            <w:pPr>
              <w:pStyle w:val="NoSpacing"/>
              <w:spacing w:line="360" w:lineRule="auto"/>
              <w:rPr>
                <w:rFonts w:ascii="Times New Roman" w:hAnsi="Times New Roman" w:cs="Times New Roman"/>
                <w:b/>
                <w:bCs/>
              </w:rPr>
            </w:pPr>
            <w:r w:rsidRPr="000E5B57">
              <w:rPr>
                <w:rFonts w:ascii="Times New Roman" w:hAnsi="Times New Roman" w:cs="Times New Roman"/>
                <w:b/>
                <w:bCs/>
              </w:rPr>
              <w:t>Y MAR depending on X, A and D</w:t>
            </w:r>
          </w:p>
        </w:tc>
        <w:tc>
          <w:tcPr>
            <w:tcW w:w="2551" w:type="dxa"/>
            <w:tcBorders>
              <w:top w:val="single" w:sz="4" w:space="0" w:color="auto"/>
              <w:bottom w:val="single" w:sz="4" w:space="0" w:color="auto"/>
            </w:tcBorders>
          </w:tcPr>
          <w:p w14:paraId="4B18CB79" w14:textId="77777777" w:rsidR="00CC2BD1" w:rsidRPr="000E5B57" w:rsidRDefault="00CC2BD1" w:rsidP="00870832">
            <w:pPr>
              <w:pStyle w:val="NoSpacing"/>
              <w:spacing w:line="360" w:lineRule="auto"/>
              <w:rPr>
                <w:rFonts w:ascii="Times New Roman" w:hAnsi="Times New Roman" w:cs="Times New Roman"/>
                <w:b/>
                <w:bCs/>
              </w:rPr>
            </w:pPr>
            <w:r w:rsidRPr="000E5B57">
              <w:rPr>
                <w:rFonts w:ascii="Times New Roman" w:hAnsi="Times New Roman" w:cs="Times New Roman"/>
                <w:b/>
                <w:bCs/>
              </w:rPr>
              <w:t>Y MNAR depending on Y, X, A, and D</w:t>
            </w:r>
          </w:p>
        </w:tc>
      </w:tr>
      <w:tr w:rsidR="00CC2BD1" w:rsidRPr="000E5B57" w14:paraId="3B797C1E" w14:textId="77777777" w:rsidTr="00390E54">
        <w:trPr>
          <w:trHeight w:val="283"/>
        </w:trPr>
        <w:tc>
          <w:tcPr>
            <w:tcW w:w="1418" w:type="dxa"/>
            <w:tcBorders>
              <w:top w:val="single" w:sz="4" w:space="0" w:color="auto"/>
            </w:tcBorders>
          </w:tcPr>
          <w:p w14:paraId="4A077EA2" w14:textId="77777777" w:rsidR="00CC2BD1" w:rsidRPr="000E5B57" w:rsidRDefault="00174C2A" w:rsidP="00870832">
            <w:pPr>
              <w:pStyle w:val="NoSpacing"/>
              <w:spacing w:line="360" w:lineRule="auto"/>
              <w:rPr>
                <w:rFonts w:ascii="Times New Roman" w:eastAsia="Calibri" w:hAnsi="Times New Roman" w:cs="Times New Roman"/>
              </w:rPr>
            </w:pPr>
            <m:oMathPara>
              <m:oMathParaPr>
                <m:jc m:val="center"/>
              </m:oMathParaPr>
              <m:oMath>
                <m:sSubSup>
                  <m:sSubSupPr>
                    <m:ctrlPr>
                      <w:rPr>
                        <w:rFonts w:ascii="Cambria Math" w:hAnsi="Cambria Math" w:cs="Times New Roman"/>
                        <w:i/>
                      </w:rPr>
                    </m:ctrlPr>
                  </m:sSubSupPr>
                  <m:e>
                    <m:r>
                      <w:rPr>
                        <w:rFonts w:ascii="Cambria Math" w:hAnsi="Cambria Math" w:cs="Times New Roman"/>
                      </w:rPr>
                      <m:t>ψ</m:t>
                    </m:r>
                  </m:e>
                  <m:sub>
                    <m:r>
                      <w:rPr>
                        <w:rFonts w:ascii="Cambria Math" w:hAnsi="Cambria Math" w:cs="Times New Roman"/>
                      </w:rPr>
                      <m:t>0</m:t>
                    </m:r>
                  </m:sub>
                  <m:sup>
                    <m:r>
                      <w:rPr>
                        <w:rFonts w:ascii="Cambria Math" w:hAnsi="Cambria Math" w:cs="Times New Roman"/>
                      </w:rPr>
                      <m:t>SM</m:t>
                    </m:r>
                  </m:sup>
                </m:sSubSup>
              </m:oMath>
            </m:oMathPara>
          </w:p>
        </w:tc>
        <w:tc>
          <w:tcPr>
            <w:tcW w:w="1133" w:type="dxa"/>
            <w:tcBorders>
              <w:top w:val="single" w:sz="4" w:space="0" w:color="auto"/>
            </w:tcBorders>
          </w:tcPr>
          <w:p w14:paraId="1C91DD7A" w14:textId="77777777" w:rsidR="00CC2BD1" w:rsidRPr="000E5B57" w:rsidRDefault="00CC2BD1" w:rsidP="00870832">
            <w:pPr>
              <w:pStyle w:val="NoSpacing"/>
              <w:spacing w:line="360" w:lineRule="auto"/>
              <w:rPr>
                <w:rFonts w:ascii="Times New Roman" w:hAnsi="Times New Roman" w:cs="Times New Roman"/>
              </w:rPr>
            </w:pPr>
            <w:r w:rsidRPr="000E5B57">
              <w:rPr>
                <w:rFonts w:ascii="Times New Roman" w:hAnsi="Times New Roman" w:cs="Times New Roman"/>
              </w:rPr>
              <w:t>2.95</w:t>
            </w:r>
          </w:p>
        </w:tc>
        <w:tc>
          <w:tcPr>
            <w:tcW w:w="2264" w:type="dxa"/>
            <w:tcBorders>
              <w:top w:val="single" w:sz="4" w:space="0" w:color="auto"/>
            </w:tcBorders>
          </w:tcPr>
          <w:p w14:paraId="22EA55E2" w14:textId="77777777" w:rsidR="00CC2BD1" w:rsidRPr="000E5B57" w:rsidRDefault="00CC2BD1" w:rsidP="00870832">
            <w:pPr>
              <w:pStyle w:val="NoSpacing"/>
              <w:spacing w:line="360" w:lineRule="auto"/>
              <w:rPr>
                <w:rFonts w:ascii="Times New Roman" w:hAnsi="Times New Roman" w:cs="Times New Roman"/>
              </w:rPr>
            </w:pPr>
            <w:r w:rsidRPr="000E5B57">
              <w:rPr>
                <w:rFonts w:ascii="Times New Roman" w:hAnsi="Times New Roman" w:cs="Times New Roman"/>
              </w:rPr>
              <w:t>4.75</w:t>
            </w:r>
          </w:p>
        </w:tc>
        <w:tc>
          <w:tcPr>
            <w:tcW w:w="2551" w:type="dxa"/>
            <w:tcBorders>
              <w:top w:val="single" w:sz="4" w:space="0" w:color="auto"/>
            </w:tcBorders>
          </w:tcPr>
          <w:p w14:paraId="12ED7A4C" w14:textId="77777777" w:rsidR="00CC2BD1" w:rsidRPr="000E5B57" w:rsidRDefault="00CC2BD1" w:rsidP="00870832">
            <w:pPr>
              <w:pStyle w:val="NoSpacing"/>
              <w:spacing w:line="360" w:lineRule="auto"/>
              <w:rPr>
                <w:rFonts w:ascii="Times New Roman" w:hAnsi="Times New Roman" w:cs="Times New Roman"/>
              </w:rPr>
            </w:pPr>
            <w:r w:rsidRPr="000E5B57">
              <w:rPr>
                <w:rFonts w:ascii="Times New Roman" w:hAnsi="Times New Roman" w:cs="Times New Roman"/>
              </w:rPr>
              <w:t>6.30</w:t>
            </w:r>
          </w:p>
        </w:tc>
      </w:tr>
      <w:tr w:rsidR="00CC2BD1" w:rsidRPr="000E5B57" w14:paraId="6E58C89B" w14:textId="77777777" w:rsidTr="00390E54">
        <w:trPr>
          <w:trHeight w:val="283"/>
        </w:trPr>
        <w:tc>
          <w:tcPr>
            <w:tcW w:w="1418" w:type="dxa"/>
          </w:tcPr>
          <w:p w14:paraId="3E9B61D1" w14:textId="0A820B7E" w:rsidR="00CC2BD1" w:rsidRPr="000E5B57" w:rsidRDefault="00174C2A" w:rsidP="00870832">
            <w:pPr>
              <w:pStyle w:val="NoSpacing"/>
              <w:spacing w:line="360" w:lineRule="auto"/>
              <w:rPr>
                <w:rFonts w:ascii="Times New Roman" w:eastAsia="Calibri" w:hAnsi="Times New Roman" w:cs="Times New Roman"/>
              </w:rPr>
            </w:pPr>
            <m:oMathPara>
              <m:oMath>
                <m:sSubSup>
                  <m:sSubSupPr>
                    <m:ctrlPr>
                      <w:rPr>
                        <w:rFonts w:ascii="Cambria Math" w:hAnsi="Cambria Math" w:cs="Times New Roman"/>
                        <w:i/>
                      </w:rPr>
                    </m:ctrlPr>
                  </m:sSubSupPr>
                  <m:e>
                    <m:r>
                      <w:rPr>
                        <w:rFonts w:ascii="Cambria Math" w:hAnsi="Cambria Math" w:cs="Times New Roman"/>
                      </w:rPr>
                      <m:t>ψ</m:t>
                    </m:r>
                  </m:e>
                  <m:sub>
                    <m:r>
                      <w:rPr>
                        <w:rFonts w:ascii="Cambria Math" w:hAnsi="Cambria Math" w:cs="Times New Roman"/>
                      </w:rPr>
                      <m:t>X</m:t>
                    </m:r>
                  </m:sub>
                  <m:sup>
                    <m:r>
                      <w:rPr>
                        <w:rFonts w:ascii="Cambria Math" w:hAnsi="Cambria Math" w:cs="Times New Roman"/>
                      </w:rPr>
                      <m:t>SM</m:t>
                    </m:r>
                  </m:sup>
                </m:sSubSup>
              </m:oMath>
            </m:oMathPara>
          </w:p>
        </w:tc>
        <w:tc>
          <w:tcPr>
            <w:tcW w:w="1133" w:type="dxa"/>
          </w:tcPr>
          <w:p w14:paraId="6A045D60" w14:textId="77777777" w:rsidR="00CC2BD1" w:rsidRPr="000E5B57" w:rsidRDefault="00CC2BD1" w:rsidP="00870832">
            <w:pPr>
              <w:pStyle w:val="NoSpacing"/>
              <w:spacing w:line="360" w:lineRule="auto"/>
              <w:rPr>
                <w:rFonts w:ascii="Times New Roman" w:hAnsi="Times New Roman" w:cs="Times New Roman"/>
              </w:rPr>
            </w:pPr>
          </w:p>
        </w:tc>
        <w:tc>
          <w:tcPr>
            <w:tcW w:w="2264" w:type="dxa"/>
          </w:tcPr>
          <w:p w14:paraId="447F0C88" w14:textId="77777777" w:rsidR="00CC2BD1" w:rsidRPr="000E5B57" w:rsidRDefault="00CC2BD1" w:rsidP="00870832">
            <w:pPr>
              <w:pStyle w:val="NoSpacing"/>
              <w:spacing w:line="360" w:lineRule="auto"/>
              <w:rPr>
                <w:rFonts w:ascii="Times New Roman" w:hAnsi="Times New Roman" w:cs="Times New Roman"/>
              </w:rPr>
            </w:pPr>
            <w:r w:rsidRPr="000E5B57">
              <w:rPr>
                <w:rFonts w:ascii="Times New Roman" w:hAnsi="Times New Roman" w:cs="Times New Roman"/>
              </w:rPr>
              <w:t>-0.604</w:t>
            </w:r>
          </w:p>
        </w:tc>
        <w:tc>
          <w:tcPr>
            <w:tcW w:w="2551" w:type="dxa"/>
          </w:tcPr>
          <w:p w14:paraId="5910A362" w14:textId="77777777" w:rsidR="00CC2BD1" w:rsidRPr="000E5B57" w:rsidRDefault="00CC2BD1" w:rsidP="00870832">
            <w:pPr>
              <w:pStyle w:val="NoSpacing"/>
              <w:spacing w:line="360" w:lineRule="auto"/>
              <w:rPr>
                <w:rFonts w:ascii="Times New Roman" w:hAnsi="Times New Roman" w:cs="Times New Roman"/>
              </w:rPr>
            </w:pPr>
            <w:r w:rsidRPr="000E5B57">
              <w:rPr>
                <w:rFonts w:ascii="Times New Roman" w:hAnsi="Times New Roman" w:cs="Times New Roman"/>
              </w:rPr>
              <w:t>-0.013</w:t>
            </w:r>
          </w:p>
        </w:tc>
      </w:tr>
      <w:tr w:rsidR="00CC2BD1" w:rsidRPr="000E5B57" w14:paraId="077DE6A0" w14:textId="77777777" w:rsidTr="00390E54">
        <w:trPr>
          <w:trHeight w:val="283"/>
        </w:trPr>
        <w:tc>
          <w:tcPr>
            <w:tcW w:w="1418" w:type="dxa"/>
          </w:tcPr>
          <w:p w14:paraId="5F14D2A0" w14:textId="5A4B0287" w:rsidR="00CC2BD1" w:rsidRPr="000E5B57" w:rsidRDefault="00174C2A" w:rsidP="00870832">
            <w:pPr>
              <w:pStyle w:val="NoSpacing"/>
              <w:spacing w:line="360" w:lineRule="auto"/>
              <w:rPr>
                <w:rFonts w:ascii="Times New Roman" w:eastAsia="Calibri" w:hAnsi="Times New Roman" w:cs="Times New Roman"/>
              </w:rPr>
            </w:pPr>
            <m:oMathPara>
              <m:oMath>
                <m:sSubSup>
                  <m:sSubSupPr>
                    <m:ctrlPr>
                      <w:rPr>
                        <w:rFonts w:ascii="Cambria Math" w:hAnsi="Cambria Math" w:cs="Times New Roman"/>
                        <w:i/>
                      </w:rPr>
                    </m:ctrlPr>
                  </m:sSubSupPr>
                  <m:e>
                    <m:r>
                      <w:rPr>
                        <w:rFonts w:ascii="Cambria Math" w:hAnsi="Cambria Math" w:cs="Times New Roman"/>
                      </w:rPr>
                      <m:t>ψ</m:t>
                    </m:r>
                  </m:e>
                  <m:sub>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sub>
                  <m:sup>
                    <m:r>
                      <w:rPr>
                        <w:rFonts w:ascii="Cambria Math" w:hAnsi="Cambria Math" w:cs="Times New Roman"/>
                      </w:rPr>
                      <m:t>SM</m:t>
                    </m:r>
                  </m:sup>
                </m:sSubSup>
              </m:oMath>
            </m:oMathPara>
          </w:p>
        </w:tc>
        <w:tc>
          <w:tcPr>
            <w:tcW w:w="1133" w:type="dxa"/>
          </w:tcPr>
          <w:p w14:paraId="3CE128C1" w14:textId="77777777" w:rsidR="00CC2BD1" w:rsidRPr="000E5B57" w:rsidRDefault="00CC2BD1" w:rsidP="00870832">
            <w:pPr>
              <w:pStyle w:val="NoSpacing"/>
              <w:spacing w:line="360" w:lineRule="auto"/>
              <w:rPr>
                <w:rFonts w:ascii="Times New Roman" w:hAnsi="Times New Roman" w:cs="Times New Roman"/>
              </w:rPr>
            </w:pPr>
          </w:p>
        </w:tc>
        <w:tc>
          <w:tcPr>
            <w:tcW w:w="2264" w:type="dxa"/>
          </w:tcPr>
          <w:p w14:paraId="24E54BC8" w14:textId="77777777" w:rsidR="00CC2BD1" w:rsidRPr="000E5B57" w:rsidRDefault="00CC2BD1" w:rsidP="00870832">
            <w:pPr>
              <w:pStyle w:val="NoSpacing"/>
              <w:spacing w:line="360" w:lineRule="auto"/>
              <w:rPr>
                <w:rFonts w:ascii="Times New Roman" w:hAnsi="Times New Roman" w:cs="Times New Roman"/>
              </w:rPr>
            </w:pPr>
            <w:r w:rsidRPr="000E5B57">
              <w:rPr>
                <w:rFonts w:ascii="Times New Roman" w:hAnsi="Times New Roman" w:cs="Times New Roman"/>
              </w:rPr>
              <w:t>-1.57</w:t>
            </w:r>
          </w:p>
        </w:tc>
        <w:tc>
          <w:tcPr>
            <w:tcW w:w="2551" w:type="dxa"/>
          </w:tcPr>
          <w:p w14:paraId="0B98FF11" w14:textId="77777777" w:rsidR="00CC2BD1" w:rsidRPr="000E5B57" w:rsidRDefault="00CC2BD1" w:rsidP="00870832">
            <w:pPr>
              <w:pStyle w:val="NoSpacing"/>
              <w:spacing w:line="360" w:lineRule="auto"/>
              <w:rPr>
                <w:rFonts w:ascii="Times New Roman" w:hAnsi="Times New Roman" w:cs="Times New Roman"/>
              </w:rPr>
            </w:pPr>
            <w:r w:rsidRPr="000E5B57">
              <w:rPr>
                <w:rFonts w:ascii="Times New Roman" w:hAnsi="Times New Roman" w:cs="Times New Roman"/>
              </w:rPr>
              <w:t>-0.991</w:t>
            </w:r>
          </w:p>
        </w:tc>
      </w:tr>
      <w:tr w:rsidR="00CC2BD1" w:rsidRPr="000E5B57" w14:paraId="310747A7" w14:textId="77777777" w:rsidTr="00390E54">
        <w:trPr>
          <w:trHeight w:val="283"/>
        </w:trPr>
        <w:tc>
          <w:tcPr>
            <w:tcW w:w="1418" w:type="dxa"/>
          </w:tcPr>
          <w:p w14:paraId="04054B7D" w14:textId="195D1220" w:rsidR="00CC2BD1" w:rsidRPr="000E5B57" w:rsidRDefault="00174C2A" w:rsidP="00870832">
            <w:pPr>
              <w:pStyle w:val="NoSpacing"/>
              <w:spacing w:line="360" w:lineRule="auto"/>
              <w:rPr>
                <w:rFonts w:ascii="Times New Roman" w:eastAsia="Calibri" w:hAnsi="Times New Roman" w:cs="Times New Roman"/>
              </w:rPr>
            </w:pPr>
            <m:oMathPara>
              <m:oMath>
                <m:sSubSup>
                  <m:sSubSupPr>
                    <m:ctrlPr>
                      <w:rPr>
                        <w:rFonts w:ascii="Cambria Math" w:hAnsi="Cambria Math" w:cs="Times New Roman"/>
                        <w:i/>
                      </w:rPr>
                    </m:ctrlPr>
                  </m:sSubSupPr>
                  <m:e>
                    <m:r>
                      <w:rPr>
                        <w:rFonts w:ascii="Cambria Math" w:hAnsi="Cambria Math" w:cs="Times New Roman"/>
                      </w:rPr>
                      <m:t>ψ</m:t>
                    </m:r>
                  </m:e>
                  <m:sub>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sub>
                  <m:sup>
                    <m:r>
                      <w:rPr>
                        <w:rFonts w:ascii="Cambria Math" w:hAnsi="Cambria Math" w:cs="Times New Roman"/>
                      </w:rPr>
                      <m:t>SM</m:t>
                    </m:r>
                  </m:sup>
                </m:sSubSup>
              </m:oMath>
            </m:oMathPara>
          </w:p>
        </w:tc>
        <w:tc>
          <w:tcPr>
            <w:tcW w:w="1133" w:type="dxa"/>
          </w:tcPr>
          <w:p w14:paraId="5A2DB933" w14:textId="77777777" w:rsidR="00CC2BD1" w:rsidRPr="000E5B57" w:rsidRDefault="00CC2BD1" w:rsidP="00870832">
            <w:pPr>
              <w:pStyle w:val="NoSpacing"/>
              <w:spacing w:line="360" w:lineRule="auto"/>
              <w:rPr>
                <w:rFonts w:ascii="Times New Roman" w:hAnsi="Times New Roman" w:cs="Times New Roman"/>
              </w:rPr>
            </w:pPr>
          </w:p>
        </w:tc>
        <w:tc>
          <w:tcPr>
            <w:tcW w:w="2264" w:type="dxa"/>
          </w:tcPr>
          <w:p w14:paraId="2726BB9C" w14:textId="77777777" w:rsidR="00CC2BD1" w:rsidRPr="000E5B57" w:rsidRDefault="00CC2BD1" w:rsidP="00870832">
            <w:pPr>
              <w:pStyle w:val="NoSpacing"/>
              <w:spacing w:line="360" w:lineRule="auto"/>
              <w:rPr>
                <w:rFonts w:ascii="Times New Roman" w:hAnsi="Times New Roman" w:cs="Times New Roman"/>
              </w:rPr>
            </w:pPr>
            <w:r w:rsidRPr="000E5B57">
              <w:rPr>
                <w:rFonts w:ascii="Times New Roman" w:hAnsi="Times New Roman" w:cs="Times New Roman"/>
              </w:rPr>
              <w:t>-1.11</w:t>
            </w:r>
          </w:p>
        </w:tc>
        <w:tc>
          <w:tcPr>
            <w:tcW w:w="2551" w:type="dxa"/>
          </w:tcPr>
          <w:p w14:paraId="13F82099" w14:textId="77777777" w:rsidR="00CC2BD1" w:rsidRPr="000E5B57" w:rsidRDefault="00CC2BD1" w:rsidP="00870832">
            <w:pPr>
              <w:pStyle w:val="NoSpacing"/>
              <w:spacing w:line="360" w:lineRule="auto"/>
              <w:rPr>
                <w:rFonts w:ascii="Times New Roman" w:hAnsi="Times New Roman" w:cs="Times New Roman"/>
              </w:rPr>
            </w:pPr>
            <w:r w:rsidRPr="000E5B57">
              <w:rPr>
                <w:rFonts w:ascii="Times New Roman" w:hAnsi="Times New Roman" w:cs="Times New Roman"/>
              </w:rPr>
              <w:t>-0.519</w:t>
            </w:r>
          </w:p>
        </w:tc>
      </w:tr>
      <w:tr w:rsidR="00CC2BD1" w:rsidRPr="000E5B57" w14:paraId="6D7C7D7E" w14:textId="77777777" w:rsidTr="00390E54">
        <w:trPr>
          <w:trHeight w:val="283"/>
        </w:trPr>
        <w:tc>
          <w:tcPr>
            <w:tcW w:w="1418" w:type="dxa"/>
          </w:tcPr>
          <w:p w14:paraId="7F54A2BD" w14:textId="4A019EBA" w:rsidR="00CC2BD1" w:rsidRPr="000E5B57" w:rsidRDefault="00174C2A" w:rsidP="00870832">
            <w:pPr>
              <w:pStyle w:val="NoSpacing"/>
              <w:spacing w:line="360" w:lineRule="auto"/>
              <w:rPr>
                <w:rFonts w:ascii="Times New Roman" w:eastAsia="Calibri" w:hAnsi="Times New Roman" w:cs="Times New Roman"/>
              </w:rPr>
            </w:pPr>
            <m:oMathPara>
              <m:oMath>
                <m:sSubSup>
                  <m:sSubSupPr>
                    <m:ctrlPr>
                      <w:rPr>
                        <w:rFonts w:ascii="Cambria Math" w:hAnsi="Cambria Math" w:cs="Times New Roman"/>
                        <w:i/>
                      </w:rPr>
                    </m:ctrlPr>
                  </m:sSubSupPr>
                  <m:e>
                    <m:r>
                      <w:rPr>
                        <w:rFonts w:ascii="Cambria Math" w:hAnsi="Cambria Math" w:cs="Times New Roman"/>
                      </w:rPr>
                      <m:t>ψ</m:t>
                    </m:r>
                  </m:e>
                  <m:sub>
                    <m:r>
                      <w:rPr>
                        <w:rFonts w:ascii="Cambria Math" w:hAnsi="Cambria Math" w:cs="Times New Roman"/>
                      </w:rPr>
                      <m:t>D</m:t>
                    </m:r>
                  </m:sub>
                  <m:sup>
                    <m:r>
                      <w:rPr>
                        <w:rFonts w:ascii="Cambria Math" w:hAnsi="Cambria Math" w:cs="Times New Roman"/>
                      </w:rPr>
                      <m:t>SM</m:t>
                    </m:r>
                  </m:sup>
                </m:sSubSup>
              </m:oMath>
            </m:oMathPara>
          </w:p>
        </w:tc>
        <w:tc>
          <w:tcPr>
            <w:tcW w:w="1133" w:type="dxa"/>
          </w:tcPr>
          <w:p w14:paraId="6CF41B07" w14:textId="77777777" w:rsidR="00CC2BD1" w:rsidRPr="000E5B57" w:rsidRDefault="00CC2BD1" w:rsidP="00870832">
            <w:pPr>
              <w:pStyle w:val="NoSpacing"/>
              <w:spacing w:line="360" w:lineRule="auto"/>
              <w:rPr>
                <w:rFonts w:ascii="Times New Roman" w:hAnsi="Times New Roman" w:cs="Times New Roman"/>
              </w:rPr>
            </w:pPr>
          </w:p>
        </w:tc>
        <w:tc>
          <w:tcPr>
            <w:tcW w:w="2264" w:type="dxa"/>
          </w:tcPr>
          <w:p w14:paraId="6BBDCACF" w14:textId="77777777" w:rsidR="00CC2BD1" w:rsidRPr="000E5B57" w:rsidRDefault="00CC2BD1" w:rsidP="00870832">
            <w:pPr>
              <w:pStyle w:val="NoSpacing"/>
              <w:spacing w:line="360" w:lineRule="auto"/>
              <w:rPr>
                <w:rFonts w:ascii="Times New Roman" w:hAnsi="Times New Roman" w:cs="Times New Roman"/>
              </w:rPr>
            </w:pPr>
            <w:r w:rsidRPr="000E5B57">
              <w:rPr>
                <w:rFonts w:ascii="Times New Roman" w:hAnsi="Times New Roman" w:cs="Times New Roman"/>
              </w:rPr>
              <w:t>-1.01</w:t>
            </w:r>
          </w:p>
        </w:tc>
        <w:tc>
          <w:tcPr>
            <w:tcW w:w="2551" w:type="dxa"/>
          </w:tcPr>
          <w:p w14:paraId="6B1A5D5C" w14:textId="77777777" w:rsidR="00CC2BD1" w:rsidRPr="000E5B57" w:rsidRDefault="00CC2BD1" w:rsidP="00870832">
            <w:pPr>
              <w:pStyle w:val="NoSpacing"/>
              <w:spacing w:line="360" w:lineRule="auto"/>
              <w:rPr>
                <w:rFonts w:ascii="Times New Roman" w:hAnsi="Times New Roman" w:cs="Times New Roman"/>
              </w:rPr>
            </w:pPr>
            <w:r w:rsidRPr="000E5B57">
              <w:rPr>
                <w:rFonts w:ascii="Times New Roman" w:hAnsi="Times New Roman" w:cs="Times New Roman"/>
              </w:rPr>
              <w:t>-0.441</w:t>
            </w:r>
          </w:p>
        </w:tc>
      </w:tr>
      <w:tr w:rsidR="00CC2BD1" w:rsidRPr="000E5B57" w14:paraId="4764A729" w14:textId="77777777" w:rsidTr="00390E54">
        <w:trPr>
          <w:trHeight w:val="283"/>
        </w:trPr>
        <w:tc>
          <w:tcPr>
            <w:tcW w:w="1418" w:type="dxa"/>
            <w:tcBorders>
              <w:bottom w:val="single" w:sz="4" w:space="0" w:color="auto"/>
            </w:tcBorders>
          </w:tcPr>
          <w:p w14:paraId="5BE73A57" w14:textId="18612BC5" w:rsidR="00CC2BD1" w:rsidRPr="000E5B57" w:rsidRDefault="00174C2A" w:rsidP="00870832">
            <w:pPr>
              <w:pStyle w:val="NoSpacing"/>
              <w:spacing w:line="360" w:lineRule="auto"/>
              <w:rPr>
                <w:rFonts w:ascii="Times New Roman" w:eastAsia="Calibri" w:hAnsi="Times New Roman" w:cs="Times New Roman"/>
              </w:rPr>
            </w:pPr>
            <m:oMathPara>
              <m:oMath>
                <m:sSubSup>
                  <m:sSubSupPr>
                    <m:ctrlPr>
                      <w:rPr>
                        <w:rFonts w:ascii="Cambria Math" w:hAnsi="Cambria Math" w:cs="Times New Roman"/>
                        <w:i/>
                      </w:rPr>
                    </m:ctrlPr>
                  </m:sSubSupPr>
                  <m:e>
                    <m:r>
                      <w:rPr>
                        <w:rFonts w:ascii="Cambria Math" w:hAnsi="Cambria Math" w:cs="Times New Roman"/>
                      </w:rPr>
                      <m:t>ψ</m:t>
                    </m:r>
                  </m:e>
                  <m:sub>
                    <m:r>
                      <w:rPr>
                        <w:rFonts w:ascii="Cambria Math" w:hAnsi="Cambria Math" w:cs="Times New Roman"/>
                      </w:rPr>
                      <m:t>Y</m:t>
                    </m:r>
                  </m:sub>
                  <m:sup>
                    <m:r>
                      <w:rPr>
                        <w:rFonts w:ascii="Cambria Math" w:hAnsi="Cambria Math" w:cs="Times New Roman"/>
                      </w:rPr>
                      <m:t>SM</m:t>
                    </m:r>
                  </m:sup>
                </m:sSubSup>
              </m:oMath>
            </m:oMathPara>
          </w:p>
        </w:tc>
        <w:tc>
          <w:tcPr>
            <w:tcW w:w="1133" w:type="dxa"/>
            <w:tcBorders>
              <w:bottom w:val="single" w:sz="4" w:space="0" w:color="auto"/>
            </w:tcBorders>
          </w:tcPr>
          <w:p w14:paraId="50B60747" w14:textId="77777777" w:rsidR="00CC2BD1" w:rsidRPr="000E5B57" w:rsidRDefault="00CC2BD1" w:rsidP="00870832">
            <w:pPr>
              <w:pStyle w:val="NoSpacing"/>
              <w:spacing w:line="360" w:lineRule="auto"/>
              <w:rPr>
                <w:rFonts w:ascii="Times New Roman" w:hAnsi="Times New Roman" w:cs="Times New Roman"/>
              </w:rPr>
            </w:pPr>
          </w:p>
        </w:tc>
        <w:tc>
          <w:tcPr>
            <w:tcW w:w="2264" w:type="dxa"/>
            <w:tcBorders>
              <w:bottom w:val="single" w:sz="4" w:space="0" w:color="auto"/>
            </w:tcBorders>
          </w:tcPr>
          <w:p w14:paraId="7242094E" w14:textId="77777777" w:rsidR="00CC2BD1" w:rsidRPr="000E5B57" w:rsidRDefault="00CC2BD1" w:rsidP="00870832">
            <w:pPr>
              <w:pStyle w:val="NoSpacing"/>
              <w:spacing w:line="360" w:lineRule="auto"/>
              <w:rPr>
                <w:rFonts w:ascii="Times New Roman" w:hAnsi="Times New Roman" w:cs="Times New Roman"/>
              </w:rPr>
            </w:pPr>
          </w:p>
        </w:tc>
        <w:tc>
          <w:tcPr>
            <w:tcW w:w="2551" w:type="dxa"/>
            <w:tcBorders>
              <w:bottom w:val="single" w:sz="4" w:space="0" w:color="auto"/>
            </w:tcBorders>
          </w:tcPr>
          <w:p w14:paraId="6A6BDF5B" w14:textId="77777777" w:rsidR="00CC2BD1" w:rsidRPr="000E5B57" w:rsidRDefault="00CC2BD1" w:rsidP="00870832">
            <w:pPr>
              <w:pStyle w:val="NoSpacing"/>
              <w:spacing w:line="360" w:lineRule="auto"/>
              <w:rPr>
                <w:rFonts w:ascii="Times New Roman" w:hAnsi="Times New Roman" w:cs="Times New Roman"/>
              </w:rPr>
            </w:pPr>
            <w:r w:rsidRPr="000E5B57">
              <w:rPr>
                <w:rFonts w:ascii="Times New Roman" w:hAnsi="Times New Roman" w:cs="Times New Roman"/>
              </w:rPr>
              <w:t>-7.85</w:t>
            </w:r>
          </w:p>
        </w:tc>
      </w:tr>
    </w:tbl>
    <w:p w14:paraId="413A5DA9" w14:textId="77777777" w:rsidR="00CC2BD1" w:rsidRPr="000E5B57" w:rsidRDefault="00CC2BD1" w:rsidP="004F5E80">
      <w:pPr>
        <w:pStyle w:val="NoSpacing"/>
        <w:rPr>
          <w:rFonts w:ascii="Times New Roman" w:hAnsi="Times New Roman" w:cs="Times New Roman"/>
          <w:sz w:val="24"/>
          <w:szCs w:val="24"/>
        </w:rPr>
      </w:pPr>
    </w:p>
    <w:p w14:paraId="54A23C02" w14:textId="77777777" w:rsidR="00CC2BD1" w:rsidRPr="000E5B57" w:rsidRDefault="00CC2BD1" w:rsidP="004F5E80">
      <w:pPr>
        <w:pStyle w:val="NoSpacing"/>
        <w:rPr>
          <w:rFonts w:ascii="Times New Roman" w:hAnsi="Times New Roman" w:cs="Times New Roman"/>
          <w:sz w:val="24"/>
          <w:szCs w:val="24"/>
        </w:rPr>
      </w:pPr>
    </w:p>
    <w:p w14:paraId="63091604" w14:textId="77777777" w:rsidR="00CC2BD1" w:rsidRPr="000E5B57" w:rsidRDefault="00CC2BD1" w:rsidP="004F5E80">
      <w:pPr>
        <w:pStyle w:val="NoSpacing"/>
        <w:rPr>
          <w:rFonts w:ascii="Times New Roman" w:hAnsi="Times New Roman" w:cs="Times New Roman"/>
          <w:sz w:val="24"/>
          <w:szCs w:val="24"/>
        </w:rPr>
      </w:pPr>
    </w:p>
    <w:p w14:paraId="50309320" w14:textId="77777777" w:rsidR="00CC2BD1" w:rsidRPr="000E5B57" w:rsidRDefault="00CC2BD1" w:rsidP="004F5E80">
      <w:pPr>
        <w:pStyle w:val="NoSpacing"/>
        <w:rPr>
          <w:rFonts w:ascii="Times New Roman" w:hAnsi="Times New Roman" w:cs="Times New Roman"/>
          <w:sz w:val="24"/>
          <w:szCs w:val="24"/>
        </w:rPr>
      </w:pPr>
    </w:p>
    <w:p w14:paraId="0CE41799" w14:textId="77777777" w:rsidR="00CC2BD1" w:rsidRPr="000E5B57" w:rsidRDefault="00CC2BD1" w:rsidP="004F5E80">
      <w:pPr>
        <w:pStyle w:val="NoSpacing"/>
        <w:rPr>
          <w:rFonts w:ascii="Times New Roman" w:hAnsi="Times New Roman" w:cs="Times New Roman"/>
          <w:sz w:val="24"/>
          <w:szCs w:val="24"/>
        </w:rPr>
      </w:pPr>
    </w:p>
    <w:p w14:paraId="6F001138" w14:textId="77777777" w:rsidR="00CC2BD1" w:rsidRPr="000E5B57" w:rsidRDefault="00CC2BD1" w:rsidP="00CC2BD1">
      <w:pPr>
        <w:spacing w:after="160" w:line="259" w:lineRule="auto"/>
        <w:rPr>
          <w:rFonts w:ascii="Times New Roman" w:hAnsi="Times New Roman" w:cs="Times New Roman"/>
          <w:sz w:val="24"/>
          <w:szCs w:val="24"/>
        </w:rPr>
      </w:pPr>
    </w:p>
    <w:p w14:paraId="44C65B38" w14:textId="77777777" w:rsidR="006C2DA2" w:rsidRPr="000E5B57" w:rsidRDefault="006C2DA2" w:rsidP="008C2DD7">
      <w:pPr>
        <w:pStyle w:val="NoSpacing"/>
      </w:pPr>
    </w:p>
    <w:p w14:paraId="5CBC1AF6" w14:textId="77777777" w:rsidR="00870832" w:rsidRPr="000E5B57" w:rsidRDefault="00870832" w:rsidP="006C2DA2">
      <w:pPr>
        <w:spacing w:after="160" w:line="276" w:lineRule="auto"/>
        <w:rPr>
          <w:rFonts w:ascii="Times New Roman" w:hAnsi="Times New Roman" w:cs="Times New Roman"/>
        </w:rPr>
      </w:pPr>
    </w:p>
    <w:p w14:paraId="756F628C" w14:textId="77777777" w:rsidR="00870832" w:rsidRPr="000E5B57" w:rsidRDefault="00870832" w:rsidP="006C2DA2">
      <w:pPr>
        <w:spacing w:after="160" w:line="276" w:lineRule="auto"/>
        <w:rPr>
          <w:rFonts w:ascii="Times New Roman" w:hAnsi="Times New Roman" w:cs="Times New Roman"/>
        </w:rPr>
      </w:pPr>
    </w:p>
    <w:p w14:paraId="0F23FC63" w14:textId="77777777" w:rsidR="00870832" w:rsidRPr="000E5B57" w:rsidRDefault="00870832" w:rsidP="006C2DA2">
      <w:pPr>
        <w:spacing w:after="160" w:line="276" w:lineRule="auto"/>
        <w:rPr>
          <w:rFonts w:ascii="Times New Roman" w:hAnsi="Times New Roman" w:cs="Times New Roman"/>
        </w:rPr>
      </w:pPr>
    </w:p>
    <w:p w14:paraId="566D31E2" w14:textId="77777777" w:rsidR="00491B1C" w:rsidRPr="000E5B57" w:rsidRDefault="00491B1C" w:rsidP="00491B1C">
      <w:pPr>
        <w:pStyle w:val="NoSpacing"/>
        <w:spacing w:line="360" w:lineRule="auto"/>
        <w:rPr>
          <w:rFonts w:ascii="Times New Roman" w:hAnsi="Times New Roman" w:cs="Times New Roman"/>
          <w:b/>
          <w:bCs/>
        </w:rPr>
      </w:pPr>
    </w:p>
    <w:p w14:paraId="1600A191" w14:textId="51278CEB" w:rsidR="00CC2BD1" w:rsidRPr="000E5B57" w:rsidRDefault="00CC2BD1" w:rsidP="00491B1C">
      <w:pPr>
        <w:pStyle w:val="NoSpacing"/>
        <w:spacing w:line="360" w:lineRule="auto"/>
        <w:rPr>
          <w:rFonts w:ascii="Times New Roman" w:hAnsi="Times New Roman" w:cs="Times New Roman"/>
        </w:rPr>
      </w:pPr>
      <w:r w:rsidRPr="000E5B57">
        <w:rPr>
          <w:rFonts w:ascii="Times New Roman" w:hAnsi="Times New Roman" w:cs="Times New Roman"/>
          <w:b/>
          <w:bCs/>
        </w:rPr>
        <w:t xml:space="preserve">Supplementary table </w:t>
      </w:r>
      <w:r w:rsidR="00BD7C2F" w:rsidRPr="000E5B57">
        <w:rPr>
          <w:rFonts w:ascii="Times New Roman" w:hAnsi="Times New Roman" w:cs="Times New Roman"/>
          <w:b/>
          <w:bCs/>
        </w:rPr>
        <w:t>1</w:t>
      </w:r>
      <w:r w:rsidR="00886F1E" w:rsidRPr="000E5B57">
        <w:rPr>
          <w:rFonts w:ascii="Times New Roman" w:hAnsi="Times New Roman" w:cs="Times New Roman"/>
          <w:b/>
          <w:bCs/>
        </w:rPr>
        <w:t>2</w:t>
      </w:r>
      <w:r w:rsidRPr="000E5B57">
        <w:rPr>
          <w:rFonts w:ascii="Times New Roman" w:hAnsi="Times New Roman" w:cs="Times New Roman"/>
          <w:b/>
          <w:bCs/>
        </w:rPr>
        <w:t>:</w:t>
      </w:r>
      <w:r w:rsidRPr="000E5B57">
        <w:rPr>
          <w:rFonts w:ascii="Times New Roman" w:hAnsi="Times New Roman" w:cs="Times New Roman"/>
        </w:rPr>
        <w:t xml:space="preserve"> Summary of the simplified simulation results</w:t>
      </w:r>
      <w:r w:rsidR="00491B1C" w:rsidRPr="000E5B57">
        <w:rPr>
          <w:rFonts w:ascii="Times New Roman" w:hAnsi="Times New Roman" w:cs="Times New Roman"/>
        </w:rPr>
        <w:t xml:space="preserve"> when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X</m:t>
            </m:r>
          </m:sub>
        </m:sSub>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3</m:t>
            </m:r>
          </m:e>
        </m:func>
      </m:oMath>
      <w:r w:rsidRPr="000E5B57">
        <w:rPr>
          <w:rFonts w:ascii="Times New Roman" w:hAnsi="Times New Roman" w:cs="Times New Roman"/>
        </w:rPr>
        <w:t xml:space="preserve">: Bias of </w:t>
      </w:r>
      <w:r w:rsidR="00C12422" w:rsidRPr="000E5B57">
        <w:rPr>
          <w:rFonts w:ascii="Times New Roman" w:hAnsi="Times New Roman" w:cs="Times New Roman"/>
        </w:rPr>
        <w:t xml:space="preserve">exposure effect </w:t>
      </w:r>
      <w:r w:rsidRPr="000E5B57">
        <w:rPr>
          <w:rFonts w:ascii="Times New Roman" w:hAnsi="Times New Roman" w:cs="Times New Roman"/>
        </w:rPr>
        <w:t>estimate</w:t>
      </w:r>
      <w:r w:rsidR="00491B1C" w:rsidRPr="000E5B57">
        <w:rPr>
          <w:rFonts w:ascii="Times New Roman" w:hAnsi="Times New Roman" w:cs="Times New Roman"/>
        </w:rPr>
        <w:t xml:space="preserve">. </w:t>
      </w:r>
      <w:r w:rsidRPr="000E5B57">
        <w:rPr>
          <w:rFonts w:ascii="Times New Roman" w:eastAsiaTheme="minorEastAsia" w:hAnsi="Times New Roman" w:cs="Times New Roman"/>
        </w:rPr>
        <w:t>[95% Monte Carlo interval].</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976"/>
        <w:gridCol w:w="3686"/>
      </w:tblGrid>
      <w:tr w:rsidR="00CC2BD1" w:rsidRPr="000E5B57" w14:paraId="4869340C" w14:textId="77777777" w:rsidTr="00491B1C">
        <w:tc>
          <w:tcPr>
            <w:tcW w:w="1555" w:type="dxa"/>
            <w:tcBorders>
              <w:top w:val="single" w:sz="4" w:space="0" w:color="auto"/>
              <w:bottom w:val="single" w:sz="4" w:space="0" w:color="auto"/>
            </w:tcBorders>
          </w:tcPr>
          <w:p w14:paraId="3142F438" w14:textId="3A8A618F" w:rsidR="00CC2BD1" w:rsidRPr="000E5B57" w:rsidRDefault="00CC2BD1" w:rsidP="00491B1C">
            <w:pPr>
              <w:pStyle w:val="NoSpacing"/>
              <w:spacing w:line="360" w:lineRule="auto"/>
              <w:jc w:val="center"/>
              <w:rPr>
                <w:rFonts w:ascii="Times New Roman" w:hAnsi="Times New Roman" w:cs="Times New Roman"/>
                <w:b/>
                <w:bCs/>
              </w:rPr>
            </w:pPr>
            <w:r w:rsidRPr="000E5B57">
              <w:rPr>
                <w:rFonts w:ascii="Times New Roman" w:hAnsi="Times New Roman" w:cs="Times New Roman"/>
                <w:b/>
                <w:bCs/>
              </w:rPr>
              <w:t>Missingness</w:t>
            </w:r>
            <w:r w:rsidR="004B6A05" w:rsidRPr="000E5B57">
              <w:rPr>
                <w:rFonts w:ascii="Times New Roman" w:hAnsi="Times New Roman" w:cs="Times New Roman"/>
                <w:b/>
                <w:bCs/>
              </w:rPr>
              <w:t xml:space="preserve"> mechanism</w:t>
            </w:r>
            <w:r w:rsidRPr="000E5B57">
              <w:rPr>
                <w:rFonts w:ascii="Times New Roman" w:hAnsi="Times New Roman" w:cs="Times New Roman"/>
                <w:b/>
                <w:bCs/>
              </w:rPr>
              <w:t xml:space="preserve"> </w:t>
            </w:r>
          </w:p>
        </w:tc>
        <w:tc>
          <w:tcPr>
            <w:tcW w:w="2976" w:type="dxa"/>
            <w:tcBorders>
              <w:top w:val="single" w:sz="4" w:space="0" w:color="auto"/>
              <w:bottom w:val="single" w:sz="4" w:space="0" w:color="auto"/>
            </w:tcBorders>
          </w:tcPr>
          <w:p w14:paraId="709FD930" w14:textId="77777777" w:rsidR="00CC2BD1" w:rsidRPr="000E5B57" w:rsidRDefault="00CC2BD1" w:rsidP="00491B1C">
            <w:pPr>
              <w:pStyle w:val="NoSpacing"/>
              <w:spacing w:line="360" w:lineRule="auto"/>
              <w:jc w:val="center"/>
              <w:rPr>
                <w:rFonts w:ascii="Times New Roman" w:hAnsi="Times New Roman" w:cs="Times New Roman"/>
                <w:b/>
                <w:bCs/>
              </w:rPr>
            </w:pPr>
            <w:r w:rsidRPr="000E5B57">
              <w:rPr>
                <w:rFonts w:ascii="Times New Roman" w:hAnsi="Times New Roman" w:cs="Times New Roman"/>
                <w:b/>
                <w:bCs/>
              </w:rPr>
              <w:t>Method</w:t>
            </w:r>
          </w:p>
        </w:tc>
        <w:tc>
          <w:tcPr>
            <w:tcW w:w="3686" w:type="dxa"/>
            <w:tcBorders>
              <w:top w:val="single" w:sz="4" w:space="0" w:color="auto"/>
              <w:bottom w:val="single" w:sz="4" w:space="0" w:color="auto"/>
            </w:tcBorders>
          </w:tcPr>
          <w:p w14:paraId="3F5C0644" w14:textId="77777777" w:rsidR="00CC2BD1" w:rsidRPr="000E5B57" w:rsidRDefault="00CC2BD1" w:rsidP="00491B1C">
            <w:pPr>
              <w:pStyle w:val="NoSpacing"/>
              <w:spacing w:line="360" w:lineRule="auto"/>
              <w:jc w:val="center"/>
              <w:rPr>
                <w:rFonts w:ascii="Times New Roman" w:hAnsi="Times New Roman" w:cs="Times New Roman"/>
                <w:b/>
              </w:rPr>
            </w:pPr>
            <w:r w:rsidRPr="000E5B57">
              <w:rPr>
                <w:rFonts w:ascii="Times New Roman" w:hAnsi="Times New Roman" w:cs="Times New Roman"/>
                <w:b/>
              </w:rPr>
              <w:t>Bias</w:t>
            </w:r>
          </w:p>
        </w:tc>
      </w:tr>
      <w:tr w:rsidR="00CC2BD1" w:rsidRPr="000E5B57" w14:paraId="077C9FD9" w14:textId="77777777" w:rsidTr="00491B1C">
        <w:tc>
          <w:tcPr>
            <w:tcW w:w="1555" w:type="dxa"/>
            <w:vMerge w:val="restart"/>
            <w:tcBorders>
              <w:top w:val="single" w:sz="4" w:space="0" w:color="auto"/>
            </w:tcBorders>
          </w:tcPr>
          <w:p w14:paraId="1988A74C" w14:textId="77777777" w:rsidR="00402AEB" w:rsidRPr="000E5B57" w:rsidRDefault="00402AEB" w:rsidP="00491B1C">
            <w:pPr>
              <w:pStyle w:val="NoSpacing"/>
              <w:spacing w:line="360" w:lineRule="auto"/>
              <w:jc w:val="center"/>
              <w:rPr>
                <w:rFonts w:eastAsiaTheme="minorEastAsia"/>
              </w:rPr>
            </w:pPr>
          </w:p>
          <w:p w14:paraId="6528EB09" w14:textId="361F822B" w:rsidR="00CC2BD1" w:rsidRPr="000E5B57" w:rsidRDefault="00402AEB" w:rsidP="00491B1C">
            <w:pPr>
              <w:pStyle w:val="NoSpacing"/>
              <w:spacing w:line="360" w:lineRule="auto"/>
              <w:jc w:val="center"/>
              <w:rPr>
                <w:rFonts w:ascii="Times New Roman" w:hAnsi="Times New Roman" w:cs="Times New Roman"/>
                <w:vertAlign w:val="superscript"/>
              </w:rPr>
            </w:pPr>
            <m:oMath>
              <m:r>
                <w:rPr>
                  <w:rFonts w:ascii="Cambria Math" w:hAnsi="Cambria Math" w:cs="Times New Roman"/>
                </w:rPr>
                <m:t>Y</m:t>
              </m:r>
            </m:oMath>
            <w:r w:rsidRPr="000E5B57">
              <w:rPr>
                <w:rFonts w:ascii="Times New Roman" w:eastAsiaTheme="minorEastAsia" w:hAnsi="Times New Roman" w:cs="Times New Roman"/>
              </w:rPr>
              <w:t xml:space="preserve"> </w:t>
            </w:r>
            <w:r w:rsidR="00CC2BD1" w:rsidRPr="000E5B57">
              <w:rPr>
                <w:rFonts w:ascii="Times New Roman" w:hAnsi="Times New Roman" w:cs="Times New Roman"/>
              </w:rPr>
              <w:t>MCAR</w:t>
            </w:r>
            <w:r w:rsidR="00491B1C" w:rsidRPr="000E5B57">
              <w:rPr>
                <w:rFonts w:ascii="Times New Roman" w:hAnsi="Times New Roman" w:cs="Times New Roman"/>
                <w:vertAlign w:val="superscript"/>
              </w:rPr>
              <w:t>a</w:t>
            </w:r>
          </w:p>
        </w:tc>
        <w:tc>
          <w:tcPr>
            <w:tcW w:w="2976" w:type="dxa"/>
            <w:tcBorders>
              <w:top w:val="single" w:sz="4" w:space="0" w:color="auto"/>
            </w:tcBorders>
          </w:tcPr>
          <w:p w14:paraId="6DCDB34D" w14:textId="77777777" w:rsidR="00CC2BD1" w:rsidRPr="000E5B57" w:rsidRDefault="00CC2BD1" w:rsidP="00491B1C">
            <w:pPr>
              <w:pStyle w:val="NoSpacing"/>
              <w:spacing w:line="360" w:lineRule="auto"/>
              <w:rPr>
                <w:rFonts w:ascii="Times New Roman" w:hAnsi="Times New Roman" w:cs="Times New Roman"/>
              </w:rPr>
            </w:pPr>
            <w:r w:rsidRPr="000E5B57">
              <w:rPr>
                <w:rFonts w:ascii="Times New Roman" w:hAnsi="Times New Roman" w:cs="Times New Roman"/>
              </w:rPr>
              <w:t>Complete case analysis</w:t>
            </w:r>
          </w:p>
        </w:tc>
        <w:tc>
          <w:tcPr>
            <w:tcW w:w="3686" w:type="dxa"/>
            <w:tcBorders>
              <w:top w:val="single" w:sz="4" w:space="0" w:color="auto"/>
            </w:tcBorders>
          </w:tcPr>
          <w:p w14:paraId="33D82E7F" w14:textId="5EAC2357" w:rsidR="00CC2BD1" w:rsidRPr="000E5B57" w:rsidRDefault="00CC2BD1" w:rsidP="00491B1C">
            <w:pPr>
              <w:pStyle w:val="NoSpacing"/>
              <w:spacing w:line="360" w:lineRule="auto"/>
              <w:jc w:val="center"/>
              <w:rPr>
                <w:rFonts w:ascii="Times New Roman" w:hAnsi="Times New Roman" w:cs="Times New Roman"/>
              </w:rPr>
            </w:pPr>
            <w:r w:rsidRPr="000E5B57">
              <w:rPr>
                <w:rFonts w:ascii="Times New Roman" w:hAnsi="Times New Roman" w:cs="Times New Roman"/>
              </w:rPr>
              <w:t>0.00164</w:t>
            </w:r>
            <w:r w:rsidR="008A6544" w:rsidRPr="000E5B57">
              <w:rPr>
                <w:rFonts w:ascii="Times New Roman" w:hAnsi="Times New Roman" w:cs="Times New Roman"/>
              </w:rPr>
              <w:t xml:space="preserve"> </w:t>
            </w:r>
            <w:r w:rsidRPr="000E5B57">
              <w:rPr>
                <w:rFonts w:ascii="Times New Roman" w:hAnsi="Times New Roman" w:cs="Times New Roman"/>
              </w:rPr>
              <w:t>[-0.00292, 0.00620]</w:t>
            </w:r>
          </w:p>
        </w:tc>
      </w:tr>
      <w:tr w:rsidR="00CC2BD1" w:rsidRPr="000E5B57" w14:paraId="026A4D8C" w14:textId="77777777" w:rsidTr="00491B1C">
        <w:tc>
          <w:tcPr>
            <w:tcW w:w="1555" w:type="dxa"/>
            <w:vMerge/>
          </w:tcPr>
          <w:p w14:paraId="530CF5E9" w14:textId="77777777" w:rsidR="00CC2BD1" w:rsidRPr="000E5B57" w:rsidRDefault="00CC2BD1" w:rsidP="00491B1C">
            <w:pPr>
              <w:pStyle w:val="NoSpacing"/>
              <w:spacing w:line="360" w:lineRule="auto"/>
              <w:jc w:val="center"/>
              <w:rPr>
                <w:rFonts w:ascii="Times New Roman" w:hAnsi="Times New Roman" w:cs="Times New Roman"/>
              </w:rPr>
            </w:pPr>
          </w:p>
        </w:tc>
        <w:tc>
          <w:tcPr>
            <w:tcW w:w="2976" w:type="dxa"/>
          </w:tcPr>
          <w:p w14:paraId="3342E0AF" w14:textId="77777777" w:rsidR="00CC2BD1" w:rsidRPr="000E5B57" w:rsidRDefault="00CC2BD1" w:rsidP="00491B1C">
            <w:pPr>
              <w:pStyle w:val="NoSpacing"/>
              <w:spacing w:line="360" w:lineRule="auto"/>
              <w:rPr>
                <w:rFonts w:ascii="Times New Roman" w:hAnsi="Times New Roman" w:cs="Times New Roman"/>
              </w:rPr>
            </w:pPr>
            <w:r w:rsidRPr="000E5B57">
              <w:rPr>
                <w:rFonts w:ascii="Times New Roman" w:hAnsi="Times New Roman" w:cs="Times New Roman"/>
              </w:rPr>
              <w:t>MI excluding A and D</w:t>
            </w:r>
          </w:p>
        </w:tc>
        <w:tc>
          <w:tcPr>
            <w:tcW w:w="3686" w:type="dxa"/>
          </w:tcPr>
          <w:p w14:paraId="27B268C6" w14:textId="53C8727D" w:rsidR="00CC2BD1" w:rsidRPr="000E5B57" w:rsidRDefault="00CC2BD1" w:rsidP="00491B1C">
            <w:pPr>
              <w:pStyle w:val="NoSpacing"/>
              <w:spacing w:line="360" w:lineRule="auto"/>
              <w:jc w:val="center"/>
              <w:rPr>
                <w:rFonts w:ascii="Times New Roman" w:hAnsi="Times New Roman" w:cs="Times New Roman"/>
              </w:rPr>
            </w:pPr>
            <w:r w:rsidRPr="000E5B57">
              <w:rPr>
                <w:rFonts w:ascii="Times New Roman" w:hAnsi="Times New Roman" w:cs="Times New Roman"/>
              </w:rPr>
              <w:t>0.00224</w:t>
            </w:r>
            <w:r w:rsidR="008A6544" w:rsidRPr="000E5B57">
              <w:rPr>
                <w:rFonts w:ascii="Times New Roman" w:hAnsi="Times New Roman" w:cs="Times New Roman"/>
              </w:rPr>
              <w:t xml:space="preserve"> </w:t>
            </w:r>
            <w:r w:rsidRPr="000E5B57">
              <w:rPr>
                <w:rFonts w:ascii="Times New Roman" w:hAnsi="Times New Roman" w:cs="Times New Roman"/>
              </w:rPr>
              <w:t>[-0.00274, 0.00723]</w:t>
            </w:r>
          </w:p>
        </w:tc>
      </w:tr>
      <w:tr w:rsidR="00CC2BD1" w:rsidRPr="000E5B57" w14:paraId="7106D418" w14:textId="77777777" w:rsidTr="00491B1C">
        <w:tc>
          <w:tcPr>
            <w:tcW w:w="1555" w:type="dxa"/>
            <w:vMerge/>
          </w:tcPr>
          <w:p w14:paraId="432DB0A0" w14:textId="77777777" w:rsidR="00CC2BD1" w:rsidRPr="000E5B57" w:rsidRDefault="00CC2BD1" w:rsidP="00491B1C">
            <w:pPr>
              <w:pStyle w:val="NoSpacing"/>
              <w:spacing w:line="360" w:lineRule="auto"/>
              <w:jc w:val="center"/>
              <w:rPr>
                <w:rFonts w:ascii="Times New Roman" w:hAnsi="Times New Roman" w:cs="Times New Roman"/>
              </w:rPr>
            </w:pPr>
          </w:p>
        </w:tc>
        <w:tc>
          <w:tcPr>
            <w:tcW w:w="2976" w:type="dxa"/>
          </w:tcPr>
          <w:p w14:paraId="4ADDCFE1" w14:textId="77777777" w:rsidR="00CC2BD1" w:rsidRPr="000E5B57" w:rsidRDefault="00CC2BD1" w:rsidP="00491B1C">
            <w:pPr>
              <w:pStyle w:val="NoSpacing"/>
              <w:spacing w:line="360" w:lineRule="auto"/>
              <w:rPr>
                <w:rFonts w:ascii="Times New Roman" w:hAnsi="Times New Roman" w:cs="Times New Roman"/>
              </w:rPr>
            </w:pPr>
            <w:r w:rsidRPr="000E5B57">
              <w:rPr>
                <w:rFonts w:ascii="Times New Roman" w:hAnsi="Times New Roman" w:cs="Times New Roman"/>
              </w:rPr>
              <w:t>MI including A and D</w:t>
            </w:r>
          </w:p>
        </w:tc>
        <w:tc>
          <w:tcPr>
            <w:tcW w:w="3686" w:type="dxa"/>
          </w:tcPr>
          <w:p w14:paraId="611801B8" w14:textId="3775FCEC" w:rsidR="00CC2BD1" w:rsidRPr="000E5B57" w:rsidRDefault="00CC2BD1" w:rsidP="00491B1C">
            <w:pPr>
              <w:pStyle w:val="NoSpacing"/>
              <w:spacing w:line="360" w:lineRule="auto"/>
              <w:jc w:val="center"/>
              <w:rPr>
                <w:rFonts w:ascii="Times New Roman" w:hAnsi="Times New Roman" w:cs="Times New Roman"/>
              </w:rPr>
            </w:pPr>
            <w:r w:rsidRPr="000E5B57">
              <w:rPr>
                <w:rFonts w:ascii="Times New Roman" w:hAnsi="Times New Roman" w:cs="Times New Roman"/>
              </w:rPr>
              <w:t>-0.000646</w:t>
            </w:r>
            <w:r w:rsidR="008A6544" w:rsidRPr="000E5B57">
              <w:rPr>
                <w:rFonts w:ascii="Times New Roman" w:hAnsi="Times New Roman" w:cs="Times New Roman"/>
              </w:rPr>
              <w:t xml:space="preserve"> </w:t>
            </w:r>
            <w:r w:rsidRPr="000E5B57">
              <w:rPr>
                <w:rFonts w:ascii="Times New Roman" w:hAnsi="Times New Roman" w:cs="Times New Roman"/>
              </w:rPr>
              <w:t>[-0.00527, 0.00398]</w:t>
            </w:r>
          </w:p>
        </w:tc>
      </w:tr>
      <w:tr w:rsidR="00C12422" w:rsidRPr="000E5B57" w14:paraId="1EFFB9C1" w14:textId="77777777" w:rsidTr="00491B1C">
        <w:tc>
          <w:tcPr>
            <w:tcW w:w="8217" w:type="dxa"/>
            <w:gridSpan w:val="3"/>
          </w:tcPr>
          <w:p w14:paraId="128F5014" w14:textId="77777777" w:rsidR="00C12422" w:rsidRPr="000E5B57" w:rsidRDefault="00C12422" w:rsidP="00491B1C">
            <w:pPr>
              <w:spacing w:line="360" w:lineRule="auto"/>
              <w:jc w:val="center"/>
              <w:rPr>
                <w:rFonts w:ascii="Times New Roman" w:hAnsi="Times New Roman" w:cs="Times New Roman"/>
              </w:rPr>
            </w:pPr>
          </w:p>
        </w:tc>
      </w:tr>
      <w:tr w:rsidR="00CC2BD1" w:rsidRPr="000E5B57" w14:paraId="64035A43" w14:textId="77777777" w:rsidTr="00491B1C">
        <w:tc>
          <w:tcPr>
            <w:tcW w:w="1555" w:type="dxa"/>
            <w:vMerge w:val="restart"/>
          </w:tcPr>
          <w:p w14:paraId="5385D437" w14:textId="77777777" w:rsidR="00CC2BD1" w:rsidRPr="000E5B57" w:rsidRDefault="00CC2BD1" w:rsidP="00491B1C">
            <w:pPr>
              <w:pStyle w:val="NoSpacing"/>
              <w:spacing w:line="360" w:lineRule="auto"/>
              <w:jc w:val="center"/>
              <w:rPr>
                <w:rFonts w:ascii="Times New Roman" w:hAnsi="Times New Roman" w:cs="Times New Roman"/>
              </w:rPr>
            </w:pPr>
          </w:p>
          <w:p w14:paraId="2024E0FB" w14:textId="71D18801" w:rsidR="00CC2BD1" w:rsidRPr="000E5B57" w:rsidRDefault="00402AEB" w:rsidP="00491B1C">
            <w:pPr>
              <w:pStyle w:val="NoSpacing"/>
              <w:spacing w:line="360" w:lineRule="auto"/>
              <w:jc w:val="center"/>
              <w:rPr>
                <w:rFonts w:ascii="Times New Roman" w:hAnsi="Times New Roman" w:cs="Times New Roman"/>
                <w:vertAlign w:val="superscript"/>
              </w:rPr>
            </w:pPr>
            <m:oMath>
              <m:r>
                <w:rPr>
                  <w:rFonts w:ascii="Cambria Math" w:hAnsi="Cambria Math" w:cs="Times New Roman"/>
                </w:rPr>
                <m:t>Y</m:t>
              </m:r>
            </m:oMath>
            <w:r w:rsidRPr="000E5B57">
              <w:rPr>
                <w:rFonts w:ascii="Times New Roman" w:eastAsiaTheme="minorEastAsia" w:hAnsi="Times New Roman" w:cs="Times New Roman"/>
              </w:rPr>
              <w:t xml:space="preserve"> </w:t>
            </w:r>
            <w:proofErr w:type="spellStart"/>
            <w:r w:rsidR="00CC2BD1" w:rsidRPr="000E5B57">
              <w:rPr>
                <w:rFonts w:ascii="Times New Roman" w:hAnsi="Times New Roman" w:cs="Times New Roman"/>
              </w:rPr>
              <w:t>MAR</w:t>
            </w:r>
            <w:r w:rsidR="00491B1C" w:rsidRPr="000E5B57">
              <w:rPr>
                <w:rFonts w:ascii="Times New Roman" w:hAnsi="Times New Roman" w:cs="Times New Roman"/>
                <w:vertAlign w:val="superscript"/>
              </w:rPr>
              <w:t>b</w:t>
            </w:r>
            <w:proofErr w:type="spellEnd"/>
          </w:p>
        </w:tc>
        <w:tc>
          <w:tcPr>
            <w:tcW w:w="2976" w:type="dxa"/>
          </w:tcPr>
          <w:p w14:paraId="41D7C989" w14:textId="77777777" w:rsidR="00CC2BD1" w:rsidRPr="000E5B57" w:rsidRDefault="00CC2BD1" w:rsidP="00491B1C">
            <w:pPr>
              <w:pStyle w:val="NoSpacing"/>
              <w:spacing w:line="360" w:lineRule="auto"/>
              <w:rPr>
                <w:rFonts w:ascii="Times New Roman" w:hAnsi="Times New Roman" w:cs="Times New Roman"/>
              </w:rPr>
            </w:pPr>
            <w:r w:rsidRPr="000E5B57">
              <w:rPr>
                <w:rFonts w:ascii="Times New Roman" w:hAnsi="Times New Roman" w:cs="Times New Roman"/>
              </w:rPr>
              <w:t>Complete case analysis</w:t>
            </w:r>
          </w:p>
        </w:tc>
        <w:tc>
          <w:tcPr>
            <w:tcW w:w="3686" w:type="dxa"/>
          </w:tcPr>
          <w:p w14:paraId="0E5B6A22" w14:textId="4474C4FF" w:rsidR="00CC2BD1" w:rsidRPr="000E5B57" w:rsidRDefault="00CC2BD1" w:rsidP="00491B1C">
            <w:pPr>
              <w:spacing w:line="360" w:lineRule="auto"/>
              <w:jc w:val="center"/>
              <w:rPr>
                <w:rFonts w:ascii="Times New Roman" w:hAnsi="Times New Roman" w:cs="Times New Roman"/>
              </w:rPr>
            </w:pPr>
            <w:r w:rsidRPr="000E5B57">
              <w:rPr>
                <w:rFonts w:ascii="Times New Roman" w:hAnsi="Times New Roman" w:cs="Times New Roman"/>
              </w:rPr>
              <w:t>-0.130 [-0.133, -0.128]</w:t>
            </w:r>
          </w:p>
        </w:tc>
      </w:tr>
      <w:tr w:rsidR="00CC2BD1" w:rsidRPr="000E5B57" w14:paraId="6C25ABE6" w14:textId="77777777" w:rsidTr="00491B1C">
        <w:tc>
          <w:tcPr>
            <w:tcW w:w="1555" w:type="dxa"/>
            <w:vMerge/>
          </w:tcPr>
          <w:p w14:paraId="6FAABA37" w14:textId="77777777" w:rsidR="00CC2BD1" w:rsidRPr="000E5B57" w:rsidRDefault="00CC2BD1" w:rsidP="00491B1C">
            <w:pPr>
              <w:pStyle w:val="NoSpacing"/>
              <w:spacing w:line="360" w:lineRule="auto"/>
              <w:jc w:val="center"/>
              <w:rPr>
                <w:rFonts w:ascii="Times New Roman" w:hAnsi="Times New Roman" w:cs="Times New Roman"/>
                <w:lang w:val="it-IT"/>
              </w:rPr>
            </w:pPr>
          </w:p>
        </w:tc>
        <w:tc>
          <w:tcPr>
            <w:tcW w:w="2976" w:type="dxa"/>
          </w:tcPr>
          <w:p w14:paraId="03B6D62E" w14:textId="77777777" w:rsidR="00CC2BD1" w:rsidRPr="00180933" w:rsidRDefault="00CC2BD1" w:rsidP="00491B1C">
            <w:pPr>
              <w:pStyle w:val="NoSpacing"/>
              <w:spacing w:line="360" w:lineRule="auto"/>
              <w:rPr>
                <w:rFonts w:ascii="Times New Roman" w:hAnsi="Times New Roman" w:cs="Times New Roman"/>
              </w:rPr>
            </w:pPr>
            <w:r w:rsidRPr="000E5B57">
              <w:rPr>
                <w:rFonts w:ascii="Times New Roman" w:hAnsi="Times New Roman" w:cs="Times New Roman"/>
              </w:rPr>
              <w:t>MI excluding A and D</w:t>
            </w:r>
          </w:p>
        </w:tc>
        <w:tc>
          <w:tcPr>
            <w:tcW w:w="3686" w:type="dxa"/>
          </w:tcPr>
          <w:p w14:paraId="1843627A" w14:textId="42CC7E37" w:rsidR="00CC2BD1" w:rsidRPr="000E5B57" w:rsidRDefault="00CC2BD1" w:rsidP="00491B1C">
            <w:pPr>
              <w:pStyle w:val="NoSpacing"/>
              <w:spacing w:line="360" w:lineRule="auto"/>
              <w:jc w:val="center"/>
              <w:rPr>
                <w:rFonts w:ascii="Times New Roman" w:hAnsi="Times New Roman" w:cs="Times New Roman"/>
              </w:rPr>
            </w:pPr>
            <w:r w:rsidRPr="000E5B57">
              <w:rPr>
                <w:rFonts w:ascii="Times New Roman" w:hAnsi="Times New Roman" w:cs="Times New Roman"/>
              </w:rPr>
              <w:t>-0.131</w:t>
            </w:r>
            <w:r w:rsidR="008A6544" w:rsidRPr="000E5B57">
              <w:rPr>
                <w:rFonts w:ascii="Times New Roman" w:hAnsi="Times New Roman" w:cs="Times New Roman"/>
              </w:rPr>
              <w:t xml:space="preserve"> </w:t>
            </w:r>
            <w:r w:rsidRPr="000E5B57">
              <w:rPr>
                <w:rFonts w:ascii="Times New Roman" w:hAnsi="Times New Roman" w:cs="Times New Roman"/>
              </w:rPr>
              <w:t>[-0.133, -0.128]</w:t>
            </w:r>
          </w:p>
        </w:tc>
      </w:tr>
      <w:tr w:rsidR="00CC2BD1" w:rsidRPr="000E5B57" w14:paraId="5B6A25DC" w14:textId="77777777" w:rsidTr="00491B1C">
        <w:tc>
          <w:tcPr>
            <w:tcW w:w="1555" w:type="dxa"/>
            <w:vMerge/>
          </w:tcPr>
          <w:p w14:paraId="7C407EA0" w14:textId="77777777" w:rsidR="00CC2BD1" w:rsidRPr="000E5B57" w:rsidRDefault="00CC2BD1" w:rsidP="00491B1C">
            <w:pPr>
              <w:pStyle w:val="NoSpacing"/>
              <w:spacing w:line="360" w:lineRule="auto"/>
              <w:jc w:val="center"/>
              <w:rPr>
                <w:rFonts w:ascii="Times New Roman" w:hAnsi="Times New Roman" w:cs="Times New Roman"/>
                <w:lang w:val="it-IT"/>
              </w:rPr>
            </w:pPr>
          </w:p>
        </w:tc>
        <w:tc>
          <w:tcPr>
            <w:tcW w:w="2976" w:type="dxa"/>
          </w:tcPr>
          <w:p w14:paraId="5146CBDE" w14:textId="77777777" w:rsidR="00CC2BD1" w:rsidRPr="00180933" w:rsidRDefault="00CC2BD1" w:rsidP="00491B1C">
            <w:pPr>
              <w:pStyle w:val="NoSpacing"/>
              <w:spacing w:line="360" w:lineRule="auto"/>
              <w:rPr>
                <w:rFonts w:ascii="Times New Roman" w:hAnsi="Times New Roman" w:cs="Times New Roman"/>
              </w:rPr>
            </w:pPr>
            <w:r w:rsidRPr="000E5B57">
              <w:rPr>
                <w:rFonts w:ascii="Times New Roman" w:hAnsi="Times New Roman" w:cs="Times New Roman"/>
              </w:rPr>
              <w:t>MI including A and D</w:t>
            </w:r>
          </w:p>
        </w:tc>
        <w:tc>
          <w:tcPr>
            <w:tcW w:w="3686" w:type="dxa"/>
          </w:tcPr>
          <w:p w14:paraId="2407D459" w14:textId="00281ABA" w:rsidR="00CC2BD1" w:rsidRPr="000E5B57" w:rsidRDefault="00CC2BD1" w:rsidP="00491B1C">
            <w:pPr>
              <w:pStyle w:val="NoSpacing"/>
              <w:spacing w:line="360" w:lineRule="auto"/>
              <w:jc w:val="center"/>
              <w:rPr>
                <w:rFonts w:ascii="Times New Roman" w:hAnsi="Times New Roman" w:cs="Times New Roman"/>
              </w:rPr>
            </w:pPr>
            <w:r w:rsidRPr="000E5B57">
              <w:rPr>
                <w:rFonts w:ascii="Times New Roman" w:hAnsi="Times New Roman" w:cs="Times New Roman"/>
              </w:rPr>
              <w:t>-0.00249</w:t>
            </w:r>
            <w:r w:rsidR="008A6544" w:rsidRPr="000E5B57">
              <w:rPr>
                <w:rFonts w:ascii="Times New Roman" w:hAnsi="Times New Roman" w:cs="Times New Roman"/>
              </w:rPr>
              <w:t xml:space="preserve"> </w:t>
            </w:r>
            <w:r w:rsidRPr="000E5B57">
              <w:rPr>
                <w:rFonts w:ascii="Times New Roman" w:hAnsi="Times New Roman" w:cs="Times New Roman"/>
              </w:rPr>
              <w:t>[-0.00542, 0.000438]</w:t>
            </w:r>
          </w:p>
        </w:tc>
      </w:tr>
      <w:tr w:rsidR="00C12422" w:rsidRPr="000E5B57" w14:paraId="4685EB24" w14:textId="77777777" w:rsidTr="00491B1C">
        <w:tc>
          <w:tcPr>
            <w:tcW w:w="8217" w:type="dxa"/>
            <w:gridSpan w:val="3"/>
          </w:tcPr>
          <w:p w14:paraId="3256C9BB" w14:textId="77777777" w:rsidR="00C12422" w:rsidRPr="000E5B57" w:rsidRDefault="00C12422" w:rsidP="00491B1C">
            <w:pPr>
              <w:pStyle w:val="NoSpacing"/>
              <w:spacing w:line="360" w:lineRule="auto"/>
              <w:jc w:val="center"/>
              <w:rPr>
                <w:rFonts w:ascii="Times New Roman" w:hAnsi="Times New Roman" w:cs="Times New Roman"/>
              </w:rPr>
            </w:pPr>
          </w:p>
        </w:tc>
      </w:tr>
      <w:tr w:rsidR="00CC2BD1" w:rsidRPr="000E5B57" w14:paraId="5AF501C3" w14:textId="77777777" w:rsidTr="00491B1C">
        <w:tc>
          <w:tcPr>
            <w:tcW w:w="1555" w:type="dxa"/>
            <w:vMerge w:val="restart"/>
          </w:tcPr>
          <w:p w14:paraId="1A9AA69D" w14:textId="77777777" w:rsidR="00CC2BD1" w:rsidRPr="000E5B57" w:rsidRDefault="00CC2BD1" w:rsidP="00491B1C">
            <w:pPr>
              <w:pStyle w:val="NoSpacing"/>
              <w:spacing w:line="360" w:lineRule="auto"/>
              <w:jc w:val="center"/>
              <w:rPr>
                <w:rFonts w:ascii="Times New Roman" w:hAnsi="Times New Roman" w:cs="Times New Roman"/>
              </w:rPr>
            </w:pPr>
          </w:p>
          <w:p w14:paraId="51D740B6" w14:textId="0E5B8D25" w:rsidR="00CC2BD1" w:rsidRPr="000E5B57" w:rsidRDefault="00E8204E" w:rsidP="00491B1C">
            <w:pPr>
              <w:pStyle w:val="NoSpacing"/>
              <w:spacing w:line="360" w:lineRule="auto"/>
              <w:jc w:val="center"/>
              <w:rPr>
                <w:rFonts w:ascii="Times New Roman" w:hAnsi="Times New Roman" w:cs="Times New Roman"/>
                <w:vertAlign w:val="superscript"/>
              </w:rPr>
            </w:pPr>
            <m:oMath>
              <m:r>
                <w:rPr>
                  <w:rFonts w:ascii="Cambria Math" w:hAnsi="Cambria Math" w:cs="Times New Roman"/>
                </w:rPr>
                <m:t>Y</m:t>
              </m:r>
            </m:oMath>
            <w:r w:rsidRPr="000E5B57">
              <w:rPr>
                <w:rFonts w:ascii="Times New Roman" w:eastAsiaTheme="minorEastAsia" w:hAnsi="Times New Roman" w:cs="Times New Roman"/>
              </w:rPr>
              <w:t xml:space="preserve"> </w:t>
            </w:r>
            <w:proofErr w:type="spellStart"/>
            <w:r w:rsidR="00CC2BD1" w:rsidRPr="000E5B57">
              <w:rPr>
                <w:rFonts w:ascii="Times New Roman" w:hAnsi="Times New Roman" w:cs="Times New Roman"/>
              </w:rPr>
              <w:t>MNAR</w:t>
            </w:r>
            <w:r w:rsidR="00491B1C" w:rsidRPr="000E5B57">
              <w:rPr>
                <w:rFonts w:ascii="Times New Roman" w:hAnsi="Times New Roman" w:cs="Times New Roman"/>
                <w:vertAlign w:val="superscript"/>
              </w:rPr>
              <w:t>c</w:t>
            </w:r>
            <w:proofErr w:type="spellEnd"/>
          </w:p>
        </w:tc>
        <w:tc>
          <w:tcPr>
            <w:tcW w:w="2976" w:type="dxa"/>
          </w:tcPr>
          <w:p w14:paraId="49DA5F5B" w14:textId="77777777" w:rsidR="00CC2BD1" w:rsidRPr="000E5B57" w:rsidRDefault="00CC2BD1" w:rsidP="00491B1C">
            <w:pPr>
              <w:pStyle w:val="NoSpacing"/>
              <w:spacing w:line="360" w:lineRule="auto"/>
              <w:rPr>
                <w:rFonts w:ascii="Times New Roman" w:hAnsi="Times New Roman" w:cs="Times New Roman"/>
              </w:rPr>
            </w:pPr>
            <w:r w:rsidRPr="000E5B57">
              <w:rPr>
                <w:rFonts w:ascii="Times New Roman" w:hAnsi="Times New Roman" w:cs="Times New Roman"/>
              </w:rPr>
              <w:t>Complete case analysis</w:t>
            </w:r>
          </w:p>
        </w:tc>
        <w:tc>
          <w:tcPr>
            <w:tcW w:w="3686" w:type="dxa"/>
          </w:tcPr>
          <w:p w14:paraId="79B9761C" w14:textId="1CA5C134" w:rsidR="00CC2BD1" w:rsidRPr="000E5B57" w:rsidRDefault="00CC2BD1" w:rsidP="00491B1C">
            <w:pPr>
              <w:pStyle w:val="NoSpacing"/>
              <w:spacing w:line="360" w:lineRule="auto"/>
              <w:jc w:val="center"/>
              <w:rPr>
                <w:rFonts w:ascii="Times New Roman" w:hAnsi="Times New Roman" w:cs="Times New Roman"/>
              </w:rPr>
            </w:pPr>
            <w:r w:rsidRPr="000E5B57">
              <w:rPr>
                <w:rFonts w:ascii="Times New Roman" w:hAnsi="Times New Roman" w:cs="Times New Roman"/>
              </w:rPr>
              <w:t>-0.136</w:t>
            </w:r>
            <w:r w:rsidR="008A6544" w:rsidRPr="000E5B57">
              <w:rPr>
                <w:rFonts w:ascii="Times New Roman" w:hAnsi="Times New Roman" w:cs="Times New Roman"/>
              </w:rPr>
              <w:t xml:space="preserve"> </w:t>
            </w:r>
            <w:r w:rsidRPr="000E5B57">
              <w:rPr>
                <w:rFonts w:ascii="Times New Roman" w:hAnsi="Times New Roman" w:cs="Times New Roman"/>
              </w:rPr>
              <w:t>[-0.140, -0.132]</w:t>
            </w:r>
          </w:p>
        </w:tc>
      </w:tr>
      <w:tr w:rsidR="00CC2BD1" w:rsidRPr="000E5B57" w14:paraId="659DA71F" w14:textId="77777777" w:rsidTr="00491B1C">
        <w:tc>
          <w:tcPr>
            <w:tcW w:w="1555" w:type="dxa"/>
            <w:vMerge/>
          </w:tcPr>
          <w:p w14:paraId="04517DC5" w14:textId="77777777" w:rsidR="00CC2BD1" w:rsidRPr="000E5B57" w:rsidRDefault="00CC2BD1" w:rsidP="00491B1C">
            <w:pPr>
              <w:pStyle w:val="NoSpacing"/>
              <w:spacing w:line="360" w:lineRule="auto"/>
              <w:jc w:val="center"/>
              <w:rPr>
                <w:rFonts w:ascii="Times New Roman" w:hAnsi="Times New Roman" w:cs="Times New Roman"/>
              </w:rPr>
            </w:pPr>
          </w:p>
        </w:tc>
        <w:tc>
          <w:tcPr>
            <w:tcW w:w="2976" w:type="dxa"/>
          </w:tcPr>
          <w:p w14:paraId="45529F92" w14:textId="77777777" w:rsidR="00CC2BD1" w:rsidRPr="000E5B57" w:rsidRDefault="00CC2BD1" w:rsidP="00491B1C">
            <w:pPr>
              <w:pStyle w:val="NoSpacing"/>
              <w:spacing w:line="360" w:lineRule="auto"/>
              <w:rPr>
                <w:rFonts w:ascii="Times New Roman" w:hAnsi="Times New Roman" w:cs="Times New Roman"/>
              </w:rPr>
            </w:pPr>
            <w:r w:rsidRPr="000E5B57">
              <w:rPr>
                <w:rFonts w:ascii="Times New Roman" w:hAnsi="Times New Roman" w:cs="Times New Roman"/>
              </w:rPr>
              <w:t>MI excluding A and D</w:t>
            </w:r>
          </w:p>
        </w:tc>
        <w:tc>
          <w:tcPr>
            <w:tcW w:w="3686" w:type="dxa"/>
          </w:tcPr>
          <w:p w14:paraId="2B79401F" w14:textId="49BD95BA" w:rsidR="00CC2BD1" w:rsidRPr="000E5B57" w:rsidRDefault="00CC2BD1" w:rsidP="00491B1C">
            <w:pPr>
              <w:pStyle w:val="NoSpacing"/>
              <w:spacing w:line="360" w:lineRule="auto"/>
              <w:jc w:val="center"/>
              <w:rPr>
                <w:rFonts w:ascii="Times New Roman" w:hAnsi="Times New Roman" w:cs="Times New Roman"/>
              </w:rPr>
            </w:pPr>
            <w:r w:rsidRPr="000E5B57">
              <w:rPr>
                <w:rFonts w:ascii="Times New Roman" w:hAnsi="Times New Roman" w:cs="Times New Roman"/>
              </w:rPr>
              <w:t>-0.135</w:t>
            </w:r>
            <w:r w:rsidR="008A6544" w:rsidRPr="000E5B57">
              <w:rPr>
                <w:rFonts w:ascii="Times New Roman" w:hAnsi="Times New Roman" w:cs="Times New Roman"/>
              </w:rPr>
              <w:t xml:space="preserve"> </w:t>
            </w:r>
            <w:r w:rsidRPr="000E5B57">
              <w:rPr>
                <w:rFonts w:ascii="Times New Roman" w:hAnsi="Times New Roman" w:cs="Times New Roman"/>
              </w:rPr>
              <w:t>[-0.139,-0.131]</w:t>
            </w:r>
          </w:p>
        </w:tc>
      </w:tr>
      <w:tr w:rsidR="00CC2BD1" w:rsidRPr="000E5B57" w14:paraId="34DBBFE8" w14:textId="77777777" w:rsidTr="00491B1C">
        <w:tc>
          <w:tcPr>
            <w:tcW w:w="1555" w:type="dxa"/>
            <w:vMerge/>
          </w:tcPr>
          <w:p w14:paraId="6C214380" w14:textId="77777777" w:rsidR="00CC2BD1" w:rsidRPr="000E5B57" w:rsidRDefault="00CC2BD1" w:rsidP="00491B1C">
            <w:pPr>
              <w:pStyle w:val="NoSpacing"/>
              <w:spacing w:line="360" w:lineRule="auto"/>
              <w:jc w:val="center"/>
              <w:rPr>
                <w:rFonts w:ascii="Times New Roman" w:hAnsi="Times New Roman" w:cs="Times New Roman"/>
              </w:rPr>
            </w:pPr>
          </w:p>
        </w:tc>
        <w:tc>
          <w:tcPr>
            <w:tcW w:w="2976" w:type="dxa"/>
          </w:tcPr>
          <w:p w14:paraId="53276D46" w14:textId="77777777" w:rsidR="00CC2BD1" w:rsidRPr="000E5B57" w:rsidRDefault="00CC2BD1" w:rsidP="00491B1C">
            <w:pPr>
              <w:pStyle w:val="NoSpacing"/>
              <w:spacing w:line="360" w:lineRule="auto"/>
              <w:rPr>
                <w:rFonts w:ascii="Times New Roman" w:hAnsi="Times New Roman" w:cs="Times New Roman"/>
              </w:rPr>
            </w:pPr>
            <w:r w:rsidRPr="000E5B57">
              <w:rPr>
                <w:rFonts w:ascii="Times New Roman" w:hAnsi="Times New Roman" w:cs="Times New Roman"/>
              </w:rPr>
              <w:t>MI including A and D</w:t>
            </w:r>
          </w:p>
        </w:tc>
        <w:tc>
          <w:tcPr>
            <w:tcW w:w="3686" w:type="dxa"/>
          </w:tcPr>
          <w:p w14:paraId="253672B8" w14:textId="046B6F5C" w:rsidR="00CC2BD1" w:rsidRPr="000E5B57" w:rsidRDefault="00CC2BD1" w:rsidP="00491B1C">
            <w:pPr>
              <w:pStyle w:val="NoSpacing"/>
              <w:spacing w:line="360" w:lineRule="auto"/>
              <w:jc w:val="center"/>
              <w:rPr>
                <w:rFonts w:ascii="Times New Roman" w:hAnsi="Times New Roman" w:cs="Times New Roman"/>
              </w:rPr>
            </w:pPr>
            <w:r w:rsidRPr="000E5B57">
              <w:rPr>
                <w:rFonts w:ascii="Times New Roman" w:hAnsi="Times New Roman" w:cs="Times New Roman"/>
              </w:rPr>
              <w:t>-0.208</w:t>
            </w:r>
            <w:r w:rsidR="008A6544" w:rsidRPr="000E5B57">
              <w:rPr>
                <w:rFonts w:ascii="Times New Roman" w:hAnsi="Times New Roman" w:cs="Times New Roman"/>
              </w:rPr>
              <w:t xml:space="preserve"> </w:t>
            </w:r>
            <w:r w:rsidRPr="000E5B57">
              <w:rPr>
                <w:rFonts w:ascii="Times New Roman" w:hAnsi="Times New Roman" w:cs="Times New Roman"/>
              </w:rPr>
              <w:t>[-0.213,-0.204]</w:t>
            </w:r>
          </w:p>
        </w:tc>
      </w:tr>
      <w:tr w:rsidR="00CC2BD1" w:rsidRPr="000E5B57" w14:paraId="0D532F5A" w14:textId="77777777" w:rsidTr="00491B1C">
        <w:tc>
          <w:tcPr>
            <w:tcW w:w="1555" w:type="dxa"/>
            <w:vMerge/>
          </w:tcPr>
          <w:p w14:paraId="6D5DF08F" w14:textId="77777777" w:rsidR="00CC2BD1" w:rsidRPr="000E5B57" w:rsidRDefault="00CC2BD1" w:rsidP="00491B1C">
            <w:pPr>
              <w:pStyle w:val="NoSpacing"/>
              <w:spacing w:line="360" w:lineRule="auto"/>
              <w:jc w:val="center"/>
              <w:rPr>
                <w:rFonts w:ascii="Times New Roman" w:hAnsi="Times New Roman" w:cs="Times New Roman"/>
              </w:rPr>
            </w:pPr>
          </w:p>
        </w:tc>
        <w:tc>
          <w:tcPr>
            <w:tcW w:w="2976" w:type="dxa"/>
          </w:tcPr>
          <w:p w14:paraId="47E29084" w14:textId="54E210E7" w:rsidR="00CC2BD1" w:rsidRPr="000E5B57" w:rsidRDefault="00C2518D" w:rsidP="00491B1C">
            <w:pPr>
              <w:pStyle w:val="NoSpacing"/>
              <w:spacing w:line="360" w:lineRule="auto"/>
              <w:rPr>
                <w:rFonts w:ascii="Times New Roman" w:hAnsi="Times New Roman" w:cs="Times New Roman"/>
              </w:rPr>
            </w:pPr>
            <w:r w:rsidRPr="000E5B57">
              <w:rPr>
                <w:rFonts w:ascii="Times New Roman" w:hAnsi="Times New Roman" w:cs="Times New Roman"/>
              </w:rPr>
              <w:t>NARFCS</w:t>
            </w:r>
            <w:r w:rsidR="00CC2BD1" w:rsidRPr="000E5B57">
              <w:rPr>
                <w:rFonts w:ascii="Times New Roman" w:hAnsi="Times New Roman" w:cs="Times New Roman"/>
              </w:rPr>
              <w:t xml:space="preserve"> excluding A and D</w:t>
            </w:r>
          </w:p>
        </w:tc>
        <w:tc>
          <w:tcPr>
            <w:tcW w:w="3686" w:type="dxa"/>
          </w:tcPr>
          <w:p w14:paraId="71921C43" w14:textId="72452A2B" w:rsidR="00CC2BD1" w:rsidRPr="000E5B57" w:rsidRDefault="00CC2BD1" w:rsidP="00491B1C">
            <w:pPr>
              <w:pStyle w:val="NoSpacing"/>
              <w:spacing w:line="360" w:lineRule="auto"/>
              <w:jc w:val="center"/>
              <w:rPr>
                <w:rFonts w:ascii="Times New Roman" w:hAnsi="Times New Roman" w:cs="Times New Roman"/>
              </w:rPr>
            </w:pPr>
            <w:r w:rsidRPr="000E5B57">
              <w:rPr>
                <w:rFonts w:ascii="Times New Roman" w:hAnsi="Times New Roman" w:cs="Times New Roman"/>
              </w:rPr>
              <w:t>0.00325</w:t>
            </w:r>
            <w:r w:rsidR="008A6544" w:rsidRPr="000E5B57">
              <w:rPr>
                <w:rFonts w:ascii="Times New Roman" w:hAnsi="Times New Roman" w:cs="Times New Roman"/>
              </w:rPr>
              <w:t xml:space="preserve"> </w:t>
            </w:r>
            <w:r w:rsidRPr="000E5B57">
              <w:rPr>
                <w:rFonts w:ascii="Times New Roman" w:hAnsi="Times New Roman" w:cs="Times New Roman"/>
              </w:rPr>
              <w:t>[0.00204, 0.00447]</w:t>
            </w:r>
          </w:p>
        </w:tc>
      </w:tr>
      <w:tr w:rsidR="00CC2BD1" w:rsidRPr="000E5B57" w14:paraId="0D35480B" w14:textId="77777777" w:rsidTr="00491B1C">
        <w:tc>
          <w:tcPr>
            <w:tcW w:w="1555" w:type="dxa"/>
            <w:vMerge/>
          </w:tcPr>
          <w:p w14:paraId="4B4C50A8" w14:textId="77777777" w:rsidR="00CC2BD1" w:rsidRPr="000E5B57" w:rsidRDefault="00CC2BD1" w:rsidP="00491B1C">
            <w:pPr>
              <w:pStyle w:val="NoSpacing"/>
              <w:spacing w:line="360" w:lineRule="auto"/>
              <w:jc w:val="center"/>
              <w:rPr>
                <w:rFonts w:ascii="Times New Roman" w:hAnsi="Times New Roman" w:cs="Times New Roman"/>
              </w:rPr>
            </w:pPr>
          </w:p>
        </w:tc>
        <w:tc>
          <w:tcPr>
            <w:tcW w:w="2976" w:type="dxa"/>
          </w:tcPr>
          <w:p w14:paraId="49BF2961" w14:textId="05EFFD29" w:rsidR="00CC2BD1" w:rsidRPr="000E5B57" w:rsidRDefault="00C2518D" w:rsidP="00491B1C">
            <w:pPr>
              <w:pStyle w:val="NoSpacing"/>
              <w:spacing w:line="360" w:lineRule="auto"/>
              <w:rPr>
                <w:rFonts w:ascii="Times New Roman" w:hAnsi="Times New Roman" w:cs="Times New Roman"/>
              </w:rPr>
            </w:pPr>
            <w:r w:rsidRPr="000E5B57">
              <w:rPr>
                <w:rFonts w:ascii="Times New Roman" w:hAnsi="Times New Roman" w:cs="Times New Roman"/>
              </w:rPr>
              <w:t>NARFCS</w:t>
            </w:r>
            <w:r w:rsidR="00CC2BD1" w:rsidRPr="000E5B57">
              <w:rPr>
                <w:rFonts w:ascii="Times New Roman" w:hAnsi="Times New Roman" w:cs="Times New Roman"/>
              </w:rPr>
              <w:t xml:space="preserve"> including A and D</w:t>
            </w:r>
          </w:p>
        </w:tc>
        <w:tc>
          <w:tcPr>
            <w:tcW w:w="3686" w:type="dxa"/>
          </w:tcPr>
          <w:p w14:paraId="22114FF6" w14:textId="2295DCE3" w:rsidR="00CC2BD1" w:rsidRPr="000E5B57" w:rsidRDefault="00CC2BD1" w:rsidP="00491B1C">
            <w:pPr>
              <w:pStyle w:val="NoSpacing"/>
              <w:spacing w:line="360" w:lineRule="auto"/>
              <w:jc w:val="center"/>
              <w:rPr>
                <w:rFonts w:ascii="Times New Roman" w:hAnsi="Times New Roman" w:cs="Times New Roman"/>
              </w:rPr>
            </w:pPr>
            <w:r w:rsidRPr="000E5B57">
              <w:rPr>
                <w:rFonts w:ascii="Times New Roman" w:hAnsi="Times New Roman" w:cs="Times New Roman"/>
              </w:rPr>
              <w:t>0.00307</w:t>
            </w:r>
            <w:r w:rsidR="008A6544" w:rsidRPr="000E5B57">
              <w:rPr>
                <w:rFonts w:ascii="Times New Roman" w:hAnsi="Times New Roman" w:cs="Times New Roman"/>
              </w:rPr>
              <w:t xml:space="preserve"> </w:t>
            </w:r>
            <w:r w:rsidRPr="000E5B57">
              <w:rPr>
                <w:rFonts w:ascii="Times New Roman" w:hAnsi="Times New Roman" w:cs="Times New Roman"/>
              </w:rPr>
              <w:t>[0.00191, 0.00422]</w:t>
            </w:r>
          </w:p>
        </w:tc>
      </w:tr>
      <w:tr w:rsidR="00C12422" w:rsidRPr="000E5B57" w14:paraId="714BB6B4" w14:textId="77777777" w:rsidTr="00491B1C">
        <w:tc>
          <w:tcPr>
            <w:tcW w:w="8217" w:type="dxa"/>
            <w:gridSpan w:val="3"/>
          </w:tcPr>
          <w:p w14:paraId="78F1DA2C" w14:textId="77777777" w:rsidR="00C12422" w:rsidRPr="000E5B57" w:rsidRDefault="00C12422" w:rsidP="00491B1C">
            <w:pPr>
              <w:pStyle w:val="NoSpacing"/>
              <w:spacing w:line="360" w:lineRule="auto"/>
              <w:jc w:val="center"/>
              <w:rPr>
                <w:rFonts w:ascii="Times New Roman" w:hAnsi="Times New Roman" w:cs="Times New Roman"/>
              </w:rPr>
            </w:pPr>
          </w:p>
        </w:tc>
      </w:tr>
      <w:tr w:rsidR="00CC2BD1" w:rsidRPr="000E5B57" w14:paraId="7EDFC17E" w14:textId="77777777" w:rsidTr="00491B1C">
        <w:tc>
          <w:tcPr>
            <w:tcW w:w="1555" w:type="dxa"/>
            <w:vMerge w:val="restart"/>
          </w:tcPr>
          <w:p w14:paraId="79FF1D4D" w14:textId="4B1404E7" w:rsidR="00E8204E" w:rsidRPr="000E5B57" w:rsidRDefault="00E8204E" w:rsidP="00491B1C">
            <w:pPr>
              <w:pStyle w:val="NoSpacing"/>
              <w:spacing w:line="360" w:lineRule="auto"/>
              <w:jc w:val="center"/>
              <w:rPr>
                <w:rFonts w:ascii="Times New Roman" w:hAnsi="Times New Roman" w:cs="Times New Roman"/>
              </w:rPr>
            </w:pPr>
            <m:oMath>
              <m:r>
                <w:rPr>
                  <w:rFonts w:ascii="Cambria Math" w:hAnsi="Cambria Math" w:cs="Times New Roman"/>
                </w:rPr>
                <m:t>Y</m:t>
              </m:r>
            </m:oMath>
            <w:r w:rsidRPr="000E5B57">
              <w:rPr>
                <w:rFonts w:ascii="Times New Roman" w:eastAsiaTheme="minorEastAsia" w:hAnsi="Times New Roman" w:cs="Times New Roman"/>
              </w:rPr>
              <w:t xml:space="preserve"> </w:t>
            </w:r>
            <w:r w:rsidRPr="000E5B57">
              <w:rPr>
                <w:rFonts w:ascii="Times New Roman" w:hAnsi="Times New Roman" w:cs="Times New Roman"/>
              </w:rPr>
              <w:t>MNAR</w:t>
            </w:r>
          </w:p>
          <w:p w14:paraId="31C5B98B" w14:textId="18F88B52" w:rsidR="00CC2BD1" w:rsidRPr="000E5B57" w:rsidRDefault="00CC2BD1" w:rsidP="00491B1C">
            <w:pPr>
              <w:pStyle w:val="NoSpacing"/>
              <w:spacing w:line="360" w:lineRule="auto"/>
              <w:jc w:val="center"/>
              <w:rPr>
                <w:rFonts w:ascii="Times New Roman" w:hAnsi="Times New Roman" w:cs="Times New Roman"/>
              </w:rPr>
            </w:pPr>
            <w:r w:rsidRPr="000E5B57">
              <w:rPr>
                <w:rFonts w:ascii="Times New Roman" w:hAnsi="Times New Roman" w:cs="Times New Roman"/>
              </w:rPr>
              <w:t>Weaker</w:t>
            </w:r>
            <w:r w:rsidR="00E8204E" w:rsidRPr="000E5B57">
              <w:rPr>
                <w:rFonts w:ascii="Times New Roman" w:hAnsi="Times New Roman" w:cs="Times New Roman"/>
              </w:rPr>
              <w:t xml:space="preserve"> </w:t>
            </w:r>
            <m:oMath>
              <m:r>
                <w:rPr>
                  <w:rFonts w:ascii="Cambria Math" w:hAnsi="Cambria Math" w:cs="Times New Roman"/>
                </w:rPr>
                <m:t>Y-A</m:t>
              </m:r>
            </m:oMath>
            <w:r w:rsidR="00E8204E" w:rsidRPr="000E5B57">
              <w:rPr>
                <w:rFonts w:ascii="Times New Roman" w:eastAsiaTheme="minorEastAsia" w:hAnsi="Times New Roman" w:cs="Times New Roman"/>
              </w:rPr>
              <w:t xml:space="preserve">, </w:t>
            </w:r>
            <w:r w:rsidR="00C12422" w:rsidRPr="000E5B57">
              <w:rPr>
                <w:rFonts w:ascii="Times New Roman" w:eastAsiaTheme="minorEastAsia" w:hAnsi="Times New Roman" w:cs="Times New Roman"/>
              </w:rPr>
              <w:t xml:space="preserve">and </w:t>
            </w:r>
            <m:oMath>
              <m:r>
                <w:rPr>
                  <w:rFonts w:ascii="Cambria Math" w:eastAsiaTheme="minorEastAsia" w:hAnsi="Cambria Math" w:cs="Times New Roman"/>
                </w:rPr>
                <m:t>Y-D</m:t>
              </m:r>
            </m:oMath>
            <w:r w:rsidR="00E8204E" w:rsidRPr="000E5B57">
              <w:rPr>
                <w:rFonts w:ascii="Times New Roman" w:eastAsiaTheme="minorEastAsia" w:hAnsi="Times New Roman" w:cs="Times New Roman"/>
              </w:rPr>
              <w:t xml:space="preserve"> </w:t>
            </w:r>
            <w:r w:rsidRPr="000E5B57">
              <w:rPr>
                <w:rFonts w:ascii="Times New Roman" w:hAnsi="Times New Roman" w:cs="Times New Roman"/>
              </w:rPr>
              <w:t xml:space="preserve"> relationships</w:t>
            </w:r>
          </w:p>
        </w:tc>
        <w:tc>
          <w:tcPr>
            <w:tcW w:w="2976" w:type="dxa"/>
          </w:tcPr>
          <w:p w14:paraId="096BD387" w14:textId="77777777" w:rsidR="00CC2BD1" w:rsidRPr="000E5B57" w:rsidRDefault="00CC2BD1" w:rsidP="00491B1C">
            <w:pPr>
              <w:pStyle w:val="NoSpacing"/>
              <w:spacing w:line="360" w:lineRule="auto"/>
              <w:rPr>
                <w:rFonts w:ascii="Times New Roman" w:hAnsi="Times New Roman" w:cs="Times New Roman"/>
              </w:rPr>
            </w:pPr>
            <w:r w:rsidRPr="000E5B57">
              <w:rPr>
                <w:rFonts w:ascii="Times New Roman" w:hAnsi="Times New Roman" w:cs="Times New Roman"/>
              </w:rPr>
              <w:t>Complete case analysis</w:t>
            </w:r>
          </w:p>
        </w:tc>
        <w:tc>
          <w:tcPr>
            <w:tcW w:w="3686" w:type="dxa"/>
          </w:tcPr>
          <w:p w14:paraId="49814278" w14:textId="572FA7EA" w:rsidR="00CC2BD1" w:rsidRPr="000E5B57" w:rsidRDefault="00CC2BD1" w:rsidP="00491B1C">
            <w:pPr>
              <w:pStyle w:val="NoSpacing"/>
              <w:spacing w:line="360" w:lineRule="auto"/>
              <w:jc w:val="center"/>
              <w:rPr>
                <w:rFonts w:ascii="Times New Roman" w:hAnsi="Times New Roman" w:cs="Times New Roman"/>
              </w:rPr>
            </w:pPr>
            <w:r w:rsidRPr="000E5B57">
              <w:rPr>
                <w:rFonts w:ascii="Times New Roman" w:hAnsi="Times New Roman" w:cs="Times New Roman"/>
              </w:rPr>
              <w:t>-0.140</w:t>
            </w:r>
            <w:r w:rsidR="008A6544" w:rsidRPr="000E5B57">
              <w:rPr>
                <w:rFonts w:ascii="Times New Roman" w:hAnsi="Times New Roman" w:cs="Times New Roman"/>
              </w:rPr>
              <w:t xml:space="preserve"> </w:t>
            </w:r>
            <w:r w:rsidRPr="000E5B57">
              <w:rPr>
                <w:rFonts w:ascii="Times New Roman" w:hAnsi="Times New Roman" w:cs="Times New Roman"/>
              </w:rPr>
              <w:t>[-0.144, -0.136]</w:t>
            </w:r>
          </w:p>
        </w:tc>
      </w:tr>
      <w:tr w:rsidR="00CC2BD1" w:rsidRPr="000E5B57" w14:paraId="410FA5FC" w14:textId="77777777" w:rsidTr="00491B1C">
        <w:tc>
          <w:tcPr>
            <w:tcW w:w="1555" w:type="dxa"/>
            <w:vMerge/>
          </w:tcPr>
          <w:p w14:paraId="690EFF0C" w14:textId="77777777" w:rsidR="00CC2BD1" w:rsidRPr="000E5B57" w:rsidRDefault="00CC2BD1" w:rsidP="00491B1C">
            <w:pPr>
              <w:pStyle w:val="NoSpacing"/>
              <w:spacing w:line="360" w:lineRule="auto"/>
              <w:rPr>
                <w:rFonts w:ascii="Times New Roman" w:hAnsi="Times New Roman" w:cs="Times New Roman"/>
              </w:rPr>
            </w:pPr>
          </w:p>
        </w:tc>
        <w:tc>
          <w:tcPr>
            <w:tcW w:w="2976" w:type="dxa"/>
          </w:tcPr>
          <w:p w14:paraId="7F5B6E5C" w14:textId="77777777" w:rsidR="00CC2BD1" w:rsidRPr="000E5B57" w:rsidRDefault="00CC2BD1" w:rsidP="00491B1C">
            <w:pPr>
              <w:pStyle w:val="NoSpacing"/>
              <w:spacing w:line="360" w:lineRule="auto"/>
              <w:rPr>
                <w:rFonts w:ascii="Times New Roman" w:hAnsi="Times New Roman" w:cs="Times New Roman"/>
              </w:rPr>
            </w:pPr>
            <w:r w:rsidRPr="000E5B57">
              <w:rPr>
                <w:rFonts w:ascii="Times New Roman" w:hAnsi="Times New Roman" w:cs="Times New Roman"/>
              </w:rPr>
              <w:t>MI excluding A and D</w:t>
            </w:r>
          </w:p>
        </w:tc>
        <w:tc>
          <w:tcPr>
            <w:tcW w:w="3686" w:type="dxa"/>
          </w:tcPr>
          <w:p w14:paraId="7E05D6D5" w14:textId="23635626" w:rsidR="00CC2BD1" w:rsidRPr="000E5B57" w:rsidRDefault="00CC2BD1" w:rsidP="00491B1C">
            <w:pPr>
              <w:pStyle w:val="NoSpacing"/>
              <w:spacing w:line="360" w:lineRule="auto"/>
              <w:jc w:val="center"/>
              <w:rPr>
                <w:rFonts w:ascii="Times New Roman" w:hAnsi="Times New Roman" w:cs="Times New Roman"/>
              </w:rPr>
            </w:pPr>
            <w:r w:rsidRPr="000E5B57">
              <w:rPr>
                <w:rFonts w:ascii="Times New Roman" w:hAnsi="Times New Roman" w:cs="Times New Roman"/>
              </w:rPr>
              <w:t>-0.140</w:t>
            </w:r>
            <w:r w:rsidR="008A6544" w:rsidRPr="000E5B57">
              <w:rPr>
                <w:rFonts w:ascii="Times New Roman" w:hAnsi="Times New Roman" w:cs="Times New Roman"/>
              </w:rPr>
              <w:t xml:space="preserve"> </w:t>
            </w:r>
            <w:r w:rsidRPr="000E5B57">
              <w:rPr>
                <w:rFonts w:ascii="Times New Roman" w:hAnsi="Times New Roman" w:cs="Times New Roman"/>
              </w:rPr>
              <w:t>[-0.145,-0.135]</w:t>
            </w:r>
          </w:p>
        </w:tc>
      </w:tr>
      <w:tr w:rsidR="00CC2BD1" w:rsidRPr="000E5B57" w14:paraId="251FABCF" w14:textId="77777777" w:rsidTr="00491B1C">
        <w:tc>
          <w:tcPr>
            <w:tcW w:w="1555" w:type="dxa"/>
            <w:vMerge/>
          </w:tcPr>
          <w:p w14:paraId="105F9116" w14:textId="77777777" w:rsidR="00CC2BD1" w:rsidRPr="000E5B57" w:rsidRDefault="00CC2BD1" w:rsidP="00491B1C">
            <w:pPr>
              <w:pStyle w:val="NoSpacing"/>
              <w:spacing w:line="360" w:lineRule="auto"/>
              <w:rPr>
                <w:rFonts w:ascii="Times New Roman" w:hAnsi="Times New Roman" w:cs="Times New Roman"/>
              </w:rPr>
            </w:pPr>
          </w:p>
        </w:tc>
        <w:tc>
          <w:tcPr>
            <w:tcW w:w="2976" w:type="dxa"/>
          </w:tcPr>
          <w:p w14:paraId="3D4DB8FB" w14:textId="77777777" w:rsidR="00CC2BD1" w:rsidRPr="000E5B57" w:rsidRDefault="00CC2BD1" w:rsidP="00491B1C">
            <w:pPr>
              <w:pStyle w:val="NoSpacing"/>
              <w:spacing w:line="360" w:lineRule="auto"/>
              <w:rPr>
                <w:rFonts w:ascii="Times New Roman" w:hAnsi="Times New Roman" w:cs="Times New Roman"/>
              </w:rPr>
            </w:pPr>
            <w:r w:rsidRPr="000E5B57">
              <w:rPr>
                <w:rFonts w:ascii="Times New Roman" w:hAnsi="Times New Roman" w:cs="Times New Roman"/>
              </w:rPr>
              <w:t>MI including A and D</w:t>
            </w:r>
          </w:p>
        </w:tc>
        <w:tc>
          <w:tcPr>
            <w:tcW w:w="3686" w:type="dxa"/>
          </w:tcPr>
          <w:p w14:paraId="459CA2D5" w14:textId="17FBB923" w:rsidR="00CC2BD1" w:rsidRPr="000E5B57" w:rsidRDefault="00CC2BD1" w:rsidP="00491B1C">
            <w:pPr>
              <w:pStyle w:val="NoSpacing"/>
              <w:spacing w:line="360" w:lineRule="auto"/>
              <w:jc w:val="center"/>
              <w:rPr>
                <w:rFonts w:ascii="Times New Roman" w:hAnsi="Times New Roman" w:cs="Times New Roman"/>
              </w:rPr>
            </w:pPr>
            <w:r w:rsidRPr="000E5B57">
              <w:rPr>
                <w:rFonts w:ascii="Times New Roman" w:hAnsi="Times New Roman" w:cs="Times New Roman"/>
              </w:rPr>
              <w:t>-0.146</w:t>
            </w:r>
            <w:r w:rsidR="008A6544" w:rsidRPr="000E5B57">
              <w:rPr>
                <w:rFonts w:ascii="Times New Roman" w:hAnsi="Times New Roman" w:cs="Times New Roman"/>
              </w:rPr>
              <w:t xml:space="preserve"> </w:t>
            </w:r>
            <w:r w:rsidRPr="000E5B57">
              <w:rPr>
                <w:rFonts w:ascii="Times New Roman" w:hAnsi="Times New Roman" w:cs="Times New Roman"/>
              </w:rPr>
              <w:t>[-0.150,-0.141]</w:t>
            </w:r>
          </w:p>
        </w:tc>
      </w:tr>
      <w:tr w:rsidR="00CC2BD1" w:rsidRPr="000E5B57" w14:paraId="67BB6421" w14:textId="77777777" w:rsidTr="00491B1C">
        <w:tc>
          <w:tcPr>
            <w:tcW w:w="1555" w:type="dxa"/>
            <w:vMerge/>
          </w:tcPr>
          <w:p w14:paraId="4B0EE34A" w14:textId="77777777" w:rsidR="00CC2BD1" w:rsidRPr="000E5B57" w:rsidRDefault="00CC2BD1" w:rsidP="00491B1C">
            <w:pPr>
              <w:pStyle w:val="NoSpacing"/>
              <w:spacing w:line="360" w:lineRule="auto"/>
              <w:rPr>
                <w:rFonts w:ascii="Times New Roman" w:hAnsi="Times New Roman" w:cs="Times New Roman"/>
              </w:rPr>
            </w:pPr>
          </w:p>
        </w:tc>
        <w:tc>
          <w:tcPr>
            <w:tcW w:w="2976" w:type="dxa"/>
          </w:tcPr>
          <w:p w14:paraId="1532657A" w14:textId="55853ED7" w:rsidR="00CC2BD1" w:rsidRPr="000E5B57" w:rsidRDefault="00C2518D" w:rsidP="00491B1C">
            <w:pPr>
              <w:pStyle w:val="NoSpacing"/>
              <w:spacing w:line="360" w:lineRule="auto"/>
              <w:rPr>
                <w:rFonts w:ascii="Times New Roman" w:hAnsi="Times New Roman" w:cs="Times New Roman"/>
              </w:rPr>
            </w:pPr>
            <w:r w:rsidRPr="000E5B57">
              <w:rPr>
                <w:rFonts w:ascii="Times New Roman" w:hAnsi="Times New Roman" w:cs="Times New Roman"/>
              </w:rPr>
              <w:t>NARFCS</w:t>
            </w:r>
            <w:r w:rsidR="00CC2BD1" w:rsidRPr="000E5B57">
              <w:rPr>
                <w:rFonts w:ascii="Times New Roman" w:hAnsi="Times New Roman" w:cs="Times New Roman"/>
              </w:rPr>
              <w:t xml:space="preserve"> excluding A and D</w:t>
            </w:r>
          </w:p>
        </w:tc>
        <w:tc>
          <w:tcPr>
            <w:tcW w:w="3686" w:type="dxa"/>
          </w:tcPr>
          <w:p w14:paraId="44C22968" w14:textId="55A25076" w:rsidR="00CC2BD1" w:rsidRPr="000E5B57" w:rsidRDefault="00CC2BD1" w:rsidP="00491B1C">
            <w:pPr>
              <w:pStyle w:val="NoSpacing"/>
              <w:spacing w:line="360" w:lineRule="auto"/>
              <w:jc w:val="center"/>
              <w:rPr>
                <w:rFonts w:ascii="Times New Roman" w:hAnsi="Times New Roman" w:cs="Times New Roman"/>
              </w:rPr>
            </w:pPr>
            <w:r w:rsidRPr="000E5B57">
              <w:rPr>
                <w:rFonts w:ascii="Times New Roman" w:hAnsi="Times New Roman" w:cs="Times New Roman"/>
              </w:rPr>
              <w:t>0.00250</w:t>
            </w:r>
            <w:r w:rsidR="008A6544" w:rsidRPr="000E5B57">
              <w:rPr>
                <w:rFonts w:ascii="Times New Roman" w:hAnsi="Times New Roman" w:cs="Times New Roman"/>
              </w:rPr>
              <w:t xml:space="preserve"> </w:t>
            </w:r>
            <w:r w:rsidRPr="000E5B57">
              <w:rPr>
                <w:rFonts w:ascii="Times New Roman" w:hAnsi="Times New Roman" w:cs="Times New Roman"/>
              </w:rPr>
              <w:t>[0.00129, 0.00370]</w:t>
            </w:r>
          </w:p>
        </w:tc>
      </w:tr>
      <w:tr w:rsidR="00CC2BD1" w:rsidRPr="000E5B57" w14:paraId="65B309B5" w14:textId="77777777" w:rsidTr="00491B1C">
        <w:tc>
          <w:tcPr>
            <w:tcW w:w="1555" w:type="dxa"/>
            <w:vMerge/>
          </w:tcPr>
          <w:p w14:paraId="1AFD2EAA" w14:textId="77777777" w:rsidR="00CC2BD1" w:rsidRPr="000E5B57" w:rsidRDefault="00CC2BD1" w:rsidP="00491B1C">
            <w:pPr>
              <w:pStyle w:val="NoSpacing"/>
              <w:spacing w:line="360" w:lineRule="auto"/>
              <w:rPr>
                <w:rFonts w:ascii="Times New Roman" w:hAnsi="Times New Roman" w:cs="Times New Roman"/>
              </w:rPr>
            </w:pPr>
          </w:p>
        </w:tc>
        <w:tc>
          <w:tcPr>
            <w:tcW w:w="2976" w:type="dxa"/>
          </w:tcPr>
          <w:p w14:paraId="7DF40014" w14:textId="734B9BA2" w:rsidR="00CC2BD1" w:rsidRPr="000E5B57" w:rsidRDefault="00C2518D" w:rsidP="00491B1C">
            <w:pPr>
              <w:pStyle w:val="NoSpacing"/>
              <w:spacing w:line="360" w:lineRule="auto"/>
              <w:rPr>
                <w:rFonts w:ascii="Times New Roman" w:hAnsi="Times New Roman" w:cs="Times New Roman"/>
              </w:rPr>
            </w:pPr>
            <w:r w:rsidRPr="000E5B57">
              <w:rPr>
                <w:rFonts w:ascii="Times New Roman" w:hAnsi="Times New Roman" w:cs="Times New Roman"/>
              </w:rPr>
              <w:t>NARFCS</w:t>
            </w:r>
            <w:r w:rsidR="00CC2BD1" w:rsidRPr="000E5B57">
              <w:rPr>
                <w:rFonts w:ascii="Times New Roman" w:hAnsi="Times New Roman" w:cs="Times New Roman"/>
              </w:rPr>
              <w:t xml:space="preserve"> including A and D</w:t>
            </w:r>
          </w:p>
        </w:tc>
        <w:tc>
          <w:tcPr>
            <w:tcW w:w="3686" w:type="dxa"/>
          </w:tcPr>
          <w:p w14:paraId="56BE82F6" w14:textId="14E8DF1F" w:rsidR="00CC2BD1" w:rsidRPr="000E5B57" w:rsidRDefault="00CC2BD1" w:rsidP="00491B1C">
            <w:pPr>
              <w:pStyle w:val="NoSpacing"/>
              <w:spacing w:line="360" w:lineRule="auto"/>
              <w:jc w:val="center"/>
              <w:rPr>
                <w:rFonts w:ascii="Times New Roman" w:hAnsi="Times New Roman" w:cs="Times New Roman"/>
              </w:rPr>
            </w:pPr>
            <w:r w:rsidRPr="000E5B57">
              <w:rPr>
                <w:rFonts w:ascii="Times New Roman" w:hAnsi="Times New Roman" w:cs="Times New Roman"/>
              </w:rPr>
              <w:t>0.00255</w:t>
            </w:r>
            <w:r w:rsidR="008A6544" w:rsidRPr="000E5B57">
              <w:rPr>
                <w:rFonts w:ascii="Times New Roman" w:hAnsi="Times New Roman" w:cs="Times New Roman"/>
              </w:rPr>
              <w:t xml:space="preserve"> </w:t>
            </w:r>
            <w:r w:rsidRPr="000E5B57">
              <w:rPr>
                <w:rFonts w:ascii="Times New Roman" w:hAnsi="Times New Roman" w:cs="Times New Roman"/>
              </w:rPr>
              <w:t>[0.00136, 0.00375]</w:t>
            </w:r>
          </w:p>
        </w:tc>
      </w:tr>
    </w:tbl>
    <w:p w14:paraId="6F4198F9" w14:textId="543A6203" w:rsidR="000071D0" w:rsidRPr="000E5B57" w:rsidRDefault="00491B1C" w:rsidP="00491B1C">
      <w:pPr>
        <w:pStyle w:val="NoSpacing"/>
        <w:rPr>
          <w:rFonts w:ascii="Times New Roman" w:hAnsi="Times New Roman" w:cs="Times New Roman"/>
          <w:sz w:val="16"/>
          <w:szCs w:val="16"/>
        </w:rPr>
      </w:pPr>
      <w:r w:rsidRPr="000E5B57">
        <w:rPr>
          <w:rFonts w:ascii="Times New Roman" w:hAnsi="Times New Roman" w:cs="Times New Roman"/>
          <w:sz w:val="16"/>
          <w:szCs w:val="16"/>
        </w:rPr>
        <w:t>a: Missing Completely At Random; b: Missing At Random; c: Missing Not At Random.</w:t>
      </w:r>
    </w:p>
    <w:p w14:paraId="523CC31C" w14:textId="64ADEEB9" w:rsidR="006F280C" w:rsidRPr="000E5B57" w:rsidRDefault="006200C7" w:rsidP="00684FE7">
      <w:pPr>
        <w:pStyle w:val="Heading2"/>
        <w:rPr>
          <w:rFonts w:ascii="Times New Roman" w:hAnsi="Times New Roman" w:cs="Times New Roman"/>
          <w:b/>
          <w:bCs/>
          <w:color w:val="000000" w:themeColor="text1"/>
          <w:sz w:val="28"/>
          <w:szCs w:val="28"/>
        </w:rPr>
      </w:pPr>
      <w:bookmarkStart w:id="15" w:name="_Toc162113316"/>
      <w:r w:rsidRPr="000E5B57">
        <w:rPr>
          <w:rFonts w:ascii="Times New Roman" w:hAnsi="Times New Roman" w:cs="Times New Roman"/>
          <w:b/>
          <w:bCs/>
          <w:color w:val="000000" w:themeColor="text1"/>
          <w:sz w:val="28"/>
          <w:szCs w:val="28"/>
        </w:rPr>
        <w:lastRenderedPageBreak/>
        <w:t>3.3</w:t>
      </w:r>
      <w:r w:rsidR="006F280C" w:rsidRPr="000E5B57">
        <w:rPr>
          <w:rFonts w:ascii="Times New Roman" w:hAnsi="Times New Roman" w:cs="Times New Roman"/>
          <w:b/>
          <w:bCs/>
          <w:color w:val="000000" w:themeColor="text1"/>
          <w:sz w:val="28"/>
          <w:szCs w:val="28"/>
        </w:rPr>
        <w:t xml:space="preserve"> </w:t>
      </w:r>
      <w:r w:rsidR="005F3F33" w:rsidRPr="000E5B57">
        <w:rPr>
          <w:rFonts w:ascii="Times New Roman" w:hAnsi="Times New Roman" w:cs="Times New Roman"/>
          <w:b/>
          <w:bCs/>
          <w:color w:val="000000" w:themeColor="text1"/>
          <w:sz w:val="28"/>
          <w:szCs w:val="28"/>
        </w:rPr>
        <w:t xml:space="preserve">Evaluation of </w:t>
      </w:r>
      <w:r w:rsidR="00D556E5" w:rsidRPr="000E5B57">
        <w:rPr>
          <w:rFonts w:ascii="Times New Roman" w:hAnsi="Times New Roman" w:cs="Times New Roman"/>
          <w:b/>
          <w:bCs/>
          <w:color w:val="000000" w:themeColor="text1"/>
          <w:sz w:val="28"/>
          <w:szCs w:val="28"/>
        </w:rPr>
        <w:t>IPW</w:t>
      </w:r>
      <w:r w:rsidR="005F3F33" w:rsidRPr="000E5B57">
        <w:rPr>
          <w:rFonts w:ascii="Times New Roman" w:hAnsi="Times New Roman" w:cs="Times New Roman"/>
          <w:b/>
          <w:bCs/>
          <w:color w:val="000000" w:themeColor="text1"/>
          <w:sz w:val="28"/>
          <w:szCs w:val="28"/>
        </w:rPr>
        <w:t xml:space="preserve"> in the simplified simulation study setting</w:t>
      </w:r>
      <w:bookmarkEnd w:id="15"/>
    </w:p>
    <w:p w14:paraId="61346CF6" w14:textId="77777777" w:rsidR="006F280C" w:rsidRPr="000E5B57" w:rsidRDefault="006F280C" w:rsidP="00684FE7">
      <w:pPr>
        <w:pStyle w:val="Heading2"/>
      </w:pPr>
    </w:p>
    <w:p w14:paraId="16DFC23F" w14:textId="690A9904" w:rsidR="004C4E2D" w:rsidRPr="000E5B57" w:rsidRDefault="00301C36" w:rsidP="004C4E2D">
      <w:pPr>
        <w:pStyle w:val="NoSpacing"/>
        <w:spacing w:line="480" w:lineRule="auto"/>
        <w:rPr>
          <w:rFonts w:ascii="Times New Roman" w:eastAsiaTheme="minorEastAsia" w:hAnsi="Times New Roman" w:cs="Times New Roman"/>
          <w:sz w:val="24"/>
          <w:szCs w:val="24"/>
        </w:rPr>
      </w:pPr>
      <w:r w:rsidRPr="000E5B57">
        <w:rPr>
          <w:rFonts w:ascii="Times New Roman" w:hAnsi="Times New Roman" w:cs="Times New Roman"/>
          <w:sz w:val="24"/>
          <w:szCs w:val="24"/>
        </w:rPr>
        <w:t>We evaluated inverse probability weighting assuming MAR (</w:t>
      </w:r>
      <w:r w:rsidR="00D556E5" w:rsidRPr="000E5B57">
        <w:rPr>
          <w:rFonts w:ascii="Times New Roman" w:hAnsi="Times New Roman" w:cs="Times New Roman"/>
          <w:sz w:val="24"/>
          <w:szCs w:val="24"/>
        </w:rPr>
        <w:t>IPW</w:t>
      </w:r>
      <w:r w:rsidRPr="000E5B57">
        <w:rPr>
          <w:rFonts w:ascii="Times New Roman" w:hAnsi="Times New Roman" w:cs="Times New Roman"/>
          <w:sz w:val="24"/>
          <w:szCs w:val="24"/>
        </w:rPr>
        <w:t>)</w:t>
      </w:r>
      <w:r w:rsidR="006C0D87" w:rsidRPr="000E5B57">
        <w:rPr>
          <w:rFonts w:ascii="Times New Roman" w:hAnsi="Times New Roman" w:cs="Times New Roman"/>
          <w:sz w:val="24"/>
          <w:szCs w:val="24"/>
        </w:rPr>
        <w:t xml:space="preserve">, using </w:t>
      </w:r>
      <w:r w:rsidR="00070ED0" w:rsidRPr="000E5B57">
        <w:rPr>
          <w:rFonts w:ascii="Times New Roman" w:hAnsi="Times New Roman" w:cs="Times New Roman"/>
          <w:sz w:val="24"/>
          <w:szCs w:val="24"/>
        </w:rPr>
        <w:t xml:space="preserve">unstabilised </w:t>
      </w:r>
      <w:r w:rsidR="00B86A69" w:rsidRPr="000E5B57">
        <w:rPr>
          <w:rFonts w:ascii="Times New Roman" w:hAnsi="Times New Roman" w:cs="Times New Roman"/>
          <w:sz w:val="24"/>
          <w:szCs w:val="24"/>
        </w:rPr>
        <w:t xml:space="preserve">and stabilised weights, </w:t>
      </w:r>
      <w:r w:rsidRPr="000E5B57">
        <w:rPr>
          <w:rFonts w:ascii="Times New Roman" w:hAnsi="Times New Roman" w:cs="Times New Roman"/>
          <w:sz w:val="24"/>
          <w:szCs w:val="24"/>
        </w:rPr>
        <w:t xml:space="preserve">in the simpler </w:t>
      </w:r>
      <w:r w:rsidR="00E13523" w:rsidRPr="000E5B57">
        <w:rPr>
          <w:rFonts w:ascii="Times New Roman" w:hAnsi="Times New Roman" w:cs="Times New Roman"/>
          <w:sz w:val="24"/>
          <w:szCs w:val="24"/>
        </w:rPr>
        <w:t xml:space="preserve">simulation study </w:t>
      </w:r>
      <w:r w:rsidRPr="000E5B57">
        <w:rPr>
          <w:rFonts w:ascii="Times New Roman" w:hAnsi="Times New Roman" w:cs="Times New Roman"/>
          <w:sz w:val="24"/>
          <w:szCs w:val="24"/>
        </w:rPr>
        <w:t xml:space="preserve">where only outcome </w:t>
      </w:r>
      <m:oMath>
        <m:r>
          <w:rPr>
            <w:rFonts w:ascii="Cambria Math" w:hAnsi="Cambria Math" w:cs="Times New Roman"/>
            <w:sz w:val="24"/>
            <w:szCs w:val="24"/>
          </w:rPr>
          <m:t>Y</m:t>
        </m:r>
      </m:oMath>
      <w:r w:rsidRPr="000E5B57">
        <w:rPr>
          <w:rFonts w:ascii="Times New Roman" w:hAnsi="Times New Roman" w:cs="Times New Roman"/>
          <w:sz w:val="24"/>
          <w:szCs w:val="24"/>
        </w:rPr>
        <w:t xml:space="preserve"> was partially observed</w:t>
      </w:r>
      <w:r w:rsidR="00AE53DF" w:rsidRPr="000E5B57">
        <w:rPr>
          <w:rFonts w:ascii="Times New Roman" w:hAnsi="Times New Roman" w:cs="Times New Roman"/>
          <w:sz w:val="24"/>
          <w:szCs w:val="24"/>
        </w:rPr>
        <w:t xml:space="preserve"> (as described in supplementary section </w:t>
      </w:r>
      <w:r w:rsidR="008A48CC" w:rsidRPr="000E5B57">
        <w:rPr>
          <w:rFonts w:ascii="Times New Roman" w:hAnsi="Times New Roman" w:cs="Times New Roman"/>
          <w:sz w:val="24"/>
          <w:szCs w:val="24"/>
        </w:rPr>
        <w:t>3.2</w:t>
      </w:r>
      <w:r w:rsidR="00AE53DF" w:rsidRPr="000E5B57">
        <w:rPr>
          <w:rFonts w:ascii="Times New Roman" w:hAnsi="Times New Roman" w:cs="Times New Roman"/>
          <w:sz w:val="24"/>
          <w:szCs w:val="24"/>
        </w:rPr>
        <w:t>)</w:t>
      </w:r>
      <w:r w:rsidRPr="000E5B57">
        <w:rPr>
          <w:rFonts w:ascii="Times New Roman" w:hAnsi="Times New Roman" w:cs="Times New Roman"/>
          <w:sz w:val="24"/>
          <w:szCs w:val="24"/>
        </w:rPr>
        <w:t xml:space="preserve">. </w:t>
      </w:r>
      <w:r w:rsidR="004C4E2D" w:rsidRPr="000E5B57">
        <w:rPr>
          <w:rFonts w:ascii="Times New Roman" w:hAnsi="Times New Roman" w:cs="Times New Roman"/>
          <w:sz w:val="24"/>
          <w:szCs w:val="24"/>
        </w:rPr>
        <w:t xml:space="preserve">Briefly we considered three missingness mechanisms </w:t>
      </w:r>
      <m:oMath>
        <m:r>
          <w:rPr>
            <w:rFonts w:ascii="Cambria Math" w:eastAsiaTheme="minorEastAsia" w:hAnsi="Cambria Math" w:cs="Times New Roman"/>
            <w:sz w:val="24"/>
            <w:szCs w:val="24"/>
          </w:rPr>
          <m:t>Y</m:t>
        </m:r>
      </m:oMath>
      <w:r w:rsidR="004C4E2D" w:rsidRPr="000E5B57">
        <w:rPr>
          <w:rFonts w:ascii="Times New Roman" w:eastAsiaTheme="minorEastAsia" w:hAnsi="Times New Roman" w:cs="Times New Roman"/>
          <w:sz w:val="24"/>
          <w:szCs w:val="24"/>
        </w:rPr>
        <w:t xml:space="preserve"> MCAR, </w:t>
      </w:r>
      <m:oMath>
        <m:r>
          <w:rPr>
            <w:rFonts w:ascii="Cambria Math" w:eastAsiaTheme="minorEastAsia" w:hAnsi="Cambria Math" w:cs="Times New Roman"/>
            <w:sz w:val="24"/>
            <w:szCs w:val="24"/>
          </w:rPr>
          <m:t>Y</m:t>
        </m:r>
      </m:oMath>
      <w:r w:rsidR="004C4E2D" w:rsidRPr="000E5B57">
        <w:rPr>
          <w:rFonts w:ascii="Times New Roman" w:eastAsiaTheme="minorEastAsia" w:hAnsi="Times New Roman" w:cs="Times New Roman"/>
          <w:sz w:val="24"/>
          <w:szCs w:val="24"/>
        </w:rPr>
        <w:t xml:space="preserve"> MAR given </w:t>
      </w:r>
      <m:oMath>
        <m:r>
          <w:rPr>
            <w:rFonts w:ascii="Cambria Math" w:eastAsiaTheme="minorEastAsia"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oMath>
      <w:r w:rsidR="004C4E2D" w:rsidRPr="000E5B57">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D</m:t>
        </m:r>
      </m:oMath>
      <w:r w:rsidR="004C4E2D" w:rsidRPr="000E5B57">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Y</m:t>
        </m:r>
      </m:oMath>
      <w:r w:rsidR="004C4E2D" w:rsidRPr="000E5B57">
        <w:rPr>
          <w:rFonts w:ascii="Times New Roman" w:eastAsiaTheme="minorEastAsia" w:hAnsi="Times New Roman" w:cs="Times New Roman"/>
          <w:sz w:val="24"/>
          <w:szCs w:val="24"/>
        </w:rPr>
        <w:t xml:space="preserve"> MNAR given </w:t>
      </w:r>
      <m:oMath>
        <m:r>
          <w:rPr>
            <w:rFonts w:ascii="Cambria Math" w:eastAsiaTheme="minorEastAsia" w:hAnsi="Cambria Math" w:cs="Times New Roman"/>
            <w:sz w:val="24"/>
            <w:szCs w:val="24"/>
          </w:rPr>
          <m:t>Y,X,</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oMath>
      <w:r w:rsidR="004C4E2D" w:rsidRPr="000E5B57">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D</m:t>
        </m:r>
      </m:oMath>
      <w:r w:rsidR="004C4E2D" w:rsidRPr="000E5B57">
        <w:rPr>
          <w:rFonts w:ascii="Times New Roman" w:eastAsiaTheme="minorEastAsia" w:hAnsi="Times New Roman" w:cs="Times New Roman"/>
          <w:sz w:val="24"/>
          <w:szCs w:val="24"/>
        </w:rPr>
        <w:t xml:space="preserve">. </w:t>
      </w:r>
    </w:p>
    <w:p w14:paraId="6F70920C" w14:textId="77777777" w:rsidR="00C47A23" w:rsidRPr="000E5B57" w:rsidRDefault="00C47A23" w:rsidP="004C4E2D">
      <w:pPr>
        <w:pStyle w:val="NoSpacing"/>
        <w:spacing w:line="480" w:lineRule="auto"/>
        <w:rPr>
          <w:rFonts w:ascii="Times New Roman" w:eastAsiaTheme="minorEastAsia" w:hAnsi="Times New Roman" w:cs="Times New Roman"/>
          <w:sz w:val="24"/>
          <w:szCs w:val="24"/>
        </w:rPr>
      </w:pPr>
    </w:p>
    <w:p w14:paraId="4C1BBABF" w14:textId="77777777" w:rsidR="003B56E8" w:rsidRPr="000E5B57" w:rsidRDefault="00A14E3D" w:rsidP="00CA5278">
      <w:pPr>
        <w:pStyle w:val="NoSpacing"/>
        <w:spacing w:line="480" w:lineRule="auto"/>
        <w:rPr>
          <w:rFonts w:ascii="Times New Roman" w:hAnsi="Times New Roman" w:cs="Times New Roman"/>
          <w:sz w:val="24"/>
          <w:szCs w:val="24"/>
        </w:rPr>
      </w:pPr>
      <w:r w:rsidRPr="000E5B57">
        <w:rPr>
          <w:rFonts w:ascii="Times New Roman" w:hAnsi="Times New Roman" w:cs="Times New Roman"/>
          <w:sz w:val="24"/>
          <w:szCs w:val="24"/>
        </w:rPr>
        <w:t xml:space="preserve">Since all covariates and </w:t>
      </w:r>
      <w:r w:rsidR="007D6824" w:rsidRPr="000E5B57">
        <w:rPr>
          <w:rFonts w:ascii="Times New Roman" w:hAnsi="Times New Roman" w:cs="Times New Roman"/>
          <w:sz w:val="24"/>
          <w:szCs w:val="24"/>
        </w:rPr>
        <w:t xml:space="preserve">auxiliary variables were fully observed, we only considered </w:t>
      </w:r>
      <w:r w:rsidR="003B56E8" w:rsidRPr="000E5B57">
        <w:rPr>
          <w:rFonts w:ascii="Times New Roman" w:hAnsi="Times New Roman" w:cs="Times New Roman"/>
          <w:sz w:val="24"/>
          <w:szCs w:val="24"/>
        </w:rPr>
        <w:t xml:space="preserve">the following weighting model </w:t>
      </w:r>
    </w:p>
    <w:p w14:paraId="20648B0E" w14:textId="6BF1C9F8" w:rsidR="003B56E8" w:rsidRPr="000E5B57" w:rsidRDefault="008416EA" w:rsidP="00025B4D">
      <w:pPr>
        <w:pStyle w:val="NoSpacing"/>
        <w:spacing w:line="480" w:lineRule="auto"/>
        <w:jc w:val="center"/>
        <w:rPr>
          <w:rFonts w:ascii="Times New Roman" w:hAnsi="Times New Roman" w:cs="Times New Roman"/>
          <w:sz w:val="24"/>
          <w:szCs w:val="24"/>
        </w:rPr>
      </w:pPr>
      <m:oMath>
        <m:r>
          <w:rPr>
            <w:rFonts w:ascii="Cambria Math" w:hAnsi="Cambria Math" w:cs="Times New Roman"/>
            <w:sz w:val="24"/>
            <w:szCs w:val="24"/>
          </w:rPr>
          <m:t>Pr</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Y</m:t>
                </m:r>
              </m:sup>
            </m:sSup>
            <m:r>
              <w:rPr>
                <w:rFonts w:ascii="Cambria Math" w:hAnsi="Cambria Math" w:cs="Times New Roman"/>
                <w:sz w:val="24"/>
                <w:szCs w:val="24"/>
              </w:rPr>
              <m:t>=1</m:t>
            </m:r>
          </m:e>
        </m:d>
        <m:r>
          <w:rPr>
            <w:rFonts w:ascii="Cambria Math" w:eastAsiaTheme="minorEastAsia" w:hAnsi="Cambria Math" w:cs="Times New Roman"/>
            <w:sz w:val="24"/>
            <w:szCs w:val="24"/>
          </w:rPr>
          <m:t>=expit</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X</m:t>
                </m:r>
              </m:sub>
            </m:sSub>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D</m:t>
                </m:r>
              </m:sub>
            </m:sSub>
            <m:r>
              <w:rPr>
                <w:rFonts w:ascii="Cambria Math" w:eastAsiaTheme="minorEastAsia" w:hAnsi="Cambria Math" w:cs="Times New Roman"/>
                <w:sz w:val="24"/>
                <w:szCs w:val="24"/>
              </w:rPr>
              <m:t>D</m:t>
            </m:r>
          </m:e>
        </m:d>
      </m:oMath>
      <w:r w:rsidR="00025B4D" w:rsidRPr="000E5B57">
        <w:rPr>
          <w:rFonts w:ascii="Times New Roman" w:eastAsiaTheme="minorEastAsia" w:hAnsi="Times New Roman" w:cs="Times New Roman"/>
          <w:sz w:val="24"/>
          <w:szCs w:val="24"/>
        </w:rPr>
        <w:t>,</w:t>
      </w:r>
    </w:p>
    <w:p w14:paraId="2D30739F" w14:textId="7488AC98" w:rsidR="00120051" w:rsidRPr="000E5B57" w:rsidRDefault="005B31F3" w:rsidP="00CA5278">
      <w:pPr>
        <w:pStyle w:val="NoSpacing"/>
        <w:spacing w:line="480" w:lineRule="auto"/>
        <w:rPr>
          <w:rFonts w:ascii="Times New Roman" w:eastAsiaTheme="minorEastAsia" w:hAnsi="Times New Roman" w:cs="Times New Roman"/>
          <w:sz w:val="24"/>
          <w:szCs w:val="24"/>
        </w:rPr>
      </w:pPr>
      <w:r w:rsidRPr="000E5B57">
        <w:rPr>
          <w:rFonts w:ascii="Times New Roman" w:hAnsi="Times New Roman" w:cs="Times New Roman"/>
          <w:sz w:val="24"/>
          <w:szCs w:val="24"/>
        </w:rPr>
        <w:t>w</w:t>
      </w:r>
      <w:r w:rsidR="00101B31" w:rsidRPr="000E5B57">
        <w:rPr>
          <w:rFonts w:ascii="Times New Roman" w:hAnsi="Times New Roman" w:cs="Times New Roman"/>
          <w:sz w:val="24"/>
          <w:szCs w:val="24"/>
        </w:rPr>
        <w:t xml:space="preserve">here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Y</m:t>
            </m:r>
          </m:sup>
        </m:sSup>
        <m:r>
          <w:rPr>
            <w:rFonts w:ascii="Cambria Math" w:hAnsi="Cambria Math" w:cs="Times New Roman"/>
            <w:sz w:val="24"/>
            <w:szCs w:val="24"/>
          </w:rPr>
          <m:t>=1</m:t>
        </m:r>
      </m:oMath>
      <w:r w:rsidR="006B7654" w:rsidRPr="000E5B57">
        <w:rPr>
          <w:rFonts w:ascii="Times New Roman" w:eastAsiaTheme="minorEastAsia" w:hAnsi="Times New Roman" w:cs="Times New Roman"/>
          <w:sz w:val="24"/>
          <w:szCs w:val="24"/>
        </w:rPr>
        <w:t xml:space="preserve"> when </w:t>
      </w:r>
      <m:oMath>
        <m:r>
          <w:rPr>
            <w:rFonts w:ascii="Cambria Math" w:eastAsiaTheme="minorEastAsia" w:hAnsi="Cambria Math" w:cs="Times New Roman"/>
            <w:sz w:val="24"/>
            <w:szCs w:val="24"/>
          </w:rPr>
          <m:t>Y</m:t>
        </m:r>
      </m:oMath>
      <w:r w:rsidR="006B7654" w:rsidRPr="000E5B57">
        <w:rPr>
          <w:rFonts w:ascii="Times New Roman" w:eastAsiaTheme="minorEastAsia" w:hAnsi="Times New Roman" w:cs="Times New Roman"/>
          <w:sz w:val="24"/>
          <w:szCs w:val="24"/>
        </w:rPr>
        <w:t xml:space="preserve"> was observed and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Y</m:t>
            </m:r>
          </m:sup>
        </m:sSup>
        <m:r>
          <w:rPr>
            <w:rFonts w:ascii="Cambria Math" w:hAnsi="Cambria Math" w:cs="Times New Roman"/>
            <w:sz w:val="24"/>
            <w:szCs w:val="24"/>
          </w:rPr>
          <m:t>=0</m:t>
        </m:r>
      </m:oMath>
      <w:r w:rsidR="001A0A82" w:rsidRPr="000E5B57">
        <w:rPr>
          <w:rFonts w:ascii="Times New Roman" w:eastAsiaTheme="minorEastAsia" w:hAnsi="Times New Roman" w:cs="Times New Roman"/>
          <w:sz w:val="24"/>
          <w:szCs w:val="24"/>
        </w:rPr>
        <w:t xml:space="preserve"> otherwise</w:t>
      </w:r>
      <w:r w:rsidR="00025B4D" w:rsidRPr="000E5B57">
        <w:rPr>
          <w:rFonts w:ascii="Times New Roman" w:eastAsiaTheme="minorEastAsia" w:hAnsi="Times New Roman" w:cs="Times New Roman"/>
          <w:sz w:val="24"/>
          <w:szCs w:val="24"/>
        </w:rPr>
        <w:t>, which w</w:t>
      </w:r>
      <w:r w:rsidR="006B7654" w:rsidRPr="000E5B57">
        <w:rPr>
          <w:rFonts w:ascii="Times New Roman" w:eastAsiaTheme="minorEastAsia" w:hAnsi="Times New Roman" w:cs="Times New Roman"/>
          <w:sz w:val="24"/>
          <w:szCs w:val="24"/>
        </w:rPr>
        <w:t xml:space="preserve">as fitted to all </w:t>
      </w:r>
      <w:r w:rsidR="00D365AB" w:rsidRPr="000E5B57">
        <w:rPr>
          <w:rFonts w:ascii="Times New Roman" w:eastAsiaTheme="minorEastAsia" w:hAnsi="Times New Roman" w:cs="Times New Roman"/>
          <w:sz w:val="24"/>
          <w:szCs w:val="24"/>
        </w:rPr>
        <w:t>participants</w:t>
      </w:r>
      <w:r w:rsidR="006B7654" w:rsidRPr="000E5B57">
        <w:rPr>
          <w:rFonts w:ascii="Times New Roman" w:eastAsiaTheme="minorEastAsia" w:hAnsi="Times New Roman" w:cs="Times New Roman"/>
          <w:sz w:val="24"/>
          <w:szCs w:val="24"/>
        </w:rPr>
        <w:t>.</w:t>
      </w:r>
      <w:r w:rsidR="001A0A82" w:rsidRPr="000E5B57">
        <w:rPr>
          <w:rFonts w:ascii="Times New Roman" w:eastAsiaTheme="minorEastAsia" w:hAnsi="Times New Roman" w:cs="Times New Roman"/>
          <w:sz w:val="24"/>
          <w:szCs w:val="24"/>
        </w:rPr>
        <w:t xml:space="preserve"> </w:t>
      </w:r>
      <w:r w:rsidR="00545338" w:rsidRPr="000E5B57">
        <w:rPr>
          <w:rFonts w:ascii="Times New Roman" w:eastAsiaTheme="minorEastAsia" w:hAnsi="Times New Roman" w:cs="Times New Roman"/>
          <w:sz w:val="24"/>
          <w:szCs w:val="24"/>
        </w:rPr>
        <w:t>The unstabilised and stabilised weights were generated as described in supplementary section 1.</w:t>
      </w:r>
      <w:r w:rsidR="00F80438" w:rsidRPr="000E5B57">
        <w:rPr>
          <w:rFonts w:ascii="Times New Roman" w:eastAsiaTheme="minorEastAsia" w:hAnsi="Times New Roman" w:cs="Times New Roman"/>
          <w:sz w:val="24"/>
          <w:szCs w:val="24"/>
        </w:rPr>
        <w:t>6</w:t>
      </w:r>
      <w:r w:rsidR="00545338" w:rsidRPr="000E5B57">
        <w:rPr>
          <w:rFonts w:ascii="Times New Roman" w:eastAsiaTheme="minorEastAsia" w:hAnsi="Times New Roman" w:cs="Times New Roman"/>
          <w:sz w:val="24"/>
          <w:szCs w:val="24"/>
        </w:rPr>
        <w:t>.</w:t>
      </w:r>
    </w:p>
    <w:p w14:paraId="6C7AA33D" w14:textId="77777777" w:rsidR="00E02612" w:rsidRPr="000E5B57" w:rsidRDefault="00E02612" w:rsidP="00CA5278">
      <w:pPr>
        <w:pStyle w:val="NoSpacing"/>
        <w:spacing w:line="480" w:lineRule="auto"/>
        <w:rPr>
          <w:rFonts w:ascii="Times New Roman" w:eastAsiaTheme="minorEastAsia" w:hAnsi="Times New Roman" w:cs="Times New Roman"/>
          <w:sz w:val="24"/>
          <w:szCs w:val="24"/>
        </w:rPr>
      </w:pPr>
    </w:p>
    <w:p w14:paraId="4F202231" w14:textId="43A10117" w:rsidR="005C2C93" w:rsidRPr="000E5B57" w:rsidRDefault="00196A84" w:rsidP="00D068C4">
      <w:pPr>
        <w:pStyle w:val="NoSpacing"/>
        <w:spacing w:line="480" w:lineRule="auto"/>
        <w:rPr>
          <w:rFonts w:ascii="Times New Roman" w:eastAsiaTheme="minorEastAsia" w:hAnsi="Times New Roman" w:cs="Times New Roman"/>
          <w:sz w:val="24"/>
          <w:szCs w:val="24"/>
        </w:rPr>
      </w:pPr>
      <w:r w:rsidRPr="000E5B57">
        <w:rPr>
          <w:rFonts w:ascii="Times New Roman" w:hAnsi="Times New Roman" w:cs="Times New Roman"/>
          <w:sz w:val="24"/>
          <w:szCs w:val="24"/>
        </w:rPr>
        <w:t xml:space="preserve">Supplementary tables </w:t>
      </w:r>
      <w:r w:rsidR="008A0016" w:rsidRPr="000E5B57">
        <w:rPr>
          <w:rFonts w:ascii="Times New Roman" w:hAnsi="Times New Roman" w:cs="Times New Roman"/>
          <w:sz w:val="24"/>
          <w:szCs w:val="24"/>
        </w:rPr>
        <w:t>1</w:t>
      </w:r>
      <w:r w:rsidR="00886F1E" w:rsidRPr="000E5B57">
        <w:rPr>
          <w:rFonts w:ascii="Times New Roman" w:hAnsi="Times New Roman" w:cs="Times New Roman"/>
          <w:sz w:val="24"/>
          <w:szCs w:val="24"/>
        </w:rPr>
        <w:t>3</w:t>
      </w:r>
      <w:r w:rsidR="008A0016" w:rsidRPr="000E5B57">
        <w:rPr>
          <w:rFonts w:ascii="Times New Roman" w:hAnsi="Times New Roman" w:cs="Times New Roman"/>
          <w:sz w:val="24"/>
          <w:szCs w:val="24"/>
        </w:rPr>
        <w:t xml:space="preserve"> </w:t>
      </w:r>
      <w:r w:rsidRPr="000E5B57">
        <w:rPr>
          <w:rFonts w:ascii="Times New Roman" w:hAnsi="Times New Roman" w:cs="Times New Roman"/>
          <w:sz w:val="24"/>
          <w:szCs w:val="24"/>
        </w:rPr>
        <w:t>and 1</w:t>
      </w:r>
      <w:r w:rsidR="00886F1E" w:rsidRPr="000E5B57">
        <w:rPr>
          <w:rFonts w:ascii="Times New Roman" w:hAnsi="Times New Roman" w:cs="Times New Roman"/>
          <w:sz w:val="24"/>
          <w:szCs w:val="24"/>
        </w:rPr>
        <w:t>4</w:t>
      </w:r>
      <w:r w:rsidRPr="000E5B57">
        <w:rPr>
          <w:rFonts w:ascii="Times New Roman" w:hAnsi="Times New Roman" w:cs="Times New Roman"/>
          <w:sz w:val="24"/>
          <w:szCs w:val="24"/>
        </w:rPr>
        <w:t xml:space="preserve"> show the </w:t>
      </w:r>
      <w:r w:rsidR="001023C0" w:rsidRPr="000E5B57">
        <w:rPr>
          <w:rFonts w:ascii="Times New Roman" w:hAnsi="Times New Roman" w:cs="Times New Roman"/>
          <w:sz w:val="24"/>
          <w:szCs w:val="24"/>
        </w:rPr>
        <w:t xml:space="preserve">CCA and </w:t>
      </w:r>
      <w:r w:rsidR="00D556E5" w:rsidRPr="000E5B57">
        <w:rPr>
          <w:rFonts w:ascii="Times New Roman" w:hAnsi="Times New Roman" w:cs="Times New Roman"/>
          <w:sz w:val="24"/>
          <w:szCs w:val="24"/>
        </w:rPr>
        <w:t>IPW</w:t>
      </w:r>
      <w:r w:rsidR="001023C0" w:rsidRPr="000E5B57">
        <w:rPr>
          <w:rFonts w:ascii="Times New Roman" w:hAnsi="Times New Roman" w:cs="Times New Roman"/>
          <w:sz w:val="24"/>
          <w:szCs w:val="24"/>
        </w:rPr>
        <w:t xml:space="preserve"> </w:t>
      </w:r>
      <w:r w:rsidRPr="000E5B57">
        <w:rPr>
          <w:rFonts w:ascii="Times New Roman" w:hAnsi="Times New Roman" w:cs="Times New Roman"/>
          <w:sz w:val="24"/>
          <w:szCs w:val="24"/>
        </w:rPr>
        <w:t xml:space="preserve">results </w:t>
      </w:r>
      <w:r w:rsidR="001023C0" w:rsidRPr="000E5B57">
        <w:rPr>
          <w:rFonts w:ascii="Times New Roman" w:hAnsi="Times New Roman" w:cs="Times New Roman"/>
          <w:sz w:val="24"/>
          <w:szCs w:val="24"/>
        </w:rPr>
        <w:t xml:space="preserve">for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X</m:t>
            </m:r>
          </m:sub>
        </m:sSub>
      </m:oMath>
      <w:r w:rsidR="001023C0" w:rsidRPr="000E5B57">
        <w:rPr>
          <w:rFonts w:ascii="Times New Roman" w:eastAsiaTheme="minorEastAsia" w:hAnsi="Times New Roman" w:cs="Times New Roman"/>
          <w:sz w:val="24"/>
          <w:szCs w:val="24"/>
        </w:rPr>
        <w:t xml:space="preserve"> when the</w:t>
      </w:r>
      <w:r w:rsidR="00CE079B" w:rsidRPr="000E5B57">
        <w:rPr>
          <w:rFonts w:ascii="Times New Roman" w:eastAsiaTheme="minorEastAsia" w:hAnsi="Times New Roman" w:cs="Times New Roman"/>
          <w:sz w:val="24"/>
          <w:szCs w:val="24"/>
        </w:rPr>
        <w:t xml:space="preserve"> true value of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X</m:t>
            </m:r>
          </m:sub>
        </m:sSub>
      </m:oMath>
      <w:r w:rsidR="001023C0" w:rsidRPr="000E5B57">
        <w:rPr>
          <w:rFonts w:ascii="Times New Roman" w:eastAsiaTheme="minorEastAsia" w:hAnsi="Times New Roman" w:cs="Times New Roman"/>
          <w:sz w:val="24"/>
          <w:szCs w:val="24"/>
        </w:rPr>
        <w:t xml:space="preserve"> </w:t>
      </w:r>
      <w:r w:rsidR="00CE079B" w:rsidRPr="000E5B57">
        <w:rPr>
          <w:rFonts w:ascii="Times New Roman" w:eastAsiaTheme="minorEastAsia" w:hAnsi="Times New Roman" w:cs="Times New Roman"/>
          <w:sz w:val="24"/>
          <w:szCs w:val="24"/>
        </w:rPr>
        <w:t xml:space="preserve">was </w:t>
      </w:r>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ln</m:t>
            </m:r>
          </m:fName>
          <m:e>
            <m:r>
              <w:rPr>
                <w:rFonts w:ascii="Cambria Math" w:eastAsiaTheme="minorEastAsia" w:hAnsi="Cambria Math" w:cs="Times New Roman"/>
                <w:sz w:val="24"/>
                <w:szCs w:val="24"/>
              </w:rPr>
              <m:t>3</m:t>
            </m:r>
          </m:e>
        </m:func>
      </m:oMath>
      <w:r w:rsidR="00CE079B" w:rsidRPr="000E5B57">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0</m:t>
        </m:r>
      </m:oMath>
      <w:r w:rsidR="00CE079B" w:rsidRPr="000E5B57">
        <w:rPr>
          <w:rFonts w:ascii="Times New Roman" w:eastAsiaTheme="minorEastAsia" w:hAnsi="Times New Roman" w:cs="Times New Roman"/>
          <w:sz w:val="24"/>
          <w:szCs w:val="24"/>
        </w:rPr>
        <w:t>, respectively.</w:t>
      </w:r>
      <w:r w:rsidR="007B3659" w:rsidRPr="000E5B57">
        <w:rPr>
          <w:rFonts w:ascii="Times New Roman" w:eastAsiaTheme="minorEastAsia" w:hAnsi="Times New Roman" w:cs="Times New Roman"/>
          <w:sz w:val="24"/>
          <w:szCs w:val="24"/>
        </w:rPr>
        <w:t xml:space="preserve"> </w:t>
      </w:r>
      <w:r w:rsidR="004D0879" w:rsidRPr="000E5B57">
        <w:rPr>
          <w:rFonts w:ascii="Times New Roman" w:eastAsiaTheme="minorEastAsia" w:hAnsi="Times New Roman" w:cs="Times New Roman"/>
          <w:sz w:val="24"/>
          <w:szCs w:val="24"/>
        </w:rPr>
        <w:t>As expected, f</w:t>
      </w:r>
      <w:r w:rsidR="003F7317" w:rsidRPr="000E5B57">
        <w:rPr>
          <w:rFonts w:ascii="Times New Roman" w:eastAsiaTheme="minorEastAsia" w:hAnsi="Times New Roman" w:cs="Times New Roman"/>
          <w:sz w:val="24"/>
          <w:szCs w:val="24"/>
        </w:rPr>
        <w:t xml:space="preserve">or </w:t>
      </w:r>
      <m:oMath>
        <m:r>
          <w:rPr>
            <w:rFonts w:ascii="Cambria Math" w:eastAsiaTheme="minorEastAsia" w:hAnsi="Cambria Math" w:cs="Times New Roman"/>
            <w:sz w:val="24"/>
            <w:szCs w:val="24"/>
          </w:rPr>
          <m:t>Y</m:t>
        </m:r>
      </m:oMath>
      <w:r w:rsidR="003F7317" w:rsidRPr="000E5B57">
        <w:rPr>
          <w:rFonts w:ascii="Times New Roman" w:eastAsiaTheme="minorEastAsia" w:hAnsi="Times New Roman" w:cs="Times New Roman"/>
          <w:sz w:val="24"/>
          <w:szCs w:val="24"/>
        </w:rPr>
        <w:t xml:space="preserve"> MCAR </w:t>
      </w:r>
      <w:r w:rsidR="00374801" w:rsidRPr="000E5B57">
        <w:rPr>
          <w:rFonts w:ascii="Times New Roman" w:eastAsiaTheme="minorEastAsia" w:hAnsi="Times New Roman" w:cs="Times New Roman"/>
          <w:sz w:val="24"/>
          <w:szCs w:val="24"/>
        </w:rPr>
        <w:t xml:space="preserve">the </w:t>
      </w:r>
      <w:r w:rsidR="004D0879" w:rsidRPr="000E5B57">
        <w:rPr>
          <w:rFonts w:ascii="Times New Roman" w:eastAsiaTheme="minorEastAsia" w:hAnsi="Times New Roman" w:cs="Times New Roman"/>
          <w:sz w:val="24"/>
          <w:szCs w:val="24"/>
        </w:rPr>
        <w:t xml:space="preserve">CCA and IPW </w:t>
      </w:r>
      <w:r w:rsidR="00374801" w:rsidRPr="000E5B57">
        <w:rPr>
          <w:rFonts w:ascii="Times New Roman" w:eastAsiaTheme="minorEastAsia" w:hAnsi="Times New Roman" w:cs="Times New Roman"/>
          <w:sz w:val="24"/>
          <w:szCs w:val="24"/>
        </w:rPr>
        <w:t>results were unbiased</w:t>
      </w:r>
      <w:r w:rsidR="003F7317" w:rsidRPr="000E5B57">
        <w:rPr>
          <w:rFonts w:ascii="Times New Roman" w:eastAsiaTheme="minorEastAsia" w:hAnsi="Times New Roman" w:cs="Times New Roman"/>
          <w:sz w:val="24"/>
          <w:szCs w:val="24"/>
        </w:rPr>
        <w:t xml:space="preserve"> </w:t>
      </w:r>
      <w:r w:rsidR="00374801" w:rsidRPr="000E5B57">
        <w:rPr>
          <w:rFonts w:ascii="Times New Roman" w:eastAsiaTheme="minorEastAsia" w:hAnsi="Times New Roman" w:cs="Times New Roman"/>
          <w:sz w:val="24"/>
          <w:szCs w:val="24"/>
        </w:rPr>
        <w:t>with nominal CI coverage</w:t>
      </w:r>
      <w:r w:rsidR="00672131" w:rsidRPr="000E5B57">
        <w:rPr>
          <w:rFonts w:ascii="Times New Roman" w:eastAsiaTheme="minorEastAsia" w:hAnsi="Times New Roman" w:cs="Times New Roman"/>
          <w:sz w:val="24"/>
          <w:szCs w:val="24"/>
        </w:rPr>
        <w:t>.</w:t>
      </w:r>
      <w:r w:rsidR="00BA409C">
        <w:rPr>
          <w:rFonts w:ascii="Times New Roman" w:eastAsiaTheme="minorEastAsia" w:hAnsi="Times New Roman" w:cs="Times New Roman"/>
          <w:sz w:val="24"/>
          <w:szCs w:val="24"/>
        </w:rPr>
        <w:t xml:space="preserve"> </w:t>
      </w:r>
      <w:r w:rsidR="00DF1BC1" w:rsidRPr="000E5B57">
        <w:rPr>
          <w:rFonts w:ascii="Times New Roman" w:eastAsiaTheme="minorEastAsia" w:hAnsi="Times New Roman" w:cs="Times New Roman"/>
          <w:sz w:val="24"/>
          <w:szCs w:val="24"/>
        </w:rPr>
        <w:t xml:space="preserve">For </w:t>
      </w:r>
      <m:oMath>
        <m:r>
          <w:rPr>
            <w:rFonts w:ascii="Cambria Math" w:eastAsiaTheme="minorEastAsia" w:hAnsi="Cambria Math" w:cs="Times New Roman"/>
            <w:sz w:val="24"/>
            <w:szCs w:val="24"/>
          </w:rPr>
          <m:t>Y</m:t>
        </m:r>
      </m:oMath>
      <w:r w:rsidR="00DF1BC1" w:rsidRPr="000E5B57">
        <w:rPr>
          <w:rFonts w:ascii="Times New Roman" w:eastAsiaTheme="minorEastAsia" w:hAnsi="Times New Roman" w:cs="Times New Roman"/>
          <w:sz w:val="24"/>
          <w:szCs w:val="24"/>
        </w:rPr>
        <w:t xml:space="preserve"> MAR</w:t>
      </w:r>
      <w:r w:rsidR="00DA601D" w:rsidRPr="000E5B57">
        <w:rPr>
          <w:rFonts w:ascii="Times New Roman" w:eastAsiaTheme="minorEastAsia" w:hAnsi="Times New Roman" w:cs="Times New Roman"/>
          <w:sz w:val="24"/>
          <w:szCs w:val="24"/>
        </w:rPr>
        <w:t xml:space="preserve"> and</w:t>
      </w:r>
      <w:r w:rsidR="00F30DDD" w:rsidRPr="000E5B57">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X</m:t>
            </m:r>
          </m:sub>
        </m:sSub>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3</m:t>
            </m:r>
          </m:e>
        </m:func>
      </m:oMath>
      <w:r w:rsidR="00DF1BC1" w:rsidRPr="000E5B57">
        <w:rPr>
          <w:rFonts w:ascii="Times New Roman" w:eastAsiaTheme="minorEastAsia" w:hAnsi="Times New Roman" w:cs="Times New Roman"/>
          <w:sz w:val="24"/>
          <w:szCs w:val="24"/>
        </w:rPr>
        <w:t xml:space="preserve"> </w:t>
      </w:r>
      <w:r w:rsidR="00F60883" w:rsidRPr="000E5B57">
        <w:rPr>
          <w:rFonts w:ascii="Times New Roman" w:eastAsiaTheme="minorEastAsia" w:hAnsi="Times New Roman" w:cs="Times New Roman"/>
          <w:sz w:val="24"/>
          <w:szCs w:val="24"/>
        </w:rPr>
        <w:t>the CCA</w:t>
      </w:r>
      <w:r w:rsidR="009647D2" w:rsidRPr="000E5B57">
        <w:rPr>
          <w:rFonts w:ascii="Times New Roman" w:eastAsiaTheme="minorEastAsia" w:hAnsi="Times New Roman" w:cs="Times New Roman"/>
          <w:sz w:val="24"/>
          <w:szCs w:val="24"/>
        </w:rPr>
        <w:t xml:space="preserve"> results were biased with poor CI coverage</w:t>
      </w:r>
      <w:r w:rsidR="00F30DDD" w:rsidRPr="000E5B57">
        <w:rPr>
          <w:rFonts w:ascii="Times New Roman" w:eastAsiaTheme="minorEastAsia" w:hAnsi="Times New Roman" w:cs="Times New Roman"/>
          <w:sz w:val="24"/>
          <w:szCs w:val="24"/>
        </w:rPr>
        <w:t xml:space="preserve"> but applying</w:t>
      </w:r>
      <w:r w:rsidR="00513C22" w:rsidRPr="000E5B57">
        <w:rPr>
          <w:rFonts w:ascii="Times New Roman" w:eastAsiaTheme="minorEastAsia" w:hAnsi="Times New Roman" w:cs="Times New Roman"/>
          <w:sz w:val="24"/>
          <w:szCs w:val="24"/>
        </w:rPr>
        <w:t xml:space="preserve"> </w:t>
      </w:r>
      <w:r w:rsidR="00F30DDD" w:rsidRPr="000E5B57">
        <w:rPr>
          <w:rFonts w:ascii="Times New Roman" w:eastAsiaTheme="minorEastAsia" w:hAnsi="Times New Roman" w:cs="Times New Roman"/>
          <w:sz w:val="24"/>
          <w:szCs w:val="24"/>
        </w:rPr>
        <w:t xml:space="preserve">IPW with a correctly specified weighting model eliminated most of the bias due to missing data (with vastly improved CI coverage). Note that </w:t>
      </w:r>
      <w:r w:rsidR="002640F5" w:rsidRPr="000E5B57">
        <w:rPr>
          <w:rFonts w:ascii="Times New Roman" w:eastAsiaTheme="minorEastAsia" w:hAnsi="Times New Roman" w:cs="Times New Roman"/>
          <w:sz w:val="24"/>
          <w:szCs w:val="24"/>
        </w:rPr>
        <w:t xml:space="preserve">for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X</m:t>
            </m:r>
          </m:sub>
        </m:sSub>
        <m:r>
          <w:rPr>
            <w:rFonts w:ascii="Cambria Math" w:hAnsi="Cambria Math" w:cs="Times New Roman"/>
            <w:sz w:val="24"/>
            <w:szCs w:val="24"/>
          </w:rPr>
          <m:t>=0</m:t>
        </m:r>
      </m:oMath>
      <w:r w:rsidR="002640F5" w:rsidRPr="000E5B57">
        <w:rPr>
          <w:rFonts w:ascii="Times New Roman" w:eastAsiaTheme="minorEastAsia" w:hAnsi="Times New Roman" w:cs="Times New Roman"/>
          <w:sz w:val="24"/>
          <w:szCs w:val="24"/>
        </w:rPr>
        <w:t xml:space="preserve"> the CCA estimate was unbiased because </w:t>
      </w:r>
      <w:r w:rsidR="00FA4AD9" w:rsidRPr="000E5B57">
        <w:rPr>
          <w:rFonts w:ascii="Times New Roman" w:eastAsiaTheme="minorEastAsia" w:hAnsi="Times New Roman" w:cs="Times New Roman"/>
          <w:sz w:val="24"/>
          <w:szCs w:val="24"/>
        </w:rPr>
        <w:t xml:space="preserve">in this scenario </w:t>
      </w:r>
      <w:r w:rsidR="002640F5" w:rsidRPr="000E5B57">
        <w:rPr>
          <w:rFonts w:ascii="Times New Roman" w:eastAsiaTheme="minorEastAsia" w:hAnsi="Times New Roman" w:cs="Times New Roman"/>
          <w:sz w:val="24"/>
          <w:szCs w:val="24"/>
        </w:rPr>
        <w:t xml:space="preserve">missingness </w:t>
      </w:r>
      <w:r w:rsidR="00513C22" w:rsidRPr="000E5B57">
        <w:rPr>
          <w:rFonts w:ascii="Times New Roman" w:eastAsiaTheme="minorEastAsia" w:hAnsi="Times New Roman" w:cs="Times New Roman"/>
          <w:sz w:val="24"/>
          <w:szCs w:val="24"/>
        </w:rPr>
        <w:t xml:space="preserve">was independent of </w:t>
      </w:r>
      <m:oMath>
        <m:r>
          <w:rPr>
            <w:rFonts w:ascii="Cambria Math" w:eastAsiaTheme="minorEastAsia" w:hAnsi="Cambria Math" w:cs="Times New Roman"/>
            <w:sz w:val="24"/>
            <w:szCs w:val="24"/>
          </w:rPr>
          <m:t>Y</m:t>
        </m:r>
      </m:oMath>
      <w:r w:rsidR="002640F5" w:rsidRPr="000E5B57">
        <w:rPr>
          <w:rFonts w:ascii="Times New Roman" w:eastAsiaTheme="minorEastAsia" w:hAnsi="Times New Roman" w:cs="Times New Roman"/>
          <w:sz w:val="24"/>
          <w:szCs w:val="24"/>
        </w:rPr>
        <w:t xml:space="preserve"> after conditioning on </w:t>
      </w:r>
      <m:oMath>
        <m:r>
          <w:rPr>
            <w:rFonts w:ascii="Cambria Math" w:eastAsiaTheme="minorEastAsia" w:hAnsi="Cambria Math" w:cs="Times New Roman"/>
            <w:sz w:val="24"/>
            <w:szCs w:val="24"/>
          </w:rPr>
          <m:t>X,W,</m:t>
        </m:r>
      </m:oMath>
      <w:r w:rsidR="002640F5" w:rsidRPr="000E5B57">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Z</m:t>
        </m:r>
      </m:oMath>
      <w:r w:rsidR="002640F5" w:rsidRPr="000E5B57">
        <w:rPr>
          <w:rFonts w:ascii="Times New Roman" w:eastAsiaTheme="minorEastAsia" w:hAnsi="Times New Roman" w:cs="Times New Roman"/>
          <w:sz w:val="24"/>
          <w:szCs w:val="24"/>
        </w:rPr>
        <w:t xml:space="preserve"> (</w:t>
      </w:r>
      <w:r w:rsidR="00861E70" w:rsidRPr="000E5B57">
        <w:rPr>
          <w:rFonts w:ascii="Times New Roman" w:eastAsiaTheme="minorEastAsia" w:hAnsi="Times New Roman" w:cs="Times New Roman"/>
          <w:sz w:val="24"/>
          <w:szCs w:val="24"/>
        </w:rPr>
        <w:t>supplementary figure 1)</w:t>
      </w:r>
      <w:r w:rsidR="002640F5" w:rsidRPr="000E5B57">
        <w:rPr>
          <w:rFonts w:ascii="Times New Roman" w:eastAsiaTheme="minorEastAsia" w:hAnsi="Times New Roman" w:cs="Times New Roman"/>
          <w:sz w:val="24"/>
          <w:szCs w:val="24"/>
        </w:rPr>
        <w:t>.</w:t>
      </w:r>
      <w:r w:rsidR="00516990" w:rsidRPr="000E5B57">
        <w:rPr>
          <w:rFonts w:ascii="Times New Roman" w:eastAsiaTheme="minorEastAsia" w:hAnsi="Times New Roman" w:cs="Times New Roman"/>
          <w:sz w:val="24"/>
          <w:szCs w:val="24"/>
        </w:rPr>
        <w:t xml:space="preserve"> </w:t>
      </w:r>
      <w:r w:rsidR="00FF1141" w:rsidRPr="000E5B57">
        <w:rPr>
          <w:rFonts w:ascii="Times New Roman" w:eastAsiaTheme="minorEastAsia" w:hAnsi="Times New Roman" w:cs="Times New Roman"/>
          <w:sz w:val="24"/>
          <w:szCs w:val="24"/>
        </w:rPr>
        <w:t>Hence IPW was not required to remove bias in this scenario.</w:t>
      </w:r>
      <w:r w:rsidR="00AE0BAC" w:rsidRPr="000E5B57">
        <w:rPr>
          <w:rFonts w:ascii="Times New Roman" w:eastAsiaTheme="minorEastAsia" w:hAnsi="Times New Roman" w:cs="Times New Roman"/>
          <w:sz w:val="24"/>
          <w:szCs w:val="24"/>
        </w:rPr>
        <w:t xml:space="preserve"> </w:t>
      </w:r>
      <w:r w:rsidR="00E673CA" w:rsidRPr="000E5B57">
        <w:rPr>
          <w:rFonts w:ascii="Times New Roman" w:eastAsiaTheme="minorEastAsia" w:hAnsi="Times New Roman" w:cs="Times New Roman"/>
          <w:sz w:val="24"/>
          <w:szCs w:val="24"/>
        </w:rPr>
        <w:t>For both</w:t>
      </w:r>
      <w:r w:rsidR="007608B1" w:rsidRPr="000E5B57">
        <w:rPr>
          <w:rFonts w:ascii="Times New Roman" w:eastAsiaTheme="minorEastAsia" w:hAnsi="Times New Roman" w:cs="Times New Roman"/>
          <w:sz w:val="24"/>
          <w:szCs w:val="24"/>
        </w:rPr>
        <w:t xml:space="preserve"> the</w:t>
      </w:r>
      <w:r w:rsidR="00E673CA" w:rsidRPr="000E5B57">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X</m:t>
            </m:r>
          </m:sub>
        </m:sSub>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3</m:t>
            </m:r>
          </m:e>
        </m:func>
      </m:oMath>
      <w:r w:rsidR="00E673CA" w:rsidRPr="000E5B57">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X</m:t>
            </m:r>
          </m:sub>
        </m:sSub>
        <m:r>
          <w:rPr>
            <w:rFonts w:ascii="Cambria Math" w:hAnsi="Cambria Math" w:cs="Times New Roman"/>
            <w:sz w:val="24"/>
            <w:szCs w:val="24"/>
          </w:rPr>
          <m:t>=0</m:t>
        </m:r>
      </m:oMath>
      <w:r w:rsidR="00E673CA" w:rsidRPr="000E5B57">
        <w:rPr>
          <w:rFonts w:ascii="Times New Roman" w:eastAsiaTheme="minorEastAsia" w:hAnsi="Times New Roman" w:cs="Times New Roman"/>
          <w:sz w:val="24"/>
          <w:szCs w:val="24"/>
        </w:rPr>
        <w:t xml:space="preserve"> scenarios, the empirical standard error of IPW with unstabilised weights was more than double that of CCA</w:t>
      </w:r>
      <w:r w:rsidR="00F8011A" w:rsidRPr="000E5B57">
        <w:rPr>
          <w:rFonts w:ascii="Times New Roman" w:eastAsiaTheme="minorEastAsia" w:hAnsi="Times New Roman" w:cs="Times New Roman"/>
          <w:sz w:val="24"/>
          <w:szCs w:val="24"/>
        </w:rPr>
        <w:t xml:space="preserve"> due to some large weights</w:t>
      </w:r>
      <w:r w:rsidR="009F1B34">
        <w:rPr>
          <w:rFonts w:ascii="Times New Roman" w:eastAsiaTheme="minorEastAsia" w:hAnsi="Times New Roman" w:cs="Times New Roman"/>
          <w:sz w:val="24"/>
          <w:szCs w:val="24"/>
        </w:rPr>
        <w:t>.</w:t>
      </w:r>
      <w:r w:rsidR="00286D48">
        <w:rPr>
          <w:rFonts w:ascii="Times New Roman" w:eastAsiaTheme="minorEastAsia" w:hAnsi="Times New Roman" w:cs="Times New Roman"/>
          <w:sz w:val="24"/>
          <w:szCs w:val="24"/>
        </w:rPr>
        <w:t xml:space="preserve"> </w:t>
      </w:r>
      <w:r w:rsidR="00517E1E">
        <w:rPr>
          <w:rFonts w:ascii="Times New Roman" w:eastAsiaTheme="minorEastAsia" w:hAnsi="Times New Roman" w:cs="Times New Roman"/>
          <w:sz w:val="24"/>
          <w:szCs w:val="24"/>
        </w:rPr>
        <w:t>Also, we note that th</w:t>
      </w:r>
      <w:r w:rsidR="00895377">
        <w:rPr>
          <w:rFonts w:ascii="Times New Roman" w:eastAsiaTheme="minorEastAsia" w:hAnsi="Times New Roman" w:cs="Times New Roman"/>
          <w:sz w:val="24"/>
          <w:szCs w:val="24"/>
        </w:rPr>
        <w:t>is</w:t>
      </w:r>
      <w:r w:rsidR="00517E1E">
        <w:rPr>
          <w:rFonts w:ascii="Times New Roman" w:eastAsiaTheme="minorEastAsia" w:hAnsi="Times New Roman" w:cs="Times New Roman"/>
          <w:sz w:val="24"/>
          <w:szCs w:val="24"/>
        </w:rPr>
        <w:t xml:space="preserve"> empirical standard error </w:t>
      </w:r>
      <w:r w:rsidR="000223DF">
        <w:rPr>
          <w:rFonts w:ascii="Times New Roman" w:eastAsiaTheme="minorEastAsia" w:hAnsi="Times New Roman" w:cs="Times New Roman"/>
          <w:sz w:val="24"/>
          <w:szCs w:val="24"/>
        </w:rPr>
        <w:t xml:space="preserve">was substantially larger for the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X</m:t>
            </m:r>
          </m:sub>
        </m:sSub>
        <m:r>
          <w:rPr>
            <w:rFonts w:ascii="Cambria Math" w:hAnsi="Cambria Math" w:cs="Times New Roman"/>
            <w:sz w:val="24"/>
            <w:szCs w:val="24"/>
          </w:rPr>
          <m:t>=0</m:t>
        </m:r>
      </m:oMath>
      <w:r w:rsidR="000223DF">
        <w:rPr>
          <w:rFonts w:ascii="Times New Roman" w:eastAsiaTheme="minorEastAsia" w:hAnsi="Times New Roman" w:cs="Times New Roman"/>
          <w:sz w:val="24"/>
          <w:szCs w:val="24"/>
        </w:rPr>
        <w:t xml:space="preserve"> scenario than the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X</m:t>
            </m:r>
          </m:sub>
        </m:sSub>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3</m:t>
            </m:r>
          </m:e>
        </m:func>
      </m:oMath>
      <w:r w:rsidR="000223DF">
        <w:rPr>
          <w:rFonts w:ascii="Times New Roman" w:eastAsiaTheme="minorEastAsia" w:hAnsi="Times New Roman" w:cs="Times New Roman"/>
          <w:sz w:val="24"/>
          <w:szCs w:val="24"/>
        </w:rPr>
        <w:t xml:space="preserve"> scenario. </w:t>
      </w:r>
      <w:r w:rsidR="00550FAA">
        <w:rPr>
          <w:rFonts w:ascii="Times New Roman" w:eastAsiaTheme="minorEastAsia" w:hAnsi="Times New Roman" w:cs="Times New Roman"/>
          <w:sz w:val="24"/>
          <w:szCs w:val="24"/>
        </w:rPr>
        <w:t xml:space="preserve">A likely explanation is that </w:t>
      </w:r>
      <w:r w:rsidR="00874B59">
        <w:rPr>
          <w:rFonts w:ascii="Times New Roman" w:eastAsiaTheme="minorEastAsia" w:hAnsi="Times New Roman" w:cs="Times New Roman"/>
          <w:sz w:val="24"/>
          <w:szCs w:val="24"/>
        </w:rPr>
        <w:t xml:space="preserve">for the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X</m:t>
            </m:r>
          </m:sub>
        </m:sSub>
        <m:r>
          <w:rPr>
            <w:rFonts w:ascii="Cambria Math" w:hAnsi="Cambria Math" w:cs="Times New Roman"/>
            <w:sz w:val="24"/>
            <w:szCs w:val="24"/>
          </w:rPr>
          <m:t>=0</m:t>
        </m:r>
      </m:oMath>
      <w:r w:rsidR="00874B59">
        <w:rPr>
          <w:rFonts w:ascii="Times New Roman" w:eastAsiaTheme="minorEastAsia" w:hAnsi="Times New Roman" w:cs="Times New Roman"/>
          <w:sz w:val="24"/>
          <w:szCs w:val="24"/>
        </w:rPr>
        <w:t xml:space="preserve"> scenario </w:t>
      </w:r>
      <w:r w:rsidR="00F6165C">
        <w:rPr>
          <w:rFonts w:ascii="Times New Roman" w:eastAsiaTheme="minorEastAsia" w:hAnsi="Times New Roman" w:cs="Times New Roman"/>
          <w:sz w:val="24"/>
          <w:szCs w:val="24"/>
        </w:rPr>
        <w:t>the auxiliary variables</w:t>
      </w:r>
      <w:r w:rsidR="00874B59">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oMath>
      <w:r w:rsidR="00FB4C56" w:rsidRPr="000E5B57">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D</m:t>
        </m:r>
      </m:oMath>
      <w:r w:rsidR="00874B59">
        <w:rPr>
          <w:rFonts w:ascii="Times New Roman" w:eastAsiaTheme="minorEastAsia" w:hAnsi="Times New Roman" w:cs="Times New Roman"/>
          <w:sz w:val="24"/>
          <w:szCs w:val="24"/>
        </w:rPr>
        <w:t>)</w:t>
      </w:r>
      <w:r w:rsidR="00F6165C">
        <w:rPr>
          <w:rFonts w:ascii="Times New Roman" w:eastAsiaTheme="minorEastAsia" w:hAnsi="Times New Roman" w:cs="Times New Roman"/>
          <w:sz w:val="24"/>
          <w:szCs w:val="24"/>
        </w:rPr>
        <w:t xml:space="preserve"> only </w:t>
      </w:r>
      <w:r w:rsidR="00F6165C">
        <w:rPr>
          <w:rFonts w:ascii="Times New Roman" w:eastAsiaTheme="minorEastAsia" w:hAnsi="Times New Roman" w:cs="Times New Roman"/>
          <w:sz w:val="24"/>
          <w:szCs w:val="24"/>
        </w:rPr>
        <w:lastRenderedPageBreak/>
        <w:t>predict</w:t>
      </w:r>
      <w:r w:rsidR="00895377">
        <w:rPr>
          <w:rFonts w:ascii="Times New Roman" w:eastAsiaTheme="minorEastAsia" w:hAnsi="Times New Roman" w:cs="Times New Roman"/>
          <w:sz w:val="24"/>
          <w:szCs w:val="24"/>
        </w:rPr>
        <w:t>ed</w:t>
      </w:r>
      <w:r w:rsidR="00F6165C">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Y</m:t>
            </m:r>
          </m:sup>
        </m:sSup>
      </m:oMath>
      <w:r w:rsidR="00AD1416">
        <w:rPr>
          <w:rFonts w:ascii="Times New Roman" w:eastAsiaTheme="minorEastAsia" w:hAnsi="Times New Roman" w:cs="Times New Roman"/>
          <w:sz w:val="24"/>
          <w:szCs w:val="24"/>
        </w:rPr>
        <w:t xml:space="preserve"> </w:t>
      </w:r>
      <w:r w:rsidR="00F6165C">
        <w:rPr>
          <w:rFonts w:ascii="Times New Roman" w:eastAsiaTheme="minorEastAsia" w:hAnsi="Times New Roman" w:cs="Times New Roman"/>
          <w:sz w:val="24"/>
          <w:szCs w:val="24"/>
        </w:rPr>
        <w:t xml:space="preserve">(i.e., </w:t>
      </w:r>
      <w:r w:rsidR="006B7087">
        <w:rPr>
          <w:rFonts w:ascii="Times New Roman" w:eastAsiaTheme="minorEastAsia" w:hAnsi="Times New Roman" w:cs="Times New Roman"/>
          <w:sz w:val="24"/>
          <w:szCs w:val="24"/>
        </w:rPr>
        <w:t>d</w:t>
      </w:r>
      <w:r w:rsidR="00895377">
        <w:rPr>
          <w:rFonts w:ascii="Times New Roman" w:eastAsiaTheme="minorEastAsia" w:hAnsi="Times New Roman" w:cs="Times New Roman"/>
          <w:sz w:val="24"/>
          <w:szCs w:val="24"/>
        </w:rPr>
        <w:t>id</w:t>
      </w:r>
      <w:r w:rsidR="006B7087">
        <w:rPr>
          <w:rFonts w:ascii="Times New Roman" w:eastAsiaTheme="minorEastAsia" w:hAnsi="Times New Roman" w:cs="Times New Roman"/>
          <w:sz w:val="24"/>
          <w:szCs w:val="24"/>
        </w:rPr>
        <w:t xml:space="preserve"> not predict the values of </w:t>
      </w:r>
      <m:oMath>
        <m:r>
          <w:rPr>
            <w:rFonts w:ascii="Cambria Math" w:eastAsiaTheme="minorEastAsia" w:hAnsi="Cambria Math" w:cs="Times New Roman"/>
            <w:sz w:val="24"/>
            <w:szCs w:val="24"/>
          </w:rPr>
          <m:t>Y</m:t>
        </m:r>
      </m:oMath>
      <w:r w:rsidR="006B7087">
        <w:rPr>
          <w:rFonts w:ascii="Times New Roman" w:eastAsiaTheme="minorEastAsia" w:hAnsi="Times New Roman" w:cs="Times New Roman"/>
          <w:sz w:val="24"/>
          <w:szCs w:val="24"/>
        </w:rPr>
        <w:t>)</w:t>
      </w:r>
      <w:r w:rsidR="00462507">
        <w:rPr>
          <w:rFonts w:ascii="Times New Roman" w:eastAsiaTheme="minorEastAsia" w:hAnsi="Times New Roman" w:cs="Times New Roman"/>
          <w:sz w:val="24"/>
          <w:szCs w:val="24"/>
        </w:rPr>
        <w:t xml:space="preserve"> and </w:t>
      </w:r>
      <w:r w:rsidR="00550FAA">
        <w:rPr>
          <w:rFonts w:ascii="Times New Roman" w:eastAsiaTheme="minorEastAsia" w:hAnsi="Times New Roman" w:cs="Times New Roman"/>
          <w:sz w:val="24"/>
          <w:szCs w:val="24"/>
        </w:rPr>
        <w:t xml:space="preserve">IPW would still be valid if </w:t>
      </w:r>
      <w:r w:rsidR="003575B9">
        <w:rPr>
          <w:rFonts w:ascii="Times New Roman" w:eastAsiaTheme="minorEastAsia" w:hAnsi="Times New Roman" w:cs="Times New Roman"/>
          <w:sz w:val="24"/>
          <w:szCs w:val="24"/>
        </w:rPr>
        <w:t>these auxiliary variables were omitted from</w:t>
      </w:r>
      <w:r w:rsidR="003575B9" w:rsidRPr="003575B9">
        <w:rPr>
          <w:rFonts w:ascii="Times New Roman" w:eastAsiaTheme="minorEastAsia" w:hAnsi="Times New Roman" w:cs="Times New Roman"/>
          <w:sz w:val="24"/>
          <w:szCs w:val="24"/>
        </w:rPr>
        <w:t xml:space="preserve"> </w:t>
      </w:r>
      <w:r w:rsidR="003575B9">
        <w:rPr>
          <w:rFonts w:ascii="Times New Roman" w:eastAsiaTheme="minorEastAsia" w:hAnsi="Times New Roman" w:cs="Times New Roman"/>
          <w:sz w:val="24"/>
          <w:szCs w:val="24"/>
        </w:rPr>
        <w:t>the weighting model.</w:t>
      </w:r>
      <w:r w:rsidR="008F7CF0">
        <w:rPr>
          <w:rFonts w:ascii="Times New Roman" w:eastAsiaTheme="minorEastAsia" w:hAnsi="Times New Roman" w:cs="Times New Roman"/>
          <w:sz w:val="24"/>
          <w:szCs w:val="24"/>
        </w:rPr>
        <w:t xml:space="preserve"> </w:t>
      </w:r>
      <w:r w:rsidR="001C4264">
        <w:rPr>
          <w:rFonts w:ascii="Times New Roman" w:eastAsiaTheme="minorEastAsia" w:hAnsi="Times New Roman" w:cs="Times New Roman"/>
          <w:sz w:val="24"/>
          <w:szCs w:val="24"/>
        </w:rPr>
        <w:t>In</w:t>
      </w:r>
      <w:r w:rsidR="00B177BD">
        <w:rPr>
          <w:rFonts w:ascii="Times New Roman" w:eastAsiaTheme="minorEastAsia" w:hAnsi="Times New Roman" w:cs="Times New Roman"/>
          <w:sz w:val="24"/>
          <w:szCs w:val="24"/>
        </w:rPr>
        <w:t xml:space="preserve"> this situation, including the</w:t>
      </w:r>
      <w:r w:rsidR="004942A4">
        <w:rPr>
          <w:rFonts w:ascii="Times New Roman" w:eastAsiaTheme="minorEastAsia" w:hAnsi="Times New Roman" w:cs="Times New Roman"/>
          <w:sz w:val="24"/>
          <w:szCs w:val="24"/>
        </w:rPr>
        <w:t>se</w:t>
      </w:r>
      <w:r w:rsidR="00B177BD">
        <w:rPr>
          <w:rFonts w:ascii="Times New Roman" w:eastAsiaTheme="minorEastAsia" w:hAnsi="Times New Roman" w:cs="Times New Roman"/>
          <w:sz w:val="24"/>
          <w:szCs w:val="24"/>
        </w:rPr>
        <w:t xml:space="preserve"> auxiliary variables in the weighting model can lead to an increase in the variability of the weights</w:t>
      </w:r>
      <w:r w:rsidR="00FB202E">
        <w:rPr>
          <w:rFonts w:ascii="Times New Roman" w:eastAsiaTheme="minorEastAsia" w:hAnsi="Times New Roman" w:cs="Times New Roman"/>
          <w:sz w:val="24"/>
          <w:szCs w:val="24"/>
        </w:rPr>
        <w:t xml:space="preserve"> </w:t>
      </w:r>
      <w:sdt>
        <w:sdtPr>
          <w:rPr>
            <w:rFonts w:ascii="Times New Roman" w:eastAsiaTheme="minorEastAsia" w:hAnsi="Times New Roman" w:cs="Times New Roman"/>
            <w:sz w:val="24"/>
            <w:szCs w:val="24"/>
          </w:rPr>
          <w:id w:val="-1557389550"/>
          <w:citation/>
        </w:sdtPr>
        <w:sdtEndPr/>
        <w:sdtContent>
          <w:r w:rsidR="00FB202E">
            <w:rPr>
              <w:rFonts w:ascii="Times New Roman" w:eastAsiaTheme="minorEastAsia" w:hAnsi="Times New Roman" w:cs="Times New Roman"/>
              <w:sz w:val="24"/>
              <w:szCs w:val="24"/>
            </w:rPr>
            <w:fldChar w:fldCharType="begin"/>
          </w:r>
          <w:r w:rsidR="00FB202E">
            <w:rPr>
              <w:rFonts w:ascii="Times New Roman" w:eastAsiaTheme="minorEastAsia" w:hAnsi="Times New Roman" w:cs="Times New Roman"/>
              <w:sz w:val="24"/>
              <w:szCs w:val="24"/>
            </w:rPr>
            <w:instrText xml:space="preserve"> CITATION Sea131 \l 2057 </w:instrText>
          </w:r>
          <w:r w:rsidR="00FB202E">
            <w:rPr>
              <w:rFonts w:ascii="Times New Roman" w:eastAsiaTheme="minorEastAsia" w:hAnsi="Times New Roman" w:cs="Times New Roman"/>
              <w:sz w:val="24"/>
              <w:szCs w:val="24"/>
            </w:rPr>
            <w:fldChar w:fldCharType="separate"/>
          </w:r>
          <w:r w:rsidR="00186F22" w:rsidRPr="00186F22">
            <w:rPr>
              <w:rFonts w:ascii="Times New Roman" w:eastAsiaTheme="minorEastAsia" w:hAnsi="Times New Roman" w:cs="Times New Roman"/>
              <w:noProof/>
              <w:sz w:val="24"/>
              <w:szCs w:val="24"/>
            </w:rPr>
            <w:t>(4)</w:t>
          </w:r>
          <w:r w:rsidR="00FB202E">
            <w:rPr>
              <w:rFonts w:ascii="Times New Roman" w:eastAsiaTheme="minorEastAsia" w:hAnsi="Times New Roman" w:cs="Times New Roman"/>
              <w:sz w:val="24"/>
              <w:szCs w:val="24"/>
            </w:rPr>
            <w:fldChar w:fldCharType="end"/>
          </w:r>
        </w:sdtContent>
      </w:sdt>
      <w:r w:rsidR="00FB202E">
        <w:rPr>
          <w:rFonts w:ascii="Times New Roman" w:eastAsiaTheme="minorEastAsia" w:hAnsi="Times New Roman" w:cs="Times New Roman"/>
          <w:sz w:val="24"/>
          <w:szCs w:val="24"/>
        </w:rPr>
        <w:t>.</w:t>
      </w:r>
      <w:r w:rsidR="004D2B4F">
        <w:rPr>
          <w:rFonts w:ascii="Times New Roman" w:eastAsiaTheme="minorEastAsia" w:hAnsi="Times New Roman" w:cs="Times New Roman"/>
          <w:sz w:val="24"/>
          <w:szCs w:val="24"/>
        </w:rPr>
        <w:t xml:space="preserve"> </w:t>
      </w:r>
      <w:r w:rsidR="00AE0BAC" w:rsidRPr="000E5B57">
        <w:rPr>
          <w:rFonts w:ascii="Times New Roman" w:eastAsiaTheme="minorEastAsia" w:hAnsi="Times New Roman" w:cs="Times New Roman"/>
          <w:sz w:val="24"/>
          <w:szCs w:val="24"/>
        </w:rPr>
        <w:t>A</w:t>
      </w:r>
      <w:r w:rsidR="002D5720" w:rsidRPr="000E5B57">
        <w:rPr>
          <w:rFonts w:ascii="Times New Roman" w:eastAsiaTheme="minorEastAsia" w:hAnsi="Times New Roman" w:cs="Times New Roman"/>
          <w:sz w:val="24"/>
          <w:szCs w:val="24"/>
        </w:rPr>
        <w:t xml:space="preserve">pplying </w:t>
      </w:r>
      <w:r w:rsidR="00D556E5" w:rsidRPr="000E5B57">
        <w:rPr>
          <w:rFonts w:ascii="Times New Roman" w:eastAsiaTheme="minorEastAsia" w:hAnsi="Times New Roman" w:cs="Times New Roman"/>
          <w:sz w:val="24"/>
          <w:szCs w:val="24"/>
        </w:rPr>
        <w:t>IPW</w:t>
      </w:r>
      <w:r w:rsidR="002D5720" w:rsidRPr="000E5B57">
        <w:rPr>
          <w:rFonts w:ascii="Times New Roman" w:eastAsiaTheme="minorEastAsia" w:hAnsi="Times New Roman" w:cs="Times New Roman"/>
          <w:sz w:val="24"/>
          <w:szCs w:val="24"/>
        </w:rPr>
        <w:t xml:space="preserve"> with stabilised weights </w:t>
      </w:r>
      <w:r w:rsidR="00D36062" w:rsidRPr="000E5B57">
        <w:rPr>
          <w:rFonts w:ascii="Times New Roman" w:eastAsiaTheme="minorEastAsia" w:hAnsi="Times New Roman" w:cs="Times New Roman"/>
          <w:sz w:val="24"/>
          <w:szCs w:val="24"/>
        </w:rPr>
        <w:t xml:space="preserve">greatly reduced the empirical standard error, </w:t>
      </w:r>
      <w:r w:rsidR="005C2C93" w:rsidRPr="000E5B57">
        <w:rPr>
          <w:rFonts w:ascii="Times New Roman" w:eastAsiaTheme="minorEastAsia" w:hAnsi="Times New Roman" w:cs="Times New Roman"/>
          <w:sz w:val="24"/>
          <w:szCs w:val="24"/>
        </w:rPr>
        <w:t>with virtually unbiased estimates and nominal CI coverage.</w:t>
      </w:r>
    </w:p>
    <w:p w14:paraId="282A0359" w14:textId="77777777" w:rsidR="005C2C93" w:rsidRPr="000E5B57" w:rsidRDefault="005C2C93" w:rsidP="00D068C4">
      <w:pPr>
        <w:pStyle w:val="NoSpacing"/>
        <w:spacing w:line="480" w:lineRule="auto"/>
        <w:rPr>
          <w:rFonts w:ascii="Times New Roman" w:eastAsiaTheme="minorEastAsia" w:hAnsi="Times New Roman" w:cs="Times New Roman"/>
          <w:sz w:val="24"/>
          <w:szCs w:val="24"/>
        </w:rPr>
      </w:pPr>
    </w:p>
    <w:p w14:paraId="04D15440" w14:textId="1480EDE5" w:rsidR="003D0D36" w:rsidRPr="000E5B57" w:rsidRDefault="00041533" w:rsidP="003D0D36">
      <w:pPr>
        <w:pStyle w:val="NoSpacing"/>
        <w:spacing w:line="480" w:lineRule="auto"/>
        <w:rPr>
          <w:rFonts w:ascii="Times New Roman" w:eastAsiaTheme="minorEastAsia" w:hAnsi="Times New Roman" w:cs="Times New Roman"/>
          <w:sz w:val="24"/>
          <w:szCs w:val="24"/>
        </w:rPr>
      </w:pPr>
      <w:r w:rsidRPr="000E5B57">
        <w:rPr>
          <w:rFonts w:ascii="Times New Roman" w:eastAsiaTheme="minorEastAsia" w:hAnsi="Times New Roman" w:cs="Times New Roman"/>
          <w:sz w:val="24"/>
          <w:szCs w:val="24"/>
        </w:rPr>
        <w:t xml:space="preserve">As expected for </w:t>
      </w:r>
      <m:oMath>
        <m:r>
          <w:rPr>
            <w:rFonts w:ascii="Cambria Math" w:eastAsiaTheme="minorEastAsia" w:hAnsi="Cambria Math" w:cs="Times New Roman"/>
            <w:sz w:val="24"/>
            <w:szCs w:val="24"/>
          </w:rPr>
          <m:t>Y</m:t>
        </m:r>
      </m:oMath>
      <w:r w:rsidRPr="000E5B57">
        <w:rPr>
          <w:rFonts w:ascii="Times New Roman" w:eastAsiaTheme="minorEastAsia" w:hAnsi="Times New Roman" w:cs="Times New Roman"/>
          <w:sz w:val="24"/>
          <w:szCs w:val="24"/>
        </w:rPr>
        <w:t xml:space="preserve"> MNAR,</w:t>
      </w:r>
      <w:r w:rsidR="003D0D36" w:rsidRPr="000E5B57">
        <w:rPr>
          <w:rFonts w:ascii="Times New Roman" w:eastAsiaTheme="minorEastAsia" w:hAnsi="Times New Roman" w:cs="Times New Roman"/>
          <w:sz w:val="24"/>
          <w:szCs w:val="24"/>
        </w:rPr>
        <w:t xml:space="preserve"> all estimates were biased with poor CI undercoverage.</w:t>
      </w:r>
    </w:p>
    <w:p w14:paraId="48DD33F5" w14:textId="3BFE290E" w:rsidR="009D221E" w:rsidRPr="000E5B57" w:rsidRDefault="00217E9E" w:rsidP="00BD62B5">
      <w:pPr>
        <w:pStyle w:val="NoSpacing"/>
        <w:spacing w:line="480" w:lineRule="auto"/>
        <w:rPr>
          <w:rFonts w:ascii="Times New Roman" w:eastAsiaTheme="minorEastAsia" w:hAnsi="Times New Roman" w:cs="Times New Roman"/>
          <w:sz w:val="24"/>
          <w:szCs w:val="24"/>
        </w:rPr>
      </w:pPr>
      <w:r w:rsidRPr="000E5B57">
        <w:rPr>
          <w:rFonts w:ascii="Times New Roman" w:eastAsiaTheme="minorEastAsia" w:hAnsi="Times New Roman" w:cs="Times New Roman"/>
          <w:sz w:val="24"/>
          <w:szCs w:val="24"/>
        </w:rPr>
        <w:t xml:space="preserve">Note that for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X</m:t>
            </m:r>
          </m:sub>
        </m:sSub>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3</m:t>
            </m:r>
          </m:e>
        </m:func>
      </m:oMath>
      <w:r w:rsidRPr="000E5B57">
        <w:rPr>
          <w:rFonts w:ascii="Times New Roman" w:eastAsiaTheme="minorEastAsia" w:hAnsi="Times New Roman" w:cs="Times New Roman"/>
          <w:sz w:val="24"/>
          <w:szCs w:val="24"/>
        </w:rPr>
        <w:t xml:space="preserve">, the level of bias of the CCA estimate of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X</m:t>
            </m:r>
          </m:sub>
        </m:sSub>
      </m:oMath>
      <w:r w:rsidRPr="000E5B57">
        <w:rPr>
          <w:rFonts w:ascii="Times New Roman" w:eastAsiaTheme="minorEastAsia" w:hAnsi="Times New Roman" w:cs="Times New Roman"/>
          <w:sz w:val="24"/>
          <w:szCs w:val="24"/>
        </w:rPr>
        <w:t xml:space="preserve"> was designed to be similar for the MAR and MNAR mechanisms. We achieved this by setting the auxiliary variables to be stronger predictors of missingness in the MAR mechanism compared to the MNAR mechanism.</w:t>
      </w:r>
      <w:r w:rsidR="00BD62B5" w:rsidRPr="000E5B57">
        <w:rPr>
          <w:rFonts w:ascii="Times New Roman" w:eastAsiaTheme="minorEastAsia" w:hAnsi="Times New Roman" w:cs="Times New Roman"/>
          <w:sz w:val="24"/>
          <w:szCs w:val="24"/>
        </w:rPr>
        <w:t xml:space="preserve"> </w:t>
      </w:r>
      <w:r w:rsidR="004559B5" w:rsidRPr="000E5B57">
        <w:rPr>
          <w:rFonts w:ascii="Times New Roman" w:eastAsiaTheme="minorEastAsia" w:hAnsi="Times New Roman" w:cs="Times New Roman"/>
          <w:sz w:val="24"/>
          <w:szCs w:val="24"/>
        </w:rPr>
        <w:t xml:space="preserve">For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X</m:t>
            </m:r>
          </m:sub>
        </m:sSub>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3</m:t>
            </m:r>
          </m:e>
        </m:func>
      </m:oMath>
      <w:r w:rsidR="004559B5" w:rsidRPr="000E5B57">
        <w:rPr>
          <w:rFonts w:ascii="Times New Roman" w:eastAsiaTheme="minorEastAsia" w:hAnsi="Times New Roman" w:cs="Times New Roman"/>
          <w:sz w:val="24"/>
          <w:szCs w:val="24"/>
        </w:rPr>
        <w:t>, u</w:t>
      </w:r>
      <w:r w:rsidR="002300DD" w:rsidRPr="000E5B57">
        <w:rPr>
          <w:rFonts w:ascii="Times New Roman" w:eastAsiaTheme="minorEastAsia" w:hAnsi="Times New Roman" w:cs="Times New Roman"/>
          <w:sz w:val="24"/>
          <w:szCs w:val="24"/>
        </w:rPr>
        <w:t>sing st</w:t>
      </w:r>
      <w:r w:rsidR="002B460F" w:rsidRPr="000E5B57">
        <w:rPr>
          <w:rFonts w:ascii="Times New Roman" w:eastAsiaTheme="minorEastAsia" w:hAnsi="Times New Roman" w:cs="Times New Roman"/>
          <w:sz w:val="24"/>
          <w:szCs w:val="24"/>
        </w:rPr>
        <w:t xml:space="preserve">abilised weights reduced the empirical standard error but also resulted in an increase in the level of bias (compared to </w:t>
      </w:r>
      <w:r w:rsidR="00D556E5" w:rsidRPr="000E5B57">
        <w:rPr>
          <w:rFonts w:ascii="Times New Roman" w:eastAsiaTheme="minorEastAsia" w:hAnsi="Times New Roman" w:cs="Times New Roman"/>
          <w:sz w:val="24"/>
          <w:szCs w:val="24"/>
        </w:rPr>
        <w:t>IPW</w:t>
      </w:r>
      <w:r w:rsidR="002B460F" w:rsidRPr="000E5B57">
        <w:rPr>
          <w:rFonts w:ascii="Times New Roman" w:eastAsiaTheme="minorEastAsia" w:hAnsi="Times New Roman" w:cs="Times New Roman"/>
          <w:sz w:val="24"/>
          <w:szCs w:val="24"/>
        </w:rPr>
        <w:t xml:space="preserve"> with unstabilised weights) </w:t>
      </w:r>
      <w:r w:rsidR="00000825" w:rsidRPr="000E5B57">
        <w:rPr>
          <w:rFonts w:ascii="Times New Roman" w:eastAsiaTheme="minorEastAsia" w:hAnsi="Times New Roman" w:cs="Times New Roman"/>
          <w:sz w:val="24"/>
          <w:szCs w:val="24"/>
        </w:rPr>
        <w:t xml:space="preserve">because lower variability in the estimates of </w:t>
      </w:r>
      <m:oMath>
        <m:sSub>
          <m:sSubPr>
            <m:ctrlPr>
              <w:rPr>
                <w:rFonts w:ascii="Cambria Math" w:hAnsi="Cambria Math" w:cs="TimesNewRomanPS"/>
                <w:i/>
                <w:sz w:val="24"/>
                <w:szCs w:val="24"/>
              </w:rPr>
            </m:ctrlPr>
          </m:sSubPr>
          <m:e>
            <m:r>
              <w:rPr>
                <w:rFonts w:ascii="Cambria Math" w:hAnsi="Cambria Math" w:cs="TimesNewRomanPS"/>
                <w:sz w:val="24"/>
                <w:szCs w:val="24"/>
              </w:rPr>
              <m:t>β</m:t>
            </m:r>
          </m:e>
          <m:sub>
            <m:r>
              <w:rPr>
                <w:rFonts w:ascii="Cambria Math" w:hAnsi="Cambria Math" w:cs="TimesNewRomanPS"/>
                <w:sz w:val="24"/>
                <w:szCs w:val="24"/>
              </w:rPr>
              <m:t>X</m:t>
            </m:r>
          </m:sub>
        </m:sSub>
      </m:oMath>
      <w:r w:rsidR="00000825" w:rsidRPr="000E5B57">
        <w:rPr>
          <w:rFonts w:ascii="Times New Roman" w:eastAsiaTheme="minorEastAsia" w:hAnsi="Times New Roman" w:cs="Times New Roman"/>
          <w:sz w:val="24"/>
          <w:szCs w:val="24"/>
        </w:rPr>
        <w:t xml:space="preserve"> led to fewer over-estimates compensating for the negative bias induced by the missing data.</w:t>
      </w:r>
      <w:r w:rsidR="00F4042E" w:rsidRPr="000E5B57">
        <w:rPr>
          <w:rFonts w:ascii="Times New Roman" w:eastAsiaTheme="minorEastAsia" w:hAnsi="Times New Roman" w:cs="Times New Roman"/>
          <w:sz w:val="24"/>
          <w:szCs w:val="24"/>
        </w:rPr>
        <w:t xml:space="preserve"> D</w:t>
      </w:r>
      <w:r w:rsidR="0013100C" w:rsidRPr="000E5B57">
        <w:rPr>
          <w:rFonts w:ascii="Times New Roman" w:eastAsiaTheme="minorEastAsia" w:hAnsi="Times New Roman" w:cs="Times New Roman"/>
          <w:sz w:val="24"/>
          <w:szCs w:val="24"/>
        </w:rPr>
        <w:t xml:space="preserve">ue to the absence of large weights when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X</m:t>
            </m:r>
          </m:sub>
        </m:sSub>
        <m:r>
          <w:rPr>
            <w:rFonts w:ascii="Cambria Math" w:hAnsi="Cambria Math" w:cs="Times New Roman"/>
            <w:sz w:val="24"/>
            <w:szCs w:val="24"/>
          </w:rPr>
          <m:t>=0</m:t>
        </m:r>
      </m:oMath>
      <w:r w:rsidR="00BD62B5" w:rsidRPr="000E5B57">
        <w:rPr>
          <w:rFonts w:ascii="Times New Roman" w:eastAsiaTheme="minorEastAsia" w:hAnsi="Times New Roman" w:cs="Times New Roman"/>
          <w:sz w:val="24"/>
          <w:szCs w:val="24"/>
        </w:rPr>
        <w:t>,</w:t>
      </w:r>
      <w:r w:rsidR="0013100C" w:rsidRPr="000E5B57">
        <w:rPr>
          <w:rFonts w:ascii="Times New Roman" w:eastAsiaTheme="minorEastAsia" w:hAnsi="Times New Roman" w:cs="Times New Roman"/>
          <w:sz w:val="24"/>
          <w:szCs w:val="24"/>
        </w:rPr>
        <w:t xml:space="preserve"> the </w:t>
      </w:r>
      <w:r w:rsidR="00F4042E" w:rsidRPr="000E5B57">
        <w:rPr>
          <w:rFonts w:ascii="Times New Roman" w:eastAsiaTheme="minorEastAsia" w:hAnsi="Times New Roman" w:cs="Times New Roman"/>
          <w:sz w:val="24"/>
          <w:szCs w:val="24"/>
        </w:rPr>
        <w:t xml:space="preserve">results of </w:t>
      </w:r>
      <w:r w:rsidR="00D556E5" w:rsidRPr="000E5B57">
        <w:rPr>
          <w:rFonts w:ascii="Times New Roman" w:eastAsiaTheme="minorEastAsia" w:hAnsi="Times New Roman" w:cs="Times New Roman"/>
          <w:sz w:val="24"/>
          <w:szCs w:val="24"/>
        </w:rPr>
        <w:t>IPW</w:t>
      </w:r>
      <w:r w:rsidR="00F4042E" w:rsidRPr="000E5B57">
        <w:rPr>
          <w:rFonts w:ascii="Times New Roman" w:eastAsiaTheme="minorEastAsia" w:hAnsi="Times New Roman" w:cs="Times New Roman"/>
          <w:sz w:val="24"/>
          <w:szCs w:val="24"/>
        </w:rPr>
        <w:t xml:space="preserve"> with unstabilised and stabilised weights were very similar.</w:t>
      </w:r>
      <w:r w:rsidR="00082D06" w:rsidRPr="000E5B57">
        <w:rPr>
          <w:rFonts w:ascii="Times New Roman" w:eastAsiaTheme="minorEastAsia" w:hAnsi="Times New Roman" w:cs="Times New Roman"/>
          <w:sz w:val="24"/>
          <w:szCs w:val="24"/>
        </w:rPr>
        <w:t xml:space="preserve"> </w:t>
      </w:r>
    </w:p>
    <w:p w14:paraId="7F3E9F52" w14:textId="77777777" w:rsidR="009D221E" w:rsidRPr="000E5B57" w:rsidRDefault="009D221E" w:rsidP="00BD62B5">
      <w:pPr>
        <w:pStyle w:val="NoSpacing"/>
        <w:spacing w:line="480" w:lineRule="auto"/>
        <w:rPr>
          <w:rFonts w:ascii="Times New Roman" w:eastAsiaTheme="minorEastAsia" w:hAnsi="Times New Roman" w:cs="Times New Roman"/>
          <w:sz w:val="24"/>
          <w:szCs w:val="24"/>
        </w:rPr>
      </w:pPr>
    </w:p>
    <w:p w14:paraId="7E705C39" w14:textId="39201D32" w:rsidR="005F3F33" w:rsidRPr="000E5B57" w:rsidRDefault="005F3F33" w:rsidP="000071D0">
      <w:pPr>
        <w:jc w:val="both"/>
        <w:rPr>
          <w:rFonts w:ascii="Times New Roman" w:hAnsi="Times New Roman" w:cs="Times New Roman"/>
          <w:b/>
          <w:bCs/>
          <w:sz w:val="28"/>
          <w:szCs w:val="28"/>
        </w:rPr>
        <w:sectPr w:rsidR="005F3F33" w:rsidRPr="000E5B57" w:rsidSect="00F1322C">
          <w:pgSz w:w="11906" w:h="16838"/>
          <w:pgMar w:top="1134" w:right="1440" w:bottom="1134" w:left="1440" w:header="709" w:footer="709" w:gutter="0"/>
          <w:cols w:space="708"/>
          <w:docGrid w:linePitch="360"/>
        </w:sectPr>
      </w:pPr>
    </w:p>
    <w:p w14:paraId="7362BB33" w14:textId="618CF08D" w:rsidR="005862CC" w:rsidRPr="000E5B57" w:rsidRDefault="005862CC" w:rsidP="003D138F">
      <w:pPr>
        <w:pStyle w:val="NoSpacing"/>
        <w:spacing w:line="360" w:lineRule="auto"/>
        <w:rPr>
          <w:rFonts w:ascii="Times New Roman" w:hAnsi="Times New Roman" w:cs="Times New Roman"/>
        </w:rPr>
      </w:pPr>
      <w:r w:rsidRPr="000E5B57">
        <w:rPr>
          <w:rFonts w:ascii="Times New Roman" w:hAnsi="Times New Roman" w:cs="Times New Roman"/>
          <w:b/>
          <w:bCs/>
        </w:rPr>
        <w:lastRenderedPageBreak/>
        <w:t xml:space="preserve">Supplementary table </w:t>
      </w:r>
      <w:r w:rsidR="00C16C4A" w:rsidRPr="000E5B57">
        <w:rPr>
          <w:rFonts w:ascii="Times New Roman" w:hAnsi="Times New Roman" w:cs="Times New Roman"/>
          <w:b/>
          <w:bCs/>
        </w:rPr>
        <w:t>1</w:t>
      </w:r>
      <w:r w:rsidR="00886F1E" w:rsidRPr="000E5B57">
        <w:rPr>
          <w:rFonts w:ascii="Times New Roman" w:hAnsi="Times New Roman" w:cs="Times New Roman"/>
          <w:b/>
          <w:bCs/>
        </w:rPr>
        <w:t>3</w:t>
      </w:r>
      <w:r w:rsidRPr="000E5B57">
        <w:rPr>
          <w:rFonts w:ascii="Times New Roman" w:hAnsi="Times New Roman" w:cs="Times New Roman"/>
          <w:b/>
          <w:bCs/>
        </w:rPr>
        <w:t>:</w:t>
      </w:r>
      <w:r w:rsidRPr="000E5B57">
        <w:rPr>
          <w:rFonts w:ascii="Times New Roman" w:hAnsi="Times New Roman" w:cs="Times New Roman"/>
        </w:rPr>
        <w:t xml:space="preserve"> Summary of the </w:t>
      </w:r>
      <w:r w:rsidR="00147C40" w:rsidRPr="000E5B57">
        <w:rPr>
          <w:rFonts w:ascii="Times New Roman" w:hAnsi="Times New Roman" w:cs="Times New Roman"/>
        </w:rPr>
        <w:t>results for complete case analysis (CCA) and inverse probability weighting assuming missing at random (</w:t>
      </w:r>
      <w:r w:rsidR="00D556E5" w:rsidRPr="000E5B57">
        <w:rPr>
          <w:rFonts w:ascii="Times New Roman" w:hAnsi="Times New Roman" w:cs="Times New Roman"/>
        </w:rPr>
        <w:t>IPW</w:t>
      </w:r>
      <w:r w:rsidR="00147C40" w:rsidRPr="000E5B57">
        <w:rPr>
          <w:rFonts w:ascii="Times New Roman" w:hAnsi="Times New Roman" w:cs="Times New Roman"/>
        </w:rPr>
        <w:t>)</w:t>
      </w:r>
      <w:r w:rsidR="001A1E6E" w:rsidRPr="000E5B57">
        <w:rPr>
          <w:rFonts w:ascii="Times New Roman" w:hAnsi="Times New Roman" w:cs="Times New Roman"/>
        </w:rPr>
        <w:t xml:space="preserve"> from the </w:t>
      </w:r>
      <w:r w:rsidR="007867AE" w:rsidRPr="000E5B57">
        <w:rPr>
          <w:rFonts w:ascii="Times New Roman" w:hAnsi="Times New Roman" w:cs="Times New Roman"/>
        </w:rPr>
        <w:t>sim</w:t>
      </w:r>
      <w:r w:rsidR="00386907" w:rsidRPr="000E5B57">
        <w:rPr>
          <w:rFonts w:ascii="Times New Roman" w:hAnsi="Times New Roman" w:cs="Times New Roman"/>
        </w:rPr>
        <w:t xml:space="preserve">plified simulation study </w:t>
      </w:r>
      <w:r w:rsidR="00B36462" w:rsidRPr="000E5B57">
        <w:rPr>
          <w:rFonts w:ascii="Times New Roman" w:hAnsi="Times New Roman" w:cs="Times New Roman"/>
        </w:rPr>
        <w:t>when</w:t>
      </w:r>
      <w:r w:rsidR="00386907" w:rsidRPr="000E5B57">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X</m:t>
            </m:r>
          </m:sub>
        </m:sSub>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3</m:t>
            </m:r>
          </m:e>
        </m:func>
      </m:oMath>
      <w:r w:rsidR="00B36462" w:rsidRPr="000E5B57">
        <w:rPr>
          <w:rFonts w:ascii="Times New Roman" w:hAnsi="Times New Roman" w:cs="Times New Roman"/>
        </w:rPr>
        <w:t>: B</w:t>
      </w:r>
      <w:proofErr w:type="spellStart"/>
      <w:r w:rsidRPr="000E5B57">
        <w:rPr>
          <w:rFonts w:ascii="Times New Roman" w:hAnsi="Times New Roman" w:cs="Times New Roman"/>
        </w:rPr>
        <w:t>ias</w:t>
      </w:r>
      <w:proofErr w:type="spellEnd"/>
      <w:r w:rsidRPr="000E5B57">
        <w:rPr>
          <w:rFonts w:ascii="Times New Roman" w:hAnsi="Times New Roman" w:cs="Times New Roman"/>
        </w:rPr>
        <w:t xml:space="preserve"> and empirical standard </w:t>
      </w:r>
      <w:r w:rsidR="00654878" w:rsidRPr="000E5B57">
        <w:rPr>
          <w:rFonts w:ascii="Times New Roman" w:hAnsi="Times New Roman" w:cs="Times New Roman"/>
        </w:rPr>
        <w:t>error</w:t>
      </w:r>
      <w:r w:rsidRPr="000E5B57">
        <w:rPr>
          <w:rFonts w:ascii="Times New Roman" w:hAnsi="Times New Roman" w:cs="Times New Roman"/>
        </w:rPr>
        <w:t xml:space="preserve"> (Emp S</w:t>
      </w:r>
      <w:r w:rsidR="00654878" w:rsidRPr="000E5B57">
        <w:rPr>
          <w:rFonts w:ascii="Times New Roman" w:hAnsi="Times New Roman" w:cs="Times New Roman"/>
        </w:rPr>
        <w:t>E</w:t>
      </w:r>
      <w:r w:rsidRPr="000E5B57">
        <w:rPr>
          <w:rFonts w:ascii="Times New Roman" w:hAnsi="Times New Roman" w:cs="Times New Roman"/>
        </w:rPr>
        <w:t xml:space="preserve">) of </w:t>
      </w:r>
      <w:r w:rsidR="00555F9B" w:rsidRPr="000E5B57">
        <w:rPr>
          <w:rFonts w:ascii="Times New Roman" w:hAnsi="Times New Roman" w:cs="Times New Roman"/>
        </w:rPr>
        <w:t xml:space="preserve">exposure effect </w:t>
      </w:r>
      <w:r w:rsidRPr="000E5B57">
        <w:rPr>
          <w:rFonts w:ascii="Times New Roman" w:hAnsi="Times New Roman" w:cs="Times New Roman"/>
        </w:rPr>
        <w:t xml:space="preserve">estimate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Pr="000E5B57">
        <w:rPr>
          <w:rFonts w:ascii="Times New Roman" w:hAnsi="Times New Roman" w:cs="Times New Roman"/>
        </w:rPr>
        <w:t xml:space="preserve">, mean of the </w:t>
      </w:r>
      <w:r w:rsidR="00654878" w:rsidRPr="000E5B57">
        <w:rPr>
          <w:rFonts w:ascii="Times New Roman" w:hAnsi="Times New Roman" w:cs="Times New Roman"/>
        </w:rPr>
        <w:t xml:space="preserve">model-based </w:t>
      </w:r>
      <w:r w:rsidRPr="000E5B57">
        <w:rPr>
          <w:rFonts w:ascii="Times New Roman" w:hAnsi="Times New Roman" w:cs="Times New Roman"/>
        </w:rPr>
        <w:t xml:space="preserve">standard error (SE) of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Pr="000E5B57">
        <w:rPr>
          <w:rFonts w:ascii="Times New Roman" w:hAnsi="Times New Roman" w:cs="Times New Roman"/>
        </w:rPr>
        <w:t xml:space="preserve">, empirical coverage percentage of the 95% confidence interval for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Pr="000E5B57">
        <w:rPr>
          <w:rFonts w:ascii="Times New Roman" w:hAnsi="Times New Roman" w:cs="Times New Roman"/>
        </w:rPr>
        <w:t xml:space="preserve">. [95% Monte Carlo interval]. </w:t>
      </w:r>
    </w:p>
    <w:tbl>
      <w:tblPr>
        <w:tblStyle w:val="TableGrid"/>
        <w:tblW w:w="1473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3260"/>
        <w:gridCol w:w="2835"/>
        <w:gridCol w:w="2694"/>
        <w:gridCol w:w="2409"/>
        <w:gridCol w:w="1701"/>
      </w:tblGrid>
      <w:tr w:rsidR="00FC344F" w:rsidRPr="000E5B57" w14:paraId="503E1397" w14:textId="77777777" w:rsidTr="00661D95">
        <w:tc>
          <w:tcPr>
            <w:tcW w:w="1838" w:type="dxa"/>
            <w:tcBorders>
              <w:top w:val="single" w:sz="4" w:space="0" w:color="auto"/>
              <w:bottom w:val="single" w:sz="4" w:space="0" w:color="auto"/>
            </w:tcBorders>
          </w:tcPr>
          <w:p w14:paraId="50A8CEDE" w14:textId="024EE43E" w:rsidR="00DE51D1" w:rsidRPr="000E5B57" w:rsidRDefault="00DE51D1" w:rsidP="003D138F">
            <w:pPr>
              <w:pStyle w:val="NoSpacing"/>
              <w:spacing w:line="360" w:lineRule="auto"/>
              <w:jc w:val="center"/>
              <w:rPr>
                <w:rFonts w:ascii="Times New Roman" w:hAnsi="Times New Roman" w:cs="Times New Roman"/>
                <w:b/>
                <w:bCs/>
              </w:rPr>
            </w:pPr>
            <w:r w:rsidRPr="000E5B57">
              <w:rPr>
                <w:rFonts w:ascii="Times New Roman" w:hAnsi="Times New Roman" w:cs="Times New Roman"/>
                <w:b/>
                <w:bCs/>
              </w:rPr>
              <w:t>Missingness mechanism</w:t>
            </w:r>
            <w:r w:rsidR="007F7028" w:rsidRPr="000E5B57">
              <w:rPr>
                <w:rFonts w:ascii="Times New Roman" w:hAnsi="Times New Roman" w:cs="Times New Roman"/>
                <w:b/>
                <w:bCs/>
              </w:rPr>
              <w:t xml:space="preserve"> of </w:t>
            </w:r>
            <m:oMath>
              <m:r>
                <m:rPr>
                  <m:sty m:val="bi"/>
                </m:rPr>
                <w:rPr>
                  <w:rFonts w:ascii="Cambria Math" w:hAnsi="Cambria Math" w:cs="Times New Roman"/>
                </w:rPr>
                <m:t>Y</m:t>
              </m:r>
            </m:oMath>
          </w:p>
        </w:tc>
        <w:tc>
          <w:tcPr>
            <w:tcW w:w="3260" w:type="dxa"/>
            <w:tcBorders>
              <w:top w:val="single" w:sz="4" w:space="0" w:color="auto"/>
              <w:bottom w:val="single" w:sz="4" w:space="0" w:color="auto"/>
            </w:tcBorders>
          </w:tcPr>
          <w:p w14:paraId="7715021F" w14:textId="78601A63" w:rsidR="00DE51D1" w:rsidRPr="000E5B57" w:rsidRDefault="00094D5E" w:rsidP="003D138F">
            <w:pPr>
              <w:pStyle w:val="NoSpacing"/>
              <w:spacing w:line="360" w:lineRule="auto"/>
              <w:jc w:val="center"/>
              <w:rPr>
                <w:rFonts w:ascii="Times New Roman" w:hAnsi="Times New Roman" w:cs="Times New Roman"/>
                <w:b/>
                <w:bCs/>
              </w:rPr>
            </w:pPr>
            <w:r w:rsidRPr="000E5B57">
              <w:rPr>
                <w:rFonts w:ascii="Times New Roman" w:hAnsi="Times New Roman" w:cs="Times New Roman"/>
                <w:b/>
                <w:bCs/>
              </w:rPr>
              <w:t xml:space="preserve">Missingness </w:t>
            </w:r>
            <w:r w:rsidR="00B15760" w:rsidRPr="000E5B57">
              <w:rPr>
                <w:rFonts w:ascii="Times New Roman" w:hAnsi="Times New Roman" w:cs="Times New Roman"/>
                <w:b/>
                <w:bCs/>
              </w:rPr>
              <w:t>m</w:t>
            </w:r>
            <w:r w:rsidR="00DE51D1" w:rsidRPr="000E5B57">
              <w:rPr>
                <w:rFonts w:ascii="Times New Roman" w:hAnsi="Times New Roman" w:cs="Times New Roman"/>
                <w:b/>
                <w:bCs/>
              </w:rPr>
              <w:t>ethod</w:t>
            </w:r>
          </w:p>
        </w:tc>
        <w:tc>
          <w:tcPr>
            <w:tcW w:w="2835" w:type="dxa"/>
            <w:tcBorders>
              <w:top w:val="single" w:sz="4" w:space="0" w:color="auto"/>
              <w:bottom w:val="single" w:sz="4" w:space="0" w:color="auto"/>
            </w:tcBorders>
          </w:tcPr>
          <w:p w14:paraId="7BFF598B" w14:textId="3F9E9CF8"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b/>
              </w:rPr>
              <w:t>Bias</w:t>
            </w:r>
          </w:p>
        </w:tc>
        <w:tc>
          <w:tcPr>
            <w:tcW w:w="2694" w:type="dxa"/>
            <w:tcBorders>
              <w:top w:val="single" w:sz="4" w:space="0" w:color="auto"/>
              <w:bottom w:val="single" w:sz="4" w:space="0" w:color="auto"/>
            </w:tcBorders>
          </w:tcPr>
          <w:p w14:paraId="0E1B141F" w14:textId="42F8B5B4"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b/>
              </w:rPr>
              <w:t>Emp. SD</w:t>
            </w:r>
          </w:p>
        </w:tc>
        <w:tc>
          <w:tcPr>
            <w:tcW w:w="2409" w:type="dxa"/>
            <w:tcBorders>
              <w:top w:val="single" w:sz="4" w:space="0" w:color="auto"/>
              <w:bottom w:val="single" w:sz="4" w:space="0" w:color="auto"/>
            </w:tcBorders>
          </w:tcPr>
          <w:p w14:paraId="3FDFAF05" w14:textId="5A5F8B89"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b/>
              </w:rPr>
              <w:t>Mean SE</w:t>
            </w:r>
            <w:r w:rsidRPr="000E5B57">
              <w:rPr>
                <w:rFonts w:ascii="Times New Roman" w:hAnsi="Times New Roman" w:cs="Times New Roman"/>
                <w:b/>
                <w:vertAlign w:val="superscript"/>
              </w:rPr>
              <w:t>$</w:t>
            </w:r>
          </w:p>
        </w:tc>
        <w:tc>
          <w:tcPr>
            <w:tcW w:w="1701" w:type="dxa"/>
            <w:tcBorders>
              <w:top w:val="single" w:sz="4" w:space="0" w:color="auto"/>
              <w:bottom w:val="single" w:sz="4" w:space="0" w:color="auto"/>
            </w:tcBorders>
          </w:tcPr>
          <w:p w14:paraId="034A30C8" w14:textId="1E78FC1C"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b/>
              </w:rPr>
              <w:t>Coverage %</w:t>
            </w:r>
          </w:p>
        </w:tc>
      </w:tr>
      <w:tr w:rsidR="00FC344F" w:rsidRPr="000E5B57" w14:paraId="47A2E0DC" w14:textId="77777777" w:rsidTr="00661D95">
        <w:tc>
          <w:tcPr>
            <w:tcW w:w="1838" w:type="dxa"/>
            <w:vMerge w:val="restart"/>
            <w:tcBorders>
              <w:top w:val="single" w:sz="4" w:space="0" w:color="auto"/>
            </w:tcBorders>
          </w:tcPr>
          <w:p w14:paraId="1ACC14BC" w14:textId="007D1CB8" w:rsidR="00DE51D1" w:rsidRPr="000E5B57" w:rsidRDefault="00DE51D1" w:rsidP="003D138F">
            <w:pPr>
              <w:pStyle w:val="NoSpacing"/>
              <w:spacing w:line="360" w:lineRule="auto"/>
              <w:jc w:val="center"/>
              <w:rPr>
                <w:rFonts w:ascii="Times New Roman" w:hAnsi="Times New Roman" w:cs="Times New Roman"/>
                <w:vertAlign w:val="superscript"/>
              </w:rPr>
            </w:pPr>
            <w:r w:rsidRPr="000E5B57">
              <w:rPr>
                <w:rFonts w:ascii="Times New Roman" w:hAnsi="Times New Roman" w:cs="Times New Roman"/>
              </w:rPr>
              <w:t>MCAR</w:t>
            </w:r>
            <w:r w:rsidR="007F7028" w:rsidRPr="000E5B57">
              <w:rPr>
                <w:rFonts w:ascii="Times New Roman" w:hAnsi="Times New Roman" w:cs="Times New Roman"/>
                <w:vertAlign w:val="superscript"/>
              </w:rPr>
              <w:t>$</w:t>
            </w:r>
          </w:p>
        </w:tc>
        <w:tc>
          <w:tcPr>
            <w:tcW w:w="3260" w:type="dxa"/>
            <w:tcBorders>
              <w:top w:val="single" w:sz="4" w:space="0" w:color="auto"/>
            </w:tcBorders>
          </w:tcPr>
          <w:p w14:paraId="22442B58" w14:textId="39ACFDDD"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CCA</w:t>
            </w:r>
          </w:p>
        </w:tc>
        <w:tc>
          <w:tcPr>
            <w:tcW w:w="2835" w:type="dxa"/>
            <w:tcBorders>
              <w:top w:val="single" w:sz="4" w:space="0" w:color="auto"/>
            </w:tcBorders>
          </w:tcPr>
          <w:p w14:paraId="2C3F878B" w14:textId="3EA76EFD"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0.00164 [-0.00292, 0.00620]</w:t>
            </w:r>
          </w:p>
        </w:tc>
        <w:tc>
          <w:tcPr>
            <w:tcW w:w="2694" w:type="dxa"/>
            <w:tcBorders>
              <w:top w:val="single" w:sz="4" w:space="0" w:color="auto"/>
            </w:tcBorders>
          </w:tcPr>
          <w:p w14:paraId="1C3F984B" w14:textId="0908A82B"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0.0736 [0.0704, 0.0769]</w:t>
            </w:r>
          </w:p>
        </w:tc>
        <w:tc>
          <w:tcPr>
            <w:tcW w:w="2409" w:type="dxa"/>
            <w:tcBorders>
              <w:top w:val="single" w:sz="4" w:space="0" w:color="auto"/>
            </w:tcBorders>
          </w:tcPr>
          <w:p w14:paraId="4EC242F2" w14:textId="2A9B65D8"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0.0740 [0.0738, 0.0742]</w:t>
            </w:r>
          </w:p>
        </w:tc>
        <w:tc>
          <w:tcPr>
            <w:tcW w:w="1701" w:type="dxa"/>
            <w:tcBorders>
              <w:top w:val="single" w:sz="4" w:space="0" w:color="auto"/>
            </w:tcBorders>
          </w:tcPr>
          <w:p w14:paraId="0D8F259E" w14:textId="3A13C072"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94.8 [93.4, 96.2]</w:t>
            </w:r>
          </w:p>
        </w:tc>
      </w:tr>
      <w:tr w:rsidR="00DE51D1" w:rsidRPr="000E5B57" w14:paraId="4231F027" w14:textId="77777777" w:rsidTr="00661D95">
        <w:tc>
          <w:tcPr>
            <w:tcW w:w="1838" w:type="dxa"/>
            <w:vMerge/>
          </w:tcPr>
          <w:p w14:paraId="295EDF83" w14:textId="77777777" w:rsidR="00DE51D1" w:rsidRPr="000E5B57" w:rsidRDefault="00DE51D1" w:rsidP="003D138F">
            <w:pPr>
              <w:pStyle w:val="NoSpacing"/>
              <w:spacing w:line="360" w:lineRule="auto"/>
              <w:rPr>
                <w:rFonts w:ascii="Times New Roman" w:hAnsi="Times New Roman" w:cs="Times New Roman"/>
              </w:rPr>
            </w:pPr>
          </w:p>
        </w:tc>
        <w:tc>
          <w:tcPr>
            <w:tcW w:w="3260" w:type="dxa"/>
          </w:tcPr>
          <w:p w14:paraId="37B17643" w14:textId="70031215" w:rsidR="00DE51D1" w:rsidRPr="000E5B57" w:rsidRDefault="00D556E5" w:rsidP="003D138F">
            <w:pPr>
              <w:pStyle w:val="NoSpacing"/>
              <w:spacing w:line="360" w:lineRule="auto"/>
              <w:jc w:val="center"/>
              <w:rPr>
                <w:rFonts w:ascii="Times New Roman" w:hAnsi="Times New Roman" w:cs="Times New Roman"/>
              </w:rPr>
            </w:pPr>
            <w:r w:rsidRPr="000E5B57">
              <w:rPr>
                <w:rFonts w:ascii="Times New Roman" w:hAnsi="Times New Roman" w:cs="Times New Roman"/>
              </w:rPr>
              <w:t>IPW</w:t>
            </w:r>
            <w:r w:rsidR="00BA482D" w:rsidRPr="000E5B57">
              <w:rPr>
                <w:rFonts w:ascii="Times New Roman" w:hAnsi="Times New Roman" w:cs="Times New Roman"/>
              </w:rPr>
              <w:t xml:space="preserve">; </w:t>
            </w:r>
            <w:r w:rsidR="001D6FCE" w:rsidRPr="000E5B57">
              <w:rPr>
                <w:rFonts w:ascii="Times New Roman" w:hAnsi="Times New Roman" w:cs="Times New Roman"/>
              </w:rPr>
              <w:t>unstabilised</w:t>
            </w:r>
            <w:r w:rsidR="00BA482D" w:rsidRPr="000E5B57">
              <w:rPr>
                <w:rFonts w:ascii="Times New Roman" w:hAnsi="Times New Roman" w:cs="Times New Roman"/>
              </w:rPr>
              <w:t xml:space="preserve"> weights</w:t>
            </w:r>
          </w:p>
        </w:tc>
        <w:tc>
          <w:tcPr>
            <w:tcW w:w="2835" w:type="dxa"/>
          </w:tcPr>
          <w:p w14:paraId="209EF129" w14:textId="1CA997AE"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0.00162 [-0.00294, 0.00618]</w:t>
            </w:r>
          </w:p>
        </w:tc>
        <w:tc>
          <w:tcPr>
            <w:tcW w:w="2694" w:type="dxa"/>
          </w:tcPr>
          <w:p w14:paraId="0C967DA7" w14:textId="6B44548A"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0.0735 [0.0703, 0.0768]</w:t>
            </w:r>
          </w:p>
        </w:tc>
        <w:tc>
          <w:tcPr>
            <w:tcW w:w="2409" w:type="dxa"/>
          </w:tcPr>
          <w:p w14:paraId="045F1549" w14:textId="2936EAEE"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0.0739 [0.0737, 0.0741]</w:t>
            </w:r>
          </w:p>
        </w:tc>
        <w:tc>
          <w:tcPr>
            <w:tcW w:w="1701" w:type="dxa"/>
          </w:tcPr>
          <w:p w14:paraId="4EC04C0A" w14:textId="17CBF2EA"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94.7 [93.3, 96.1]</w:t>
            </w:r>
          </w:p>
        </w:tc>
      </w:tr>
      <w:tr w:rsidR="00DE51D1" w:rsidRPr="000E5B57" w14:paraId="1F490185" w14:textId="77777777" w:rsidTr="00661D95">
        <w:tc>
          <w:tcPr>
            <w:tcW w:w="1838" w:type="dxa"/>
            <w:vMerge/>
          </w:tcPr>
          <w:p w14:paraId="4B648C10" w14:textId="77777777" w:rsidR="00DE51D1" w:rsidRPr="000E5B57" w:rsidRDefault="00DE51D1" w:rsidP="003D138F">
            <w:pPr>
              <w:pStyle w:val="NoSpacing"/>
              <w:spacing w:line="360" w:lineRule="auto"/>
              <w:rPr>
                <w:rFonts w:ascii="Times New Roman" w:hAnsi="Times New Roman" w:cs="Times New Roman"/>
              </w:rPr>
            </w:pPr>
          </w:p>
        </w:tc>
        <w:tc>
          <w:tcPr>
            <w:tcW w:w="3260" w:type="dxa"/>
          </w:tcPr>
          <w:p w14:paraId="6B5E1CD9" w14:textId="7A638E50" w:rsidR="00DE51D1" w:rsidRPr="000E5B57" w:rsidRDefault="00D556E5" w:rsidP="003D138F">
            <w:pPr>
              <w:pStyle w:val="NoSpacing"/>
              <w:spacing w:line="360" w:lineRule="auto"/>
              <w:jc w:val="center"/>
              <w:rPr>
                <w:rFonts w:ascii="Times New Roman" w:hAnsi="Times New Roman" w:cs="Times New Roman"/>
              </w:rPr>
            </w:pPr>
            <w:r w:rsidRPr="000E5B57">
              <w:rPr>
                <w:rFonts w:ascii="Times New Roman" w:hAnsi="Times New Roman" w:cs="Times New Roman"/>
              </w:rPr>
              <w:t>IPW</w:t>
            </w:r>
            <w:r w:rsidR="00BA482D" w:rsidRPr="000E5B57">
              <w:rPr>
                <w:rFonts w:ascii="Times New Roman" w:hAnsi="Times New Roman" w:cs="Times New Roman"/>
              </w:rPr>
              <w:t>;</w:t>
            </w:r>
            <w:r w:rsidR="00DE51D1" w:rsidRPr="000E5B57">
              <w:rPr>
                <w:rFonts w:ascii="Times New Roman" w:hAnsi="Times New Roman" w:cs="Times New Roman"/>
              </w:rPr>
              <w:t xml:space="preserve"> stabilised</w:t>
            </w:r>
            <w:r w:rsidR="00BA482D" w:rsidRPr="000E5B57">
              <w:rPr>
                <w:rFonts w:ascii="Times New Roman" w:hAnsi="Times New Roman" w:cs="Times New Roman"/>
              </w:rPr>
              <w:t xml:space="preserve"> weights</w:t>
            </w:r>
          </w:p>
        </w:tc>
        <w:tc>
          <w:tcPr>
            <w:tcW w:w="2835" w:type="dxa"/>
          </w:tcPr>
          <w:p w14:paraId="1485A546" w14:textId="0D15CE4D"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0.00168 [-0.00288, 0.00624]</w:t>
            </w:r>
          </w:p>
        </w:tc>
        <w:tc>
          <w:tcPr>
            <w:tcW w:w="2694" w:type="dxa"/>
          </w:tcPr>
          <w:p w14:paraId="66222C65" w14:textId="085369A0"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0.0735 [0.0703, 0.0768]</w:t>
            </w:r>
          </w:p>
        </w:tc>
        <w:tc>
          <w:tcPr>
            <w:tcW w:w="2409" w:type="dxa"/>
          </w:tcPr>
          <w:p w14:paraId="480E00D9" w14:textId="5C07533B"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0.0739 [0.0737, 0.0741]</w:t>
            </w:r>
          </w:p>
        </w:tc>
        <w:tc>
          <w:tcPr>
            <w:tcW w:w="1701" w:type="dxa"/>
          </w:tcPr>
          <w:p w14:paraId="5C435CB9" w14:textId="481205A5"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94.8 [93.4, 96.2]</w:t>
            </w:r>
          </w:p>
        </w:tc>
      </w:tr>
      <w:tr w:rsidR="00DE51D1" w:rsidRPr="000E5B57" w14:paraId="5EB0779C" w14:textId="77777777" w:rsidTr="00661D95">
        <w:tc>
          <w:tcPr>
            <w:tcW w:w="14737" w:type="dxa"/>
            <w:gridSpan w:val="6"/>
          </w:tcPr>
          <w:p w14:paraId="431D8628" w14:textId="77777777" w:rsidR="00DE51D1" w:rsidRPr="000E5B57" w:rsidRDefault="00DE51D1" w:rsidP="003D138F">
            <w:pPr>
              <w:pStyle w:val="NoSpacing"/>
              <w:spacing w:line="360" w:lineRule="auto"/>
              <w:jc w:val="center"/>
              <w:rPr>
                <w:rFonts w:ascii="Times New Roman" w:hAnsi="Times New Roman" w:cs="Times New Roman"/>
              </w:rPr>
            </w:pPr>
          </w:p>
        </w:tc>
      </w:tr>
      <w:tr w:rsidR="00DE51D1" w:rsidRPr="000E5B57" w14:paraId="5999B68B" w14:textId="77777777" w:rsidTr="00661D95">
        <w:tc>
          <w:tcPr>
            <w:tcW w:w="1838" w:type="dxa"/>
            <w:vMerge w:val="restart"/>
          </w:tcPr>
          <w:p w14:paraId="41AA35B5" w14:textId="77777777" w:rsidR="00DE51D1" w:rsidRPr="000E5B57" w:rsidRDefault="00DE51D1" w:rsidP="003D138F">
            <w:pPr>
              <w:pStyle w:val="NoSpacing"/>
              <w:spacing w:line="360" w:lineRule="auto"/>
              <w:rPr>
                <w:rFonts w:ascii="Times New Roman" w:hAnsi="Times New Roman" w:cs="Times New Roman"/>
              </w:rPr>
            </w:pPr>
          </w:p>
          <w:p w14:paraId="27CCE336" w14:textId="599179A8" w:rsidR="00DE51D1" w:rsidRPr="000E5B57" w:rsidRDefault="00DE51D1" w:rsidP="003D138F">
            <w:pPr>
              <w:pStyle w:val="NoSpacing"/>
              <w:spacing w:line="360" w:lineRule="auto"/>
              <w:jc w:val="center"/>
              <w:rPr>
                <w:rFonts w:ascii="Times New Roman" w:hAnsi="Times New Roman" w:cs="Times New Roman"/>
                <w:vertAlign w:val="superscript"/>
              </w:rPr>
            </w:pPr>
            <w:r w:rsidRPr="000E5B57">
              <w:rPr>
                <w:rFonts w:ascii="Times New Roman" w:hAnsi="Times New Roman" w:cs="Times New Roman"/>
              </w:rPr>
              <w:t>MAR</w:t>
            </w:r>
            <w:r w:rsidR="007F7028" w:rsidRPr="000E5B57">
              <w:rPr>
                <w:rFonts w:ascii="Times New Roman" w:hAnsi="Times New Roman" w:cs="Times New Roman"/>
                <w:vertAlign w:val="superscript"/>
              </w:rPr>
              <w:t>&amp;</w:t>
            </w:r>
          </w:p>
        </w:tc>
        <w:tc>
          <w:tcPr>
            <w:tcW w:w="3260" w:type="dxa"/>
          </w:tcPr>
          <w:p w14:paraId="7A355160" w14:textId="193D2155"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CCA</w:t>
            </w:r>
          </w:p>
        </w:tc>
        <w:tc>
          <w:tcPr>
            <w:tcW w:w="2835" w:type="dxa"/>
          </w:tcPr>
          <w:p w14:paraId="6A7FCA02" w14:textId="18982270"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-0.130 [-0.133, -0.128]</w:t>
            </w:r>
          </w:p>
        </w:tc>
        <w:tc>
          <w:tcPr>
            <w:tcW w:w="2694" w:type="dxa"/>
          </w:tcPr>
          <w:p w14:paraId="43758B90" w14:textId="148C7FB0"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0.0441 [0.0421, 0.0461]</w:t>
            </w:r>
          </w:p>
        </w:tc>
        <w:tc>
          <w:tcPr>
            <w:tcW w:w="2409" w:type="dxa"/>
          </w:tcPr>
          <w:p w14:paraId="0F77EF2E" w14:textId="210A694F"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0.0443 [0.0443,.0444]</w:t>
            </w:r>
          </w:p>
        </w:tc>
        <w:tc>
          <w:tcPr>
            <w:tcW w:w="1701" w:type="dxa"/>
          </w:tcPr>
          <w:p w14:paraId="071F5F5A" w14:textId="338FB204"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17.5 [15.1, 19.9]</w:t>
            </w:r>
          </w:p>
        </w:tc>
      </w:tr>
      <w:tr w:rsidR="00DE51D1" w:rsidRPr="000E5B57" w14:paraId="38C6C8BC" w14:textId="77777777" w:rsidTr="00661D95">
        <w:tc>
          <w:tcPr>
            <w:tcW w:w="1838" w:type="dxa"/>
            <w:vMerge/>
          </w:tcPr>
          <w:p w14:paraId="64BB9817" w14:textId="77777777" w:rsidR="00DE51D1" w:rsidRPr="000E5B57" w:rsidRDefault="00DE51D1" w:rsidP="003D138F">
            <w:pPr>
              <w:pStyle w:val="NoSpacing"/>
              <w:spacing w:line="360" w:lineRule="auto"/>
              <w:rPr>
                <w:rFonts w:ascii="Times New Roman" w:hAnsi="Times New Roman" w:cs="Times New Roman"/>
              </w:rPr>
            </w:pPr>
          </w:p>
        </w:tc>
        <w:tc>
          <w:tcPr>
            <w:tcW w:w="3260" w:type="dxa"/>
          </w:tcPr>
          <w:p w14:paraId="0BC69F2C" w14:textId="30CDDF7E" w:rsidR="00DE51D1" w:rsidRPr="000E5B57" w:rsidRDefault="00D556E5" w:rsidP="003D138F">
            <w:pPr>
              <w:pStyle w:val="NoSpacing"/>
              <w:spacing w:line="360" w:lineRule="auto"/>
              <w:rPr>
                <w:rFonts w:ascii="Times New Roman" w:hAnsi="Times New Roman" w:cs="Times New Roman"/>
              </w:rPr>
            </w:pPr>
            <w:r w:rsidRPr="000E5B57">
              <w:rPr>
                <w:rFonts w:ascii="Times New Roman" w:hAnsi="Times New Roman" w:cs="Times New Roman"/>
              </w:rPr>
              <w:t>IPW</w:t>
            </w:r>
            <w:r w:rsidR="002820EE" w:rsidRPr="000E5B57">
              <w:rPr>
                <w:rFonts w:ascii="Times New Roman" w:hAnsi="Times New Roman" w:cs="Times New Roman"/>
              </w:rPr>
              <w:t>; unstabilised weights</w:t>
            </w:r>
          </w:p>
        </w:tc>
        <w:tc>
          <w:tcPr>
            <w:tcW w:w="2835" w:type="dxa"/>
          </w:tcPr>
          <w:p w14:paraId="529E2AC5" w14:textId="19C9BEE4"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-0.0152</w:t>
            </w:r>
            <w:r w:rsidR="004D3CE3" w:rsidRPr="000E5B57">
              <w:rPr>
                <w:rFonts w:ascii="Times New Roman" w:hAnsi="Times New Roman" w:cs="Times New Roman"/>
              </w:rPr>
              <w:t xml:space="preserve"> </w:t>
            </w:r>
            <w:r w:rsidRPr="000E5B57">
              <w:rPr>
                <w:rFonts w:ascii="Times New Roman" w:hAnsi="Times New Roman" w:cs="Times New Roman"/>
              </w:rPr>
              <w:t>[-0.00922, -0.0211]</w:t>
            </w:r>
          </w:p>
        </w:tc>
        <w:tc>
          <w:tcPr>
            <w:tcW w:w="2694" w:type="dxa"/>
          </w:tcPr>
          <w:p w14:paraId="18DBA993" w14:textId="03AB58DF"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0.0960 [0.0918, 0.100]</w:t>
            </w:r>
          </w:p>
        </w:tc>
        <w:tc>
          <w:tcPr>
            <w:tcW w:w="2409" w:type="dxa"/>
          </w:tcPr>
          <w:p w14:paraId="3E05365B" w14:textId="6BACE952"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0.0925</w:t>
            </w:r>
            <w:r w:rsidR="004D3CE3" w:rsidRPr="000E5B57">
              <w:rPr>
                <w:rFonts w:ascii="Times New Roman" w:hAnsi="Times New Roman" w:cs="Times New Roman"/>
              </w:rPr>
              <w:t xml:space="preserve"> </w:t>
            </w:r>
            <w:r w:rsidRPr="000E5B57">
              <w:rPr>
                <w:rFonts w:ascii="Times New Roman" w:hAnsi="Times New Roman" w:cs="Times New Roman"/>
              </w:rPr>
              <w:t>[0.0900, 0.0949]</w:t>
            </w:r>
          </w:p>
        </w:tc>
        <w:tc>
          <w:tcPr>
            <w:tcW w:w="1701" w:type="dxa"/>
          </w:tcPr>
          <w:p w14:paraId="6903259C" w14:textId="01C74AC9"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90.2 [88.4, 92.0]</w:t>
            </w:r>
          </w:p>
        </w:tc>
      </w:tr>
      <w:tr w:rsidR="00DE51D1" w:rsidRPr="000E5B57" w14:paraId="312FECA8" w14:textId="77777777" w:rsidTr="00661D95">
        <w:tc>
          <w:tcPr>
            <w:tcW w:w="1838" w:type="dxa"/>
            <w:vMerge/>
          </w:tcPr>
          <w:p w14:paraId="00357810" w14:textId="77777777" w:rsidR="00DE51D1" w:rsidRPr="000E5B57" w:rsidRDefault="00DE51D1" w:rsidP="003D138F">
            <w:pPr>
              <w:pStyle w:val="NoSpacing"/>
              <w:spacing w:line="360" w:lineRule="auto"/>
              <w:rPr>
                <w:rFonts w:ascii="Times New Roman" w:hAnsi="Times New Roman" w:cs="Times New Roman"/>
              </w:rPr>
            </w:pPr>
          </w:p>
        </w:tc>
        <w:tc>
          <w:tcPr>
            <w:tcW w:w="3260" w:type="dxa"/>
          </w:tcPr>
          <w:p w14:paraId="1E4BAF6B" w14:textId="5802A941" w:rsidR="00DE51D1" w:rsidRPr="000E5B57" w:rsidRDefault="00D556E5" w:rsidP="003D138F">
            <w:pPr>
              <w:pStyle w:val="NoSpacing"/>
              <w:spacing w:line="360" w:lineRule="auto"/>
              <w:jc w:val="center"/>
              <w:rPr>
                <w:rFonts w:ascii="Times New Roman" w:hAnsi="Times New Roman" w:cs="Times New Roman"/>
              </w:rPr>
            </w:pPr>
            <w:r w:rsidRPr="000E5B57">
              <w:rPr>
                <w:rFonts w:ascii="Times New Roman" w:hAnsi="Times New Roman" w:cs="Times New Roman"/>
              </w:rPr>
              <w:t>IPW</w:t>
            </w:r>
            <w:r w:rsidR="002820EE" w:rsidRPr="000E5B57">
              <w:rPr>
                <w:rFonts w:ascii="Times New Roman" w:hAnsi="Times New Roman" w:cs="Times New Roman"/>
              </w:rPr>
              <w:t>; stabilised weights</w:t>
            </w:r>
          </w:p>
        </w:tc>
        <w:tc>
          <w:tcPr>
            <w:tcW w:w="2835" w:type="dxa"/>
          </w:tcPr>
          <w:p w14:paraId="589558CA" w14:textId="4545D758"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0.00807 [0.00384, 0.0123]</w:t>
            </w:r>
          </w:p>
        </w:tc>
        <w:tc>
          <w:tcPr>
            <w:tcW w:w="2694" w:type="dxa"/>
          </w:tcPr>
          <w:p w14:paraId="747C1918" w14:textId="417277DE"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0.0683 [0.0653, 0.0713]</w:t>
            </w:r>
          </w:p>
        </w:tc>
        <w:tc>
          <w:tcPr>
            <w:tcW w:w="2409" w:type="dxa"/>
          </w:tcPr>
          <w:p w14:paraId="57DB9425" w14:textId="78D33F70"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0.0671 [0.0669, 0.0674]</w:t>
            </w:r>
          </w:p>
        </w:tc>
        <w:tc>
          <w:tcPr>
            <w:tcW w:w="1701" w:type="dxa"/>
          </w:tcPr>
          <w:p w14:paraId="1DCF34F9" w14:textId="634F7F13"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94.6 [93.2, 96.0]</w:t>
            </w:r>
          </w:p>
        </w:tc>
      </w:tr>
      <w:tr w:rsidR="00DE51D1" w:rsidRPr="000E5B57" w14:paraId="6C2CF371" w14:textId="77777777" w:rsidTr="00661D95">
        <w:tc>
          <w:tcPr>
            <w:tcW w:w="14737" w:type="dxa"/>
            <w:gridSpan w:val="6"/>
          </w:tcPr>
          <w:p w14:paraId="2789CA91" w14:textId="77777777" w:rsidR="00DE51D1" w:rsidRPr="000E5B57" w:rsidRDefault="00DE51D1" w:rsidP="003D138F">
            <w:pPr>
              <w:pStyle w:val="NoSpacing"/>
              <w:spacing w:line="360" w:lineRule="auto"/>
              <w:jc w:val="center"/>
              <w:rPr>
                <w:rFonts w:ascii="Times New Roman" w:hAnsi="Times New Roman" w:cs="Times New Roman"/>
              </w:rPr>
            </w:pPr>
          </w:p>
        </w:tc>
      </w:tr>
      <w:tr w:rsidR="00DE51D1" w:rsidRPr="000E5B57" w14:paraId="3DAC22ED" w14:textId="77777777" w:rsidTr="00661D95">
        <w:tc>
          <w:tcPr>
            <w:tcW w:w="1838" w:type="dxa"/>
            <w:vMerge w:val="restart"/>
            <w:shd w:val="clear" w:color="auto" w:fill="auto"/>
          </w:tcPr>
          <w:p w14:paraId="389D00F7" w14:textId="77777777" w:rsidR="00DE51D1" w:rsidRPr="000E5B57" w:rsidRDefault="00DE51D1" w:rsidP="003D138F">
            <w:pPr>
              <w:pStyle w:val="NoSpacing"/>
              <w:spacing w:line="360" w:lineRule="auto"/>
              <w:jc w:val="center"/>
              <w:rPr>
                <w:rFonts w:ascii="Times New Roman" w:hAnsi="Times New Roman" w:cs="Times New Roman"/>
              </w:rPr>
            </w:pPr>
          </w:p>
          <w:p w14:paraId="30DD1D2F" w14:textId="22059A07" w:rsidR="00DE51D1" w:rsidRPr="000E5B57" w:rsidRDefault="00DE51D1" w:rsidP="003D138F">
            <w:pPr>
              <w:pStyle w:val="NoSpacing"/>
              <w:spacing w:line="360" w:lineRule="auto"/>
              <w:jc w:val="center"/>
              <w:rPr>
                <w:rFonts w:ascii="Times New Roman" w:hAnsi="Times New Roman" w:cs="Times New Roman"/>
                <w:vertAlign w:val="superscript"/>
              </w:rPr>
            </w:pPr>
            <w:r w:rsidRPr="000E5B57">
              <w:rPr>
                <w:rFonts w:ascii="Times New Roman" w:hAnsi="Times New Roman" w:cs="Times New Roman"/>
              </w:rPr>
              <w:t>MNAR</w:t>
            </w:r>
            <w:r w:rsidR="00F74920">
              <w:rPr>
                <w:rFonts w:ascii="Times New Roman" w:hAnsi="Times New Roman" w:cs="Times New Roman"/>
                <w:vertAlign w:val="superscript"/>
              </w:rPr>
              <w:t>*</w:t>
            </w:r>
          </w:p>
        </w:tc>
        <w:tc>
          <w:tcPr>
            <w:tcW w:w="3260" w:type="dxa"/>
            <w:shd w:val="clear" w:color="auto" w:fill="auto"/>
          </w:tcPr>
          <w:p w14:paraId="2DB57016" w14:textId="0064EDBD"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CCA</w:t>
            </w:r>
          </w:p>
        </w:tc>
        <w:tc>
          <w:tcPr>
            <w:tcW w:w="2835" w:type="dxa"/>
            <w:shd w:val="clear" w:color="auto" w:fill="auto"/>
          </w:tcPr>
          <w:p w14:paraId="2499D7EE" w14:textId="144CF564"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-0.136 [-0.140, -0.132]</w:t>
            </w:r>
          </w:p>
        </w:tc>
        <w:tc>
          <w:tcPr>
            <w:tcW w:w="2694" w:type="dxa"/>
            <w:shd w:val="clear" w:color="auto" w:fill="auto"/>
          </w:tcPr>
          <w:p w14:paraId="3CFD9A6E" w14:textId="53B3488D"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0.0675 [0.0646, 0.0705]</w:t>
            </w:r>
          </w:p>
        </w:tc>
        <w:tc>
          <w:tcPr>
            <w:tcW w:w="2409" w:type="dxa"/>
            <w:shd w:val="clear" w:color="auto" w:fill="auto"/>
          </w:tcPr>
          <w:p w14:paraId="681A470C" w14:textId="3FE63CE0"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0.0648 [0.0647, 0.0649]</w:t>
            </w:r>
          </w:p>
        </w:tc>
        <w:tc>
          <w:tcPr>
            <w:tcW w:w="1701" w:type="dxa"/>
            <w:shd w:val="clear" w:color="auto" w:fill="auto"/>
          </w:tcPr>
          <w:p w14:paraId="53249670" w14:textId="68835D5E"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44.0 [40.9, 47.1]</w:t>
            </w:r>
          </w:p>
        </w:tc>
      </w:tr>
      <w:tr w:rsidR="00FC344F" w:rsidRPr="000E5B57" w14:paraId="4073FB2D" w14:textId="77777777" w:rsidTr="00661D95">
        <w:tc>
          <w:tcPr>
            <w:tcW w:w="1838" w:type="dxa"/>
            <w:vMerge/>
            <w:shd w:val="clear" w:color="auto" w:fill="auto"/>
          </w:tcPr>
          <w:p w14:paraId="77BA0292" w14:textId="77777777" w:rsidR="002820EE" w:rsidRPr="000E5B57" w:rsidRDefault="002820EE" w:rsidP="003D138F">
            <w:pPr>
              <w:pStyle w:val="NoSpacing"/>
              <w:spacing w:line="360" w:lineRule="auto"/>
              <w:rPr>
                <w:rFonts w:ascii="Times New Roman" w:hAnsi="Times New Roman" w:cs="Times New Roman"/>
              </w:rPr>
            </w:pPr>
          </w:p>
        </w:tc>
        <w:tc>
          <w:tcPr>
            <w:tcW w:w="3260" w:type="dxa"/>
            <w:shd w:val="clear" w:color="auto" w:fill="auto"/>
          </w:tcPr>
          <w:p w14:paraId="36018C08" w14:textId="767E89F4" w:rsidR="002820EE" w:rsidRPr="000E5B57" w:rsidRDefault="00D556E5" w:rsidP="003D138F">
            <w:pPr>
              <w:pStyle w:val="NoSpacing"/>
              <w:spacing w:line="360" w:lineRule="auto"/>
              <w:jc w:val="center"/>
              <w:rPr>
                <w:rFonts w:ascii="Times New Roman" w:hAnsi="Times New Roman" w:cs="Times New Roman"/>
              </w:rPr>
            </w:pPr>
            <w:r w:rsidRPr="000E5B57">
              <w:rPr>
                <w:rFonts w:ascii="Times New Roman" w:hAnsi="Times New Roman" w:cs="Times New Roman"/>
              </w:rPr>
              <w:t>IPW</w:t>
            </w:r>
            <w:r w:rsidR="002820EE" w:rsidRPr="000E5B57">
              <w:rPr>
                <w:rFonts w:ascii="Times New Roman" w:hAnsi="Times New Roman" w:cs="Times New Roman"/>
              </w:rPr>
              <w:t>; unstabilised weights</w:t>
            </w:r>
          </w:p>
        </w:tc>
        <w:tc>
          <w:tcPr>
            <w:tcW w:w="2835" w:type="dxa"/>
            <w:shd w:val="clear" w:color="auto" w:fill="auto"/>
          </w:tcPr>
          <w:p w14:paraId="7465E572" w14:textId="20169741" w:rsidR="002820EE" w:rsidRPr="000E5B57" w:rsidRDefault="002820EE"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-0.140 [-0.148, -0.131]</w:t>
            </w:r>
          </w:p>
        </w:tc>
        <w:tc>
          <w:tcPr>
            <w:tcW w:w="2694" w:type="dxa"/>
            <w:shd w:val="clear" w:color="auto" w:fill="auto"/>
          </w:tcPr>
          <w:p w14:paraId="04203EC1" w14:textId="1DB567BD" w:rsidR="002820EE" w:rsidRPr="000E5B57" w:rsidRDefault="002820EE"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0.137 [0.131, 0.143]</w:t>
            </w:r>
          </w:p>
        </w:tc>
        <w:tc>
          <w:tcPr>
            <w:tcW w:w="2409" w:type="dxa"/>
            <w:shd w:val="clear" w:color="auto" w:fill="auto"/>
          </w:tcPr>
          <w:p w14:paraId="64141ACC" w14:textId="0012B3AB" w:rsidR="002820EE" w:rsidRPr="000E5B57" w:rsidRDefault="002820EE"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0.128 [0.127, 0.129]</w:t>
            </w:r>
          </w:p>
        </w:tc>
        <w:tc>
          <w:tcPr>
            <w:tcW w:w="1701" w:type="dxa"/>
            <w:shd w:val="clear" w:color="auto" w:fill="auto"/>
          </w:tcPr>
          <w:p w14:paraId="7254F626" w14:textId="7D87511F" w:rsidR="002820EE" w:rsidRPr="000E5B57" w:rsidRDefault="002820EE" w:rsidP="003D138F">
            <w:pPr>
              <w:pStyle w:val="NoSpacing"/>
              <w:spacing w:line="360" w:lineRule="auto"/>
              <w:jc w:val="center"/>
              <w:rPr>
                <w:rFonts w:ascii="Times New Roman" w:hAnsi="Times New Roman" w:cs="Times New Roman"/>
              </w:rPr>
            </w:pPr>
            <w:r w:rsidRPr="000E5B57">
              <w:rPr>
                <w:rFonts w:ascii="Times New Roman" w:hAnsi="Times New Roman" w:cs="Times New Roman"/>
              </w:rPr>
              <w:t>78.4 [75.8, 81.0]</w:t>
            </w:r>
          </w:p>
        </w:tc>
      </w:tr>
      <w:tr w:rsidR="00DE51D1" w:rsidRPr="000E5B57" w14:paraId="424D6400" w14:textId="77777777" w:rsidTr="00661D95">
        <w:tc>
          <w:tcPr>
            <w:tcW w:w="1838" w:type="dxa"/>
            <w:vMerge/>
            <w:shd w:val="clear" w:color="auto" w:fill="auto"/>
          </w:tcPr>
          <w:p w14:paraId="3F77F2F9" w14:textId="77777777" w:rsidR="00DE51D1" w:rsidRPr="000E5B57" w:rsidRDefault="00DE51D1" w:rsidP="003D138F">
            <w:pPr>
              <w:pStyle w:val="NoSpacing"/>
              <w:spacing w:line="360" w:lineRule="auto"/>
              <w:rPr>
                <w:rFonts w:ascii="Times New Roman" w:hAnsi="Times New Roman" w:cs="Times New Roman"/>
              </w:rPr>
            </w:pPr>
          </w:p>
        </w:tc>
        <w:tc>
          <w:tcPr>
            <w:tcW w:w="3260" w:type="dxa"/>
            <w:shd w:val="clear" w:color="auto" w:fill="auto"/>
          </w:tcPr>
          <w:p w14:paraId="77B110B2" w14:textId="021B9C15" w:rsidR="00DE51D1" w:rsidRPr="000E5B57" w:rsidRDefault="00D556E5" w:rsidP="003D138F">
            <w:pPr>
              <w:pStyle w:val="NoSpacing"/>
              <w:spacing w:line="360" w:lineRule="auto"/>
              <w:jc w:val="center"/>
              <w:rPr>
                <w:rFonts w:ascii="Times New Roman" w:hAnsi="Times New Roman" w:cs="Times New Roman"/>
              </w:rPr>
            </w:pPr>
            <w:r w:rsidRPr="000E5B57">
              <w:rPr>
                <w:rFonts w:ascii="Times New Roman" w:hAnsi="Times New Roman" w:cs="Times New Roman"/>
              </w:rPr>
              <w:t>IPW</w:t>
            </w:r>
            <w:r w:rsidR="002820EE" w:rsidRPr="000E5B57">
              <w:rPr>
                <w:rFonts w:ascii="Times New Roman" w:hAnsi="Times New Roman" w:cs="Times New Roman"/>
              </w:rPr>
              <w:t>;</w:t>
            </w:r>
            <w:r w:rsidR="000E471A" w:rsidRPr="000E5B57">
              <w:rPr>
                <w:rFonts w:ascii="Times New Roman" w:hAnsi="Times New Roman" w:cs="Times New Roman"/>
              </w:rPr>
              <w:t xml:space="preserve"> </w:t>
            </w:r>
            <w:r w:rsidR="002820EE" w:rsidRPr="000E5B57">
              <w:rPr>
                <w:rFonts w:ascii="Times New Roman" w:hAnsi="Times New Roman" w:cs="Times New Roman"/>
              </w:rPr>
              <w:t>stabilised weights</w:t>
            </w:r>
          </w:p>
        </w:tc>
        <w:tc>
          <w:tcPr>
            <w:tcW w:w="2835" w:type="dxa"/>
            <w:shd w:val="clear" w:color="auto" w:fill="auto"/>
          </w:tcPr>
          <w:p w14:paraId="5EDA7F7D" w14:textId="4CA3008B"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-0.150 [-0.156, -0.145]</w:t>
            </w:r>
          </w:p>
        </w:tc>
        <w:tc>
          <w:tcPr>
            <w:tcW w:w="2694" w:type="dxa"/>
            <w:shd w:val="clear" w:color="auto" w:fill="auto"/>
          </w:tcPr>
          <w:p w14:paraId="7F59BDF1" w14:textId="6BC2E565"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0.0878 [0.0840, 0.0917]</w:t>
            </w:r>
          </w:p>
        </w:tc>
        <w:tc>
          <w:tcPr>
            <w:tcW w:w="2409" w:type="dxa"/>
            <w:shd w:val="clear" w:color="auto" w:fill="auto"/>
          </w:tcPr>
          <w:p w14:paraId="30D8B718" w14:textId="2B732D66"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0.0863 [0.0859, .0867]</w:t>
            </w:r>
          </w:p>
        </w:tc>
        <w:tc>
          <w:tcPr>
            <w:tcW w:w="1701" w:type="dxa"/>
            <w:shd w:val="clear" w:color="auto" w:fill="auto"/>
          </w:tcPr>
          <w:p w14:paraId="04F4E6F8" w14:textId="67E5A2C0" w:rsidR="00DE51D1" w:rsidRPr="000E5B57" w:rsidRDefault="00DE51D1" w:rsidP="003D138F">
            <w:pPr>
              <w:pStyle w:val="NoSpacing"/>
              <w:spacing w:line="360" w:lineRule="auto"/>
              <w:jc w:val="center"/>
              <w:rPr>
                <w:rFonts w:ascii="Times New Roman" w:hAnsi="Times New Roman" w:cs="Times New Roman"/>
              </w:rPr>
            </w:pPr>
            <w:r w:rsidRPr="000E5B57">
              <w:rPr>
                <w:rFonts w:ascii="Times New Roman" w:hAnsi="Times New Roman" w:cs="Times New Roman"/>
              </w:rPr>
              <w:t>57.3 [54.2, 60.4]</w:t>
            </w:r>
          </w:p>
        </w:tc>
      </w:tr>
    </w:tbl>
    <w:p w14:paraId="2BC7F72B" w14:textId="3C924E3A" w:rsidR="00544B08" w:rsidRPr="000E5B57" w:rsidRDefault="007F7028" w:rsidP="003D138F">
      <w:pPr>
        <w:spacing w:line="360" w:lineRule="auto"/>
        <w:rPr>
          <w:rFonts w:ascii="Times New Roman" w:hAnsi="Times New Roman" w:cs="Times New Roman"/>
          <w:b/>
          <w:bCs/>
          <w:sz w:val="16"/>
          <w:szCs w:val="16"/>
        </w:rPr>
      </w:pPr>
      <w:r w:rsidRPr="000E5B57">
        <w:rPr>
          <w:rFonts w:ascii="Times New Roman" w:hAnsi="Times New Roman" w:cs="Times New Roman"/>
          <w:sz w:val="16"/>
          <w:szCs w:val="16"/>
        </w:rPr>
        <w:t>$ MCAR: Missing completely at random</w:t>
      </w:r>
      <w:r w:rsidR="00530F2B" w:rsidRPr="000E5B57">
        <w:rPr>
          <w:rFonts w:ascii="Times New Roman" w:hAnsi="Times New Roman" w:cs="Times New Roman"/>
          <w:sz w:val="16"/>
          <w:szCs w:val="16"/>
        </w:rPr>
        <w:t>;</w:t>
      </w:r>
      <w:r w:rsidRPr="000E5B57">
        <w:rPr>
          <w:rFonts w:ascii="Times New Roman" w:hAnsi="Times New Roman" w:cs="Times New Roman"/>
          <w:sz w:val="16"/>
          <w:szCs w:val="16"/>
        </w:rPr>
        <w:t xml:space="preserve"> </w:t>
      </w:r>
      <w:r w:rsidR="005862CC" w:rsidRPr="000E5B57">
        <w:rPr>
          <w:rFonts w:ascii="Times New Roman" w:hAnsi="Times New Roman" w:cs="Times New Roman"/>
          <w:sz w:val="16"/>
          <w:szCs w:val="16"/>
        </w:rPr>
        <w:t xml:space="preserve">&amp; MAR: Missing </w:t>
      </w:r>
      <w:r w:rsidR="00530F2B" w:rsidRPr="000E5B57">
        <w:rPr>
          <w:rFonts w:ascii="Times New Roman" w:hAnsi="Times New Roman" w:cs="Times New Roman"/>
          <w:sz w:val="16"/>
          <w:szCs w:val="16"/>
        </w:rPr>
        <w:t>a</w:t>
      </w:r>
      <w:r w:rsidR="005862CC" w:rsidRPr="000E5B57">
        <w:rPr>
          <w:rFonts w:ascii="Times New Roman" w:hAnsi="Times New Roman" w:cs="Times New Roman"/>
          <w:sz w:val="16"/>
          <w:szCs w:val="16"/>
        </w:rPr>
        <w:t xml:space="preserve">t </w:t>
      </w:r>
      <w:r w:rsidR="00530F2B" w:rsidRPr="000E5B57">
        <w:rPr>
          <w:rFonts w:ascii="Times New Roman" w:hAnsi="Times New Roman" w:cs="Times New Roman"/>
          <w:sz w:val="16"/>
          <w:szCs w:val="16"/>
        </w:rPr>
        <w:t>r</w:t>
      </w:r>
      <w:r w:rsidR="005862CC" w:rsidRPr="000E5B57">
        <w:rPr>
          <w:rFonts w:ascii="Times New Roman" w:hAnsi="Times New Roman" w:cs="Times New Roman"/>
          <w:sz w:val="16"/>
          <w:szCs w:val="16"/>
        </w:rPr>
        <w:t>andom</w:t>
      </w:r>
      <w:r w:rsidR="00530F2B" w:rsidRPr="000E5B57">
        <w:rPr>
          <w:rFonts w:ascii="Times New Roman" w:hAnsi="Times New Roman" w:cs="Times New Roman"/>
          <w:sz w:val="16"/>
          <w:szCs w:val="16"/>
        </w:rPr>
        <w:t xml:space="preserve">; </w:t>
      </w:r>
      <w:r w:rsidR="00F74920">
        <w:rPr>
          <w:rFonts w:ascii="Times New Roman" w:hAnsi="Times New Roman" w:cs="Times New Roman"/>
          <w:sz w:val="16"/>
          <w:szCs w:val="16"/>
        </w:rPr>
        <w:t>*</w:t>
      </w:r>
      <w:r w:rsidR="00530F2B" w:rsidRPr="000E5B57">
        <w:rPr>
          <w:rFonts w:ascii="Times New Roman" w:hAnsi="Times New Roman" w:cs="Times New Roman"/>
          <w:sz w:val="16"/>
          <w:szCs w:val="16"/>
        </w:rPr>
        <w:t xml:space="preserve"> MNAR: Missing not at random</w:t>
      </w:r>
    </w:p>
    <w:p w14:paraId="0188F27A" w14:textId="77777777" w:rsidR="00C7630C" w:rsidRPr="000E5B57" w:rsidRDefault="00C7630C" w:rsidP="00996CA4">
      <w:pPr>
        <w:rPr>
          <w:rFonts w:ascii="Times New Roman" w:hAnsi="Times New Roman" w:cs="Times New Roman"/>
          <w:b/>
          <w:bCs/>
          <w:sz w:val="28"/>
          <w:szCs w:val="28"/>
        </w:rPr>
      </w:pPr>
    </w:p>
    <w:p w14:paraId="6C574F59" w14:textId="77777777" w:rsidR="00C7630C" w:rsidRPr="000E5B57" w:rsidRDefault="00C7630C" w:rsidP="00996CA4">
      <w:pPr>
        <w:rPr>
          <w:rFonts w:ascii="Times New Roman" w:hAnsi="Times New Roman" w:cs="Times New Roman"/>
          <w:b/>
          <w:bCs/>
          <w:sz w:val="28"/>
          <w:szCs w:val="28"/>
        </w:rPr>
      </w:pPr>
    </w:p>
    <w:p w14:paraId="79C8270A" w14:textId="395BF5A3" w:rsidR="001A1E6E" w:rsidRPr="000E5B57" w:rsidRDefault="002377F9" w:rsidP="00661D95">
      <w:pPr>
        <w:pStyle w:val="NoSpacing"/>
        <w:spacing w:line="360" w:lineRule="auto"/>
        <w:rPr>
          <w:rFonts w:ascii="Times New Roman" w:hAnsi="Times New Roman" w:cs="Times New Roman"/>
        </w:rPr>
      </w:pPr>
      <w:r w:rsidRPr="000E5B57">
        <w:rPr>
          <w:sz w:val="24"/>
          <w:szCs w:val="24"/>
        </w:rPr>
        <w:br w:type="page"/>
      </w:r>
      <w:r w:rsidR="001A1E6E" w:rsidRPr="000E5B57">
        <w:rPr>
          <w:rFonts w:ascii="Times New Roman" w:hAnsi="Times New Roman" w:cs="Times New Roman"/>
          <w:b/>
          <w:bCs/>
        </w:rPr>
        <w:lastRenderedPageBreak/>
        <w:t>Supplementary table 1</w:t>
      </w:r>
      <w:r w:rsidR="00886F1E" w:rsidRPr="000E5B57">
        <w:rPr>
          <w:rFonts w:ascii="Times New Roman" w:hAnsi="Times New Roman" w:cs="Times New Roman"/>
          <w:b/>
          <w:bCs/>
        </w:rPr>
        <w:t>4</w:t>
      </w:r>
      <w:r w:rsidR="001A1E6E" w:rsidRPr="000E5B57">
        <w:rPr>
          <w:rFonts w:ascii="Times New Roman" w:hAnsi="Times New Roman" w:cs="Times New Roman"/>
          <w:b/>
          <w:bCs/>
        </w:rPr>
        <w:t>:</w:t>
      </w:r>
      <w:r w:rsidR="001A1E6E" w:rsidRPr="000E5B57">
        <w:rPr>
          <w:rFonts w:ascii="Times New Roman" w:hAnsi="Times New Roman" w:cs="Times New Roman"/>
        </w:rPr>
        <w:t xml:space="preserve"> Summary of the results for complete case analysis (CCA) and inverse probability weighting assuming missing at random (</w:t>
      </w:r>
      <w:r w:rsidR="00D556E5" w:rsidRPr="000E5B57">
        <w:rPr>
          <w:rFonts w:ascii="Times New Roman" w:hAnsi="Times New Roman" w:cs="Times New Roman"/>
        </w:rPr>
        <w:t>IPW</w:t>
      </w:r>
      <w:r w:rsidR="001A1E6E" w:rsidRPr="000E5B57">
        <w:rPr>
          <w:rFonts w:ascii="Times New Roman" w:hAnsi="Times New Roman" w:cs="Times New Roman"/>
        </w:rPr>
        <w:t xml:space="preserve">) from the simplified simulation study when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X</m:t>
            </m:r>
          </m:sub>
        </m:sSub>
        <m:r>
          <w:rPr>
            <w:rFonts w:ascii="Cambria Math" w:hAnsi="Cambria Math" w:cs="Times New Roman"/>
          </w:rPr>
          <m:t>=0</m:t>
        </m:r>
      </m:oMath>
      <w:r w:rsidR="001A1E6E" w:rsidRPr="000E5B57">
        <w:rPr>
          <w:rFonts w:ascii="Times New Roman" w:hAnsi="Times New Roman" w:cs="Times New Roman"/>
        </w:rPr>
        <w:t xml:space="preserve">: Bias and empirical standard error (Emp SE) of exposure effect estimate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001A1E6E" w:rsidRPr="000E5B57">
        <w:rPr>
          <w:rFonts w:ascii="Times New Roman" w:hAnsi="Times New Roman" w:cs="Times New Roman"/>
        </w:rPr>
        <w:t xml:space="preserve">, mean of the model-based standard error (SE) of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001A1E6E" w:rsidRPr="000E5B57">
        <w:rPr>
          <w:rFonts w:ascii="Times New Roman" w:hAnsi="Times New Roman" w:cs="Times New Roman"/>
        </w:rPr>
        <w:t xml:space="preserve">, empirical coverage percentage of the 95% confidence interval for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001A1E6E" w:rsidRPr="000E5B57">
        <w:rPr>
          <w:rFonts w:ascii="Times New Roman" w:hAnsi="Times New Roman" w:cs="Times New Roman"/>
        </w:rPr>
        <w:t xml:space="preserve">. [95% Monte Carlo interval]. </w:t>
      </w:r>
    </w:p>
    <w:tbl>
      <w:tblPr>
        <w:tblStyle w:val="TableGrid"/>
        <w:tblW w:w="1487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3260"/>
        <w:gridCol w:w="2977"/>
        <w:gridCol w:w="2552"/>
        <w:gridCol w:w="2551"/>
        <w:gridCol w:w="1701"/>
      </w:tblGrid>
      <w:tr w:rsidR="00B15760" w:rsidRPr="000E5B57" w14:paraId="2D35CF4B" w14:textId="77777777" w:rsidTr="00661D95">
        <w:tc>
          <w:tcPr>
            <w:tcW w:w="1838" w:type="dxa"/>
            <w:tcBorders>
              <w:top w:val="single" w:sz="4" w:space="0" w:color="auto"/>
              <w:bottom w:val="single" w:sz="4" w:space="0" w:color="auto"/>
            </w:tcBorders>
          </w:tcPr>
          <w:p w14:paraId="623D0810" w14:textId="41E77021"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b/>
                <w:bCs/>
              </w:rPr>
              <w:t xml:space="preserve">Missingness mechanism of </w:t>
            </w:r>
            <m:oMath>
              <m:r>
                <m:rPr>
                  <m:sty m:val="bi"/>
                </m:rPr>
                <w:rPr>
                  <w:rFonts w:ascii="Cambria Math" w:hAnsi="Cambria Math" w:cs="Times New Roman"/>
                </w:rPr>
                <m:t>Y</m:t>
              </m:r>
            </m:oMath>
          </w:p>
        </w:tc>
        <w:tc>
          <w:tcPr>
            <w:tcW w:w="3260" w:type="dxa"/>
            <w:tcBorders>
              <w:top w:val="single" w:sz="4" w:space="0" w:color="auto"/>
              <w:bottom w:val="single" w:sz="4" w:space="0" w:color="auto"/>
            </w:tcBorders>
          </w:tcPr>
          <w:p w14:paraId="520EED42" w14:textId="1AD36A55"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b/>
                <w:bCs/>
              </w:rPr>
              <w:t>Missingness method</w:t>
            </w:r>
          </w:p>
        </w:tc>
        <w:tc>
          <w:tcPr>
            <w:tcW w:w="2977" w:type="dxa"/>
            <w:tcBorders>
              <w:top w:val="single" w:sz="4" w:space="0" w:color="auto"/>
              <w:bottom w:val="single" w:sz="4" w:space="0" w:color="auto"/>
            </w:tcBorders>
          </w:tcPr>
          <w:p w14:paraId="21B0E6DA" w14:textId="77777777" w:rsidR="00B15760" w:rsidRPr="000E5B57" w:rsidRDefault="00B15760" w:rsidP="00FC344F">
            <w:pPr>
              <w:pStyle w:val="NoSpacing"/>
              <w:spacing w:line="360" w:lineRule="auto"/>
              <w:jc w:val="center"/>
              <w:rPr>
                <w:rFonts w:ascii="Times New Roman" w:hAnsi="Times New Roman" w:cs="Times New Roman"/>
                <w:b/>
              </w:rPr>
            </w:pPr>
            <w:r w:rsidRPr="000E5B57">
              <w:rPr>
                <w:rFonts w:ascii="Times New Roman" w:hAnsi="Times New Roman" w:cs="Times New Roman"/>
                <w:b/>
              </w:rPr>
              <w:t>Bias</w:t>
            </w:r>
          </w:p>
        </w:tc>
        <w:tc>
          <w:tcPr>
            <w:tcW w:w="2552" w:type="dxa"/>
            <w:tcBorders>
              <w:top w:val="single" w:sz="4" w:space="0" w:color="auto"/>
              <w:bottom w:val="single" w:sz="4" w:space="0" w:color="auto"/>
            </w:tcBorders>
          </w:tcPr>
          <w:p w14:paraId="1A9505ED" w14:textId="77777777" w:rsidR="00B15760" w:rsidRPr="000E5B57" w:rsidRDefault="00B15760" w:rsidP="00FC344F">
            <w:pPr>
              <w:pStyle w:val="NoSpacing"/>
              <w:spacing w:line="360" w:lineRule="auto"/>
              <w:jc w:val="center"/>
              <w:rPr>
                <w:rFonts w:ascii="Times New Roman" w:hAnsi="Times New Roman" w:cs="Times New Roman"/>
                <w:b/>
              </w:rPr>
            </w:pPr>
            <w:r w:rsidRPr="000E5B57">
              <w:rPr>
                <w:rFonts w:ascii="Times New Roman" w:hAnsi="Times New Roman" w:cs="Times New Roman"/>
                <w:b/>
              </w:rPr>
              <w:t>Emp. SD</w:t>
            </w:r>
          </w:p>
        </w:tc>
        <w:tc>
          <w:tcPr>
            <w:tcW w:w="2551" w:type="dxa"/>
            <w:tcBorders>
              <w:top w:val="single" w:sz="4" w:space="0" w:color="auto"/>
              <w:bottom w:val="single" w:sz="4" w:space="0" w:color="auto"/>
            </w:tcBorders>
          </w:tcPr>
          <w:p w14:paraId="62110892" w14:textId="77777777" w:rsidR="00B15760" w:rsidRPr="000E5B57" w:rsidRDefault="00B15760" w:rsidP="00FC344F">
            <w:pPr>
              <w:pStyle w:val="NoSpacing"/>
              <w:spacing w:line="360" w:lineRule="auto"/>
              <w:jc w:val="center"/>
              <w:rPr>
                <w:rFonts w:ascii="Times New Roman" w:hAnsi="Times New Roman" w:cs="Times New Roman"/>
                <w:b/>
              </w:rPr>
            </w:pPr>
            <w:r w:rsidRPr="000E5B57">
              <w:rPr>
                <w:rFonts w:ascii="Times New Roman" w:hAnsi="Times New Roman" w:cs="Times New Roman"/>
                <w:b/>
              </w:rPr>
              <w:t>Mean SE</w:t>
            </w:r>
            <w:r w:rsidRPr="000E5B57">
              <w:rPr>
                <w:rFonts w:ascii="Times New Roman" w:hAnsi="Times New Roman" w:cs="Times New Roman"/>
                <w:b/>
                <w:vertAlign w:val="superscript"/>
              </w:rPr>
              <w:t>$</w:t>
            </w:r>
          </w:p>
        </w:tc>
        <w:tc>
          <w:tcPr>
            <w:tcW w:w="1701" w:type="dxa"/>
            <w:tcBorders>
              <w:top w:val="single" w:sz="4" w:space="0" w:color="auto"/>
              <w:bottom w:val="single" w:sz="4" w:space="0" w:color="auto"/>
            </w:tcBorders>
          </w:tcPr>
          <w:p w14:paraId="4282C113" w14:textId="77777777" w:rsidR="00B15760" w:rsidRPr="000E5B57" w:rsidRDefault="00B15760" w:rsidP="00FC344F">
            <w:pPr>
              <w:pStyle w:val="NoSpacing"/>
              <w:spacing w:line="360" w:lineRule="auto"/>
              <w:jc w:val="center"/>
              <w:rPr>
                <w:rFonts w:ascii="Times New Roman" w:hAnsi="Times New Roman" w:cs="Times New Roman"/>
                <w:b/>
              </w:rPr>
            </w:pPr>
            <w:r w:rsidRPr="000E5B57">
              <w:rPr>
                <w:rFonts w:ascii="Times New Roman" w:hAnsi="Times New Roman" w:cs="Times New Roman"/>
                <w:b/>
              </w:rPr>
              <w:t>Coverage %</w:t>
            </w:r>
          </w:p>
        </w:tc>
      </w:tr>
      <w:tr w:rsidR="00B15760" w:rsidRPr="000E5B57" w14:paraId="35064204" w14:textId="77777777" w:rsidTr="00661D95">
        <w:tc>
          <w:tcPr>
            <w:tcW w:w="1838" w:type="dxa"/>
            <w:vMerge w:val="restart"/>
            <w:tcBorders>
              <w:top w:val="single" w:sz="4" w:space="0" w:color="auto"/>
            </w:tcBorders>
          </w:tcPr>
          <w:p w14:paraId="6F880DAF" w14:textId="69E7D5CB"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MCAR</w:t>
            </w:r>
            <w:r w:rsidRPr="000E5B57">
              <w:rPr>
                <w:rFonts w:ascii="Times New Roman" w:hAnsi="Times New Roman" w:cs="Times New Roman"/>
                <w:vertAlign w:val="superscript"/>
              </w:rPr>
              <w:t>$</w:t>
            </w:r>
          </w:p>
        </w:tc>
        <w:tc>
          <w:tcPr>
            <w:tcW w:w="3260" w:type="dxa"/>
            <w:tcBorders>
              <w:top w:val="single" w:sz="4" w:space="0" w:color="auto"/>
            </w:tcBorders>
          </w:tcPr>
          <w:p w14:paraId="5181ED4E" w14:textId="265CB14D"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CCA</w:t>
            </w:r>
          </w:p>
        </w:tc>
        <w:tc>
          <w:tcPr>
            <w:tcW w:w="2977" w:type="dxa"/>
            <w:tcBorders>
              <w:top w:val="single" w:sz="4" w:space="0" w:color="auto"/>
            </w:tcBorders>
          </w:tcPr>
          <w:p w14:paraId="0079B78F" w14:textId="3EF59365"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0.000469 [-0.00358, 0.00452]</w:t>
            </w:r>
          </w:p>
        </w:tc>
        <w:tc>
          <w:tcPr>
            <w:tcW w:w="2552" w:type="dxa"/>
            <w:tcBorders>
              <w:top w:val="single" w:sz="4" w:space="0" w:color="auto"/>
            </w:tcBorders>
          </w:tcPr>
          <w:p w14:paraId="5883A3D7" w14:textId="06FFF44C"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0.0654 [0.0625, 0.0682]</w:t>
            </w:r>
          </w:p>
        </w:tc>
        <w:tc>
          <w:tcPr>
            <w:tcW w:w="2551" w:type="dxa"/>
            <w:tcBorders>
              <w:top w:val="single" w:sz="4" w:space="0" w:color="auto"/>
            </w:tcBorders>
          </w:tcPr>
          <w:p w14:paraId="4D316678" w14:textId="05530F2E"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0.0652 [0.0651, 0.0654]</w:t>
            </w:r>
          </w:p>
        </w:tc>
        <w:tc>
          <w:tcPr>
            <w:tcW w:w="1701" w:type="dxa"/>
            <w:tcBorders>
              <w:top w:val="single" w:sz="4" w:space="0" w:color="auto"/>
            </w:tcBorders>
          </w:tcPr>
          <w:p w14:paraId="7B34D618" w14:textId="379BE48F"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94.9 [93.5, 96.3]</w:t>
            </w:r>
          </w:p>
        </w:tc>
      </w:tr>
      <w:tr w:rsidR="00B15760" w:rsidRPr="000E5B57" w14:paraId="0AAB9483" w14:textId="77777777" w:rsidTr="00661D95">
        <w:tc>
          <w:tcPr>
            <w:tcW w:w="1838" w:type="dxa"/>
            <w:vMerge/>
          </w:tcPr>
          <w:p w14:paraId="6D0E37FF" w14:textId="77777777" w:rsidR="00B15760" w:rsidRPr="000E5B57" w:rsidRDefault="00B15760" w:rsidP="00FC344F">
            <w:pPr>
              <w:pStyle w:val="NoSpacing"/>
              <w:spacing w:line="360" w:lineRule="auto"/>
              <w:rPr>
                <w:rFonts w:ascii="Times New Roman" w:hAnsi="Times New Roman" w:cs="Times New Roman"/>
              </w:rPr>
            </w:pPr>
          </w:p>
        </w:tc>
        <w:tc>
          <w:tcPr>
            <w:tcW w:w="3260" w:type="dxa"/>
          </w:tcPr>
          <w:p w14:paraId="5587337D" w14:textId="1EE1791E" w:rsidR="00B15760" w:rsidRPr="000E5B57" w:rsidRDefault="00D556E5" w:rsidP="00FC344F">
            <w:pPr>
              <w:pStyle w:val="NoSpacing"/>
              <w:spacing w:line="360" w:lineRule="auto"/>
              <w:jc w:val="center"/>
              <w:rPr>
                <w:rFonts w:ascii="Times New Roman" w:hAnsi="Times New Roman" w:cs="Times New Roman"/>
              </w:rPr>
            </w:pPr>
            <w:r w:rsidRPr="000E5B57">
              <w:rPr>
                <w:rFonts w:ascii="Times New Roman" w:hAnsi="Times New Roman" w:cs="Times New Roman"/>
              </w:rPr>
              <w:t>IPW</w:t>
            </w:r>
            <w:r w:rsidR="00B15760" w:rsidRPr="000E5B57">
              <w:rPr>
                <w:rFonts w:ascii="Times New Roman" w:hAnsi="Times New Roman" w:cs="Times New Roman"/>
              </w:rPr>
              <w:t>; unstabilised weights</w:t>
            </w:r>
          </w:p>
        </w:tc>
        <w:tc>
          <w:tcPr>
            <w:tcW w:w="2977" w:type="dxa"/>
          </w:tcPr>
          <w:p w14:paraId="3ECF1402" w14:textId="4EBCD8EF"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0.000544 [-0.00351, 0.00460]</w:t>
            </w:r>
          </w:p>
        </w:tc>
        <w:tc>
          <w:tcPr>
            <w:tcW w:w="2552" w:type="dxa"/>
          </w:tcPr>
          <w:p w14:paraId="293F6326" w14:textId="78776307"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0.0654 [0.0625, 0.0682]</w:t>
            </w:r>
          </w:p>
        </w:tc>
        <w:tc>
          <w:tcPr>
            <w:tcW w:w="2551" w:type="dxa"/>
          </w:tcPr>
          <w:p w14:paraId="7FCB7B26" w14:textId="277F5CCD"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0.0652 [0.0650, 0.0654]</w:t>
            </w:r>
          </w:p>
        </w:tc>
        <w:tc>
          <w:tcPr>
            <w:tcW w:w="1701" w:type="dxa"/>
          </w:tcPr>
          <w:p w14:paraId="3C40528C" w14:textId="52EE31AE"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94.9 [93.5, 96.3]</w:t>
            </w:r>
          </w:p>
        </w:tc>
      </w:tr>
      <w:tr w:rsidR="00B15760" w:rsidRPr="000E5B57" w14:paraId="5ACA68EA" w14:textId="77777777" w:rsidTr="00661D95">
        <w:tc>
          <w:tcPr>
            <w:tcW w:w="1838" w:type="dxa"/>
            <w:vMerge/>
          </w:tcPr>
          <w:p w14:paraId="736D1C49" w14:textId="77777777" w:rsidR="00B15760" w:rsidRPr="000E5B57" w:rsidRDefault="00B15760" w:rsidP="00FC344F">
            <w:pPr>
              <w:pStyle w:val="NoSpacing"/>
              <w:spacing w:line="360" w:lineRule="auto"/>
              <w:rPr>
                <w:rFonts w:ascii="Times New Roman" w:hAnsi="Times New Roman" w:cs="Times New Roman"/>
              </w:rPr>
            </w:pPr>
          </w:p>
        </w:tc>
        <w:tc>
          <w:tcPr>
            <w:tcW w:w="3260" w:type="dxa"/>
          </w:tcPr>
          <w:p w14:paraId="3BE30D4A" w14:textId="7C4B46B7" w:rsidR="00B15760" w:rsidRPr="000E5B57" w:rsidRDefault="00D556E5" w:rsidP="00FC344F">
            <w:pPr>
              <w:pStyle w:val="NoSpacing"/>
              <w:spacing w:line="360" w:lineRule="auto"/>
              <w:jc w:val="center"/>
              <w:rPr>
                <w:rFonts w:ascii="Times New Roman" w:hAnsi="Times New Roman" w:cs="Times New Roman"/>
              </w:rPr>
            </w:pPr>
            <w:r w:rsidRPr="000E5B57">
              <w:rPr>
                <w:rFonts w:ascii="Times New Roman" w:hAnsi="Times New Roman" w:cs="Times New Roman"/>
              </w:rPr>
              <w:t>IPW</w:t>
            </w:r>
            <w:r w:rsidR="00B15760" w:rsidRPr="000E5B57">
              <w:rPr>
                <w:rFonts w:ascii="Times New Roman" w:hAnsi="Times New Roman" w:cs="Times New Roman"/>
              </w:rPr>
              <w:t>; stabilised weights</w:t>
            </w:r>
          </w:p>
        </w:tc>
        <w:tc>
          <w:tcPr>
            <w:tcW w:w="2977" w:type="dxa"/>
          </w:tcPr>
          <w:p w14:paraId="10819199" w14:textId="45AC10BC" w:rsidR="00B15760" w:rsidRPr="000E5B57" w:rsidRDefault="00B15760" w:rsidP="00FC344F">
            <w:pPr>
              <w:pStyle w:val="NoSpacing"/>
              <w:tabs>
                <w:tab w:val="left" w:pos="1872"/>
              </w:tabs>
              <w:spacing w:line="360" w:lineRule="auto"/>
              <w:jc w:val="center"/>
              <w:rPr>
                <w:rFonts w:ascii="Times New Roman" w:hAnsi="Times New Roman" w:cs="Times New Roman"/>
              </w:rPr>
            </w:pPr>
            <w:r w:rsidRPr="000E5B57">
              <w:rPr>
                <w:rFonts w:ascii="Times New Roman" w:hAnsi="Times New Roman" w:cs="Times New Roman"/>
              </w:rPr>
              <w:t>0.000518 [-</w:t>
            </w:r>
            <w:r w:rsidR="00385D34" w:rsidRPr="000E5B57">
              <w:rPr>
                <w:rFonts w:ascii="Times New Roman" w:hAnsi="Times New Roman" w:cs="Times New Roman"/>
              </w:rPr>
              <w:t>0</w:t>
            </w:r>
            <w:r w:rsidRPr="000E5B57">
              <w:rPr>
                <w:rFonts w:ascii="Times New Roman" w:hAnsi="Times New Roman" w:cs="Times New Roman"/>
              </w:rPr>
              <w:t>.00353, 0.00457]</w:t>
            </w:r>
          </w:p>
        </w:tc>
        <w:tc>
          <w:tcPr>
            <w:tcW w:w="2552" w:type="dxa"/>
          </w:tcPr>
          <w:p w14:paraId="55BB5985" w14:textId="0E03C5CA"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0.0654 [0.0625, 0.0682]</w:t>
            </w:r>
          </w:p>
        </w:tc>
        <w:tc>
          <w:tcPr>
            <w:tcW w:w="2551" w:type="dxa"/>
          </w:tcPr>
          <w:p w14:paraId="0F663356" w14:textId="084CF26F"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0.0652 [0.0650, 0.0654]</w:t>
            </w:r>
          </w:p>
        </w:tc>
        <w:tc>
          <w:tcPr>
            <w:tcW w:w="1701" w:type="dxa"/>
          </w:tcPr>
          <w:p w14:paraId="5ECC32EC" w14:textId="5973F21D"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95.0 [93.6, 96.4]</w:t>
            </w:r>
          </w:p>
        </w:tc>
      </w:tr>
      <w:tr w:rsidR="00B15760" w:rsidRPr="000E5B57" w14:paraId="6B663993" w14:textId="77777777" w:rsidTr="00661D95">
        <w:tc>
          <w:tcPr>
            <w:tcW w:w="14879" w:type="dxa"/>
            <w:gridSpan w:val="6"/>
          </w:tcPr>
          <w:p w14:paraId="2227C967" w14:textId="77777777" w:rsidR="00B15760" w:rsidRPr="000E5B57" w:rsidRDefault="00B15760" w:rsidP="00FC344F">
            <w:pPr>
              <w:pStyle w:val="NoSpacing"/>
              <w:spacing w:line="360" w:lineRule="auto"/>
              <w:jc w:val="center"/>
              <w:rPr>
                <w:rFonts w:ascii="Times New Roman" w:hAnsi="Times New Roman" w:cs="Times New Roman"/>
              </w:rPr>
            </w:pPr>
          </w:p>
        </w:tc>
      </w:tr>
      <w:tr w:rsidR="00B15760" w:rsidRPr="000E5B57" w14:paraId="3D9F1AC7" w14:textId="77777777" w:rsidTr="00661D95">
        <w:tc>
          <w:tcPr>
            <w:tcW w:w="1838" w:type="dxa"/>
            <w:vMerge w:val="restart"/>
          </w:tcPr>
          <w:p w14:paraId="4BBBAF58" w14:textId="77777777" w:rsidR="00B15760" w:rsidRPr="000E5B57" w:rsidRDefault="00B15760" w:rsidP="00FC344F">
            <w:pPr>
              <w:pStyle w:val="NoSpacing"/>
              <w:spacing w:line="360" w:lineRule="auto"/>
              <w:rPr>
                <w:rFonts w:ascii="Times New Roman" w:hAnsi="Times New Roman" w:cs="Times New Roman"/>
              </w:rPr>
            </w:pPr>
          </w:p>
          <w:p w14:paraId="7A428F05" w14:textId="29787256"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MAR</w:t>
            </w:r>
            <w:r w:rsidRPr="000E5B57">
              <w:rPr>
                <w:rFonts w:ascii="Times New Roman" w:hAnsi="Times New Roman" w:cs="Times New Roman"/>
                <w:vertAlign w:val="superscript"/>
              </w:rPr>
              <w:t>&amp;</w:t>
            </w:r>
          </w:p>
        </w:tc>
        <w:tc>
          <w:tcPr>
            <w:tcW w:w="3260" w:type="dxa"/>
          </w:tcPr>
          <w:p w14:paraId="66759AAA" w14:textId="1DEF374D"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CCA</w:t>
            </w:r>
          </w:p>
        </w:tc>
        <w:tc>
          <w:tcPr>
            <w:tcW w:w="2977" w:type="dxa"/>
          </w:tcPr>
          <w:p w14:paraId="48BB62AB" w14:textId="3138ADE4"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0.00233 [-0.00155, 0.00621]</w:t>
            </w:r>
          </w:p>
        </w:tc>
        <w:tc>
          <w:tcPr>
            <w:tcW w:w="2552" w:type="dxa"/>
          </w:tcPr>
          <w:p w14:paraId="57C51E13" w14:textId="7210A0BC"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0.0627 [0.0599, 0.0654]</w:t>
            </w:r>
          </w:p>
        </w:tc>
        <w:tc>
          <w:tcPr>
            <w:tcW w:w="2551" w:type="dxa"/>
          </w:tcPr>
          <w:p w14:paraId="401FA495" w14:textId="77B154BC"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0.0655 [0.0654, 0.0657]</w:t>
            </w:r>
          </w:p>
        </w:tc>
        <w:tc>
          <w:tcPr>
            <w:tcW w:w="1701" w:type="dxa"/>
          </w:tcPr>
          <w:p w14:paraId="18F9AE44" w14:textId="78BD9C56"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96.5 [95.3, 97.6]</w:t>
            </w:r>
          </w:p>
        </w:tc>
      </w:tr>
      <w:tr w:rsidR="00B15760" w:rsidRPr="000E5B57" w14:paraId="726BA31A" w14:textId="77777777" w:rsidTr="00661D95">
        <w:tc>
          <w:tcPr>
            <w:tcW w:w="1838" w:type="dxa"/>
            <w:vMerge/>
          </w:tcPr>
          <w:p w14:paraId="5C19199B" w14:textId="77777777" w:rsidR="00B15760" w:rsidRPr="000E5B57" w:rsidRDefault="00B15760" w:rsidP="00FC344F">
            <w:pPr>
              <w:pStyle w:val="NoSpacing"/>
              <w:spacing w:line="360" w:lineRule="auto"/>
              <w:rPr>
                <w:rFonts w:ascii="Times New Roman" w:hAnsi="Times New Roman" w:cs="Times New Roman"/>
              </w:rPr>
            </w:pPr>
          </w:p>
        </w:tc>
        <w:tc>
          <w:tcPr>
            <w:tcW w:w="3260" w:type="dxa"/>
          </w:tcPr>
          <w:p w14:paraId="49F83AD5" w14:textId="58FD277B" w:rsidR="00B15760" w:rsidRPr="000E5B57" w:rsidRDefault="00D556E5" w:rsidP="00FC344F">
            <w:pPr>
              <w:pStyle w:val="NoSpacing"/>
              <w:spacing w:line="360" w:lineRule="auto"/>
              <w:jc w:val="center"/>
              <w:rPr>
                <w:rFonts w:ascii="Times New Roman" w:hAnsi="Times New Roman" w:cs="Times New Roman"/>
              </w:rPr>
            </w:pPr>
            <w:r w:rsidRPr="000E5B57">
              <w:rPr>
                <w:rFonts w:ascii="Times New Roman" w:hAnsi="Times New Roman" w:cs="Times New Roman"/>
              </w:rPr>
              <w:t>IPW</w:t>
            </w:r>
            <w:r w:rsidR="00B15760" w:rsidRPr="000E5B57">
              <w:rPr>
                <w:rFonts w:ascii="Times New Roman" w:hAnsi="Times New Roman" w:cs="Times New Roman"/>
              </w:rPr>
              <w:t>; unstabilised weights</w:t>
            </w:r>
          </w:p>
        </w:tc>
        <w:tc>
          <w:tcPr>
            <w:tcW w:w="2977" w:type="dxa"/>
          </w:tcPr>
          <w:p w14:paraId="52F5C9F4" w14:textId="286DA0F4"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0.0170 [0.00759, 0.0265]</w:t>
            </w:r>
          </w:p>
        </w:tc>
        <w:tc>
          <w:tcPr>
            <w:tcW w:w="2552" w:type="dxa"/>
          </w:tcPr>
          <w:p w14:paraId="3A5187E8" w14:textId="4E35DC2F"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0.152 [0.146, 0.159]</w:t>
            </w:r>
          </w:p>
        </w:tc>
        <w:tc>
          <w:tcPr>
            <w:tcW w:w="2551" w:type="dxa"/>
          </w:tcPr>
          <w:p w14:paraId="64D7A931" w14:textId="15D2F6FF"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0.139 [0.137, 0.142]</w:t>
            </w:r>
          </w:p>
        </w:tc>
        <w:tc>
          <w:tcPr>
            <w:tcW w:w="1701" w:type="dxa"/>
          </w:tcPr>
          <w:p w14:paraId="4082BBCE" w14:textId="2DB4510F"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87.0 [84.9, 89.1]</w:t>
            </w:r>
          </w:p>
        </w:tc>
      </w:tr>
      <w:tr w:rsidR="00B15760" w:rsidRPr="000E5B57" w14:paraId="66AD6032" w14:textId="77777777" w:rsidTr="00661D95">
        <w:tc>
          <w:tcPr>
            <w:tcW w:w="1838" w:type="dxa"/>
            <w:vMerge/>
          </w:tcPr>
          <w:p w14:paraId="265D1169" w14:textId="77777777" w:rsidR="00B15760" w:rsidRPr="000E5B57" w:rsidRDefault="00B15760" w:rsidP="00FC344F">
            <w:pPr>
              <w:pStyle w:val="NoSpacing"/>
              <w:spacing w:line="360" w:lineRule="auto"/>
              <w:rPr>
                <w:rFonts w:ascii="Times New Roman" w:hAnsi="Times New Roman" w:cs="Times New Roman"/>
              </w:rPr>
            </w:pPr>
          </w:p>
        </w:tc>
        <w:tc>
          <w:tcPr>
            <w:tcW w:w="3260" w:type="dxa"/>
          </w:tcPr>
          <w:p w14:paraId="5B71B173" w14:textId="78D660AD" w:rsidR="00B15760" w:rsidRPr="000E5B57" w:rsidRDefault="00D556E5" w:rsidP="00FC344F">
            <w:pPr>
              <w:pStyle w:val="NoSpacing"/>
              <w:spacing w:line="360" w:lineRule="auto"/>
              <w:jc w:val="center"/>
              <w:rPr>
                <w:rFonts w:ascii="Times New Roman" w:hAnsi="Times New Roman" w:cs="Times New Roman"/>
              </w:rPr>
            </w:pPr>
            <w:r w:rsidRPr="000E5B57">
              <w:rPr>
                <w:rFonts w:ascii="Times New Roman" w:hAnsi="Times New Roman" w:cs="Times New Roman"/>
              </w:rPr>
              <w:t>IPW</w:t>
            </w:r>
            <w:r w:rsidR="00B15760" w:rsidRPr="000E5B57">
              <w:rPr>
                <w:rFonts w:ascii="Times New Roman" w:hAnsi="Times New Roman" w:cs="Times New Roman"/>
              </w:rPr>
              <w:t>; stabilised weights</w:t>
            </w:r>
          </w:p>
        </w:tc>
        <w:tc>
          <w:tcPr>
            <w:tcW w:w="2977" w:type="dxa"/>
          </w:tcPr>
          <w:p w14:paraId="33B16D7B" w14:textId="10E66911"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-0.0000977 [-.00577, .00557]</w:t>
            </w:r>
          </w:p>
        </w:tc>
        <w:tc>
          <w:tcPr>
            <w:tcW w:w="2552" w:type="dxa"/>
          </w:tcPr>
          <w:p w14:paraId="38C1E652" w14:textId="4260B5ED"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0.0915 [0.0875, 0.0955]</w:t>
            </w:r>
          </w:p>
        </w:tc>
        <w:tc>
          <w:tcPr>
            <w:tcW w:w="2551" w:type="dxa"/>
          </w:tcPr>
          <w:p w14:paraId="01AD9B14" w14:textId="46441888"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0.0940 [0.0935, 0.0946]</w:t>
            </w:r>
          </w:p>
        </w:tc>
        <w:tc>
          <w:tcPr>
            <w:tcW w:w="1701" w:type="dxa"/>
          </w:tcPr>
          <w:p w14:paraId="7C230615" w14:textId="34031320"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95.3 [94.0, 96.6]</w:t>
            </w:r>
          </w:p>
        </w:tc>
      </w:tr>
      <w:tr w:rsidR="00B15760" w:rsidRPr="000E5B57" w14:paraId="3692383D" w14:textId="77777777" w:rsidTr="00661D95">
        <w:tc>
          <w:tcPr>
            <w:tcW w:w="14879" w:type="dxa"/>
            <w:gridSpan w:val="6"/>
          </w:tcPr>
          <w:p w14:paraId="245045CB" w14:textId="77777777" w:rsidR="00B15760" w:rsidRPr="000E5B57" w:rsidRDefault="00B15760" w:rsidP="00FC344F">
            <w:pPr>
              <w:pStyle w:val="NoSpacing"/>
              <w:spacing w:line="360" w:lineRule="auto"/>
              <w:jc w:val="center"/>
              <w:rPr>
                <w:rFonts w:ascii="Times New Roman" w:hAnsi="Times New Roman" w:cs="Times New Roman"/>
              </w:rPr>
            </w:pPr>
          </w:p>
        </w:tc>
      </w:tr>
      <w:tr w:rsidR="00B15760" w:rsidRPr="000E5B57" w14:paraId="0B332F61" w14:textId="77777777" w:rsidTr="00661D95">
        <w:tc>
          <w:tcPr>
            <w:tcW w:w="1838" w:type="dxa"/>
            <w:vMerge w:val="restart"/>
          </w:tcPr>
          <w:p w14:paraId="68953A68" w14:textId="2A0F168F"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MNAR</w:t>
            </w:r>
            <w:r w:rsidR="002D735E">
              <w:rPr>
                <w:rFonts w:ascii="Times New Roman" w:hAnsi="Times New Roman" w:cs="Times New Roman"/>
                <w:vertAlign w:val="superscript"/>
              </w:rPr>
              <w:t>*</w:t>
            </w:r>
          </w:p>
        </w:tc>
        <w:tc>
          <w:tcPr>
            <w:tcW w:w="3260" w:type="dxa"/>
          </w:tcPr>
          <w:p w14:paraId="3FEEA0B7" w14:textId="58B5C86B"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CCA</w:t>
            </w:r>
          </w:p>
        </w:tc>
        <w:tc>
          <w:tcPr>
            <w:tcW w:w="2977" w:type="dxa"/>
          </w:tcPr>
          <w:p w14:paraId="40986CC3" w14:textId="439494FF"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-0.144 [-0.147, -0.140]</w:t>
            </w:r>
          </w:p>
        </w:tc>
        <w:tc>
          <w:tcPr>
            <w:tcW w:w="2552" w:type="dxa"/>
          </w:tcPr>
          <w:p w14:paraId="32915E57" w14:textId="41C6D604"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0.0512 [0.0489, 0.0534]</w:t>
            </w:r>
          </w:p>
        </w:tc>
        <w:tc>
          <w:tcPr>
            <w:tcW w:w="2551" w:type="dxa"/>
          </w:tcPr>
          <w:p w14:paraId="0DDCFFDB" w14:textId="39726B1A"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0.0508 [0.0507, 0.0509]</w:t>
            </w:r>
          </w:p>
        </w:tc>
        <w:tc>
          <w:tcPr>
            <w:tcW w:w="1701" w:type="dxa"/>
          </w:tcPr>
          <w:p w14:paraId="72503CA3" w14:textId="5A1EF374"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19.4 [16.9, 21.9]</w:t>
            </w:r>
          </w:p>
        </w:tc>
      </w:tr>
      <w:tr w:rsidR="00B15760" w:rsidRPr="000E5B57" w14:paraId="6640F304" w14:textId="77777777" w:rsidTr="00661D95">
        <w:tc>
          <w:tcPr>
            <w:tcW w:w="1838" w:type="dxa"/>
            <w:vMerge/>
          </w:tcPr>
          <w:p w14:paraId="27568CBC" w14:textId="77777777" w:rsidR="00B15760" w:rsidRPr="000E5B57" w:rsidRDefault="00B15760" w:rsidP="00FC344F">
            <w:pPr>
              <w:pStyle w:val="NoSpacing"/>
              <w:spacing w:line="360" w:lineRule="auto"/>
              <w:rPr>
                <w:rFonts w:ascii="Times New Roman" w:hAnsi="Times New Roman" w:cs="Times New Roman"/>
              </w:rPr>
            </w:pPr>
          </w:p>
        </w:tc>
        <w:tc>
          <w:tcPr>
            <w:tcW w:w="3260" w:type="dxa"/>
          </w:tcPr>
          <w:p w14:paraId="3E61C404" w14:textId="0178F818" w:rsidR="00B15760" w:rsidRPr="000E5B57" w:rsidRDefault="00D556E5" w:rsidP="00FC344F">
            <w:pPr>
              <w:pStyle w:val="NoSpacing"/>
              <w:spacing w:line="360" w:lineRule="auto"/>
              <w:jc w:val="center"/>
              <w:rPr>
                <w:rFonts w:ascii="Times New Roman" w:hAnsi="Times New Roman" w:cs="Times New Roman"/>
              </w:rPr>
            </w:pPr>
            <w:r w:rsidRPr="000E5B57">
              <w:rPr>
                <w:rFonts w:ascii="Times New Roman" w:hAnsi="Times New Roman" w:cs="Times New Roman"/>
              </w:rPr>
              <w:t>IPW</w:t>
            </w:r>
            <w:r w:rsidR="00B15760" w:rsidRPr="000E5B57">
              <w:rPr>
                <w:rFonts w:ascii="Times New Roman" w:hAnsi="Times New Roman" w:cs="Times New Roman"/>
              </w:rPr>
              <w:t>; unstabilised weights</w:t>
            </w:r>
          </w:p>
        </w:tc>
        <w:tc>
          <w:tcPr>
            <w:tcW w:w="2977" w:type="dxa"/>
          </w:tcPr>
          <w:p w14:paraId="47A99E60" w14:textId="2C80D8A7"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-0.134 [-0.137, -0.130]</w:t>
            </w:r>
          </w:p>
        </w:tc>
        <w:tc>
          <w:tcPr>
            <w:tcW w:w="2552" w:type="dxa"/>
          </w:tcPr>
          <w:p w14:paraId="512DA94F" w14:textId="32F07018"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0.0519 [0.0496, 0.0542]</w:t>
            </w:r>
          </w:p>
        </w:tc>
        <w:tc>
          <w:tcPr>
            <w:tcW w:w="2551" w:type="dxa"/>
          </w:tcPr>
          <w:p w14:paraId="5FC50CC5" w14:textId="5DB88CD3"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0.0519 [0.0518, 0.0520]</w:t>
            </w:r>
          </w:p>
        </w:tc>
        <w:tc>
          <w:tcPr>
            <w:tcW w:w="1701" w:type="dxa"/>
          </w:tcPr>
          <w:p w14:paraId="2587CFF0" w14:textId="1D359742"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27.2 [24.4, 30.0]</w:t>
            </w:r>
          </w:p>
        </w:tc>
      </w:tr>
      <w:tr w:rsidR="00B15760" w:rsidRPr="000E5B57" w14:paraId="6469A5A3" w14:textId="77777777" w:rsidTr="00661D95">
        <w:tc>
          <w:tcPr>
            <w:tcW w:w="1838" w:type="dxa"/>
            <w:vMerge/>
          </w:tcPr>
          <w:p w14:paraId="64B7CF92" w14:textId="77777777" w:rsidR="00B15760" w:rsidRPr="000E5B57" w:rsidRDefault="00B15760" w:rsidP="00FC344F">
            <w:pPr>
              <w:pStyle w:val="NoSpacing"/>
              <w:spacing w:line="360" w:lineRule="auto"/>
              <w:rPr>
                <w:rFonts w:ascii="Times New Roman" w:hAnsi="Times New Roman" w:cs="Times New Roman"/>
              </w:rPr>
            </w:pPr>
          </w:p>
        </w:tc>
        <w:tc>
          <w:tcPr>
            <w:tcW w:w="3260" w:type="dxa"/>
          </w:tcPr>
          <w:p w14:paraId="7AA2FC30" w14:textId="5CA7E953" w:rsidR="00B15760" w:rsidRPr="000E5B57" w:rsidRDefault="00D556E5" w:rsidP="00FC344F">
            <w:pPr>
              <w:pStyle w:val="NoSpacing"/>
              <w:spacing w:line="360" w:lineRule="auto"/>
              <w:jc w:val="center"/>
              <w:rPr>
                <w:rFonts w:ascii="Times New Roman" w:hAnsi="Times New Roman" w:cs="Times New Roman"/>
              </w:rPr>
            </w:pPr>
            <w:r w:rsidRPr="000E5B57">
              <w:rPr>
                <w:rFonts w:ascii="Times New Roman" w:hAnsi="Times New Roman" w:cs="Times New Roman"/>
              </w:rPr>
              <w:t>IPW</w:t>
            </w:r>
            <w:r w:rsidR="00B15760" w:rsidRPr="000E5B57">
              <w:rPr>
                <w:rFonts w:ascii="Times New Roman" w:hAnsi="Times New Roman" w:cs="Times New Roman"/>
              </w:rPr>
              <w:t>; stabilised weights</w:t>
            </w:r>
          </w:p>
        </w:tc>
        <w:tc>
          <w:tcPr>
            <w:tcW w:w="2977" w:type="dxa"/>
          </w:tcPr>
          <w:p w14:paraId="59B1A9B5" w14:textId="0D58C3A5"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-0.135 [-0.138, -0.132]</w:t>
            </w:r>
          </w:p>
        </w:tc>
        <w:tc>
          <w:tcPr>
            <w:tcW w:w="2552" w:type="dxa"/>
          </w:tcPr>
          <w:p w14:paraId="0FC870BB" w14:textId="7E32F1C6"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0.0517 [0.0494, 0.0539]</w:t>
            </w:r>
          </w:p>
        </w:tc>
        <w:tc>
          <w:tcPr>
            <w:tcW w:w="2551" w:type="dxa"/>
          </w:tcPr>
          <w:p w14:paraId="17995F99" w14:textId="5B13748A"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0.0517 [0.0516, 0.0519]</w:t>
            </w:r>
          </w:p>
        </w:tc>
        <w:tc>
          <w:tcPr>
            <w:tcW w:w="1701" w:type="dxa"/>
          </w:tcPr>
          <w:p w14:paraId="71F523C1" w14:textId="681C5F40" w:rsidR="00B15760" w:rsidRPr="000E5B57" w:rsidRDefault="00B15760" w:rsidP="00FC344F">
            <w:pPr>
              <w:pStyle w:val="NoSpacing"/>
              <w:spacing w:line="360" w:lineRule="auto"/>
              <w:jc w:val="center"/>
              <w:rPr>
                <w:rFonts w:ascii="Times New Roman" w:hAnsi="Times New Roman" w:cs="Times New Roman"/>
              </w:rPr>
            </w:pPr>
            <w:r w:rsidRPr="000E5B57">
              <w:rPr>
                <w:rFonts w:ascii="Times New Roman" w:hAnsi="Times New Roman" w:cs="Times New Roman"/>
              </w:rPr>
              <w:t>26.1 [23.4, 28.8]</w:t>
            </w:r>
          </w:p>
        </w:tc>
      </w:tr>
    </w:tbl>
    <w:p w14:paraId="6CA31FDD" w14:textId="1F61D204" w:rsidR="00B15760" w:rsidRPr="000E5B57" w:rsidRDefault="00B15760" w:rsidP="00FC344F">
      <w:pPr>
        <w:spacing w:line="360" w:lineRule="auto"/>
        <w:rPr>
          <w:rFonts w:ascii="Times New Roman" w:hAnsi="Times New Roman" w:cs="Times New Roman"/>
          <w:b/>
          <w:bCs/>
          <w:sz w:val="16"/>
          <w:szCs w:val="16"/>
        </w:rPr>
      </w:pPr>
      <w:r w:rsidRPr="000E5B57">
        <w:rPr>
          <w:rFonts w:ascii="Times New Roman" w:hAnsi="Times New Roman" w:cs="Times New Roman"/>
          <w:sz w:val="16"/>
          <w:szCs w:val="16"/>
        </w:rPr>
        <w:t xml:space="preserve">$ MCAR: Missing completely at random; &amp; MAR: Missing at random; </w:t>
      </w:r>
      <w:r w:rsidR="002D735E">
        <w:rPr>
          <w:rFonts w:ascii="Times New Roman" w:hAnsi="Times New Roman" w:cs="Times New Roman"/>
          <w:sz w:val="16"/>
          <w:szCs w:val="16"/>
        </w:rPr>
        <w:t>*</w:t>
      </w:r>
      <w:r w:rsidRPr="000E5B57">
        <w:rPr>
          <w:rFonts w:ascii="Times New Roman" w:hAnsi="Times New Roman" w:cs="Times New Roman"/>
          <w:sz w:val="16"/>
          <w:szCs w:val="16"/>
        </w:rPr>
        <w:t xml:space="preserve"> MNAR: Missing not at random</w:t>
      </w:r>
    </w:p>
    <w:p w14:paraId="18411508" w14:textId="77777777" w:rsidR="00C7630C" w:rsidRPr="000E5B57" w:rsidRDefault="00C7630C" w:rsidP="00996CA4">
      <w:pPr>
        <w:rPr>
          <w:rFonts w:ascii="Times New Roman" w:hAnsi="Times New Roman" w:cs="Times New Roman"/>
          <w:b/>
          <w:bCs/>
          <w:sz w:val="28"/>
          <w:szCs w:val="28"/>
        </w:rPr>
      </w:pPr>
      <w:r w:rsidRPr="000E5B57">
        <w:rPr>
          <w:rFonts w:ascii="Times New Roman" w:hAnsi="Times New Roman" w:cs="Times New Roman"/>
        </w:rPr>
        <w:t xml:space="preserve"> </w:t>
      </w:r>
      <w:r w:rsidRPr="000E5B57">
        <w:rPr>
          <w:rFonts w:ascii="Times New Roman" w:hAnsi="Times New Roman" w:cs="Times New Roman"/>
          <w:b/>
          <w:bCs/>
          <w:sz w:val="28"/>
          <w:szCs w:val="28"/>
        </w:rPr>
        <w:br w:type="page"/>
      </w:r>
    </w:p>
    <w:p w14:paraId="24DBB1A0" w14:textId="18F3FB97" w:rsidR="00B30038" w:rsidRPr="000E5B57" w:rsidRDefault="00744E2F" w:rsidP="008234C8">
      <w:pPr>
        <w:pStyle w:val="Heading2"/>
        <w:spacing w:line="360" w:lineRule="auto"/>
        <w:rPr>
          <w:rFonts w:ascii="Times New Roman" w:hAnsi="Times New Roman" w:cs="Times New Roman"/>
          <w:b/>
          <w:bCs/>
          <w:color w:val="000000" w:themeColor="text1"/>
          <w:sz w:val="28"/>
          <w:szCs w:val="28"/>
        </w:rPr>
      </w:pPr>
      <w:bookmarkStart w:id="16" w:name="_Toc162113317"/>
      <w:r w:rsidRPr="000E5B57">
        <w:rPr>
          <w:rFonts w:ascii="Times New Roman" w:hAnsi="Times New Roman" w:cs="Times New Roman"/>
          <w:b/>
          <w:bCs/>
          <w:color w:val="000000" w:themeColor="text1"/>
          <w:sz w:val="28"/>
          <w:szCs w:val="28"/>
        </w:rPr>
        <w:lastRenderedPageBreak/>
        <w:t>3.4</w:t>
      </w:r>
      <w:r w:rsidR="00B30038" w:rsidRPr="000E5B57">
        <w:rPr>
          <w:rFonts w:ascii="Times New Roman" w:hAnsi="Times New Roman" w:cs="Times New Roman"/>
          <w:b/>
          <w:bCs/>
          <w:color w:val="000000" w:themeColor="text1"/>
          <w:sz w:val="28"/>
          <w:szCs w:val="28"/>
        </w:rPr>
        <w:t xml:space="preserve"> Additional simulation results for Monte Carlo NARFCS</w:t>
      </w:r>
      <w:bookmarkEnd w:id="16"/>
    </w:p>
    <w:p w14:paraId="1AA03400" w14:textId="78B480FB" w:rsidR="00B30038" w:rsidRPr="000E5B57" w:rsidRDefault="00B30038" w:rsidP="00B30038">
      <w:pPr>
        <w:pStyle w:val="NoSpacing"/>
        <w:spacing w:line="360" w:lineRule="auto"/>
        <w:rPr>
          <w:rFonts w:ascii="Times New Roman" w:hAnsi="Times New Roman" w:cs="Times New Roman"/>
          <w:b/>
          <w:bCs/>
          <w:color w:val="000000" w:themeColor="text1"/>
        </w:rPr>
      </w:pPr>
      <w:r w:rsidRPr="000E5B57">
        <w:rPr>
          <w:rFonts w:ascii="Times New Roman" w:hAnsi="Times New Roman" w:cs="Times New Roman"/>
          <w:b/>
          <w:bCs/>
        </w:rPr>
        <w:t>Supplementary table 1</w:t>
      </w:r>
      <w:r w:rsidR="00886F1E" w:rsidRPr="000E5B57">
        <w:rPr>
          <w:rFonts w:ascii="Times New Roman" w:hAnsi="Times New Roman" w:cs="Times New Roman"/>
          <w:b/>
          <w:bCs/>
        </w:rPr>
        <w:t>5</w:t>
      </w:r>
      <w:r w:rsidRPr="000E5B57">
        <w:rPr>
          <w:rFonts w:ascii="Times New Roman" w:hAnsi="Times New Roman" w:cs="Times New Roman"/>
          <w:b/>
          <w:bCs/>
        </w:rPr>
        <w:t>:</w:t>
      </w:r>
      <w:r w:rsidRPr="000E5B57">
        <w:rPr>
          <w:rFonts w:ascii="Times New Roman" w:hAnsi="Times New Roman" w:cs="Times New Roman"/>
        </w:rPr>
        <w:t xml:space="preserve"> </w:t>
      </w:r>
      <w:r w:rsidR="00E31C28" w:rsidRPr="000E5B57">
        <w:rPr>
          <w:rFonts w:ascii="Times New Roman" w:hAnsi="Times New Roman" w:cs="Times New Roman"/>
        </w:rPr>
        <w:t>Summary of the results</w:t>
      </w:r>
      <w:r w:rsidR="007C22F5">
        <w:rPr>
          <w:rFonts w:ascii="Times New Roman" w:hAnsi="Times New Roman" w:cs="Times New Roman"/>
        </w:rPr>
        <w:t xml:space="preserve"> when applying </w:t>
      </w:r>
      <w:r w:rsidR="00E31C28">
        <w:rPr>
          <w:rFonts w:ascii="Times New Roman" w:hAnsi="Times New Roman" w:cs="Times New Roman"/>
        </w:rPr>
        <w:t xml:space="preserve">Monte Carlo NARFCS with </w:t>
      </w:r>
      <w:r w:rsidR="00933088">
        <w:rPr>
          <w:rFonts w:ascii="Times New Roman" w:hAnsi="Times New Roman" w:cs="Times New Roman"/>
        </w:rPr>
        <w:t>differing number of Monte Carlo steps and imputations</w:t>
      </w:r>
      <w:r w:rsidR="00E31C28" w:rsidRPr="000E5B57">
        <w:rPr>
          <w:rFonts w:ascii="Times New Roman" w:eastAsiaTheme="minorEastAsia" w:hAnsi="Times New Roman" w:cs="Times New Roman"/>
        </w:rPr>
        <w:t xml:space="preserve"> when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X</m:t>
            </m:r>
          </m:sub>
        </m:sSub>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3</m:t>
            </m:r>
          </m:e>
        </m:func>
      </m:oMath>
      <w:r w:rsidR="00E31C28" w:rsidRPr="000E5B57">
        <w:rPr>
          <w:rFonts w:ascii="Times New Roman" w:hAnsi="Times New Roman" w:cs="Times New Roman"/>
        </w:rPr>
        <w:t xml:space="preserve">: Bias and empirical standard error (Emp SE) of estimate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00E31C28" w:rsidRPr="000E5B57">
        <w:rPr>
          <w:rFonts w:ascii="Times New Roman" w:eastAsiaTheme="minorEastAsia" w:hAnsi="Times New Roman" w:cs="Times New Roman"/>
        </w:rPr>
        <w:t xml:space="preserve">, mean of the model-based SE of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00E31C28" w:rsidRPr="000E5B57">
        <w:rPr>
          <w:rFonts w:ascii="Times New Roman" w:eastAsiaTheme="minorEastAsia" w:hAnsi="Times New Roman" w:cs="Times New Roman"/>
        </w:rPr>
        <w:t xml:space="preserve">,  coverage of the 95% confidence interval for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00E31C28" w:rsidRPr="000E5B57">
        <w:rPr>
          <w:rFonts w:ascii="Times New Roman" w:eastAsiaTheme="minorEastAsia" w:hAnsi="Times New Roman" w:cs="Times New Roman"/>
        </w:rPr>
        <w:t>. [95% Monte Carlo interval]. S</w:t>
      </w:r>
      <w:proofErr w:type="spellStart"/>
      <w:r w:rsidR="00E31C28" w:rsidRPr="000E5B57">
        <w:rPr>
          <w:rFonts w:ascii="Times New Roman" w:hAnsi="Times New Roman" w:cs="Times New Roman"/>
        </w:rPr>
        <w:t>imulation</w:t>
      </w:r>
      <w:proofErr w:type="spellEnd"/>
      <w:r w:rsidR="00E31C28" w:rsidRPr="000E5B57">
        <w:rPr>
          <w:rFonts w:ascii="Times New Roman" w:hAnsi="Times New Roman" w:cs="Times New Roman"/>
        </w:rPr>
        <w:t xml:space="preserve"> using selection model data generating model</w:t>
      </w:r>
      <w:r w:rsidR="00E31C28" w:rsidRPr="000E5B57">
        <w:rPr>
          <w:rFonts w:ascii="Times New Roman" w:eastAsiaTheme="minorEastAsia" w:hAnsi="Times New Roman" w:cs="Times New Roman"/>
        </w:rPr>
        <w:t>. Results based on 1000 simulated datasets.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2410"/>
        <w:gridCol w:w="1701"/>
        <w:gridCol w:w="1701"/>
        <w:gridCol w:w="1417"/>
      </w:tblGrid>
      <w:tr w:rsidR="00770C56" w:rsidRPr="000E5B57" w14:paraId="4BE6FD1D" w14:textId="77777777" w:rsidTr="00903571">
        <w:tc>
          <w:tcPr>
            <w:tcW w:w="5949" w:type="dxa"/>
            <w:tcBorders>
              <w:bottom w:val="single" w:sz="4" w:space="0" w:color="auto"/>
            </w:tcBorders>
          </w:tcPr>
          <w:p w14:paraId="7FED5EF4" w14:textId="16E6C1AC" w:rsidR="00770C56" w:rsidRPr="000E5B57" w:rsidRDefault="00770C56" w:rsidP="00B70BD9">
            <w:pPr>
              <w:pStyle w:val="NoSpacing"/>
              <w:spacing w:line="276" w:lineRule="auto"/>
              <w:jc w:val="center"/>
              <w:rPr>
                <w:rFonts w:ascii="Times New Roman" w:hAnsi="Times New Roman" w:cs="Times New Roman"/>
                <w:b/>
              </w:rPr>
            </w:pPr>
          </w:p>
        </w:tc>
        <w:tc>
          <w:tcPr>
            <w:tcW w:w="2410" w:type="dxa"/>
            <w:tcBorders>
              <w:bottom w:val="single" w:sz="4" w:space="0" w:color="auto"/>
            </w:tcBorders>
          </w:tcPr>
          <w:p w14:paraId="5060A5C2" w14:textId="77777777" w:rsidR="00770C56" w:rsidRPr="000E5B57" w:rsidRDefault="00770C56">
            <w:pPr>
              <w:pStyle w:val="NoSpacing"/>
              <w:spacing w:line="276" w:lineRule="auto"/>
              <w:jc w:val="center"/>
              <w:rPr>
                <w:rFonts w:ascii="Times New Roman" w:hAnsi="Times New Roman" w:cs="Times New Roman"/>
                <w:b/>
              </w:rPr>
            </w:pPr>
            <w:r w:rsidRPr="000E5B57">
              <w:rPr>
                <w:rFonts w:ascii="Times New Roman" w:hAnsi="Times New Roman" w:cs="Times New Roman"/>
                <w:b/>
              </w:rPr>
              <w:t>Bias</w:t>
            </w:r>
          </w:p>
        </w:tc>
        <w:tc>
          <w:tcPr>
            <w:tcW w:w="1701" w:type="dxa"/>
            <w:tcBorders>
              <w:bottom w:val="single" w:sz="4" w:space="0" w:color="auto"/>
            </w:tcBorders>
          </w:tcPr>
          <w:p w14:paraId="26C3EBB4" w14:textId="77777777" w:rsidR="00770C56" w:rsidRPr="000E5B57" w:rsidRDefault="00770C56">
            <w:pPr>
              <w:pStyle w:val="NoSpacing"/>
              <w:spacing w:line="276" w:lineRule="auto"/>
              <w:jc w:val="center"/>
              <w:rPr>
                <w:rFonts w:ascii="Times New Roman" w:hAnsi="Times New Roman" w:cs="Times New Roman"/>
                <w:b/>
              </w:rPr>
            </w:pPr>
            <w:r w:rsidRPr="000E5B57">
              <w:rPr>
                <w:rFonts w:ascii="Times New Roman" w:hAnsi="Times New Roman" w:cs="Times New Roman"/>
                <w:b/>
              </w:rPr>
              <w:t>Emp. SE</w:t>
            </w:r>
          </w:p>
        </w:tc>
        <w:tc>
          <w:tcPr>
            <w:tcW w:w="1701" w:type="dxa"/>
            <w:tcBorders>
              <w:bottom w:val="single" w:sz="4" w:space="0" w:color="auto"/>
            </w:tcBorders>
          </w:tcPr>
          <w:p w14:paraId="45362544" w14:textId="77777777" w:rsidR="00770C56" w:rsidRPr="000E5B57" w:rsidRDefault="00770C56">
            <w:pPr>
              <w:pStyle w:val="NoSpacing"/>
              <w:spacing w:line="276" w:lineRule="auto"/>
              <w:jc w:val="center"/>
              <w:rPr>
                <w:rFonts w:ascii="Times New Roman" w:hAnsi="Times New Roman" w:cs="Times New Roman"/>
                <w:b/>
                <w:vertAlign w:val="superscript"/>
              </w:rPr>
            </w:pPr>
            <w:r w:rsidRPr="000E5B57">
              <w:rPr>
                <w:rFonts w:ascii="Times New Roman" w:hAnsi="Times New Roman" w:cs="Times New Roman"/>
                <w:b/>
              </w:rPr>
              <w:t>Mean SE</w:t>
            </w:r>
            <w:r w:rsidRPr="000E5B57">
              <w:rPr>
                <w:rFonts w:ascii="Times New Roman" w:hAnsi="Times New Roman" w:cs="Times New Roman"/>
                <w:b/>
                <w:vertAlign w:val="superscript"/>
              </w:rPr>
              <w:t>$</w:t>
            </w:r>
          </w:p>
        </w:tc>
        <w:tc>
          <w:tcPr>
            <w:tcW w:w="1417" w:type="dxa"/>
            <w:tcBorders>
              <w:bottom w:val="single" w:sz="4" w:space="0" w:color="auto"/>
            </w:tcBorders>
          </w:tcPr>
          <w:p w14:paraId="4940897B" w14:textId="77777777" w:rsidR="00770C56" w:rsidRPr="000E5B57" w:rsidRDefault="00770C56">
            <w:pPr>
              <w:pStyle w:val="NoSpacing"/>
              <w:spacing w:line="276" w:lineRule="auto"/>
              <w:jc w:val="center"/>
              <w:rPr>
                <w:rFonts w:ascii="Times New Roman" w:hAnsi="Times New Roman" w:cs="Times New Roman"/>
                <w:b/>
              </w:rPr>
            </w:pPr>
            <w:r w:rsidRPr="000E5B57">
              <w:rPr>
                <w:rFonts w:ascii="Times New Roman" w:hAnsi="Times New Roman" w:cs="Times New Roman"/>
                <w:b/>
              </w:rPr>
              <w:t>Coverage %</w:t>
            </w:r>
          </w:p>
        </w:tc>
      </w:tr>
      <w:tr w:rsidR="00AC2A1E" w:rsidRPr="000E5B57" w14:paraId="4B4BA5EF" w14:textId="77777777" w:rsidTr="00903571">
        <w:tc>
          <w:tcPr>
            <w:tcW w:w="5949" w:type="dxa"/>
            <w:tcBorders>
              <w:top w:val="single" w:sz="4" w:space="0" w:color="auto"/>
              <w:bottom w:val="nil"/>
            </w:tcBorders>
          </w:tcPr>
          <w:p w14:paraId="6F6A92F5" w14:textId="69E9B1F3" w:rsidR="00AC2A1E" w:rsidRPr="000E5B57" w:rsidRDefault="00AC2A1E" w:rsidP="00AC2A1E">
            <w:pPr>
              <w:pStyle w:val="NoSpacing"/>
              <w:spacing w:line="276" w:lineRule="auto"/>
              <w:rPr>
                <w:rFonts w:ascii="Times New Roman" w:hAnsi="Times New Roman" w:cs="Times New Roman"/>
              </w:rPr>
            </w:pPr>
            <w:r>
              <w:rPr>
                <w:rFonts w:ascii="Times New Roman" w:hAnsi="Times New Roman" w:cs="Times New Roman"/>
                <w:lang w:val="it-IT"/>
              </w:rPr>
              <w:t>V</w:t>
            </w:r>
            <w:r w:rsidRPr="000E5B57">
              <w:rPr>
                <w:rFonts w:ascii="Times New Roman" w:hAnsi="Times New Roman" w:cs="Times New Roman"/>
                <w:lang w:val="it-IT"/>
              </w:rPr>
              <w:t>ery informative prior</w:t>
            </w:r>
            <w:r>
              <w:rPr>
                <w:rFonts w:ascii="Times New Roman" w:hAnsi="Times New Roman" w:cs="Times New Roman"/>
                <w:lang w:val="it-IT"/>
              </w:rPr>
              <w:t>; 10000 Monte Carlo steps; 1 imputation</w:t>
            </w:r>
          </w:p>
        </w:tc>
        <w:tc>
          <w:tcPr>
            <w:tcW w:w="2410" w:type="dxa"/>
            <w:tcBorders>
              <w:top w:val="single" w:sz="4" w:space="0" w:color="auto"/>
              <w:bottom w:val="nil"/>
            </w:tcBorders>
          </w:tcPr>
          <w:p w14:paraId="6694C507" w14:textId="4C6019EB" w:rsidR="00AC2A1E" w:rsidRPr="00FF6A08" w:rsidRDefault="00AC2A1E" w:rsidP="00AC2A1E">
            <w:pPr>
              <w:pStyle w:val="NoSpacing"/>
              <w:spacing w:line="276" w:lineRule="auto"/>
              <w:jc w:val="center"/>
              <w:rPr>
                <w:rFonts w:ascii="Times New Roman" w:hAnsi="Times New Roman" w:cs="Times New Roman"/>
              </w:rPr>
            </w:pPr>
            <w:r w:rsidRPr="00FF6A08">
              <w:rPr>
                <w:rFonts w:ascii="Times New Roman" w:hAnsi="Times New Roman" w:cs="Times New Roman"/>
              </w:rPr>
              <w:t>-0.00121</w:t>
            </w:r>
            <w:r w:rsidRPr="00FF6A08">
              <w:rPr>
                <w:rFonts w:ascii="Times New Roman" w:hAnsi="Times New Roman" w:cs="Times New Roman"/>
              </w:rPr>
              <w:br/>
              <w:t>[-0.00240, -0.0000119]</w:t>
            </w:r>
          </w:p>
        </w:tc>
        <w:tc>
          <w:tcPr>
            <w:tcW w:w="1701" w:type="dxa"/>
            <w:tcBorders>
              <w:top w:val="single" w:sz="4" w:space="0" w:color="auto"/>
              <w:bottom w:val="nil"/>
            </w:tcBorders>
          </w:tcPr>
          <w:p w14:paraId="7457797A" w14:textId="2FFF4B86" w:rsidR="00AC2A1E" w:rsidRPr="00FF6A08" w:rsidRDefault="00AC2A1E" w:rsidP="00AC2A1E">
            <w:pPr>
              <w:pStyle w:val="NoSpacing"/>
              <w:spacing w:line="276" w:lineRule="auto"/>
              <w:jc w:val="center"/>
              <w:rPr>
                <w:rFonts w:ascii="Times New Roman" w:hAnsi="Times New Roman" w:cs="Times New Roman"/>
              </w:rPr>
            </w:pPr>
            <w:r w:rsidRPr="00FF6A08">
              <w:rPr>
                <w:rFonts w:ascii="Times New Roman" w:hAnsi="Times New Roman" w:cs="Times New Roman"/>
              </w:rPr>
              <w:t>0.0193</w:t>
            </w:r>
            <w:r w:rsidRPr="00FF6A08">
              <w:rPr>
                <w:rFonts w:ascii="Times New Roman" w:hAnsi="Times New Roman" w:cs="Times New Roman"/>
              </w:rPr>
              <w:br/>
              <w:t>[0.0184, 0.0201]</w:t>
            </w:r>
          </w:p>
        </w:tc>
        <w:tc>
          <w:tcPr>
            <w:tcW w:w="1701" w:type="dxa"/>
            <w:tcBorders>
              <w:top w:val="single" w:sz="4" w:space="0" w:color="auto"/>
              <w:bottom w:val="nil"/>
            </w:tcBorders>
          </w:tcPr>
          <w:p w14:paraId="5ADC38A7" w14:textId="73B5AD1B" w:rsidR="00AC2A1E" w:rsidRPr="00FF6A08" w:rsidRDefault="00AC2A1E" w:rsidP="00AC2A1E">
            <w:pPr>
              <w:pStyle w:val="NoSpacing"/>
              <w:spacing w:line="276" w:lineRule="auto"/>
              <w:jc w:val="center"/>
              <w:rPr>
                <w:rFonts w:ascii="Times New Roman" w:hAnsi="Times New Roman" w:cs="Times New Roman"/>
              </w:rPr>
            </w:pPr>
            <w:r w:rsidRPr="00FF6A08">
              <w:rPr>
                <w:rFonts w:ascii="Times New Roman" w:hAnsi="Times New Roman" w:cs="Times New Roman"/>
              </w:rPr>
              <w:t>0.0226</w:t>
            </w:r>
            <w:r w:rsidRPr="00FF6A08">
              <w:rPr>
                <w:rFonts w:ascii="Times New Roman" w:hAnsi="Times New Roman" w:cs="Times New Roman"/>
              </w:rPr>
              <w:br/>
              <w:t>[0.0225, 0.0227]</w:t>
            </w:r>
          </w:p>
        </w:tc>
        <w:tc>
          <w:tcPr>
            <w:tcW w:w="1417" w:type="dxa"/>
            <w:tcBorders>
              <w:top w:val="single" w:sz="4" w:space="0" w:color="auto"/>
              <w:bottom w:val="nil"/>
            </w:tcBorders>
          </w:tcPr>
          <w:p w14:paraId="4D7637E8" w14:textId="0142A56F" w:rsidR="00AC2A1E" w:rsidRPr="00FF6A08" w:rsidRDefault="00AC2A1E" w:rsidP="00AC2A1E">
            <w:pPr>
              <w:pStyle w:val="NoSpacing"/>
              <w:spacing w:line="276" w:lineRule="auto"/>
              <w:jc w:val="center"/>
              <w:rPr>
                <w:rFonts w:ascii="Times New Roman" w:hAnsi="Times New Roman" w:cs="Times New Roman"/>
              </w:rPr>
            </w:pPr>
            <w:r w:rsidRPr="00FF6A08">
              <w:rPr>
                <w:rFonts w:ascii="Times New Roman" w:hAnsi="Times New Roman" w:cs="Times New Roman"/>
              </w:rPr>
              <w:t>95.9</w:t>
            </w:r>
            <w:r w:rsidRPr="00FF6A08">
              <w:rPr>
                <w:rFonts w:ascii="Times New Roman" w:hAnsi="Times New Roman" w:cs="Times New Roman"/>
              </w:rPr>
              <w:br/>
              <w:t>[94.7, 97.1]</w:t>
            </w:r>
          </w:p>
        </w:tc>
      </w:tr>
      <w:tr w:rsidR="00D67F41" w:rsidRPr="000E5B57" w14:paraId="17001853" w14:textId="77777777" w:rsidTr="00903571">
        <w:tc>
          <w:tcPr>
            <w:tcW w:w="5949" w:type="dxa"/>
            <w:tcBorders>
              <w:top w:val="nil"/>
            </w:tcBorders>
          </w:tcPr>
          <w:p w14:paraId="72AFEAB4" w14:textId="0D65A47C" w:rsidR="00D67F41" w:rsidRDefault="00D67F41" w:rsidP="00D67F41">
            <w:pPr>
              <w:pStyle w:val="NoSpacing"/>
              <w:spacing w:line="276" w:lineRule="auto"/>
              <w:rPr>
                <w:rFonts w:ascii="Times New Roman" w:eastAsia="Calibri" w:hAnsi="Times New Roman" w:cs="Times New Roman"/>
              </w:rPr>
            </w:pPr>
            <w:r>
              <w:rPr>
                <w:rFonts w:ascii="Times New Roman" w:hAnsi="Times New Roman" w:cs="Times New Roman"/>
                <w:lang w:val="it-IT"/>
              </w:rPr>
              <w:t>V</w:t>
            </w:r>
            <w:r w:rsidRPr="000E5B57">
              <w:rPr>
                <w:rFonts w:ascii="Times New Roman" w:hAnsi="Times New Roman" w:cs="Times New Roman"/>
                <w:lang w:val="it-IT"/>
              </w:rPr>
              <w:t>ery informative prior</w:t>
            </w:r>
            <w:r>
              <w:rPr>
                <w:rFonts w:ascii="Times New Roman" w:hAnsi="Times New Roman" w:cs="Times New Roman"/>
                <w:lang w:val="it-IT"/>
              </w:rPr>
              <w:t>; 10000 Monte Carlo steps; 5 imputations</w:t>
            </w:r>
          </w:p>
        </w:tc>
        <w:tc>
          <w:tcPr>
            <w:tcW w:w="2410" w:type="dxa"/>
            <w:tcBorders>
              <w:top w:val="nil"/>
            </w:tcBorders>
          </w:tcPr>
          <w:p w14:paraId="61CBE1AA" w14:textId="782125B0" w:rsidR="00D67F41" w:rsidRPr="00FF6A08" w:rsidRDefault="00D67F41" w:rsidP="00D67F41">
            <w:pPr>
              <w:pStyle w:val="NoSpacing"/>
              <w:spacing w:line="276" w:lineRule="auto"/>
              <w:jc w:val="center"/>
              <w:rPr>
                <w:rFonts w:ascii="Times New Roman" w:hAnsi="Times New Roman" w:cs="Times New Roman"/>
              </w:rPr>
            </w:pPr>
            <w:r w:rsidRPr="00FF6A08">
              <w:rPr>
                <w:rFonts w:ascii="Times New Roman" w:hAnsi="Times New Roman" w:cs="Times New Roman"/>
              </w:rPr>
              <w:t>-0.00113</w:t>
            </w:r>
            <w:r w:rsidRPr="00FF6A08">
              <w:rPr>
                <w:rFonts w:ascii="Times New Roman" w:hAnsi="Times New Roman" w:cs="Times New Roman"/>
              </w:rPr>
              <w:br/>
              <w:t>[-0.00233, 0.0000588]</w:t>
            </w:r>
          </w:p>
        </w:tc>
        <w:tc>
          <w:tcPr>
            <w:tcW w:w="1701" w:type="dxa"/>
            <w:tcBorders>
              <w:top w:val="nil"/>
            </w:tcBorders>
          </w:tcPr>
          <w:p w14:paraId="659D34B6" w14:textId="2AAFDBDB" w:rsidR="00D67F41" w:rsidRPr="00FF6A08" w:rsidRDefault="00D67F41" w:rsidP="00D67F41">
            <w:pPr>
              <w:pStyle w:val="NoSpacing"/>
              <w:spacing w:line="276" w:lineRule="auto"/>
              <w:jc w:val="center"/>
              <w:rPr>
                <w:rFonts w:ascii="Times New Roman" w:hAnsi="Times New Roman" w:cs="Times New Roman"/>
              </w:rPr>
            </w:pPr>
            <w:r w:rsidRPr="00FF6A08">
              <w:rPr>
                <w:rFonts w:ascii="Times New Roman" w:hAnsi="Times New Roman" w:cs="Times New Roman"/>
              </w:rPr>
              <w:t>0.0192</w:t>
            </w:r>
            <w:r w:rsidRPr="00FF6A08">
              <w:rPr>
                <w:rFonts w:ascii="Times New Roman" w:hAnsi="Times New Roman" w:cs="Times New Roman"/>
              </w:rPr>
              <w:br/>
              <w:t>[0.0184, 0.0201]</w:t>
            </w:r>
          </w:p>
        </w:tc>
        <w:tc>
          <w:tcPr>
            <w:tcW w:w="1701" w:type="dxa"/>
            <w:tcBorders>
              <w:top w:val="nil"/>
            </w:tcBorders>
          </w:tcPr>
          <w:p w14:paraId="5AFC10EB" w14:textId="37923168" w:rsidR="00D67F41" w:rsidRPr="00FF6A08" w:rsidRDefault="00D67F41" w:rsidP="00D67F41">
            <w:pPr>
              <w:pStyle w:val="NoSpacing"/>
              <w:spacing w:line="276" w:lineRule="auto"/>
              <w:jc w:val="center"/>
              <w:rPr>
                <w:rFonts w:ascii="Times New Roman" w:hAnsi="Times New Roman" w:cs="Times New Roman"/>
              </w:rPr>
            </w:pPr>
            <w:r w:rsidRPr="00FF6A08">
              <w:rPr>
                <w:rFonts w:ascii="Times New Roman" w:hAnsi="Times New Roman" w:cs="Times New Roman"/>
              </w:rPr>
              <w:t>0.0240</w:t>
            </w:r>
            <w:r w:rsidRPr="00FF6A08">
              <w:rPr>
                <w:rFonts w:ascii="Times New Roman" w:hAnsi="Times New Roman" w:cs="Times New Roman"/>
              </w:rPr>
              <w:br/>
              <w:t>[0.0239, 0.0241]</w:t>
            </w:r>
          </w:p>
        </w:tc>
        <w:tc>
          <w:tcPr>
            <w:tcW w:w="1417" w:type="dxa"/>
            <w:tcBorders>
              <w:top w:val="nil"/>
            </w:tcBorders>
          </w:tcPr>
          <w:p w14:paraId="1321E94E" w14:textId="7E7E3C3E" w:rsidR="00D67F41" w:rsidRPr="00FF6A08" w:rsidRDefault="00D67F41" w:rsidP="00D67F41">
            <w:pPr>
              <w:pStyle w:val="NoSpacing"/>
              <w:spacing w:line="276" w:lineRule="auto"/>
              <w:jc w:val="center"/>
              <w:rPr>
                <w:rFonts w:ascii="Times New Roman" w:hAnsi="Times New Roman" w:cs="Times New Roman"/>
              </w:rPr>
            </w:pPr>
            <w:r w:rsidRPr="00FF6A08">
              <w:rPr>
                <w:rFonts w:ascii="Times New Roman" w:hAnsi="Times New Roman" w:cs="Times New Roman"/>
              </w:rPr>
              <w:t>97.1</w:t>
            </w:r>
            <w:r w:rsidRPr="00FF6A08">
              <w:rPr>
                <w:rFonts w:ascii="Times New Roman" w:hAnsi="Times New Roman" w:cs="Times New Roman"/>
              </w:rPr>
              <w:br/>
              <w:t>[96.1, 98.1]</w:t>
            </w:r>
          </w:p>
        </w:tc>
      </w:tr>
      <w:tr w:rsidR="00D67F41" w:rsidRPr="000E5B57" w14:paraId="2DE66C42" w14:textId="77777777" w:rsidTr="00903571">
        <w:tc>
          <w:tcPr>
            <w:tcW w:w="5949" w:type="dxa"/>
          </w:tcPr>
          <w:p w14:paraId="66863FCA" w14:textId="0F63E238" w:rsidR="00D67F41" w:rsidRDefault="00D67F41" w:rsidP="00D67F41">
            <w:pPr>
              <w:pStyle w:val="NoSpacing"/>
              <w:spacing w:line="276" w:lineRule="auto"/>
              <w:rPr>
                <w:rFonts w:ascii="Times New Roman" w:eastAsia="Calibri" w:hAnsi="Times New Roman" w:cs="Times New Roman"/>
              </w:rPr>
            </w:pPr>
            <w:r>
              <w:rPr>
                <w:rFonts w:ascii="Times New Roman" w:hAnsi="Times New Roman" w:cs="Times New Roman"/>
                <w:lang w:val="it-IT"/>
              </w:rPr>
              <w:t>V</w:t>
            </w:r>
            <w:r w:rsidRPr="000E5B57">
              <w:rPr>
                <w:rFonts w:ascii="Times New Roman" w:hAnsi="Times New Roman" w:cs="Times New Roman"/>
                <w:lang w:val="it-IT"/>
              </w:rPr>
              <w:t>ery informative prior</w:t>
            </w:r>
            <w:r>
              <w:rPr>
                <w:rFonts w:ascii="Times New Roman" w:hAnsi="Times New Roman" w:cs="Times New Roman"/>
                <w:lang w:val="it-IT"/>
              </w:rPr>
              <w:t>; 5000 Monte Carlo steps; 1 imputation</w:t>
            </w:r>
          </w:p>
        </w:tc>
        <w:tc>
          <w:tcPr>
            <w:tcW w:w="2410" w:type="dxa"/>
          </w:tcPr>
          <w:p w14:paraId="474A2763" w14:textId="2AE7E1E4" w:rsidR="00D67F41" w:rsidRPr="00FF6A08" w:rsidRDefault="00D67F41" w:rsidP="00D67F41">
            <w:pPr>
              <w:pStyle w:val="NoSpacing"/>
              <w:spacing w:line="276" w:lineRule="auto"/>
              <w:jc w:val="center"/>
              <w:rPr>
                <w:rFonts w:ascii="Times New Roman" w:hAnsi="Times New Roman" w:cs="Times New Roman"/>
              </w:rPr>
            </w:pPr>
            <w:r w:rsidRPr="00FF6A08">
              <w:rPr>
                <w:rFonts w:ascii="Times New Roman" w:hAnsi="Times New Roman" w:cs="Times New Roman"/>
              </w:rPr>
              <w:t>-0.00123</w:t>
            </w:r>
            <w:r w:rsidRPr="00FF6A08">
              <w:rPr>
                <w:rFonts w:ascii="Times New Roman" w:hAnsi="Times New Roman" w:cs="Times New Roman"/>
              </w:rPr>
              <w:br/>
              <w:t>[-0.00242, -0.0000347]</w:t>
            </w:r>
          </w:p>
        </w:tc>
        <w:tc>
          <w:tcPr>
            <w:tcW w:w="1701" w:type="dxa"/>
          </w:tcPr>
          <w:p w14:paraId="02D5D63D" w14:textId="2D8224F4" w:rsidR="00D67F41" w:rsidRPr="00FF6A08" w:rsidRDefault="00D67F41" w:rsidP="00D67F41">
            <w:pPr>
              <w:pStyle w:val="NoSpacing"/>
              <w:spacing w:line="276" w:lineRule="auto"/>
              <w:jc w:val="center"/>
              <w:rPr>
                <w:rFonts w:ascii="Times New Roman" w:hAnsi="Times New Roman" w:cs="Times New Roman"/>
              </w:rPr>
            </w:pPr>
            <w:r w:rsidRPr="00FF6A08">
              <w:rPr>
                <w:rFonts w:ascii="Times New Roman" w:hAnsi="Times New Roman" w:cs="Times New Roman"/>
              </w:rPr>
              <w:t>0.0192</w:t>
            </w:r>
            <w:r w:rsidRPr="00FF6A08">
              <w:rPr>
                <w:rFonts w:ascii="Times New Roman" w:hAnsi="Times New Roman" w:cs="Times New Roman"/>
              </w:rPr>
              <w:br/>
              <w:t>[0.0184, 0.0201]</w:t>
            </w:r>
          </w:p>
        </w:tc>
        <w:tc>
          <w:tcPr>
            <w:tcW w:w="1701" w:type="dxa"/>
          </w:tcPr>
          <w:p w14:paraId="60888A65" w14:textId="74D060E1" w:rsidR="00D67F41" w:rsidRPr="00FF6A08" w:rsidRDefault="00D67F41" w:rsidP="00D67F41">
            <w:pPr>
              <w:pStyle w:val="NoSpacing"/>
              <w:spacing w:line="276" w:lineRule="auto"/>
              <w:jc w:val="center"/>
              <w:rPr>
                <w:rFonts w:ascii="Times New Roman" w:hAnsi="Times New Roman" w:cs="Times New Roman"/>
              </w:rPr>
            </w:pPr>
            <w:r w:rsidRPr="00FF6A08">
              <w:rPr>
                <w:rFonts w:ascii="Times New Roman" w:hAnsi="Times New Roman" w:cs="Times New Roman"/>
              </w:rPr>
              <w:t>0.0226</w:t>
            </w:r>
            <w:r w:rsidRPr="00FF6A08">
              <w:rPr>
                <w:rFonts w:ascii="Times New Roman" w:hAnsi="Times New Roman" w:cs="Times New Roman"/>
              </w:rPr>
              <w:br/>
              <w:t>[0.0225, 0.0227]</w:t>
            </w:r>
          </w:p>
        </w:tc>
        <w:tc>
          <w:tcPr>
            <w:tcW w:w="1417" w:type="dxa"/>
          </w:tcPr>
          <w:p w14:paraId="71323349" w14:textId="79219970" w:rsidR="00D67F41" w:rsidRPr="00FF6A08" w:rsidRDefault="00D67F41" w:rsidP="00D67F41">
            <w:pPr>
              <w:pStyle w:val="NoSpacing"/>
              <w:spacing w:line="276" w:lineRule="auto"/>
              <w:jc w:val="center"/>
              <w:rPr>
                <w:rFonts w:ascii="Times New Roman" w:hAnsi="Times New Roman" w:cs="Times New Roman"/>
              </w:rPr>
            </w:pPr>
            <w:r w:rsidRPr="00FF6A08">
              <w:rPr>
                <w:rFonts w:ascii="Times New Roman" w:hAnsi="Times New Roman" w:cs="Times New Roman"/>
              </w:rPr>
              <w:t>95.9</w:t>
            </w:r>
            <w:r w:rsidRPr="00FF6A08">
              <w:rPr>
                <w:rFonts w:ascii="Times New Roman" w:hAnsi="Times New Roman" w:cs="Times New Roman"/>
              </w:rPr>
              <w:br/>
              <w:t>[94.7, 97.1]</w:t>
            </w:r>
          </w:p>
        </w:tc>
      </w:tr>
      <w:tr w:rsidR="00D67F41" w:rsidRPr="000E5B57" w14:paraId="19DB2E1D" w14:textId="77777777" w:rsidTr="00903571">
        <w:tc>
          <w:tcPr>
            <w:tcW w:w="13178" w:type="dxa"/>
            <w:gridSpan w:val="5"/>
          </w:tcPr>
          <w:p w14:paraId="2214FA83" w14:textId="77777777" w:rsidR="00D67F41" w:rsidRPr="00FF6A08" w:rsidRDefault="00D67F41" w:rsidP="00D67F41">
            <w:pPr>
              <w:pStyle w:val="NoSpacing"/>
              <w:spacing w:line="276" w:lineRule="auto"/>
              <w:jc w:val="center"/>
              <w:rPr>
                <w:rFonts w:ascii="Times New Roman" w:hAnsi="Times New Roman" w:cs="Times New Roman"/>
              </w:rPr>
            </w:pPr>
          </w:p>
        </w:tc>
      </w:tr>
      <w:tr w:rsidR="0004635A" w:rsidRPr="000E5B57" w14:paraId="030C2E29" w14:textId="77777777" w:rsidTr="00903571">
        <w:tc>
          <w:tcPr>
            <w:tcW w:w="5949" w:type="dxa"/>
          </w:tcPr>
          <w:p w14:paraId="2FDA0F1D" w14:textId="05EA4887" w:rsidR="0004635A" w:rsidRPr="00180933" w:rsidRDefault="0004635A" w:rsidP="0004635A">
            <w:pPr>
              <w:pStyle w:val="NoSpacing"/>
              <w:spacing w:line="276" w:lineRule="auto"/>
              <w:rPr>
                <w:rFonts w:ascii="Times New Roman" w:eastAsia="Calibri" w:hAnsi="Times New Roman" w:cs="Times New Roman"/>
                <w:lang w:val="it-IT"/>
              </w:rPr>
            </w:pPr>
            <w:r>
              <w:rPr>
                <w:rFonts w:ascii="Times New Roman" w:hAnsi="Times New Roman" w:cs="Times New Roman"/>
                <w:lang w:val="it-IT"/>
              </w:rPr>
              <w:t>I</w:t>
            </w:r>
            <w:r w:rsidRPr="000E5B57">
              <w:rPr>
                <w:rFonts w:ascii="Times New Roman" w:hAnsi="Times New Roman" w:cs="Times New Roman"/>
                <w:lang w:val="it-IT"/>
              </w:rPr>
              <w:t>nformative prior</w:t>
            </w:r>
            <w:r>
              <w:rPr>
                <w:rFonts w:ascii="Times New Roman" w:hAnsi="Times New Roman" w:cs="Times New Roman"/>
                <w:lang w:val="it-IT"/>
              </w:rPr>
              <w:t>; 10000 Monte Carlo steps; 1 imputation</w:t>
            </w:r>
          </w:p>
        </w:tc>
        <w:tc>
          <w:tcPr>
            <w:tcW w:w="2410" w:type="dxa"/>
          </w:tcPr>
          <w:p w14:paraId="5B8294BD" w14:textId="76500CFB" w:rsidR="0004635A" w:rsidRPr="00FF6A08" w:rsidRDefault="0004635A" w:rsidP="0004635A">
            <w:pPr>
              <w:pStyle w:val="NoSpacing"/>
              <w:spacing w:line="276" w:lineRule="auto"/>
              <w:jc w:val="center"/>
              <w:rPr>
                <w:rFonts w:ascii="Times New Roman" w:hAnsi="Times New Roman" w:cs="Times New Roman"/>
              </w:rPr>
            </w:pPr>
            <w:r w:rsidRPr="00FF6A08">
              <w:rPr>
                <w:rFonts w:ascii="Times New Roman" w:hAnsi="Times New Roman" w:cs="Times New Roman"/>
              </w:rPr>
              <w:t>-0.00358</w:t>
            </w:r>
            <w:r w:rsidRPr="00FF6A08">
              <w:rPr>
                <w:rFonts w:ascii="Times New Roman" w:hAnsi="Times New Roman" w:cs="Times New Roman"/>
              </w:rPr>
              <w:br/>
              <w:t>[-0.00479, -0.00237]</w:t>
            </w:r>
          </w:p>
        </w:tc>
        <w:tc>
          <w:tcPr>
            <w:tcW w:w="1701" w:type="dxa"/>
          </w:tcPr>
          <w:p w14:paraId="3B910242" w14:textId="6EECFA74" w:rsidR="0004635A" w:rsidRPr="00FF6A08" w:rsidRDefault="0004635A" w:rsidP="0004635A">
            <w:pPr>
              <w:pStyle w:val="NoSpacing"/>
              <w:spacing w:line="276" w:lineRule="auto"/>
              <w:jc w:val="center"/>
              <w:rPr>
                <w:rFonts w:ascii="Times New Roman" w:hAnsi="Times New Roman" w:cs="Times New Roman"/>
              </w:rPr>
            </w:pPr>
            <w:r w:rsidRPr="00FF6A08">
              <w:rPr>
                <w:rFonts w:ascii="Times New Roman" w:hAnsi="Times New Roman" w:cs="Times New Roman"/>
              </w:rPr>
              <w:t>0.0195</w:t>
            </w:r>
            <w:r w:rsidRPr="00FF6A08">
              <w:rPr>
                <w:rFonts w:ascii="Times New Roman" w:hAnsi="Times New Roman" w:cs="Times New Roman"/>
              </w:rPr>
              <w:br/>
              <w:t>[0.0186, 0.0203]</w:t>
            </w:r>
          </w:p>
        </w:tc>
        <w:tc>
          <w:tcPr>
            <w:tcW w:w="1701" w:type="dxa"/>
          </w:tcPr>
          <w:p w14:paraId="45107186" w14:textId="099FADBD" w:rsidR="0004635A" w:rsidRPr="00FF6A08" w:rsidRDefault="0004635A" w:rsidP="0004635A">
            <w:pPr>
              <w:pStyle w:val="NoSpacing"/>
              <w:spacing w:line="276" w:lineRule="auto"/>
              <w:jc w:val="center"/>
              <w:rPr>
                <w:rFonts w:ascii="Times New Roman" w:hAnsi="Times New Roman" w:cs="Times New Roman"/>
              </w:rPr>
            </w:pPr>
            <w:r w:rsidRPr="00FF6A08">
              <w:rPr>
                <w:rFonts w:ascii="Times New Roman" w:hAnsi="Times New Roman" w:cs="Times New Roman"/>
              </w:rPr>
              <w:t>0.0385</w:t>
            </w:r>
            <w:r w:rsidRPr="00FF6A08">
              <w:rPr>
                <w:rFonts w:ascii="Times New Roman" w:hAnsi="Times New Roman" w:cs="Times New Roman"/>
              </w:rPr>
              <w:br/>
              <w:t>[0.0380, 0.0391]</w:t>
            </w:r>
          </w:p>
        </w:tc>
        <w:tc>
          <w:tcPr>
            <w:tcW w:w="1417" w:type="dxa"/>
          </w:tcPr>
          <w:p w14:paraId="22DFE977" w14:textId="12FAFEA4" w:rsidR="0004635A" w:rsidRPr="00FF6A08" w:rsidRDefault="0004635A" w:rsidP="0004635A">
            <w:pPr>
              <w:pStyle w:val="NoSpacing"/>
              <w:spacing w:line="276" w:lineRule="auto"/>
              <w:jc w:val="center"/>
              <w:rPr>
                <w:rFonts w:ascii="Times New Roman" w:hAnsi="Times New Roman" w:cs="Times New Roman"/>
              </w:rPr>
            </w:pPr>
            <w:r w:rsidRPr="00FF6A08">
              <w:rPr>
                <w:rFonts w:ascii="Times New Roman" w:hAnsi="Times New Roman" w:cs="Times New Roman"/>
              </w:rPr>
              <w:t>97.6</w:t>
            </w:r>
            <w:r w:rsidRPr="00FF6A08">
              <w:rPr>
                <w:rFonts w:ascii="Times New Roman" w:hAnsi="Times New Roman" w:cs="Times New Roman"/>
              </w:rPr>
              <w:br/>
              <w:t>[96.7, 98.5]</w:t>
            </w:r>
          </w:p>
        </w:tc>
      </w:tr>
      <w:tr w:rsidR="007F067E" w:rsidRPr="000E5B57" w14:paraId="549CB859" w14:textId="77777777" w:rsidTr="00903571">
        <w:tc>
          <w:tcPr>
            <w:tcW w:w="5949" w:type="dxa"/>
          </w:tcPr>
          <w:p w14:paraId="3ACE03E1" w14:textId="07ED0FC7" w:rsidR="007F067E" w:rsidRPr="00180933" w:rsidRDefault="007F067E" w:rsidP="007F067E">
            <w:pPr>
              <w:pStyle w:val="NoSpacing"/>
              <w:spacing w:line="276" w:lineRule="auto"/>
              <w:rPr>
                <w:rFonts w:ascii="Times New Roman" w:hAnsi="Times New Roman" w:cs="Times New Roman"/>
                <w:lang w:val="it-IT"/>
              </w:rPr>
            </w:pPr>
            <w:r>
              <w:rPr>
                <w:rFonts w:ascii="Times New Roman" w:hAnsi="Times New Roman" w:cs="Times New Roman"/>
                <w:lang w:val="it-IT"/>
              </w:rPr>
              <w:t>I</w:t>
            </w:r>
            <w:r w:rsidRPr="000E5B57">
              <w:rPr>
                <w:rFonts w:ascii="Times New Roman" w:hAnsi="Times New Roman" w:cs="Times New Roman"/>
                <w:lang w:val="it-IT"/>
              </w:rPr>
              <w:t>nformative prior</w:t>
            </w:r>
            <w:r>
              <w:rPr>
                <w:rFonts w:ascii="Times New Roman" w:hAnsi="Times New Roman" w:cs="Times New Roman"/>
                <w:lang w:val="it-IT"/>
              </w:rPr>
              <w:t>; 10000 Monte Carlo steps; 5 imputations</w:t>
            </w:r>
          </w:p>
        </w:tc>
        <w:tc>
          <w:tcPr>
            <w:tcW w:w="2410" w:type="dxa"/>
          </w:tcPr>
          <w:p w14:paraId="0C77A61C" w14:textId="7B81C229" w:rsidR="007F067E" w:rsidRPr="00FF6A08" w:rsidRDefault="007F067E" w:rsidP="007F067E">
            <w:pPr>
              <w:pStyle w:val="NoSpacing"/>
              <w:spacing w:line="276" w:lineRule="auto"/>
              <w:jc w:val="center"/>
              <w:rPr>
                <w:rFonts w:ascii="Times New Roman" w:hAnsi="Times New Roman" w:cs="Times New Roman"/>
              </w:rPr>
            </w:pPr>
            <w:r w:rsidRPr="00FF6A08">
              <w:rPr>
                <w:rFonts w:ascii="Times New Roman" w:hAnsi="Times New Roman" w:cs="Times New Roman"/>
              </w:rPr>
              <w:t xml:space="preserve">-0.00343 </w:t>
            </w:r>
            <w:r w:rsidRPr="00FF6A08">
              <w:rPr>
                <w:rFonts w:ascii="Times New Roman" w:hAnsi="Times New Roman" w:cs="Times New Roman"/>
              </w:rPr>
              <w:br/>
              <w:t>[-0.00464, -0.00223]</w:t>
            </w:r>
          </w:p>
        </w:tc>
        <w:tc>
          <w:tcPr>
            <w:tcW w:w="1701" w:type="dxa"/>
          </w:tcPr>
          <w:p w14:paraId="652C2BB4" w14:textId="3C029E93" w:rsidR="007F067E" w:rsidRPr="00FF6A08" w:rsidRDefault="007F067E" w:rsidP="007F067E">
            <w:pPr>
              <w:pStyle w:val="NoSpacing"/>
              <w:spacing w:line="276" w:lineRule="auto"/>
              <w:jc w:val="center"/>
              <w:rPr>
                <w:rFonts w:ascii="Times New Roman" w:hAnsi="Times New Roman" w:cs="Times New Roman"/>
              </w:rPr>
            </w:pPr>
            <w:r w:rsidRPr="00FF6A08">
              <w:rPr>
                <w:rFonts w:ascii="Times New Roman" w:hAnsi="Times New Roman" w:cs="Times New Roman"/>
              </w:rPr>
              <w:t>0.0194</w:t>
            </w:r>
            <w:r w:rsidRPr="00FF6A08">
              <w:rPr>
                <w:rFonts w:ascii="Times New Roman" w:hAnsi="Times New Roman" w:cs="Times New Roman"/>
              </w:rPr>
              <w:br/>
              <w:t>[0.0186, 0.0203]</w:t>
            </w:r>
          </w:p>
        </w:tc>
        <w:tc>
          <w:tcPr>
            <w:tcW w:w="1701" w:type="dxa"/>
          </w:tcPr>
          <w:p w14:paraId="6A9586AF" w14:textId="4B8A34A9" w:rsidR="007F067E" w:rsidRPr="00FF6A08" w:rsidRDefault="007F067E" w:rsidP="007F067E">
            <w:pPr>
              <w:pStyle w:val="NoSpacing"/>
              <w:spacing w:line="276" w:lineRule="auto"/>
              <w:jc w:val="center"/>
              <w:rPr>
                <w:rFonts w:ascii="Times New Roman" w:hAnsi="Times New Roman" w:cs="Times New Roman"/>
              </w:rPr>
            </w:pPr>
            <w:r w:rsidRPr="00FF6A08">
              <w:rPr>
                <w:rFonts w:ascii="Times New Roman" w:hAnsi="Times New Roman" w:cs="Times New Roman"/>
              </w:rPr>
              <w:t>0.0408</w:t>
            </w:r>
            <w:r w:rsidRPr="00FF6A08">
              <w:rPr>
                <w:rFonts w:ascii="Times New Roman" w:hAnsi="Times New Roman" w:cs="Times New Roman"/>
              </w:rPr>
              <w:br/>
              <w:t>[0.0402, 0.0413]</w:t>
            </w:r>
          </w:p>
        </w:tc>
        <w:tc>
          <w:tcPr>
            <w:tcW w:w="1417" w:type="dxa"/>
          </w:tcPr>
          <w:p w14:paraId="055CCFCE" w14:textId="10130745" w:rsidR="007F067E" w:rsidRPr="00FF6A08" w:rsidRDefault="007F067E" w:rsidP="007F067E">
            <w:pPr>
              <w:pStyle w:val="NoSpacing"/>
              <w:spacing w:line="276" w:lineRule="auto"/>
              <w:jc w:val="center"/>
              <w:rPr>
                <w:rFonts w:ascii="Times New Roman" w:hAnsi="Times New Roman" w:cs="Times New Roman"/>
              </w:rPr>
            </w:pPr>
            <w:r w:rsidRPr="00FF6A08">
              <w:rPr>
                <w:rFonts w:ascii="Times New Roman" w:hAnsi="Times New Roman" w:cs="Times New Roman"/>
              </w:rPr>
              <w:t>98.1</w:t>
            </w:r>
            <w:r w:rsidRPr="00FF6A08">
              <w:rPr>
                <w:rFonts w:ascii="Times New Roman" w:hAnsi="Times New Roman" w:cs="Times New Roman"/>
              </w:rPr>
              <w:br/>
              <w:t>[97.3, 98.9]</w:t>
            </w:r>
          </w:p>
        </w:tc>
      </w:tr>
      <w:tr w:rsidR="007F067E" w:rsidRPr="000E5B57" w14:paraId="7A215417" w14:textId="77777777" w:rsidTr="00903571">
        <w:tc>
          <w:tcPr>
            <w:tcW w:w="5949" w:type="dxa"/>
          </w:tcPr>
          <w:p w14:paraId="3F5F48F7" w14:textId="2C8309A1" w:rsidR="007F067E" w:rsidRPr="00180933" w:rsidRDefault="007F067E" w:rsidP="007F067E">
            <w:pPr>
              <w:pStyle w:val="NoSpacing"/>
              <w:spacing w:line="276" w:lineRule="auto"/>
              <w:rPr>
                <w:rFonts w:ascii="Times New Roman" w:hAnsi="Times New Roman" w:cs="Times New Roman"/>
                <w:lang w:val="it-IT"/>
              </w:rPr>
            </w:pPr>
            <w:r>
              <w:rPr>
                <w:rFonts w:ascii="Times New Roman" w:hAnsi="Times New Roman" w:cs="Times New Roman"/>
                <w:lang w:val="it-IT"/>
              </w:rPr>
              <w:t>I</w:t>
            </w:r>
            <w:r w:rsidRPr="000E5B57">
              <w:rPr>
                <w:rFonts w:ascii="Times New Roman" w:hAnsi="Times New Roman" w:cs="Times New Roman"/>
                <w:lang w:val="it-IT"/>
              </w:rPr>
              <w:t>nformative prior</w:t>
            </w:r>
            <w:r>
              <w:rPr>
                <w:rFonts w:ascii="Times New Roman" w:hAnsi="Times New Roman" w:cs="Times New Roman"/>
                <w:lang w:val="it-IT"/>
              </w:rPr>
              <w:t>; 5000 Monte Carlo steps; 1 imputation</w:t>
            </w:r>
          </w:p>
        </w:tc>
        <w:tc>
          <w:tcPr>
            <w:tcW w:w="2410" w:type="dxa"/>
          </w:tcPr>
          <w:p w14:paraId="72E86A43" w14:textId="77777777" w:rsidR="007F067E" w:rsidRPr="00FF6A08" w:rsidRDefault="007F067E" w:rsidP="007F067E">
            <w:pPr>
              <w:pStyle w:val="NoSpacing"/>
              <w:spacing w:line="276" w:lineRule="auto"/>
              <w:jc w:val="center"/>
              <w:rPr>
                <w:rFonts w:ascii="Times New Roman" w:hAnsi="Times New Roman" w:cs="Times New Roman"/>
              </w:rPr>
            </w:pPr>
            <w:r w:rsidRPr="00FF6A08">
              <w:rPr>
                <w:rFonts w:ascii="Times New Roman" w:hAnsi="Times New Roman" w:cs="Times New Roman"/>
              </w:rPr>
              <w:t xml:space="preserve">-0.00354 </w:t>
            </w:r>
          </w:p>
          <w:p w14:paraId="457F0AE4" w14:textId="7F797E1F" w:rsidR="007F067E" w:rsidRPr="00FF6A08" w:rsidRDefault="007F067E" w:rsidP="007F067E">
            <w:pPr>
              <w:pStyle w:val="NoSpacing"/>
              <w:spacing w:line="276" w:lineRule="auto"/>
              <w:jc w:val="center"/>
              <w:rPr>
                <w:rFonts w:ascii="Times New Roman" w:hAnsi="Times New Roman" w:cs="Times New Roman"/>
              </w:rPr>
            </w:pPr>
            <w:r w:rsidRPr="00FF6A08">
              <w:rPr>
                <w:rFonts w:ascii="Times New Roman" w:hAnsi="Times New Roman" w:cs="Times New Roman"/>
              </w:rPr>
              <w:t>[-0.00475, -0.00234]</w:t>
            </w:r>
          </w:p>
        </w:tc>
        <w:tc>
          <w:tcPr>
            <w:tcW w:w="1701" w:type="dxa"/>
          </w:tcPr>
          <w:p w14:paraId="752E7CFC" w14:textId="77777777" w:rsidR="007F067E" w:rsidRPr="00FF6A08" w:rsidRDefault="007F067E" w:rsidP="007F067E">
            <w:pPr>
              <w:pStyle w:val="NoSpacing"/>
              <w:spacing w:line="276" w:lineRule="auto"/>
              <w:jc w:val="center"/>
              <w:rPr>
                <w:rFonts w:ascii="Times New Roman" w:hAnsi="Times New Roman" w:cs="Times New Roman"/>
              </w:rPr>
            </w:pPr>
            <w:r w:rsidRPr="00FF6A08">
              <w:rPr>
                <w:rFonts w:ascii="Times New Roman" w:hAnsi="Times New Roman" w:cs="Times New Roman"/>
              </w:rPr>
              <w:t xml:space="preserve">0.0195 </w:t>
            </w:r>
          </w:p>
          <w:p w14:paraId="35D19A88" w14:textId="03F8A715" w:rsidR="007F067E" w:rsidRPr="00FF6A08" w:rsidRDefault="007F067E" w:rsidP="007F067E">
            <w:pPr>
              <w:pStyle w:val="NoSpacing"/>
              <w:spacing w:line="276" w:lineRule="auto"/>
              <w:jc w:val="center"/>
              <w:rPr>
                <w:rFonts w:ascii="Times New Roman" w:hAnsi="Times New Roman" w:cs="Times New Roman"/>
              </w:rPr>
            </w:pPr>
            <w:r w:rsidRPr="00FF6A08">
              <w:rPr>
                <w:rFonts w:ascii="Times New Roman" w:hAnsi="Times New Roman" w:cs="Times New Roman"/>
              </w:rPr>
              <w:t>[0.0186, 0.203]</w:t>
            </w:r>
          </w:p>
        </w:tc>
        <w:tc>
          <w:tcPr>
            <w:tcW w:w="1701" w:type="dxa"/>
          </w:tcPr>
          <w:p w14:paraId="74DDE3CF" w14:textId="77777777" w:rsidR="007F067E" w:rsidRPr="00FF6A08" w:rsidRDefault="007F067E" w:rsidP="007F067E">
            <w:pPr>
              <w:pStyle w:val="NoSpacing"/>
              <w:spacing w:line="276" w:lineRule="auto"/>
              <w:jc w:val="center"/>
              <w:rPr>
                <w:rFonts w:ascii="Times New Roman" w:hAnsi="Times New Roman" w:cs="Times New Roman"/>
              </w:rPr>
            </w:pPr>
            <w:r w:rsidRPr="00FF6A08">
              <w:rPr>
                <w:rFonts w:ascii="Times New Roman" w:hAnsi="Times New Roman" w:cs="Times New Roman"/>
              </w:rPr>
              <w:t xml:space="preserve">0.0386 </w:t>
            </w:r>
          </w:p>
          <w:p w14:paraId="452214BE" w14:textId="0B23BB87" w:rsidR="007F067E" w:rsidRPr="00FF6A08" w:rsidRDefault="007F067E" w:rsidP="007F067E">
            <w:pPr>
              <w:pStyle w:val="NoSpacing"/>
              <w:spacing w:line="276" w:lineRule="auto"/>
              <w:jc w:val="center"/>
              <w:rPr>
                <w:rFonts w:ascii="Times New Roman" w:hAnsi="Times New Roman" w:cs="Times New Roman"/>
              </w:rPr>
            </w:pPr>
            <w:r w:rsidRPr="00FF6A08">
              <w:rPr>
                <w:rFonts w:ascii="Times New Roman" w:hAnsi="Times New Roman" w:cs="Times New Roman"/>
              </w:rPr>
              <w:t>[0.0380, 0.0391]</w:t>
            </w:r>
          </w:p>
        </w:tc>
        <w:tc>
          <w:tcPr>
            <w:tcW w:w="1417" w:type="dxa"/>
          </w:tcPr>
          <w:p w14:paraId="3D55EFA6" w14:textId="77777777" w:rsidR="007F067E" w:rsidRPr="00FF6A08" w:rsidRDefault="007F067E" w:rsidP="007F067E">
            <w:pPr>
              <w:pStyle w:val="NoSpacing"/>
              <w:spacing w:line="276" w:lineRule="auto"/>
              <w:jc w:val="center"/>
              <w:rPr>
                <w:rFonts w:ascii="Times New Roman" w:hAnsi="Times New Roman" w:cs="Times New Roman"/>
              </w:rPr>
            </w:pPr>
            <w:r w:rsidRPr="00FF6A08">
              <w:rPr>
                <w:rFonts w:ascii="Times New Roman" w:hAnsi="Times New Roman" w:cs="Times New Roman"/>
              </w:rPr>
              <w:t xml:space="preserve">97.6 </w:t>
            </w:r>
          </w:p>
          <w:p w14:paraId="4782A5D9" w14:textId="432353E2" w:rsidR="007F067E" w:rsidRPr="00FF6A08" w:rsidRDefault="007F067E" w:rsidP="007F067E">
            <w:pPr>
              <w:pStyle w:val="NoSpacing"/>
              <w:spacing w:line="276" w:lineRule="auto"/>
              <w:jc w:val="center"/>
              <w:rPr>
                <w:rFonts w:ascii="Times New Roman" w:hAnsi="Times New Roman" w:cs="Times New Roman"/>
              </w:rPr>
            </w:pPr>
            <w:r w:rsidRPr="00FF6A08">
              <w:rPr>
                <w:rFonts w:ascii="Times New Roman" w:hAnsi="Times New Roman" w:cs="Times New Roman"/>
              </w:rPr>
              <w:t>[96.7, 98.5]</w:t>
            </w:r>
          </w:p>
        </w:tc>
      </w:tr>
      <w:tr w:rsidR="007F067E" w:rsidRPr="000E5B57" w14:paraId="5D083C28" w14:textId="77777777" w:rsidTr="00903571">
        <w:tc>
          <w:tcPr>
            <w:tcW w:w="13178" w:type="dxa"/>
            <w:gridSpan w:val="5"/>
          </w:tcPr>
          <w:p w14:paraId="71943027" w14:textId="77777777" w:rsidR="007F067E" w:rsidRPr="00FF6A08" w:rsidRDefault="007F067E" w:rsidP="007F067E">
            <w:pPr>
              <w:pStyle w:val="NoSpacing"/>
              <w:spacing w:line="276" w:lineRule="auto"/>
              <w:jc w:val="center"/>
              <w:rPr>
                <w:rFonts w:ascii="Times New Roman" w:hAnsi="Times New Roman" w:cs="Times New Roman"/>
              </w:rPr>
            </w:pPr>
          </w:p>
        </w:tc>
      </w:tr>
      <w:tr w:rsidR="00784FE0" w:rsidRPr="000E5B57" w14:paraId="2285D5D0" w14:textId="77777777" w:rsidTr="00903571">
        <w:tc>
          <w:tcPr>
            <w:tcW w:w="5949" w:type="dxa"/>
          </w:tcPr>
          <w:p w14:paraId="14311F34" w14:textId="3A153224" w:rsidR="00784FE0" w:rsidRPr="00180933" w:rsidRDefault="00784FE0" w:rsidP="00784FE0">
            <w:pPr>
              <w:pStyle w:val="NoSpacing"/>
              <w:spacing w:line="276" w:lineRule="auto"/>
              <w:rPr>
                <w:rFonts w:ascii="Times New Roman" w:hAnsi="Times New Roman" w:cs="Times New Roman"/>
                <w:lang w:val="it-IT"/>
              </w:rPr>
            </w:pPr>
            <w:r>
              <w:rPr>
                <w:rFonts w:ascii="Times New Roman" w:hAnsi="Times New Roman" w:cs="Times New Roman"/>
                <w:lang w:val="it-IT"/>
              </w:rPr>
              <w:t>Vague</w:t>
            </w:r>
            <w:r w:rsidRPr="000E5B57">
              <w:rPr>
                <w:rFonts w:ascii="Times New Roman" w:hAnsi="Times New Roman" w:cs="Times New Roman"/>
                <w:lang w:val="it-IT"/>
              </w:rPr>
              <w:t xml:space="preserve"> prior</w:t>
            </w:r>
            <w:r>
              <w:rPr>
                <w:rFonts w:ascii="Times New Roman" w:hAnsi="Times New Roman" w:cs="Times New Roman"/>
                <w:lang w:val="it-IT"/>
              </w:rPr>
              <w:t>; 10000 Monte Carlo steps; 1 imputation</w:t>
            </w:r>
          </w:p>
        </w:tc>
        <w:tc>
          <w:tcPr>
            <w:tcW w:w="2410" w:type="dxa"/>
          </w:tcPr>
          <w:p w14:paraId="3B86C171" w14:textId="6349E9D8" w:rsidR="00784FE0" w:rsidRPr="00FF6A08" w:rsidRDefault="00784FE0" w:rsidP="00784FE0">
            <w:pPr>
              <w:pStyle w:val="NoSpacing"/>
              <w:spacing w:line="276" w:lineRule="auto"/>
              <w:jc w:val="center"/>
              <w:rPr>
                <w:rFonts w:ascii="Times New Roman" w:hAnsi="Times New Roman" w:cs="Times New Roman"/>
              </w:rPr>
            </w:pPr>
            <w:r w:rsidRPr="00FF6A08">
              <w:rPr>
                <w:rFonts w:ascii="Times New Roman" w:hAnsi="Times New Roman" w:cs="Times New Roman"/>
              </w:rPr>
              <w:t>-0.215</w:t>
            </w:r>
            <w:r w:rsidRPr="00FF6A08">
              <w:rPr>
                <w:rFonts w:ascii="Times New Roman" w:hAnsi="Times New Roman" w:cs="Times New Roman"/>
              </w:rPr>
              <w:br/>
              <w:t>[-0.219, -0.211]</w:t>
            </w:r>
          </w:p>
        </w:tc>
        <w:tc>
          <w:tcPr>
            <w:tcW w:w="1701" w:type="dxa"/>
          </w:tcPr>
          <w:p w14:paraId="3BB7E4B1" w14:textId="10D9CF3B" w:rsidR="00784FE0" w:rsidRPr="00FF6A08" w:rsidRDefault="00784FE0" w:rsidP="00784FE0">
            <w:pPr>
              <w:pStyle w:val="NoSpacing"/>
              <w:spacing w:line="276" w:lineRule="auto"/>
              <w:jc w:val="center"/>
              <w:rPr>
                <w:rFonts w:ascii="Times New Roman" w:hAnsi="Times New Roman" w:cs="Times New Roman"/>
              </w:rPr>
            </w:pPr>
            <w:r w:rsidRPr="00FF6A08">
              <w:rPr>
                <w:rFonts w:ascii="Times New Roman" w:hAnsi="Times New Roman" w:cs="Times New Roman"/>
              </w:rPr>
              <w:t>0.0678</w:t>
            </w:r>
            <w:r w:rsidRPr="00FF6A08">
              <w:rPr>
                <w:rFonts w:ascii="Times New Roman" w:hAnsi="Times New Roman" w:cs="Times New Roman"/>
              </w:rPr>
              <w:br/>
              <w:t>[0.0648, 0.0707]</w:t>
            </w:r>
          </w:p>
        </w:tc>
        <w:tc>
          <w:tcPr>
            <w:tcW w:w="1701" w:type="dxa"/>
          </w:tcPr>
          <w:p w14:paraId="18CD2F92" w14:textId="21F2FBAD" w:rsidR="00784FE0" w:rsidRPr="00FF6A08" w:rsidRDefault="00784FE0" w:rsidP="00784FE0">
            <w:pPr>
              <w:pStyle w:val="NoSpacing"/>
              <w:spacing w:line="276" w:lineRule="auto"/>
              <w:jc w:val="center"/>
              <w:rPr>
                <w:rFonts w:ascii="Times New Roman" w:hAnsi="Times New Roman" w:cs="Times New Roman"/>
              </w:rPr>
            </w:pPr>
            <w:r w:rsidRPr="00FF6A08">
              <w:rPr>
                <w:rFonts w:ascii="Times New Roman" w:hAnsi="Times New Roman" w:cs="Times New Roman"/>
              </w:rPr>
              <w:t>0.489</w:t>
            </w:r>
            <w:r w:rsidRPr="00FF6A08">
              <w:rPr>
                <w:rFonts w:ascii="Times New Roman" w:hAnsi="Times New Roman" w:cs="Times New Roman"/>
              </w:rPr>
              <w:br/>
              <w:t>[0.488, 0.490]</w:t>
            </w:r>
          </w:p>
        </w:tc>
        <w:tc>
          <w:tcPr>
            <w:tcW w:w="1417" w:type="dxa"/>
          </w:tcPr>
          <w:p w14:paraId="12A6C2A4" w14:textId="0641DA72" w:rsidR="00784FE0" w:rsidRPr="00FF6A08" w:rsidRDefault="00784FE0" w:rsidP="00784FE0">
            <w:pPr>
              <w:pStyle w:val="NoSpacing"/>
              <w:spacing w:line="276" w:lineRule="auto"/>
              <w:jc w:val="center"/>
              <w:rPr>
                <w:rFonts w:ascii="Times New Roman" w:hAnsi="Times New Roman" w:cs="Times New Roman"/>
              </w:rPr>
            </w:pPr>
            <w:r w:rsidRPr="00FF6A08">
              <w:rPr>
                <w:rFonts w:ascii="Times New Roman" w:hAnsi="Times New Roman" w:cs="Times New Roman"/>
              </w:rPr>
              <w:t>94.4</w:t>
            </w:r>
            <w:r w:rsidRPr="00FF6A08">
              <w:rPr>
                <w:rFonts w:ascii="Times New Roman" w:hAnsi="Times New Roman" w:cs="Times New Roman"/>
              </w:rPr>
              <w:br/>
              <w:t>[93.0, 95.8]</w:t>
            </w:r>
          </w:p>
        </w:tc>
      </w:tr>
      <w:tr w:rsidR="00D04702" w:rsidRPr="000E5B57" w14:paraId="4EAE6F75" w14:textId="77777777" w:rsidTr="00903571">
        <w:tc>
          <w:tcPr>
            <w:tcW w:w="5949" w:type="dxa"/>
          </w:tcPr>
          <w:p w14:paraId="2B6FA43B" w14:textId="5A3161F3" w:rsidR="00D04702" w:rsidRPr="00180933" w:rsidRDefault="00D04702" w:rsidP="00D04702">
            <w:pPr>
              <w:pStyle w:val="NoSpacing"/>
              <w:spacing w:line="276" w:lineRule="auto"/>
              <w:rPr>
                <w:rFonts w:ascii="Times New Roman" w:hAnsi="Times New Roman" w:cs="Times New Roman"/>
                <w:lang w:val="it-IT"/>
              </w:rPr>
            </w:pPr>
            <w:r>
              <w:rPr>
                <w:rFonts w:ascii="Times New Roman" w:hAnsi="Times New Roman" w:cs="Times New Roman"/>
                <w:lang w:val="it-IT"/>
              </w:rPr>
              <w:t>Vague</w:t>
            </w:r>
            <w:r w:rsidRPr="000E5B57">
              <w:rPr>
                <w:rFonts w:ascii="Times New Roman" w:hAnsi="Times New Roman" w:cs="Times New Roman"/>
                <w:lang w:val="it-IT"/>
              </w:rPr>
              <w:t xml:space="preserve"> prior</w:t>
            </w:r>
            <w:r>
              <w:rPr>
                <w:rFonts w:ascii="Times New Roman" w:hAnsi="Times New Roman" w:cs="Times New Roman"/>
                <w:lang w:val="it-IT"/>
              </w:rPr>
              <w:t>; 10000 Monte Carlo steps; 5 imputations</w:t>
            </w:r>
          </w:p>
        </w:tc>
        <w:tc>
          <w:tcPr>
            <w:tcW w:w="2410" w:type="dxa"/>
          </w:tcPr>
          <w:p w14:paraId="74FC2833" w14:textId="70CA75C8" w:rsidR="00D04702" w:rsidRPr="00FF6A08" w:rsidRDefault="00D04702" w:rsidP="00D04702">
            <w:pPr>
              <w:pStyle w:val="NoSpacing"/>
              <w:spacing w:line="276" w:lineRule="auto"/>
              <w:jc w:val="center"/>
              <w:rPr>
                <w:rFonts w:ascii="Times New Roman" w:hAnsi="Times New Roman" w:cs="Times New Roman"/>
              </w:rPr>
            </w:pPr>
            <w:r w:rsidRPr="00FF6A08">
              <w:rPr>
                <w:rFonts w:ascii="Times New Roman" w:hAnsi="Times New Roman" w:cs="Times New Roman"/>
              </w:rPr>
              <w:t>-0.216</w:t>
            </w:r>
            <w:r w:rsidRPr="00FF6A08">
              <w:rPr>
                <w:rFonts w:ascii="Times New Roman" w:hAnsi="Times New Roman" w:cs="Times New Roman"/>
              </w:rPr>
              <w:br/>
              <w:t>[-0.221, -0.212]</w:t>
            </w:r>
          </w:p>
        </w:tc>
        <w:tc>
          <w:tcPr>
            <w:tcW w:w="1701" w:type="dxa"/>
          </w:tcPr>
          <w:p w14:paraId="089F1249" w14:textId="22156EEC" w:rsidR="00D04702" w:rsidRPr="00FF6A08" w:rsidRDefault="00D04702" w:rsidP="00D04702">
            <w:pPr>
              <w:pStyle w:val="NoSpacing"/>
              <w:spacing w:line="276" w:lineRule="auto"/>
              <w:jc w:val="center"/>
              <w:rPr>
                <w:rFonts w:ascii="Times New Roman" w:hAnsi="Times New Roman" w:cs="Times New Roman"/>
              </w:rPr>
            </w:pPr>
            <w:r w:rsidRPr="00FF6A08">
              <w:rPr>
                <w:rFonts w:ascii="Times New Roman" w:hAnsi="Times New Roman" w:cs="Times New Roman"/>
              </w:rPr>
              <w:t>0.0677</w:t>
            </w:r>
            <w:r w:rsidRPr="00FF6A08">
              <w:rPr>
                <w:rFonts w:ascii="Times New Roman" w:hAnsi="Times New Roman" w:cs="Times New Roman"/>
              </w:rPr>
              <w:br/>
              <w:t>[0.0647, 0.0706]</w:t>
            </w:r>
          </w:p>
        </w:tc>
        <w:tc>
          <w:tcPr>
            <w:tcW w:w="1701" w:type="dxa"/>
          </w:tcPr>
          <w:p w14:paraId="598D2168" w14:textId="2B4D118D" w:rsidR="00D04702" w:rsidRPr="00FF6A08" w:rsidRDefault="00D04702" w:rsidP="00D04702">
            <w:pPr>
              <w:pStyle w:val="NoSpacing"/>
              <w:spacing w:line="276" w:lineRule="auto"/>
              <w:jc w:val="center"/>
              <w:rPr>
                <w:rFonts w:ascii="Times New Roman" w:hAnsi="Times New Roman" w:cs="Times New Roman"/>
              </w:rPr>
            </w:pPr>
            <w:r w:rsidRPr="00FF6A08">
              <w:rPr>
                <w:rFonts w:ascii="Times New Roman" w:hAnsi="Times New Roman" w:cs="Times New Roman"/>
              </w:rPr>
              <w:t>0.490</w:t>
            </w:r>
            <w:r w:rsidRPr="00FF6A08">
              <w:rPr>
                <w:rFonts w:ascii="Times New Roman" w:hAnsi="Times New Roman" w:cs="Times New Roman"/>
              </w:rPr>
              <w:br/>
              <w:t>[0.489, 0.491]</w:t>
            </w:r>
          </w:p>
        </w:tc>
        <w:tc>
          <w:tcPr>
            <w:tcW w:w="1417" w:type="dxa"/>
          </w:tcPr>
          <w:p w14:paraId="1647770A" w14:textId="46A72271" w:rsidR="00D04702" w:rsidRPr="00FF6A08" w:rsidRDefault="00D04702" w:rsidP="00D04702">
            <w:pPr>
              <w:pStyle w:val="NoSpacing"/>
              <w:spacing w:line="276" w:lineRule="auto"/>
              <w:jc w:val="center"/>
              <w:rPr>
                <w:rFonts w:ascii="Times New Roman" w:hAnsi="Times New Roman" w:cs="Times New Roman"/>
              </w:rPr>
            </w:pPr>
            <w:r w:rsidRPr="00FF6A08">
              <w:rPr>
                <w:rFonts w:ascii="Times New Roman" w:hAnsi="Times New Roman" w:cs="Times New Roman"/>
              </w:rPr>
              <w:t>95.1</w:t>
            </w:r>
            <w:r w:rsidRPr="00FF6A08">
              <w:rPr>
                <w:rFonts w:ascii="Times New Roman" w:hAnsi="Times New Roman" w:cs="Times New Roman"/>
              </w:rPr>
              <w:br/>
              <w:t>[93.8, 96.4]</w:t>
            </w:r>
          </w:p>
        </w:tc>
      </w:tr>
      <w:tr w:rsidR="00D04702" w:rsidRPr="000E5B57" w14:paraId="689AD55E" w14:textId="77777777" w:rsidTr="00903571">
        <w:tc>
          <w:tcPr>
            <w:tcW w:w="5949" w:type="dxa"/>
          </w:tcPr>
          <w:p w14:paraId="6A7C867C" w14:textId="33877D12" w:rsidR="00D04702" w:rsidRPr="00180933" w:rsidRDefault="00D04702" w:rsidP="00D04702">
            <w:pPr>
              <w:pStyle w:val="NoSpacing"/>
              <w:spacing w:line="276" w:lineRule="auto"/>
              <w:rPr>
                <w:rFonts w:ascii="Times New Roman" w:hAnsi="Times New Roman" w:cs="Times New Roman"/>
                <w:lang w:val="it-IT"/>
              </w:rPr>
            </w:pPr>
            <w:r>
              <w:rPr>
                <w:rFonts w:ascii="Times New Roman" w:hAnsi="Times New Roman" w:cs="Times New Roman"/>
                <w:lang w:val="it-IT"/>
              </w:rPr>
              <w:t>Vague</w:t>
            </w:r>
            <w:r w:rsidRPr="000E5B57">
              <w:rPr>
                <w:rFonts w:ascii="Times New Roman" w:hAnsi="Times New Roman" w:cs="Times New Roman"/>
                <w:lang w:val="it-IT"/>
              </w:rPr>
              <w:t xml:space="preserve"> prior</w:t>
            </w:r>
            <w:r>
              <w:rPr>
                <w:rFonts w:ascii="Times New Roman" w:hAnsi="Times New Roman" w:cs="Times New Roman"/>
                <w:lang w:val="it-IT"/>
              </w:rPr>
              <w:t>; 5000 Monte Carlo steps; 1 imputation</w:t>
            </w:r>
          </w:p>
        </w:tc>
        <w:tc>
          <w:tcPr>
            <w:tcW w:w="2410" w:type="dxa"/>
          </w:tcPr>
          <w:p w14:paraId="396BA42A" w14:textId="77777777" w:rsidR="00D04702" w:rsidRPr="00FF6A08" w:rsidRDefault="00D04702" w:rsidP="00D04702">
            <w:pPr>
              <w:pStyle w:val="NoSpacing"/>
              <w:spacing w:line="276" w:lineRule="auto"/>
              <w:jc w:val="center"/>
              <w:rPr>
                <w:rFonts w:ascii="Times New Roman" w:hAnsi="Times New Roman" w:cs="Times New Roman"/>
              </w:rPr>
            </w:pPr>
            <w:r w:rsidRPr="00FF6A08">
              <w:rPr>
                <w:rFonts w:ascii="Times New Roman" w:hAnsi="Times New Roman" w:cs="Times New Roman"/>
              </w:rPr>
              <w:t xml:space="preserve">-0.215 </w:t>
            </w:r>
          </w:p>
          <w:p w14:paraId="4640407A" w14:textId="7185BD4A" w:rsidR="00D04702" w:rsidRPr="00FF6A08" w:rsidRDefault="00D04702" w:rsidP="00D04702">
            <w:pPr>
              <w:pStyle w:val="NoSpacing"/>
              <w:spacing w:line="276" w:lineRule="auto"/>
              <w:jc w:val="center"/>
              <w:rPr>
                <w:rFonts w:ascii="Times New Roman" w:hAnsi="Times New Roman" w:cs="Times New Roman"/>
              </w:rPr>
            </w:pPr>
            <w:r w:rsidRPr="00FF6A08">
              <w:rPr>
                <w:rFonts w:ascii="Times New Roman" w:hAnsi="Times New Roman" w:cs="Times New Roman"/>
              </w:rPr>
              <w:t>[-0.219, -0.210]</w:t>
            </w:r>
          </w:p>
        </w:tc>
        <w:tc>
          <w:tcPr>
            <w:tcW w:w="1701" w:type="dxa"/>
          </w:tcPr>
          <w:p w14:paraId="32BBBE83" w14:textId="77777777" w:rsidR="00D04702" w:rsidRPr="00FF6A08" w:rsidRDefault="00D04702" w:rsidP="00D04702">
            <w:pPr>
              <w:pStyle w:val="NoSpacing"/>
              <w:spacing w:line="276" w:lineRule="auto"/>
              <w:jc w:val="center"/>
              <w:rPr>
                <w:rFonts w:ascii="Times New Roman" w:hAnsi="Times New Roman" w:cs="Times New Roman"/>
              </w:rPr>
            </w:pPr>
            <w:r w:rsidRPr="00FF6A08">
              <w:rPr>
                <w:rFonts w:ascii="Times New Roman" w:hAnsi="Times New Roman" w:cs="Times New Roman"/>
              </w:rPr>
              <w:t xml:space="preserve">0.0680 </w:t>
            </w:r>
          </w:p>
          <w:p w14:paraId="29F664B5" w14:textId="67888087" w:rsidR="00D04702" w:rsidRPr="00FF6A08" w:rsidRDefault="00D04702" w:rsidP="00D04702">
            <w:pPr>
              <w:pStyle w:val="NoSpacing"/>
              <w:spacing w:line="276" w:lineRule="auto"/>
              <w:jc w:val="center"/>
              <w:rPr>
                <w:rFonts w:ascii="Times New Roman" w:hAnsi="Times New Roman" w:cs="Times New Roman"/>
              </w:rPr>
            </w:pPr>
            <w:r w:rsidRPr="00FF6A08">
              <w:rPr>
                <w:rFonts w:ascii="Times New Roman" w:hAnsi="Times New Roman" w:cs="Times New Roman"/>
              </w:rPr>
              <w:t>[0.0650, 0.0709]</w:t>
            </w:r>
          </w:p>
        </w:tc>
        <w:tc>
          <w:tcPr>
            <w:tcW w:w="1701" w:type="dxa"/>
          </w:tcPr>
          <w:p w14:paraId="7AB7AC2E" w14:textId="77777777" w:rsidR="00D04702" w:rsidRPr="00FF6A08" w:rsidRDefault="00D04702" w:rsidP="00D04702">
            <w:pPr>
              <w:pStyle w:val="NoSpacing"/>
              <w:spacing w:line="276" w:lineRule="auto"/>
              <w:jc w:val="center"/>
              <w:rPr>
                <w:rFonts w:ascii="Times New Roman" w:hAnsi="Times New Roman" w:cs="Times New Roman"/>
              </w:rPr>
            </w:pPr>
            <w:r w:rsidRPr="00FF6A08">
              <w:rPr>
                <w:rFonts w:ascii="Times New Roman" w:hAnsi="Times New Roman" w:cs="Times New Roman"/>
              </w:rPr>
              <w:t xml:space="preserve">0.489 </w:t>
            </w:r>
          </w:p>
          <w:p w14:paraId="6C824C2B" w14:textId="73556B8D" w:rsidR="00D04702" w:rsidRPr="00FF6A08" w:rsidRDefault="00D04702" w:rsidP="00D04702">
            <w:pPr>
              <w:pStyle w:val="NoSpacing"/>
              <w:spacing w:line="276" w:lineRule="auto"/>
              <w:jc w:val="center"/>
              <w:rPr>
                <w:rFonts w:ascii="Times New Roman" w:hAnsi="Times New Roman" w:cs="Times New Roman"/>
              </w:rPr>
            </w:pPr>
            <w:r w:rsidRPr="00FF6A08">
              <w:rPr>
                <w:rFonts w:ascii="Times New Roman" w:hAnsi="Times New Roman" w:cs="Times New Roman"/>
              </w:rPr>
              <w:t>[0.488, 0.490]</w:t>
            </w:r>
          </w:p>
        </w:tc>
        <w:tc>
          <w:tcPr>
            <w:tcW w:w="1417" w:type="dxa"/>
          </w:tcPr>
          <w:p w14:paraId="2F0BF064" w14:textId="77777777" w:rsidR="00D04702" w:rsidRPr="00FF6A08" w:rsidRDefault="00D04702" w:rsidP="00D04702">
            <w:pPr>
              <w:pStyle w:val="NoSpacing"/>
              <w:spacing w:line="276" w:lineRule="auto"/>
              <w:jc w:val="center"/>
              <w:rPr>
                <w:rFonts w:ascii="Times New Roman" w:hAnsi="Times New Roman" w:cs="Times New Roman"/>
              </w:rPr>
            </w:pPr>
            <w:r w:rsidRPr="00FF6A08">
              <w:rPr>
                <w:rFonts w:ascii="Times New Roman" w:hAnsi="Times New Roman" w:cs="Times New Roman"/>
              </w:rPr>
              <w:t xml:space="preserve">94.9 </w:t>
            </w:r>
          </w:p>
          <w:p w14:paraId="5DB0F459" w14:textId="78120304" w:rsidR="00D04702" w:rsidRPr="00FF6A08" w:rsidRDefault="00D04702" w:rsidP="00D04702">
            <w:pPr>
              <w:pStyle w:val="NoSpacing"/>
              <w:spacing w:line="276" w:lineRule="auto"/>
              <w:jc w:val="center"/>
              <w:rPr>
                <w:rFonts w:ascii="Times New Roman" w:hAnsi="Times New Roman" w:cs="Times New Roman"/>
              </w:rPr>
            </w:pPr>
            <w:r w:rsidRPr="00FF6A08">
              <w:rPr>
                <w:rFonts w:ascii="Times New Roman" w:hAnsi="Times New Roman" w:cs="Times New Roman"/>
              </w:rPr>
              <w:t>[93.5, 96.3]</w:t>
            </w:r>
          </w:p>
        </w:tc>
      </w:tr>
    </w:tbl>
    <w:p w14:paraId="592E7350" w14:textId="41996612" w:rsidR="00B30038" w:rsidRDefault="00B30038" w:rsidP="00886F1E">
      <w:pPr>
        <w:spacing w:line="276" w:lineRule="auto"/>
        <w:rPr>
          <w:rFonts w:ascii="Times New Roman" w:eastAsiaTheme="minorEastAsia" w:hAnsi="Times New Roman" w:cs="Times New Roman"/>
          <w:sz w:val="16"/>
          <w:szCs w:val="16"/>
        </w:rPr>
      </w:pPr>
      <w:r w:rsidRPr="000E5B57">
        <w:rPr>
          <w:rFonts w:ascii="Times New Roman" w:hAnsi="Times New Roman" w:cs="Times New Roman"/>
          <w:sz w:val="16"/>
          <w:szCs w:val="16"/>
        </w:rPr>
        <w:t xml:space="preserve">$ </w:t>
      </w:r>
      <w:r w:rsidR="002064AF" w:rsidRPr="000E5B57">
        <w:rPr>
          <w:rFonts w:ascii="Times New Roman" w:hAnsi="Times New Roman" w:cs="Times New Roman"/>
          <w:sz w:val="16"/>
          <w:szCs w:val="16"/>
        </w:rPr>
        <w:t>S</w:t>
      </w:r>
      <w:r w:rsidRPr="000E5B57">
        <w:rPr>
          <w:rFonts w:ascii="Times New Roman" w:hAnsi="Times New Roman" w:cs="Times New Roman"/>
          <w:sz w:val="16"/>
          <w:szCs w:val="16"/>
        </w:rPr>
        <w:t xml:space="preserve">tandard deviation of the frequency distribution of </w:t>
      </w:r>
      <m:oMath>
        <m:sSubSup>
          <m:sSubSupPr>
            <m:ctrlPr>
              <w:rPr>
                <w:rFonts w:ascii="Cambria Math" w:eastAsiaTheme="minorEastAsia" w:hAnsi="Cambria Math" w:cs="Times New Roman"/>
                <w:i/>
                <w:sz w:val="16"/>
                <w:szCs w:val="16"/>
              </w:rPr>
            </m:ctrlPr>
          </m:sSubSupPr>
          <m:e>
            <m:acc>
              <m:accPr>
                <m:ctrlPr>
                  <w:rPr>
                    <w:rFonts w:ascii="Cambria Math" w:eastAsiaTheme="minorEastAsia" w:hAnsi="Cambria Math" w:cs="Times New Roman"/>
                    <w:i/>
                    <w:sz w:val="16"/>
                    <w:szCs w:val="16"/>
                  </w:rPr>
                </m:ctrlPr>
              </m:accPr>
              <m:e>
                <m:r>
                  <w:rPr>
                    <w:rFonts w:ascii="Cambria Math" w:eastAsiaTheme="minorEastAsia" w:hAnsi="Cambria Math" w:cs="Times New Roman"/>
                    <w:sz w:val="16"/>
                    <w:szCs w:val="16"/>
                  </w:rPr>
                  <m:t>β</m:t>
                </m:r>
              </m:e>
            </m:acc>
          </m:e>
          <m:sub>
            <m:r>
              <w:rPr>
                <w:rFonts w:ascii="Cambria Math" w:eastAsiaTheme="minorEastAsia" w:hAnsi="Cambria Math" w:cs="Times New Roman"/>
                <w:sz w:val="16"/>
                <w:szCs w:val="16"/>
              </w:rPr>
              <m:t>X</m:t>
            </m:r>
          </m:sub>
          <m:sup>
            <m:sSup>
              <m:sSupPr>
                <m:ctrlPr>
                  <w:rPr>
                    <w:rFonts w:ascii="Cambria Math" w:eastAsiaTheme="minorEastAsia" w:hAnsi="Cambria Math" w:cs="Times New Roman"/>
                    <w:i/>
                    <w:sz w:val="16"/>
                    <w:szCs w:val="16"/>
                  </w:rPr>
                </m:ctrlPr>
              </m:sSupPr>
              <m:e>
                <m:r>
                  <w:rPr>
                    <w:rFonts w:ascii="Cambria Math" w:eastAsiaTheme="minorEastAsia" w:hAnsi="Cambria Math" w:cs="Times New Roman"/>
                    <w:sz w:val="16"/>
                    <w:szCs w:val="16"/>
                  </w:rPr>
                  <m:t>δ</m:t>
                </m:r>
              </m:e>
              <m:sup>
                <m:r>
                  <w:rPr>
                    <w:rFonts w:ascii="Cambria Math" w:eastAsiaTheme="minorEastAsia" w:hAnsi="Cambria Math" w:cs="Times New Roman"/>
                    <w:sz w:val="16"/>
                    <w:szCs w:val="16"/>
                  </w:rPr>
                  <m:t>NARFCS(1)</m:t>
                </m:r>
              </m:sup>
            </m:sSup>
          </m:sup>
        </m:sSubSup>
        <m:r>
          <w:rPr>
            <w:rFonts w:ascii="Cambria Math" w:eastAsiaTheme="minorEastAsia" w:hAnsi="Cambria Math" w:cs="Times New Roman"/>
            <w:sz w:val="16"/>
            <w:szCs w:val="16"/>
          </w:rPr>
          <m:t>,</m:t>
        </m:r>
        <m:sSubSup>
          <m:sSubSupPr>
            <m:ctrlPr>
              <w:rPr>
                <w:rFonts w:ascii="Cambria Math" w:eastAsiaTheme="minorEastAsia" w:hAnsi="Cambria Math" w:cs="Times New Roman"/>
                <w:i/>
                <w:sz w:val="16"/>
                <w:szCs w:val="16"/>
              </w:rPr>
            </m:ctrlPr>
          </m:sSubSupPr>
          <m:e>
            <m:acc>
              <m:accPr>
                <m:ctrlPr>
                  <w:rPr>
                    <w:rFonts w:ascii="Cambria Math" w:eastAsiaTheme="minorEastAsia" w:hAnsi="Cambria Math" w:cs="Times New Roman"/>
                    <w:i/>
                    <w:sz w:val="16"/>
                    <w:szCs w:val="16"/>
                  </w:rPr>
                </m:ctrlPr>
              </m:accPr>
              <m:e>
                <m:r>
                  <w:rPr>
                    <w:rFonts w:ascii="Cambria Math" w:eastAsiaTheme="minorEastAsia" w:hAnsi="Cambria Math" w:cs="Times New Roman"/>
                    <w:sz w:val="16"/>
                    <w:szCs w:val="16"/>
                  </w:rPr>
                  <m:t>β</m:t>
                </m:r>
              </m:e>
            </m:acc>
          </m:e>
          <m:sub>
            <m:r>
              <w:rPr>
                <w:rFonts w:ascii="Cambria Math" w:eastAsiaTheme="minorEastAsia" w:hAnsi="Cambria Math" w:cs="Times New Roman"/>
                <w:sz w:val="16"/>
                <w:szCs w:val="16"/>
              </w:rPr>
              <m:t>X</m:t>
            </m:r>
          </m:sub>
          <m:sup>
            <m:sSup>
              <m:sSupPr>
                <m:ctrlPr>
                  <w:rPr>
                    <w:rFonts w:ascii="Cambria Math" w:eastAsiaTheme="minorEastAsia" w:hAnsi="Cambria Math" w:cs="Times New Roman"/>
                    <w:i/>
                    <w:sz w:val="16"/>
                    <w:szCs w:val="16"/>
                  </w:rPr>
                </m:ctrlPr>
              </m:sSupPr>
              <m:e>
                <m:r>
                  <w:rPr>
                    <w:rFonts w:ascii="Cambria Math" w:eastAsiaTheme="minorEastAsia" w:hAnsi="Cambria Math" w:cs="Times New Roman"/>
                    <w:sz w:val="16"/>
                    <w:szCs w:val="16"/>
                  </w:rPr>
                  <m:t>δ</m:t>
                </m:r>
              </m:e>
              <m:sup>
                <m:r>
                  <w:rPr>
                    <w:rFonts w:ascii="Cambria Math" w:eastAsiaTheme="minorEastAsia" w:hAnsi="Cambria Math" w:cs="Times New Roman"/>
                    <w:sz w:val="16"/>
                    <w:szCs w:val="16"/>
                  </w:rPr>
                  <m:t>NARFCS(2)</m:t>
                </m:r>
              </m:sup>
            </m:sSup>
          </m:sup>
        </m:sSubSup>
        <m:r>
          <w:rPr>
            <w:rFonts w:ascii="Cambria Math" w:eastAsiaTheme="minorEastAsia" w:hAnsi="Cambria Math" w:cs="Times New Roman"/>
            <w:sz w:val="16"/>
            <w:szCs w:val="16"/>
          </w:rPr>
          <m:t>,</m:t>
        </m:r>
        <m:r>
          <w:rPr>
            <w:rFonts w:ascii="Cambria Math" w:hAnsi="Cambria Math" w:cs="Times New Roman"/>
            <w:sz w:val="16"/>
            <w:szCs w:val="16"/>
          </w:rPr>
          <m:t>⋯,</m:t>
        </m:r>
        <m:sSubSup>
          <m:sSubSupPr>
            <m:ctrlPr>
              <w:rPr>
                <w:rFonts w:ascii="Cambria Math" w:eastAsiaTheme="minorEastAsia" w:hAnsi="Cambria Math" w:cs="Times New Roman"/>
                <w:i/>
                <w:sz w:val="16"/>
                <w:szCs w:val="16"/>
              </w:rPr>
            </m:ctrlPr>
          </m:sSubSupPr>
          <m:e>
            <m:acc>
              <m:accPr>
                <m:ctrlPr>
                  <w:rPr>
                    <w:rFonts w:ascii="Cambria Math" w:eastAsiaTheme="minorEastAsia" w:hAnsi="Cambria Math" w:cs="Times New Roman"/>
                    <w:i/>
                    <w:sz w:val="16"/>
                    <w:szCs w:val="16"/>
                  </w:rPr>
                </m:ctrlPr>
              </m:accPr>
              <m:e>
                <m:r>
                  <w:rPr>
                    <w:rFonts w:ascii="Cambria Math" w:eastAsiaTheme="minorEastAsia" w:hAnsi="Cambria Math" w:cs="Times New Roman"/>
                    <w:sz w:val="16"/>
                    <w:szCs w:val="16"/>
                  </w:rPr>
                  <m:t>β</m:t>
                </m:r>
              </m:e>
            </m:acc>
          </m:e>
          <m:sub>
            <m:r>
              <w:rPr>
                <w:rFonts w:ascii="Cambria Math" w:eastAsiaTheme="minorEastAsia" w:hAnsi="Cambria Math" w:cs="Times New Roman"/>
                <w:sz w:val="16"/>
                <w:szCs w:val="16"/>
              </w:rPr>
              <m:t>X</m:t>
            </m:r>
          </m:sub>
          <m:sup>
            <m:sSup>
              <m:sSupPr>
                <m:ctrlPr>
                  <w:rPr>
                    <w:rFonts w:ascii="Cambria Math" w:eastAsiaTheme="minorEastAsia" w:hAnsi="Cambria Math" w:cs="Times New Roman"/>
                    <w:i/>
                    <w:sz w:val="16"/>
                    <w:szCs w:val="16"/>
                  </w:rPr>
                </m:ctrlPr>
              </m:sSupPr>
              <m:e>
                <m:r>
                  <w:rPr>
                    <w:rFonts w:ascii="Cambria Math" w:eastAsiaTheme="minorEastAsia" w:hAnsi="Cambria Math" w:cs="Times New Roman"/>
                    <w:sz w:val="16"/>
                    <w:szCs w:val="16"/>
                  </w:rPr>
                  <m:t>δ</m:t>
                </m:r>
              </m:e>
              <m:sup>
                <m:r>
                  <w:rPr>
                    <w:rFonts w:ascii="Cambria Math" w:eastAsiaTheme="minorEastAsia" w:hAnsi="Cambria Math" w:cs="Times New Roman"/>
                    <w:sz w:val="16"/>
                    <w:szCs w:val="16"/>
                  </w:rPr>
                  <m:t>NARFCS(S)</m:t>
                </m:r>
              </m:sup>
            </m:sSup>
          </m:sup>
        </m:sSubSup>
      </m:oMath>
      <w:r w:rsidR="00D768E1">
        <w:rPr>
          <w:rFonts w:ascii="Times New Roman" w:eastAsiaTheme="minorEastAsia" w:hAnsi="Times New Roman" w:cs="Times New Roman"/>
          <w:sz w:val="16"/>
          <w:szCs w:val="16"/>
        </w:rPr>
        <w:t>.</w:t>
      </w:r>
    </w:p>
    <w:p w14:paraId="1419C8A0" w14:textId="77777777" w:rsidR="00AA3449" w:rsidRDefault="00AA3449" w:rsidP="00886F1E">
      <w:pPr>
        <w:spacing w:line="276" w:lineRule="auto"/>
        <w:rPr>
          <w:rFonts w:ascii="Times New Roman" w:eastAsiaTheme="minorEastAsia" w:hAnsi="Times New Roman" w:cs="Times New Roman"/>
          <w:sz w:val="16"/>
          <w:szCs w:val="16"/>
        </w:rPr>
      </w:pPr>
    </w:p>
    <w:p w14:paraId="6BFB1095" w14:textId="77777777" w:rsidR="009E4CB8" w:rsidRDefault="009E4CB8">
      <w:pPr>
        <w:spacing w:after="160" w:line="259" w:lineRule="auto"/>
        <w:rPr>
          <w:rFonts w:ascii="Times New Roman" w:hAnsi="Times New Roman" w:cs="Times New Roman"/>
          <w:b/>
          <w:bCs/>
        </w:rPr>
      </w:pPr>
      <w:r>
        <w:rPr>
          <w:rFonts w:ascii="Times New Roman" w:hAnsi="Times New Roman" w:cs="Times New Roman"/>
          <w:b/>
          <w:bCs/>
        </w:rPr>
        <w:br w:type="page"/>
      </w:r>
    </w:p>
    <w:p w14:paraId="512FDC48" w14:textId="6EDE94B0" w:rsidR="00AA3449" w:rsidRPr="000E5B57" w:rsidRDefault="00AA3449" w:rsidP="00AA3449">
      <w:pPr>
        <w:pStyle w:val="NoSpacing"/>
        <w:spacing w:line="360" w:lineRule="auto"/>
        <w:rPr>
          <w:rFonts w:ascii="Times New Roman" w:hAnsi="Times New Roman" w:cs="Times New Roman"/>
          <w:b/>
          <w:bCs/>
          <w:color w:val="000000" w:themeColor="text1"/>
        </w:rPr>
      </w:pPr>
      <w:r w:rsidRPr="000E5B57">
        <w:rPr>
          <w:rFonts w:ascii="Times New Roman" w:hAnsi="Times New Roman" w:cs="Times New Roman"/>
          <w:b/>
          <w:bCs/>
        </w:rPr>
        <w:lastRenderedPageBreak/>
        <w:t>Supplementary table 1</w:t>
      </w:r>
      <w:r w:rsidR="00903571">
        <w:rPr>
          <w:rFonts w:ascii="Times New Roman" w:hAnsi="Times New Roman" w:cs="Times New Roman"/>
          <w:b/>
          <w:bCs/>
        </w:rPr>
        <w:t>6</w:t>
      </w:r>
      <w:r w:rsidRPr="000E5B57">
        <w:rPr>
          <w:rFonts w:ascii="Times New Roman" w:hAnsi="Times New Roman" w:cs="Times New Roman"/>
          <w:b/>
          <w:bCs/>
        </w:rPr>
        <w:t>:</w:t>
      </w:r>
      <w:r w:rsidRPr="000E5B57">
        <w:rPr>
          <w:rFonts w:ascii="Times New Roman" w:hAnsi="Times New Roman" w:cs="Times New Roman"/>
        </w:rPr>
        <w:t xml:space="preserve"> Summary of the results </w:t>
      </w:r>
      <w:r w:rsidR="007C22F5">
        <w:rPr>
          <w:rFonts w:ascii="Times New Roman" w:hAnsi="Times New Roman" w:cs="Times New Roman"/>
        </w:rPr>
        <w:t>when applying</w:t>
      </w:r>
      <w:r w:rsidRPr="000E5B57">
        <w:rPr>
          <w:rFonts w:ascii="Times New Roman" w:hAnsi="Times New Roman" w:cs="Times New Roman"/>
        </w:rPr>
        <w:t xml:space="preserve"> </w:t>
      </w:r>
      <w:r>
        <w:rPr>
          <w:rFonts w:ascii="Times New Roman" w:hAnsi="Times New Roman" w:cs="Times New Roman"/>
        </w:rPr>
        <w:t>Monte Carlo NARFCS with differing number of Monte Carlo steps and imputations</w:t>
      </w:r>
      <w:r w:rsidRPr="000E5B57">
        <w:rPr>
          <w:rFonts w:ascii="Times New Roman" w:eastAsiaTheme="minorEastAsia" w:hAnsi="Times New Roman" w:cs="Times New Roman"/>
        </w:rPr>
        <w:t xml:space="preserve"> when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X</m:t>
            </m:r>
          </m:sub>
        </m:sSub>
        <m:r>
          <w:rPr>
            <w:rFonts w:ascii="Cambria Math" w:hAnsi="Cambria Math" w:cs="Times New Roman"/>
          </w:rPr>
          <m:t>=0</m:t>
        </m:r>
      </m:oMath>
      <w:r w:rsidRPr="000E5B57">
        <w:rPr>
          <w:rFonts w:ascii="Times New Roman" w:hAnsi="Times New Roman" w:cs="Times New Roman"/>
        </w:rPr>
        <w:t xml:space="preserve">: Bias and empirical standard error (Emp SE) of estimate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Pr="000E5B57">
        <w:rPr>
          <w:rFonts w:ascii="Times New Roman" w:eastAsiaTheme="minorEastAsia" w:hAnsi="Times New Roman" w:cs="Times New Roman"/>
        </w:rPr>
        <w:t xml:space="preserve">, mean of the model-based SE of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Pr="000E5B57">
        <w:rPr>
          <w:rFonts w:ascii="Times New Roman" w:eastAsiaTheme="minorEastAsia" w:hAnsi="Times New Roman" w:cs="Times New Roman"/>
        </w:rPr>
        <w:t xml:space="preserve">,  coverage of the 95% confidence interval for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Pr="000E5B57">
        <w:rPr>
          <w:rFonts w:ascii="Times New Roman" w:eastAsiaTheme="minorEastAsia" w:hAnsi="Times New Roman" w:cs="Times New Roman"/>
        </w:rPr>
        <w:t>. [95% Monte Carlo interval]. S</w:t>
      </w:r>
      <w:proofErr w:type="spellStart"/>
      <w:r w:rsidRPr="000E5B57">
        <w:rPr>
          <w:rFonts w:ascii="Times New Roman" w:hAnsi="Times New Roman" w:cs="Times New Roman"/>
        </w:rPr>
        <w:t>imulation</w:t>
      </w:r>
      <w:proofErr w:type="spellEnd"/>
      <w:r w:rsidRPr="000E5B57">
        <w:rPr>
          <w:rFonts w:ascii="Times New Roman" w:hAnsi="Times New Roman" w:cs="Times New Roman"/>
        </w:rPr>
        <w:t xml:space="preserve"> using selection model data generating model</w:t>
      </w:r>
      <w:r w:rsidRPr="000E5B57">
        <w:rPr>
          <w:rFonts w:ascii="Times New Roman" w:eastAsiaTheme="minorEastAsia" w:hAnsi="Times New Roman" w:cs="Times New Roman"/>
        </w:rPr>
        <w:t>. Results based on 1000 simulated datasets.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2410"/>
        <w:gridCol w:w="1701"/>
        <w:gridCol w:w="1701"/>
        <w:gridCol w:w="1417"/>
      </w:tblGrid>
      <w:tr w:rsidR="002428E7" w:rsidRPr="000E5B57" w14:paraId="37B4FBDF" w14:textId="77777777" w:rsidTr="002428E7">
        <w:tc>
          <w:tcPr>
            <w:tcW w:w="5949" w:type="dxa"/>
            <w:tcBorders>
              <w:bottom w:val="single" w:sz="4" w:space="0" w:color="auto"/>
            </w:tcBorders>
          </w:tcPr>
          <w:p w14:paraId="3422A02E" w14:textId="77777777" w:rsidR="00AA3449" w:rsidRPr="000E5B57" w:rsidRDefault="00AA3449">
            <w:pPr>
              <w:pStyle w:val="NoSpacing"/>
              <w:spacing w:line="276" w:lineRule="auto"/>
              <w:jc w:val="center"/>
              <w:rPr>
                <w:rFonts w:ascii="Times New Roman" w:hAnsi="Times New Roman" w:cs="Times New Roman"/>
                <w:b/>
              </w:rPr>
            </w:pPr>
          </w:p>
        </w:tc>
        <w:tc>
          <w:tcPr>
            <w:tcW w:w="2410" w:type="dxa"/>
            <w:tcBorders>
              <w:bottom w:val="single" w:sz="4" w:space="0" w:color="auto"/>
            </w:tcBorders>
          </w:tcPr>
          <w:p w14:paraId="2F67DF60" w14:textId="77777777" w:rsidR="00AA3449" w:rsidRPr="000E5B57" w:rsidRDefault="00AA3449">
            <w:pPr>
              <w:pStyle w:val="NoSpacing"/>
              <w:spacing w:line="276" w:lineRule="auto"/>
              <w:jc w:val="center"/>
              <w:rPr>
                <w:rFonts w:ascii="Times New Roman" w:hAnsi="Times New Roman" w:cs="Times New Roman"/>
                <w:b/>
              </w:rPr>
            </w:pPr>
            <w:r w:rsidRPr="000E5B57">
              <w:rPr>
                <w:rFonts w:ascii="Times New Roman" w:hAnsi="Times New Roman" w:cs="Times New Roman"/>
                <w:b/>
              </w:rPr>
              <w:t>Bias</w:t>
            </w:r>
          </w:p>
        </w:tc>
        <w:tc>
          <w:tcPr>
            <w:tcW w:w="1701" w:type="dxa"/>
            <w:tcBorders>
              <w:bottom w:val="single" w:sz="4" w:space="0" w:color="auto"/>
            </w:tcBorders>
          </w:tcPr>
          <w:p w14:paraId="3EF13779" w14:textId="77777777" w:rsidR="00AA3449" w:rsidRPr="000E5B57" w:rsidRDefault="00AA3449">
            <w:pPr>
              <w:pStyle w:val="NoSpacing"/>
              <w:spacing w:line="276" w:lineRule="auto"/>
              <w:jc w:val="center"/>
              <w:rPr>
                <w:rFonts w:ascii="Times New Roman" w:hAnsi="Times New Roman" w:cs="Times New Roman"/>
                <w:b/>
              </w:rPr>
            </w:pPr>
            <w:r w:rsidRPr="000E5B57">
              <w:rPr>
                <w:rFonts w:ascii="Times New Roman" w:hAnsi="Times New Roman" w:cs="Times New Roman"/>
                <w:b/>
              </w:rPr>
              <w:t>Emp. SE</w:t>
            </w:r>
          </w:p>
        </w:tc>
        <w:tc>
          <w:tcPr>
            <w:tcW w:w="1701" w:type="dxa"/>
            <w:tcBorders>
              <w:bottom w:val="single" w:sz="4" w:space="0" w:color="auto"/>
            </w:tcBorders>
          </w:tcPr>
          <w:p w14:paraId="46E9EF61" w14:textId="77777777" w:rsidR="00AA3449" w:rsidRPr="000E5B57" w:rsidRDefault="00AA3449">
            <w:pPr>
              <w:pStyle w:val="NoSpacing"/>
              <w:spacing w:line="276" w:lineRule="auto"/>
              <w:jc w:val="center"/>
              <w:rPr>
                <w:rFonts w:ascii="Times New Roman" w:hAnsi="Times New Roman" w:cs="Times New Roman"/>
                <w:b/>
                <w:vertAlign w:val="superscript"/>
              </w:rPr>
            </w:pPr>
            <w:r w:rsidRPr="000E5B57">
              <w:rPr>
                <w:rFonts w:ascii="Times New Roman" w:hAnsi="Times New Roman" w:cs="Times New Roman"/>
                <w:b/>
              </w:rPr>
              <w:t>Mean SE</w:t>
            </w:r>
            <w:r w:rsidRPr="000E5B57">
              <w:rPr>
                <w:rFonts w:ascii="Times New Roman" w:hAnsi="Times New Roman" w:cs="Times New Roman"/>
                <w:b/>
                <w:vertAlign w:val="superscript"/>
              </w:rPr>
              <w:t>$</w:t>
            </w:r>
          </w:p>
        </w:tc>
        <w:tc>
          <w:tcPr>
            <w:tcW w:w="1417" w:type="dxa"/>
            <w:tcBorders>
              <w:bottom w:val="single" w:sz="4" w:space="0" w:color="auto"/>
            </w:tcBorders>
          </w:tcPr>
          <w:p w14:paraId="17912E96" w14:textId="77777777" w:rsidR="00AA3449" w:rsidRPr="000E5B57" w:rsidRDefault="00AA3449">
            <w:pPr>
              <w:pStyle w:val="NoSpacing"/>
              <w:spacing w:line="276" w:lineRule="auto"/>
              <w:jc w:val="center"/>
              <w:rPr>
                <w:rFonts w:ascii="Times New Roman" w:hAnsi="Times New Roman" w:cs="Times New Roman"/>
                <w:b/>
              </w:rPr>
            </w:pPr>
            <w:r w:rsidRPr="000E5B57">
              <w:rPr>
                <w:rFonts w:ascii="Times New Roman" w:hAnsi="Times New Roman" w:cs="Times New Roman"/>
                <w:b/>
              </w:rPr>
              <w:t>Coverage %</w:t>
            </w:r>
          </w:p>
        </w:tc>
      </w:tr>
      <w:tr w:rsidR="002428E7" w:rsidRPr="000E5B57" w14:paraId="72B0A6A0" w14:textId="77777777" w:rsidTr="002428E7">
        <w:tc>
          <w:tcPr>
            <w:tcW w:w="5949" w:type="dxa"/>
            <w:tcBorders>
              <w:top w:val="single" w:sz="4" w:space="0" w:color="auto"/>
              <w:bottom w:val="nil"/>
            </w:tcBorders>
          </w:tcPr>
          <w:p w14:paraId="352F6983" w14:textId="77777777" w:rsidR="003E7E3B" w:rsidRPr="001B34BD" w:rsidRDefault="003E7E3B" w:rsidP="003E7E3B">
            <w:pPr>
              <w:pStyle w:val="NoSpacing"/>
              <w:spacing w:line="276" w:lineRule="auto"/>
              <w:rPr>
                <w:rFonts w:ascii="Times New Roman" w:hAnsi="Times New Roman" w:cs="Times New Roman"/>
              </w:rPr>
            </w:pPr>
            <w:r w:rsidRPr="001B34BD">
              <w:rPr>
                <w:rFonts w:ascii="Times New Roman" w:hAnsi="Times New Roman" w:cs="Times New Roman"/>
                <w:lang w:val="it-IT"/>
              </w:rPr>
              <w:t>Very informative prior; 10000 Monte Carlo steps; 1 imputation</w:t>
            </w:r>
          </w:p>
        </w:tc>
        <w:tc>
          <w:tcPr>
            <w:tcW w:w="2410" w:type="dxa"/>
            <w:tcBorders>
              <w:top w:val="single" w:sz="4" w:space="0" w:color="auto"/>
              <w:bottom w:val="nil"/>
            </w:tcBorders>
          </w:tcPr>
          <w:p w14:paraId="76EF95B6" w14:textId="47343068" w:rsidR="003E7E3B" w:rsidRPr="001B34BD" w:rsidRDefault="003E7E3B" w:rsidP="003E7E3B">
            <w:pPr>
              <w:pStyle w:val="NoSpacing"/>
              <w:spacing w:line="276" w:lineRule="auto"/>
              <w:jc w:val="center"/>
              <w:rPr>
                <w:rFonts w:ascii="Times New Roman" w:hAnsi="Times New Roman" w:cs="Times New Roman"/>
              </w:rPr>
            </w:pPr>
            <w:r w:rsidRPr="001B34BD">
              <w:rPr>
                <w:rFonts w:ascii="Times New Roman" w:hAnsi="Times New Roman" w:cs="Times New Roman"/>
              </w:rPr>
              <w:t>-0.00206</w:t>
            </w:r>
            <w:r w:rsidRPr="001B34BD">
              <w:br/>
            </w:r>
            <w:r w:rsidRPr="001B34BD">
              <w:rPr>
                <w:rFonts w:ascii="Times New Roman" w:hAnsi="Times New Roman" w:cs="Times New Roman"/>
              </w:rPr>
              <w:t>[-0.00314, -0.000975]</w:t>
            </w:r>
          </w:p>
        </w:tc>
        <w:tc>
          <w:tcPr>
            <w:tcW w:w="1701" w:type="dxa"/>
            <w:tcBorders>
              <w:top w:val="single" w:sz="4" w:space="0" w:color="auto"/>
              <w:bottom w:val="nil"/>
            </w:tcBorders>
          </w:tcPr>
          <w:p w14:paraId="604F6020" w14:textId="6BE9AD9B" w:rsidR="003E7E3B" w:rsidRPr="001B34BD" w:rsidRDefault="003E7E3B" w:rsidP="003E7E3B">
            <w:pPr>
              <w:pStyle w:val="NoSpacing"/>
              <w:spacing w:line="276" w:lineRule="auto"/>
              <w:jc w:val="center"/>
              <w:rPr>
                <w:rFonts w:ascii="Times New Roman" w:hAnsi="Times New Roman" w:cs="Times New Roman"/>
              </w:rPr>
            </w:pPr>
            <w:r w:rsidRPr="001B34BD">
              <w:rPr>
                <w:rFonts w:ascii="Times New Roman" w:hAnsi="Times New Roman" w:cs="Times New Roman"/>
              </w:rPr>
              <w:t>0.0175</w:t>
            </w:r>
            <w:r w:rsidRPr="001B34BD">
              <w:rPr>
                <w:rFonts w:ascii="Times New Roman" w:hAnsi="Times New Roman" w:cs="Times New Roman"/>
              </w:rPr>
              <w:br/>
              <w:t>[0.0167, 0.0182]</w:t>
            </w:r>
          </w:p>
        </w:tc>
        <w:tc>
          <w:tcPr>
            <w:tcW w:w="1701" w:type="dxa"/>
            <w:tcBorders>
              <w:top w:val="single" w:sz="4" w:space="0" w:color="auto"/>
              <w:bottom w:val="nil"/>
            </w:tcBorders>
          </w:tcPr>
          <w:p w14:paraId="25FB49AC" w14:textId="77777777" w:rsidR="003E7E3B" w:rsidRPr="001B34BD" w:rsidRDefault="003E7E3B" w:rsidP="003E7E3B">
            <w:pPr>
              <w:pStyle w:val="NoSpacing"/>
              <w:spacing w:line="276" w:lineRule="auto"/>
              <w:jc w:val="center"/>
              <w:rPr>
                <w:rFonts w:ascii="Times New Roman" w:hAnsi="Times New Roman" w:cs="Times New Roman"/>
              </w:rPr>
            </w:pPr>
            <w:r w:rsidRPr="001B34BD">
              <w:rPr>
                <w:rFonts w:ascii="Times New Roman" w:hAnsi="Times New Roman" w:cs="Times New Roman"/>
              </w:rPr>
              <w:t>0.0231</w:t>
            </w:r>
          </w:p>
          <w:p w14:paraId="602792F3" w14:textId="344611B1" w:rsidR="003E7E3B" w:rsidRPr="001B34BD" w:rsidRDefault="003E7E3B" w:rsidP="003E7E3B">
            <w:pPr>
              <w:pStyle w:val="NoSpacing"/>
              <w:spacing w:line="276" w:lineRule="auto"/>
              <w:jc w:val="center"/>
              <w:rPr>
                <w:rFonts w:ascii="Times New Roman" w:hAnsi="Times New Roman" w:cs="Times New Roman"/>
              </w:rPr>
            </w:pPr>
            <w:r w:rsidRPr="001B34BD">
              <w:rPr>
                <w:rFonts w:ascii="Times New Roman" w:hAnsi="Times New Roman" w:cs="Times New Roman"/>
              </w:rPr>
              <w:t>[0.0229, 0.0233]</w:t>
            </w:r>
          </w:p>
        </w:tc>
        <w:tc>
          <w:tcPr>
            <w:tcW w:w="1417" w:type="dxa"/>
            <w:tcBorders>
              <w:top w:val="single" w:sz="4" w:space="0" w:color="auto"/>
              <w:bottom w:val="nil"/>
            </w:tcBorders>
          </w:tcPr>
          <w:p w14:paraId="693D609F" w14:textId="4652C2B0" w:rsidR="003E7E3B" w:rsidRPr="001B34BD" w:rsidRDefault="003E7E3B" w:rsidP="003E7E3B">
            <w:pPr>
              <w:pStyle w:val="NoSpacing"/>
              <w:spacing w:line="276" w:lineRule="auto"/>
              <w:jc w:val="center"/>
              <w:rPr>
                <w:rFonts w:ascii="Times New Roman" w:hAnsi="Times New Roman" w:cs="Times New Roman"/>
              </w:rPr>
            </w:pPr>
            <w:r w:rsidRPr="001B34BD">
              <w:rPr>
                <w:rFonts w:ascii="Times New Roman" w:hAnsi="Times New Roman" w:cs="Times New Roman"/>
              </w:rPr>
              <w:t>97.3</w:t>
            </w:r>
            <w:r w:rsidRPr="001B34BD">
              <w:rPr>
                <w:rFonts w:ascii="Times New Roman" w:hAnsi="Times New Roman" w:cs="Times New Roman"/>
              </w:rPr>
              <w:br/>
              <w:t>[96.3, 98.3]</w:t>
            </w:r>
          </w:p>
        </w:tc>
      </w:tr>
      <w:tr w:rsidR="002428E7" w:rsidRPr="000E5B57" w14:paraId="337F0014" w14:textId="77777777" w:rsidTr="002428E7">
        <w:tc>
          <w:tcPr>
            <w:tcW w:w="5949" w:type="dxa"/>
            <w:tcBorders>
              <w:top w:val="nil"/>
            </w:tcBorders>
          </w:tcPr>
          <w:p w14:paraId="7DF5336B" w14:textId="77777777" w:rsidR="004F602E" w:rsidRPr="001B34BD" w:rsidRDefault="004F602E" w:rsidP="004F602E">
            <w:pPr>
              <w:pStyle w:val="NoSpacing"/>
              <w:spacing w:line="276" w:lineRule="auto"/>
              <w:rPr>
                <w:rFonts w:ascii="Times New Roman" w:eastAsia="Calibri" w:hAnsi="Times New Roman" w:cs="Times New Roman"/>
              </w:rPr>
            </w:pPr>
            <w:r w:rsidRPr="001B34BD">
              <w:rPr>
                <w:rFonts w:ascii="Times New Roman" w:hAnsi="Times New Roman" w:cs="Times New Roman"/>
                <w:lang w:val="it-IT"/>
              </w:rPr>
              <w:t>Very informative prior; 10000 Monte Carlo steps; 5 imputations</w:t>
            </w:r>
          </w:p>
        </w:tc>
        <w:tc>
          <w:tcPr>
            <w:tcW w:w="2410" w:type="dxa"/>
            <w:tcBorders>
              <w:top w:val="nil"/>
            </w:tcBorders>
          </w:tcPr>
          <w:p w14:paraId="42C29445" w14:textId="52EFDC64" w:rsidR="004F602E" w:rsidRPr="001B34BD" w:rsidRDefault="004F602E" w:rsidP="004F602E">
            <w:pPr>
              <w:pStyle w:val="NoSpacing"/>
              <w:spacing w:line="276" w:lineRule="auto"/>
              <w:jc w:val="center"/>
              <w:rPr>
                <w:rFonts w:ascii="Times New Roman" w:hAnsi="Times New Roman" w:cs="Times New Roman"/>
              </w:rPr>
            </w:pPr>
            <w:r w:rsidRPr="001B34BD">
              <w:rPr>
                <w:rFonts w:ascii="Times New Roman" w:hAnsi="Times New Roman" w:cs="Times New Roman"/>
              </w:rPr>
              <w:t>-0.00192</w:t>
            </w:r>
            <w:r w:rsidRPr="001B34BD">
              <w:rPr>
                <w:rFonts w:ascii="Times New Roman" w:hAnsi="Times New Roman" w:cs="Times New Roman"/>
              </w:rPr>
              <w:br/>
              <w:t>[-0.00300, -0.000840]</w:t>
            </w:r>
          </w:p>
        </w:tc>
        <w:tc>
          <w:tcPr>
            <w:tcW w:w="1701" w:type="dxa"/>
            <w:tcBorders>
              <w:top w:val="nil"/>
            </w:tcBorders>
          </w:tcPr>
          <w:p w14:paraId="3DBEF368" w14:textId="56E6CE14" w:rsidR="004F602E" w:rsidRPr="001B34BD" w:rsidRDefault="004F602E" w:rsidP="004F602E">
            <w:pPr>
              <w:pStyle w:val="NoSpacing"/>
              <w:spacing w:line="276" w:lineRule="auto"/>
              <w:jc w:val="center"/>
              <w:rPr>
                <w:rFonts w:ascii="Times New Roman" w:hAnsi="Times New Roman" w:cs="Times New Roman"/>
              </w:rPr>
            </w:pPr>
            <w:r w:rsidRPr="001B34BD">
              <w:rPr>
                <w:rFonts w:ascii="Times New Roman" w:hAnsi="Times New Roman" w:cs="Times New Roman"/>
              </w:rPr>
              <w:t>0.0175</w:t>
            </w:r>
            <w:r w:rsidRPr="001B34BD">
              <w:rPr>
                <w:rFonts w:ascii="Times New Roman" w:hAnsi="Times New Roman" w:cs="Times New Roman"/>
              </w:rPr>
              <w:br/>
              <w:t>[0.0167, 0.0182]</w:t>
            </w:r>
          </w:p>
        </w:tc>
        <w:tc>
          <w:tcPr>
            <w:tcW w:w="1701" w:type="dxa"/>
            <w:tcBorders>
              <w:top w:val="nil"/>
            </w:tcBorders>
          </w:tcPr>
          <w:p w14:paraId="618CBC8A" w14:textId="6F7CC8BA" w:rsidR="004F602E" w:rsidRPr="001B34BD" w:rsidRDefault="004F602E" w:rsidP="004F602E">
            <w:pPr>
              <w:pStyle w:val="NoSpacing"/>
              <w:spacing w:line="276" w:lineRule="auto"/>
              <w:jc w:val="center"/>
              <w:rPr>
                <w:rFonts w:ascii="Times New Roman" w:hAnsi="Times New Roman" w:cs="Times New Roman"/>
              </w:rPr>
            </w:pPr>
            <w:r w:rsidRPr="001B34BD">
              <w:rPr>
                <w:rFonts w:ascii="Times New Roman" w:hAnsi="Times New Roman" w:cs="Times New Roman"/>
              </w:rPr>
              <w:t>0.0242</w:t>
            </w:r>
            <w:r w:rsidRPr="001B34BD">
              <w:rPr>
                <w:rFonts w:ascii="Times New Roman" w:hAnsi="Times New Roman" w:cs="Times New Roman"/>
              </w:rPr>
              <w:br/>
              <w:t>[0.0240, 0.0244]</w:t>
            </w:r>
          </w:p>
        </w:tc>
        <w:tc>
          <w:tcPr>
            <w:tcW w:w="1417" w:type="dxa"/>
            <w:tcBorders>
              <w:top w:val="nil"/>
            </w:tcBorders>
          </w:tcPr>
          <w:p w14:paraId="6F29D937" w14:textId="212D8441" w:rsidR="004F602E" w:rsidRPr="001B34BD" w:rsidRDefault="004F602E" w:rsidP="004F602E">
            <w:pPr>
              <w:pStyle w:val="NoSpacing"/>
              <w:spacing w:line="276" w:lineRule="auto"/>
              <w:jc w:val="center"/>
              <w:rPr>
                <w:rFonts w:ascii="Times New Roman" w:hAnsi="Times New Roman" w:cs="Times New Roman"/>
              </w:rPr>
            </w:pPr>
            <w:r w:rsidRPr="001B34BD">
              <w:rPr>
                <w:rFonts w:ascii="Times New Roman" w:hAnsi="Times New Roman" w:cs="Times New Roman"/>
              </w:rPr>
              <w:t>97.7</w:t>
            </w:r>
            <w:r w:rsidRPr="001B34BD">
              <w:rPr>
                <w:rFonts w:ascii="Times New Roman" w:hAnsi="Times New Roman" w:cs="Times New Roman"/>
              </w:rPr>
              <w:br/>
              <w:t>[96.8, 98.6]</w:t>
            </w:r>
          </w:p>
        </w:tc>
      </w:tr>
      <w:tr w:rsidR="002428E7" w:rsidRPr="000E5B57" w14:paraId="32D81A57" w14:textId="77777777" w:rsidTr="002428E7">
        <w:tc>
          <w:tcPr>
            <w:tcW w:w="5949" w:type="dxa"/>
          </w:tcPr>
          <w:p w14:paraId="2A32C4BA" w14:textId="77777777" w:rsidR="00701896" w:rsidRPr="001B34BD" w:rsidRDefault="00701896" w:rsidP="00701896">
            <w:pPr>
              <w:pStyle w:val="NoSpacing"/>
              <w:spacing w:line="276" w:lineRule="auto"/>
              <w:rPr>
                <w:rFonts w:ascii="Times New Roman" w:eastAsia="Calibri" w:hAnsi="Times New Roman" w:cs="Times New Roman"/>
              </w:rPr>
            </w:pPr>
            <w:r w:rsidRPr="001B34BD">
              <w:rPr>
                <w:rFonts w:ascii="Times New Roman" w:hAnsi="Times New Roman" w:cs="Times New Roman"/>
                <w:lang w:val="it-IT"/>
              </w:rPr>
              <w:t>Very informative prior; 5000 Monte Carlo steps; 1 imputation</w:t>
            </w:r>
          </w:p>
        </w:tc>
        <w:tc>
          <w:tcPr>
            <w:tcW w:w="2410" w:type="dxa"/>
          </w:tcPr>
          <w:p w14:paraId="44F3C5BF" w14:textId="77777777" w:rsidR="00701896" w:rsidRPr="001B34BD" w:rsidRDefault="00701896" w:rsidP="00701896">
            <w:pPr>
              <w:pStyle w:val="NoSpacing"/>
              <w:spacing w:line="276" w:lineRule="auto"/>
              <w:jc w:val="center"/>
              <w:rPr>
                <w:rFonts w:ascii="Times New Roman" w:hAnsi="Times New Roman" w:cs="Times New Roman"/>
              </w:rPr>
            </w:pPr>
            <w:r w:rsidRPr="001B34BD">
              <w:rPr>
                <w:rFonts w:ascii="Times New Roman" w:hAnsi="Times New Roman" w:cs="Times New Roman"/>
              </w:rPr>
              <w:t xml:space="preserve">-0.00209 </w:t>
            </w:r>
          </w:p>
          <w:p w14:paraId="78B1D5A7" w14:textId="64B9BF7B" w:rsidR="00701896" w:rsidRPr="001B34BD" w:rsidRDefault="00701896" w:rsidP="00701896">
            <w:pPr>
              <w:pStyle w:val="NoSpacing"/>
              <w:spacing w:line="276" w:lineRule="auto"/>
              <w:jc w:val="center"/>
              <w:rPr>
                <w:rFonts w:ascii="Times New Roman" w:hAnsi="Times New Roman" w:cs="Times New Roman"/>
              </w:rPr>
            </w:pPr>
            <w:r w:rsidRPr="001B34BD">
              <w:rPr>
                <w:rFonts w:ascii="Times New Roman" w:hAnsi="Times New Roman" w:cs="Times New Roman"/>
              </w:rPr>
              <w:t>[-0.00317, -0.00101]</w:t>
            </w:r>
          </w:p>
        </w:tc>
        <w:tc>
          <w:tcPr>
            <w:tcW w:w="1701" w:type="dxa"/>
          </w:tcPr>
          <w:p w14:paraId="2794FD54" w14:textId="77777777" w:rsidR="005D10E4" w:rsidRPr="001B34BD" w:rsidRDefault="00701896" w:rsidP="00701896">
            <w:pPr>
              <w:pStyle w:val="NoSpacing"/>
              <w:spacing w:line="276" w:lineRule="auto"/>
              <w:jc w:val="center"/>
              <w:rPr>
                <w:rFonts w:ascii="Times New Roman" w:hAnsi="Times New Roman" w:cs="Times New Roman"/>
              </w:rPr>
            </w:pPr>
            <w:r w:rsidRPr="001B34BD">
              <w:rPr>
                <w:rFonts w:ascii="Times New Roman" w:hAnsi="Times New Roman" w:cs="Times New Roman"/>
              </w:rPr>
              <w:t xml:space="preserve">0.0175 </w:t>
            </w:r>
          </w:p>
          <w:p w14:paraId="595E6FD0" w14:textId="55E84AC1" w:rsidR="00701896" w:rsidRPr="001B34BD" w:rsidRDefault="005D10E4" w:rsidP="00701896">
            <w:pPr>
              <w:pStyle w:val="NoSpacing"/>
              <w:spacing w:line="276" w:lineRule="auto"/>
              <w:jc w:val="center"/>
              <w:rPr>
                <w:rFonts w:ascii="Times New Roman" w:hAnsi="Times New Roman" w:cs="Times New Roman"/>
              </w:rPr>
            </w:pPr>
            <w:r w:rsidRPr="001B34BD">
              <w:rPr>
                <w:rFonts w:ascii="Times New Roman" w:hAnsi="Times New Roman" w:cs="Times New Roman"/>
              </w:rPr>
              <w:t>[</w:t>
            </w:r>
            <w:r w:rsidR="00701896" w:rsidRPr="001B34BD">
              <w:rPr>
                <w:rFonts w:ascii="Times New Roman" w:hAnsi="Times New Roman" w:cs="Times New Roman"/>
              </w:rPr>
              <w:t>0.0167, 0.0182]</w:t>
            </w:r>
          </w:p>
        </w:tc>
        <w:tc>
          <w:tcPr>
            <w:tcW w:w="1701" w:type="dxa"/>
          </w:tcPr>
          <w:p w14:paraId="56F8D248" w14:textId="77777777" w:rsidR="005D10E4" w:rsidRPr="001B34BD" w:rsidRDefault="00701896" w:rsidP="00701896">
            <w:pPr>
              <w:pStyle w:val="NoSpacing"/>
              <w:spacing w:line="276" w:lineRule="auto"/>
              <w:jc w:val="center"/>
              <w:rPr>
                <w:rFonts w:ascii="Times New Roman" w:hAnsi="Times New Roman" w:cs="Times New Roman"/>
              </w:rPr>
            </w:pPr>
            <w:r w:rsidRPr="001B34BD">
              <w:rPr>
                <w:rFonts w:ascii="Times New Roman" w:hAnsi="Times New Roman" w:cs="Times New Roman"/>
              </w:rPr>
              <w:t xml:space="preserve">0.0231 </w:t>
            </w:r>
          </w:p>
          <w:p w14:paraId="16F45A0E" w14:textId="4B88B79D" w:rsidR="00701896" w:rsidRPr="001B34BD" w:rsidRDefault="00701896" w:rsidP="00701896">
            <w:pPr>
              <w:pStyle w:val="NoSpacing"/>
              <w:spacing w:line="276" w:lineRule="auto"/>
              <w:jc w:val="center"/>
              <w:rPr>
                <w:rFonts w:ascii="Times New Roman" w:hAnsi="Times New Roman" w:cs="Times New Roman"/>
              </w:rPr>
            </w:pPr>
            <w:r w:rsidRPr="001B34BD">
              <w:rPr>
                <w:rFonts w:ascii="Times New Roman" w:hAnsi="Times New Roman" w:cs="Times New Roman"/>
              </w:rPr>
              <w:t>[0.0229, 0.0233]</w:t>
            </w:r>
          </w:p>
        </w:tc>
        <w:tc>
          <w:tcPr>
            <w:tcW w:w="1417" w:type="dxa"/>
          </w:tcPr>
          <w:p w14:paraId="22789DBF" w14:textId="77777777" w:rsidR="005D10E4" w:rsidRPr="001B34BD" w:rsidRDefault="00701896" w:rsidP="00701896">
            <w:pPr>
              <w:pStyle w:val="NoSpacing"/>
              <w:spacing w:line="276" w:lineRule="auto"/>
              <w:jc w:val="center"/>
              <w:rPr>
                <w:rFonts w:ascii="Times New Roman" w:hAnsi="Times New Roman" w:cs="Times New Roman"/>
              </w:rPr>
            </w:pPr>
            <w:r w:rsidRPr="001B34BD">
              <w:rPr>
                <w:rFonts w:ascii="Times New Roman" w:hAnsi="Times New Roman" w:cs="Times New Roman"/>
              </w:rPr>
              <w:t xml:space="preserve">97.3 </w:t>
            </w:r>
          </w:p>
          <w:p w14:paraId="372F763F" w14:textId="22A8029A" w:rsidR="00701896" w:rsidRPr="001B34BD" w:rsidRDefault="00701896" w:rsidP="00701896">
            <w:pPr>
              <w:pStyle w:val="NoSpacing"/>
              <w:spacing w:line="276" w:lineRule="auto"/>
              <w:jc w:val="center"/>
              <w:rPr>
                <w:rFonts w:ascii="Times New Roman" w:hAnsi="Times New Roman" w:cs="Times New Roman"/>
              </w:rPr>
            </w:pPr>
            <w:r w:rsidRPr="001B34BD">
              <w:rPr>
                <w:rFonts w:ascii="Times New Roman" w:hAnsi="Times New Roman" w:cs="Times New Roman"/>
              </w:rPr>
              <w:t>[96.3, 98.3]</w:t>
            </w:r>
          </w:p>
        </w:tc>
      </w:tr>
      <w:tr w:rsidR="00701896" w:rsidRPr="000E5B57" w14:paraId="27946DE8" w14:textId="77777777" w:rsidTr="002428E7">
        <w:tc>
          <w:tcPr>
            <w:tcW w:w="13178" w:type="dxa"/>
            <w:gridSpan w:val="5"/>
          </w:tcPr>
          <w:p w14:paraId="27775213" w14:textId="77777777" w:rsidR="00701896" w:rsidRPr="001B34BD" w:rsidRDefault="00701896" w:rsidP="00701896">
            <w:pPr>
              <w:pStyle w:val="NoSpacing"/>
              <w:spacing w:line="276" w:lineRule="auto"/>
              <w:jc w:val="center"/>
              <w:rPr>
                <w:rFonts w:ascii="Times New Roman" w:hAnsi="Times New Roman" w:cs="Times New Roman"/>
              </w:rPr>
            </w:pPr>
          </w:p>
        </w:tc>
      </w:tr>
      <w:tr w:rsidR="002428E7" w:rsidRPr="000E5B57" w14:paraId="3356F838" w14:textId="77777777" w:rsidTr="002428E7">
        <w:tc>
          <w:tcPr>
            <w:tcW w:w="5949" w:type="dxa"/>
          </w:tcPr>
          <w:p w14:paraId="0449304E" w14:textId="77777777" w:rsidR="00701896" w:rsidRPr="00180933" w:rsidRDefault="00701896" w:rsidP="00701896">
            <w:pPr>
              <w:pStyle w:val="NoSpacing"/>
              <w:spacing w:line="276" w:lineRule="auto"/>
              <w:rPr>
                <w:rFonts w:ascii="Times New Roman" w:eastAsia="Calibri" w:hAnsi="Times New Roman" w:cs="Times New Roman"/>
                <w:lang w:val="it-IT"/>
              </w:rPr>
            </w:pPr>
            <w:r w:rsidRPr="001B34BD">
              <w:rPr>
                <w:rFonts w:ascii="Times New Roman" w:hAnsi="Times New Roman" w:cs="Times New Roman"/>
                <w:lang w:val="it-IT"/>
              </w:rPr>
              <w:t>Informative prior; 10000 Monte Carlo steps; 1 imputation</w:t>
            </w:r>
          </w:p>
        </w:tc>
        <w:tc>
          <w:tcPr>
            <w:tcW w:w="2410" w:type="dxa"/>
          </w:tcPr>
          <w:p w14:paraId="06CEDDB5" w14:textId="4C32AC28" w:rsidR="00701896" w:rsidRPr="001B34BD" w:rsidRDefault="00701896" w:rsidP="00701896">
            <w:pPr>
              <w:pStyle w:val="NoSpacing"/>
              <w:spacing w:line="276" w:lineRule="auto"/>
              <w:jc w:val="center"/>
              <w:rPr>
                <w:rFonts w:ascii="Times New Roman" w:hAnsi="Times New Roman" w:cs="Times New Roman"/>
              </w:rPr>
            </w:pPr>
            <w:r w:rsidRPr="001B34BD">
              <w:rPr>
                <w:rFonts w:ascii="Times New Roman" w:hAnsi="Times New Roman" w:cs="Times New Roman"/>
              </w:rPr>
              <w:t>-0.00379</w:t>
            </w:r>
            <w:r w:rsidRPr="001B34BD">
              <w:rPr>
                <w:rFonts w:ascii="Times New Roman" w:hAnsi="Times New Roman" w:cs="Times New Roman"/>
              </w:rPr>
              <w:br/>
              <w:t>[-0.00488, -0.00271]</w:t>
            </w:r>
          </w:p>
        </w:tc>
        <w:tc>
          <w:tcPr>
            <w:tcW w:w="1701" w:type="dxa"/>
          </w:tcPr>
          <w:p w14:paraId="491C132A" w14:textId="4F036381" w:rsidR="00701896" w:rsidRPr="001B34BD" w:rsidRDefault="00701896" w:rsidP="00701896">
            <w:pPr>
              <w:pStyle w:val="NoSpacing"/>
              <w:spacing w:line="276" w:lineRule="auto"/>
              <w:jc w:val="center"/>
              <w:rPr>
                <w:rFonts w:ascii="Times New Roman" w:hAnsi="Times New Roman" w:cs="Times New Roman"/>
              </w:rPr>
            </w:pPr>
            <w:r w:rsidRPr="001B34BD">
              <w:rPr>
                <w:rFonts w:ascii="Times New Roman" w:hAnsi="Times New Roman" w:cs="Times New Roman"/>
              </w:rPr>
              <w:t>0.0175</w:t>
            </w:r>
            <w:r w:rsidRPr="001B34BD">
              <w:rPr>
                <w:rFonts w:ascii="Times New Roman" w:hAnsi="Times New Roman" w:cs="Times New Roman"/>
              </w:rPr>
              <w:br/>
              <w:t>[0.0168, 0.0183]</w:t>
            </w:r>
          </w:p>
        </w:tc>
        <w:tc>
          <w:tcPr>
            <w:tcW w:w="1701" w:type="dxa"/>
          </w:tcPr>
          <w:p w14:paraId="500D380F" w14:textId="77777777" w:rsidR="00701896" w:rsidRPr="001B34BD" w:rsidRDefault="00701896" w:rsidP="00701896">
            <w:pPr>
              <w:pStyle w:val="NoSpacing"/>
              <w:spacing w:line="276" w:lineRule="auto"/>
              <w:jc w:val="center"/>
              <w:rPr>
                <w:rFonts w:ascii="Times New Roman" w:hAnsi="Times New Roman" w:cs="Times New Roman"/>
              </w:rPr>
            </w:pPr>
            <w:r w:rsidRPr="001B34BD">
              <w:rPr>
                <w:rFonts w:ascii="Times New Roman" w:hAnsi="Times New Roman" w:cs="Times New Roman"/>
              </w:rPr>
              <w:t>0.0372</w:t>
            </w:r>
          </w:p>
          <w:p w14:paraId="551804C1" w14:textId="262C7C61" w:rsidR="00701896" w:rsidRPr="001B34BD" w:rsidRDefault="00701896" w:rsidP="00701896">
            <w:pPr>
              <w:pStyle w:val="NoSpacing"/>
              <w:spacing w:line="276" w:lineRule="auto"/>
              <w:jc w:val="center"/>
              <w:rPr>
                <w:rFonts w:ascii="Times New Roman" w:hAnsi="Times New Roman" w:cs="Times New Roman"/>
              </w:rPr>
            </w:pPr>
            <w:r w:rsidRPr="001B34BD">
              <w:rPr>
                <w:rFonts w:ascii="Times New Roman" w:hAnsi="Times New Roman" w:cs="Times New Roman"/>
              </w:rPr>
              <w:t>[0.0366, 0.0377]</w:t>
            </w:r>
          </w:p>
        </w:tc>
        <w:tc>
          <w:tcPr>
            <w:tcW w:w="1417" w:type="dxa"/>
          </w:tcPr>
          <w:p w14:paraId="157B396E" w14:textId="13AC626B" w:rsidR="00701896" w:rsidRPr="001B34BD" w:rsidRDefault="00701896" w:rsidP="00701896">
            <w:pPr>
              <w:pStyle w:val="NoSpacing"/>
              <w:spacing w:line="276" w:lineRule="auto"/>
              <w:jc w:val="center"/>
              <w:rPr>
                <w:rFonts w:ascii="Times New Roman" w:hAnsi="Times New Roman" w:cs="Times New Roman"/>
              </w:rPr>
            </w:pPr>
            <w:r w:rsidRPr="001B34BD">
              <w:rPr>
                <w:rFonts w:ascii="Times New Roman" w:hAnsi="Times New Roman" w:cs="Times New Roman"/>
              </w:rPr>
              <w:t>98.0</w:t>
            </w:r>
            <w:r w:rsidRPr="001B34BD">
              <w:rPr>
                <w:rFonts w:ascii="Times New Roman" w:hAnsi="Times New Roman" w:cs="Times New Roman"/>
              </w:rPr>
              <w:br/>
              <w:t>[97.1, 98.9]</w:t>
            </w:r>
          </w:p>
        </w:tc>
      </w:tr>
      <w:tr w:rsidR="002428E7" w:rsidRPr="000E5B57" w14:paraId="24807FF6" w14:textId="77777777" w:rsidTr="002428E7">
        <w:tc>
          <w:tcPr>
            <w:tcW w:w="5949" w:type="dxa"/>
          </w:tcPr>
          <w:p w14:paraId="2A7D4C38" w14:textId="77777777" w:rsidR="008E691A" w:rsidRPr="00180933" w:rsidRDefault="008E691A" w:rsidP="008E691A">
            <w:pPr>
              <w:pStyle w:val="NoSpacing"/>
              <w:spacing w:line="276" w:lineRule="auto"/>
              <w:rPr>
                <w:rFonts w:ascii="Times New Roman" w:hAnsi="Times New Roman" w:cs="Times New Roman"/>
                <w:lang w:val="it-IT"/>
              </w:rPr>
            </w:pPr>
            <w:r w:rsidRPr="001B34BD">
              <w:rPr>
                <w:rFonts w:ascii="Times New Roman" w:hAnsi="Times New Roman" w:cs="Times New Roman"/>
                <w:lang w:val="it-IT"/>
              </w:rPr>
              <w:t>Informative prior; 10000 Monte Carlo steps; 5 imputations</w:t>
            </w:r>
          </w:p>
        </w:tc>
        <w:tc>
          <w:tcPr>
            <w:tcW w:w="2410" w:type="dxa"/>
          </w:tcPr>
          <w:p w14:paraId="23E1CBF3" w14:textId="266C5C52" w:rsidR="008E691A" w:rsidRPr="001B34BD" w:rsidRDefault="008E691A" w:rsidP="008E691A">
            <w:pPr>
              <w:pStyle w:val="NoSpacing"/>
              <w:spacing w:line="276" w:lineRule="auto"/>
              <w:jc w:val="center"/>
              <w:rPr>
                <w:rFonts w:ascii="Times New Roman" w:hAnsi="Times New Roman" w:cs="Times New Roman"/>
              </w:rPr>
            </w:pPr>
            <w:r w:rsidRPr="001B34BD">
              <w:rPr>
                <w:rFonts w:ascii="Times New Roman" w:hAnsi="Times New Roman" w:cs="Times New Roman"/>
              </w:rPr>
              <w:t>-0.00351</w:t>
            </w:r>
            <w:r w:rsidRPr="001B34BD">
              <w:rPr>
                <w:rFonts w:ascii="Times New Roman" w:hAnsi="Times New Roman" w:cs="Times New Roman"/>
              </w:rPr>
              <w:br/>
              <w:t>[-0.00459, -0.00242]</w:t>
            </w:r>
          </w:p>
        </w:tc>
        <w:tc>
          <w:tcPr>
            <w:tcW w:w="1701" w:type="dxa"/>
          </w:tcPr>
          <w:p w14:paraId="2859E752" w14:textId="261E74F5" w:rsidR="008E691A" w:rsidRPr="001B34BD" w:rsidRDefault="008E691A" w:rsidP="008E691A">
            <w:pPr>
              <w:pStyle w:val="NoSpacing"/>
              <w:spacing w:line="276" w:lineRule="auto"/>
              <w:jc w:val="center"/>
              <w:rPr>
                <w:rFonts w:ascii="Times New Roman" w:hAnsi="Times New Roman" w:cs="Times New Roman"/>
              </w:rPr>
            </w:pPr>
            <w:r w:rsidRPr="001B34BD">
              <w:rPr>
                <w:rFonts w:ascii="Times New Roman" w:hAnsi="Times New Roman" w:cs="Times New Roman"/>
              </w:rPr>
              <w:t>0.0175</w:t>
            </w:r>
            <w:r w:rsidRPr="001B34BD">
              <w:rPr>
                <w:rFonts w:ascii="Times New Roman" w:hAnsi="Times New Roman" w:cs="Times New Roman"/>
              </w:rPr>
              <w:br/>
              <w:t>[0.0167, 0.0183]</w:t>
            </w:r>
          </w:p>
        </w:tc>
        <w:tc>
          <w:tcPr>
            <w:tcW w:w="1701" w:type="dxa"/>
          </w:tcPr>
          <w:p w14:paraId="1C0BF78D" w14:textId="79799332" w:rsidR="008E691A" w:rsidRPr="001B34BD" w:rsidRDefault="008E691A" w:rsidP="008E691A">
            <w:pPr>
              <w:pStyle w:val="NoSpacing"/>
              <w:spacing w:line="276" w:lineRule="auto"/>
              <w:jc w:val="center"/>
              <w:rPr>
                <w:rFonts w:ascii="Times New Roman" w:hAnsi="Times New Roman" w:cs="Times New Roman"/>
              </w:rPr>
            </w:pPr>
            <w:r w:rsidRPr="001B34BD">
              <w:rPr>
                <w:rFonts w:ascii="Times New Roman" w:hAnsi="Times New Roman" w:cs="Times New Roman"/>
              </w:rPr>
              <w:t>0.0387</w:t>
            </w:r>
            <w:r w:rsidRPr="001B34BD">
              <w:rPr>
                <w:rFonts w:ascii="Times New Roman" w:hAnsi="Times New Roman" w:cs="Times New Roman"/>
              </w:rPr>
              <w:br/>
              <w:t>[0.0382, 0.0393]</w:t>
            </w:r>
          </w:p>
        </w:tc>
        <w:tc>
          <w:tcPr>
            <w:tcW w:w="1417" w:type="dxa"/>
          </w:tcPr>
          <w:p w14:paraId="1224AFFF" w14:textId="4810EE35" w:rsidR="008E691A" w:rsidRPr="001B34BD" w:rsidRDefault="008E691A" w:rsidP="008E691A">
            <w:pPr>
              <w:pStyle w:val="NoSpacing"/>
              <w:spacing w:line="276" w:lineRule="auto"/>
              <w:jc w:val="center"/>
              <w:rPr>
                <w:rFonts w:ascii="Times New Roman" w:hAnsi="Times New Roman" w:cs="Times New Roman"/>
              </w:rPr>
            </w:pPr>
            <w:r w:rsidRPr="001B34BD">
              <w:rPr>
                <w:rFonts w:ascii="Times New Roman" w:hAnsi="Times New Roman" w:cs="Times New Roman"/>
              </w:rPr>
              <w:t>98.5</w:t>
            </w:r>
            <w:r w:rsidRPr="001B34BD">
              <w:rPr>
                <w:rFonts w:ascii="Times New Roman" w:hAnsi="Times New Roman" w:cs="Times New Roman"/>
              </w:rPr>
              <w:br/>
              <w:t>[97.7, 99.3]</w:t>
            </w:r>
          </w:p>
        </w:tc>
      </w:tr>
      <w:tr w:rsidR="002428E7" w:rsidRPr="000E5B57" w14:paraId="6D0005E3" w14:textId="77777777" w:rsidTr="002428E7">
        <w:tc>
          <w:tcPr>
            <w:tcW w:w="5949" w:type="dxa"/>
          </w:tcPr>
          <w:p w14:paraId="70B9CE4A" w14:textId="77777777" w:rsidR="00C91F79" w:rsidRPr="00180933" w:rsidRDefault="00C91F79" w:rsidP="00C91F79">
            <w:pPr>
              <w:pStyle w:val="NoSpacing"/>
              <w:spacing w:line="276" w:lineRule="auto"/>
              <w:rPr>
                <w:rFonts w:ascii="Times New Roman" w:hAnsi="Times New Roman" w:cs="Times New Roman"/>
                <w:lang w:val="it-IT"/>
              </w:rPr>
            </w:pPr>
            <w:r w:rsidRPr="001B34BD">
              <w:rPr>
                <w:rFonts w:ascii="Times New Roman" w:hAnsi="Times New Roman" w:cs="Times New Roman"/>
                <w:lang w:val="it-IT"/>
              </w:rPr>
              <w:t>Informative prior; 5000 Monte Carlo steps; 1 imputation</w:t>
            </w:r>
          </w:p>
        </w:tc>
        <w:tc>
          <w:tcPr>
            <w:tcW w:w="2410" w:type="dxa"/>
          </w:tcPr>
          <w:p w14:paraId="061403C3" w14:textId="77777777" w:rsidR="00C91F79" w:rsidRPr="001B34BD" w:rsidRDefault="00C91F79" w:rsidP="00C91F79">
            <w:pPr>
              <w:pStyle w:val="NoSpacing"/>
              <w:spacing w:line="276" w:lineRule="auto"/>
              <w:jc w:val="center"/>
              <w:rPr>
                <w:rFonts w:ascii="Times New Roman" w:hAnsi="Times New Roman" w:cs="Times New Roman"/>
              </w:rPr>
            </w:pPr>
            <w:r w:rsidRPr="001B34BD">
              <w:rPr>
                <w:rFonts w:ascii="Times New Roman" w:hAnsi="Times New Roman" w:cs="Times New Roman"/>
              </w:rPr>
              <w:t>-0.00380</w:t>
            </w:r>
          </w:p>
          <w:p w14:paraId="66A93CF2" w14:textId="48E0F1EF" w:rsidR="00C91F79" w:rsidRPr="001B34BD" w:rsidRDefault="00C91F79" w:rsidP="00C91F79">
            <w:pPr>
              <w:pStyle w:val="NoSpacing"/>
              <w:spacing w:line="276" w:lineRule="auto"/>
              <w:jc w:val="right"/>
              <w:rPr>
                <w:rFonts w:ascii="Times New Roman" w:hAnsi="Times New Roman" w:cs="Times New Roman"/>
              </w:rPr>
            </w:pPr>
            <w:r w:rsidRPr="001B34BD">
              <w:rPr>
                <w:rFonts w:ascii="Times New Roman" w:hAnsi="Times New Roman" w:cs="Times New Roman"/>
              </w:rPr>
              <w:t xml:space="preserve"> [-0.00489, -0.00271]</w:t>
            </w:r>
          </w:p>
        </w:tc>
        <w:tc>
          <w:tcPr>
            <w:tcW w:w="1701" w:type="dxa"/>
          </w:tcPr>
          <w:p w14:paraId="78AE2A19" w14:textId="77777777" w:rsidR="00C91F79" w:rsidRPr="001B34BD" w:rsidRDefault="00C91F79" w:rsidP="00C91F79">
            <w:pPr>
              <w:pStyle w:val="NoSpacing"/>
              <w:spacing w:line="276" w:lineRule="auto"/>
              <w:jc w:val="center"/>
              <w:rPr>
                <w:rFonts w:ascii="Times New Roman" w:hAnsi="Times New Roman" w:cs="Times New Roman"/>
              </w:rPr>
            </w:pPr>
            <w:r w:rsidRPr="001B34BD">
              <w:rPr>
                <w:rFonts w:ascii="Times New Roman" w:hAnsi="Times New Roman" w:cs="Times New Roman"/>
              </w:rPr>
              <w:t xml:space="preserve">0.0175 </w:t>
            </w:r>
          </w:p>
          <w:p w14:paraId="185B6D31" w14:textId="4C91FDD6" w:rsidR="00C91F79" w:rsidRPr="001B34BD" w:rsidRDefault="00C91F79" w:rsidP="00C91F79">
            <w:pPr>
              <w:pStyle w:val="NoSpacing"/>
              <w:spacing w:line="276" w:lineRule="auto"/>
              <w:jc w:val="center"/>
              <w:rPr>
                <w:rFonts w:ascii="Times New Roman" w:hAnsi="Times New Roman" w:cs="Times New Roman"/>
              </w:rPr>
            </w:pPr>
            <w:r w:rsidRPr="001B34BD">
              <w:rPr>
                <w:rFonts w:ascii="Times New Roman" w:hAnsi="Times New Roman" w:cs="Times New Roman"/>
              </w:rPr>
              <w:t>[0.0168, 0.0183]</w:t>
            </w:r>
          </w:p>
        </w:tc>
        <w:tc>
          <w:tcPr>
            <w:tcW w:w="1701" w:type="dxa"/>
          </w:tcPr>
          <w:p w14:paraId="17C3E538" w14:textId="77777777" w:rsidR="00C91F79" w:rsidRPr="001B34BD" w:rsidRDefault="00C91F79" w:rsidP="00C91F79">
            <w:pPr>
              <w:pStyle w:val="NoSpacing"/>
              <w:spacing w:line="276" w:lineRule="auto"/>
              <w:jc w:val="center"/>
              <w:rPr>
                <w:rFonts w:ascii="Times New Roman" w:hAnsi="Times New Roman" w:cs="Times New Roman"/>
              </w:rPr>
            </w:pPr>
            <w:r w:rsidRPr="001B34BD">
              <w:rPr>
                <w:rFonts w:ascii="Times New Roman" w:hAnsi="Times New Roman" w:cs="Times New Roman"/>
              </w:rPr>
              <w:t xml:space="preserve">0.0372 </w:t>
            </w:r>
          </w:p>
          <w:p w14:paraId="5D8AE63B" w14:textId="513D4D17" w:rsidR="00C91F79" w:rsidRPr="001B34BD" w:rsidRDefault="00C91F79" w:rsidP="00C91F79">
            <w:pPr>
              <w:pStyle w:val="NoSpacing"/>
              <w:spacing w:line="276" w:lineRule="auto"/>
              <w:jc w:val="center"/>
              <w:rPr>
                <w:rFonts w:ascii="Times New Roman" w:hAnsi="Times New Roman" w:cs="Times New Roman"/>
              </w:rPr>
            </w:pPr>
            <w:r w:rsidRPr="001B34BD">
              <w:rPr>
                <w:rFonts w:ascii="Times New Roman" w:hAnsi="Times New Roman" w:cs="Times New Roman"/>
              </w:rPr>
              <w:t>[0.0366, 0.0377]</w:t>
            </w:r>
          </w:p>
        </w:tc>
        <w:tc>
          <w:tcPr>
            <w:tcW w:w="1417" w:type="dxa"/>
          </w:tcPr>
          <w:p w14:paraId="37C34A97" w14:textId="77777777" w:rsidR="00C91F79" w:rsidRPr="001B34BD" w:rsidRDefault="00C91F79" w:rsidP="00C91F79">
            <w:pPr>
              <w:pStyle w:val="NoSpacing"/>
              <w:spacing w:line="276" w:lineRule="auto"/>
              <w:jc w:val="center"/>
              <w:rPr>
                <w:rFonts w:ascii="Times New Roman" w:hAnsi="Times New Roman" w:cs="Times New Roman"/>
              </w:rPr>
            </w:pPr>
            <w:r w:rsidRPr="001B34BD">
              <w:rPr>
                <w:rFonts w:ascii="Times New Roman" w:hAnsi="Times New Roman" w:cs="Times New Roman"/>
              </w:rPr>
              <w:t xml:space="preserve">98.2 </w:t>
            </w:r>
          </w:p>
          <w:p w14:paraId="43D8BE0E" w14:textId="5A115786" w:rsidR="00C91F79" w:rsidRPr="001B34BD" w:rsidRDefault="00C91F79" w:rsidP="00C91F79">
            <w:pPr>
              <w:pStyle w:val="NoSpacing"/>
              <w:spacing w:line="276" w:lineRule="auto"/>
              <w:jc w:val="center"/>
              <w:rPr>
                <w:rFonts w:ascii="Times New Roman" w:hAnsi="Times New Roman" w:cs="Times New Roman"/>
              </w:rPr>
            </w:pPr>
            <w:r w:rsidRPr="001B34BD">
              <w:rPr>
                <w:rFonts w:ascii="Times New Roman" w:hAnsi="Times New Roman" w:cs="Times New Roman"/>
              </w:rPr>
              <w:t>[97.4, 99.0]</w:t>
            </w:r>
          </w:p>
        </w:tc>
      </w:tr>
      <w:tr w:rsidR="00C91F79" w:rsidRPr="000E5B57" w14:paraId="44FE871E" w14:textId="77777777" w:rsidTr="002428E7">
        <w:tc>
          <w:tcPr>
            <w:tcW w:w="13178" w:type="dxa"/>
            <w:gridSpan w:val="5"/>
          </w:tcPr>
          <w:p w14:paraId="34EEB766" w14:textId="77777777" w:rsidR="00C91F79" w:rsidRPr="001B34BD" w:rsidRDefault="00C91F79" w:rsidP="00C91F79">
            <w:pPr>
              <w:pStyle w:val="NoSpacing"/>
              <w:spacing w:line="276" w:lineRule="auto"/>
              <w:jc w:val="center"/>
              <w:rPr>
                <w:rFonts w:ascii="Times New Roman" w:hAnsi="Times New Roman" w:cs="Times New Roman"/>
              </w:rPr>
            </w:pPr>
          </w:p>
        </w:tc>
      </w:tr>
      <w:tr w:rsidR="002428E7" w:rsidRPr="000E5B57" w14:paraId="279BA4DC" w14:textId="77777777" w:rsidTr="002428E7">
        <w:tc>
          <w:tcPr>
            <w:tcW w:w="5949" w:type="dxa"/>
          </w:tcPr>
          <w:p w14:paraId="7392532D" w14:textId="77777777" w:rsidR="00C91F79" w:rsidRPr="00180933" w:rsidRDefault="00C91F79" w:rsidP="00C91F79">
            <w:pPr>
              <w:pStyle w:val="NoSpacing"/>
              <w:spacing w:line="276" w:lineRule="auto"/>
              <w:rPr>
                <w:rFonts w:ascii="Times New Roman" w:hAnsi="Times New Roman" w:cs="Times New Roman"/>
                <w:lang w:val="it-IT"/>
              </w:rPr>
            </w:pPr>
            <w:r w:rsidRPr="001B34BD">
              <w:rPr>
                <w:rFonts w:ascii="Times New Roman" w:hAnsi="Times New Roman" w:cs="Times New Roman"/>
                <w:lang w:val="it-IT"/>
              </w:rPr>
              <w:t>Vague prior; 10000 Monte Carlo steps; 1 imputation</w:t>
            </w:r>
          </w:p>
        </w:tc>
        <w:tc>
          <w:tcPr>
            <w:tcW w:w="2410" w:type="dxa"/>
          </w:tcPr>
          <w:p w14:paraId="4F8DD7EA" w14:textId="17340CF4" w:rsidR="00C91F79" w:rsidRPr="001B34BD" w:rsidRDefault="00C91F79" w:rsidP="00C91F79">
            <w:pPr>
              <w:pStyle w:val="NoSpacing"/>
              <w:spacing w:line="276" w:lineRule="auto"/>
              <w:jc w:val="center"/>
              <w:rPr>
                <w:rFonts w:ascii="Times New Roman" w:hAnsi="Times New Roman" w:cs="Times New Roman"/>
              </w:rPr>
            </w:pPr>
            <w:r w:rsidRPr="001B34BD">
              <w:rPr>
                <w:rFonts w:ascii="Times New Roman" w:hAnsi="Times New Roman" w:cs="Times New Roman"/>
              </w:rPr>
              <w:t>-0.106</w:t>
            </w:r>
            <w:r w:rsidRPr="001B34BD">
              <w:rPr>
                <w:rFonts w:ascii="Times New Roman" w:hAnsi="Times New Roman" w:cs="Times New Roman"/>
              </w:rPr>
              <w:br/>
              <w:t>[-0.109, -0.103]</w:t>
            </w:r>
          </w:p>
        </w:tc>
        <w:tc>
          <w:tcPr>
            <w:tcW w:w="1701" w:type="dxa"/>
          </w:tcPr>
          <w:p w14:paraId="0FA0FB83" w14:textId="42E1A24A" w:rsidR="00C91F79" w:rsidRPr="001B34BD" w:rsidRDefault="00C91F79" w:rsidP="00C91F79">
            <w:pPr>
              <w:pStyle w:val="NoSpacing"/>
              <w:spacing w:line="276" w:lineRule="auto"/>
              <w:jc w:val="center"/>
              <w:rPr>
                <w:rFonts w:ascii="Times New Roman" w:hAnsi="Times New Roman" w:cs="Times New Roman"/>
              </w:rPr>
            </w:pPr>
            <w:r w:rsidRPr="001B34BD">
              <w:rPr>
                <w:rFonts w:ascii="Times New Roman" w:hAnsi="Times New Roman" w:cs="Times New Roman"/>
              </w:rPr>
              <w:t>0.0470</w:t>
            </w:r>
            <w:r w:rsidRPr="001B34BD">
              <w:rPr>
                <w:rFonts w:ascii="Times New Roman" w:hAnsi="Times New Roman" w:cs="Times New Roman"/>
              </w:rPr>
              <w:br/>
              <w:t>[0.0449, 0.0490]</w:t>
            </w:r>
          </w:p>
        </w:tc>
        <w:tc>
          <w:tcPr>
            <w:tcW w:w="1701" w:type="dxa"/>
          </w:tcPr>
          <w:p w14:paraId="651BCCD1" w14:textId="77777777" w:rsidR="00C91F79" w:rsidRPr="001B34BD" w:rsidRDefault="00C91F79" w:rsidP="00C91F79">
            <w:pPr>
              <w:pStyle w:val="NoSpacing"/>
              <w:spacing w:line="276" w:lineRule="auto"/>
              <w:jc w:val="center"/>
              <w:rPr>
                <w:rFonts w:ascii="Times New Roman" w:hAnsi="Times New Roman" w:cs="Times New Roman"/>
              </w:rPr>
            </w:pPr>
            <w:r w:rsidRPr="001B34BD">
              <w:rPr>
                <w:rFonts w:ascii="Times New Roman" w:hAnsi="Times New Roman" w:cs="Times New Roman"/>
              </w:rPr>
              <w:t>0.0822</w:t>
            </w:r>
          </w:p>
          <w:p w14:paraId="2DDD795A" w14:textId="768D6941" w:rsidR="00C91F79" w:rsidRPr="001B34BD" w:rsidRDefault="00C91F79" w:rsidP="00C91F79">
            <w:pPr>
              <w:pStyle w:val="NoSpacing"/>
              <w:spacing w:line="276" w:lineRule="auto"/>
              <w:jc w:val="center"/>
              <w:rPr>
                <w:rFonts w:ascii="Times New Roman" w:hAnsi="Times New Roman" w:cs="Times New Roman"/>
              </w:rPr>
            </w:pPr>
            <w:r w:rsidRPr="001B34BD">
              <w:rPr>
                <w:rFonts w:ascii="Times New Roman" w:hAnsi="Times New Roman" w:cs="Times New Roman"/>
              </w:rPr>
              <w:t>[0.0811, 0.0832]</w:t>
            </w:r>
          </w:p>
        </w:tc>
        <w:tc>
          <w:tcPr>
            <w:tcW w:w="1417" w:type="dxa"/>
          </w:tcPr>
          <w:p w14:paraId="24854458" w14:textId="2A0BE211" w:rsidR="00C91F79" w:rsidRPr="001B34BD" w:rsidRDefault="00C91F79" w:rsidP="00C91F79">
            <w:pPr>
              <w:pStyle w:val="NoSpacing"/>
              <w:spacing w:line="276" w:lineRule="auto"/>
              <w:jc w:val="center"/>
              <w:rPr>
                <w:rFonts w:ascii="Times New Roman" w:hAnsi="Times New Roman" w:cs="Times New Roman"/>
              </w:rPr>
            </w:pPr>
            <w:r w:rsidRPr="001B34BD">
              <w:rPr>
                <w:rFonts w:ascii="Times New Roman" w:hAnsi="Times New Roman" w:cs="Times New Roman"/>
              </w:rPr>
              <w:t>96.9</w:t>
            </w:r>
            <w:r w:rsidRPr="001B34BD">
              <w:rPr>
                <w:rFonts w:ascii="Times New Roman" w:hAnsi="Times New Roman" w:cs="Times New Roman"/>
              </w:rPr>
              <w:br/>
              <w:t>[95.8, 98.0]</w:t>
            </w:r>
          </w:p>
        </w:tc>
      </w:tr>
      <w:tr w:rsidR="002428E7" w:rsidRPr="000E5B57" w14:paraId="0ACDCE08" w14:textId="77777777" w:rsidTr="002428E7">
        <w:tc>
          <w:tcPr>
            <w:tcW w:w="5949" w:type="dxa"/>
          </w:tcPr>
          <w:p w14:paraId="19104AF0" w14:textId="77777777" w:rsidR="00C91F79" w:rsidRPr="00180933" w:rsidRDefault="00C91F79" w:rsidP="00C91F79">
            <w:pPr>
              <w:pStyle w:val="NoSpacing"/>
              <w:spacing w:line="276" w:lineRule="auto"/>
              <w:rPr>
                <w:rFonts w:ascii="Times New Roman" w:hAnsi="Times New Roman" w:cs="Times New Roman"/>
                <w:lang w:val="it-IT"/>
              </w:rPr>
            </w:pPr>
            <w:r w:rsidRPr="001B34BD">
              <w:rPr>
                <w:rFonts w:ascii="Times New Roman" w:hAnsi="Times New Roman" w:cs="Times New Roman"/>
                <w:lang w:val="it-IT"/>
              </w:rPr>
              <w:t>Vague prior; 10000 Monte Carlo steps; 5 imputations</w:t>
            </w:r>
          </w:p>
        </w:tc>
        <w:tc>
          <w:tcPr>
            <w:tcW w:w="2410" w:type="dxa"/>
          </w:tcPr>
          <w:p w14:paraId="2117A9D0" w14:textId="579BA012" w:rsidR="00C91F79" w:rsidRPr="001B34BD" w:rsidRDefault="00C91F79" w:rsidP="00C91F79">
            <w:pPr>
              <w:pStyle w:val="NoSpacing"/>
              <w:spacing w:line="276" w:lineRule="auto"/>
              <w:jc w:val="center"/>
              <w:rPr>
                <w:rFonts w:ascii="Times New Roman" w:hAnsi="Times New Roman" w:cs="Times New Roman"/>
              </w:rPr>
            </w:pPr>
            <w:r w:rsidRPr="001B34BD">
              <w:rPr>
                <w:rFonts w:ascii="Times New Roman" w:hAnsi="Times New Roman" w:cs="Times New Roman"/>
              </w:rPr>
              <w:t xml:space="preserve">-0.105 </w:t>
            </w:r>
            <w:r w:rsidRPr="001B34BD">
              <w:rPr>
                <w:rFonts w:ascii="Times New Roman" w:hAnsi="Times New Roman" w:cs="Times New Roman"/>
              </w:rPr>
              <w:br/>
              <w:t>[-0.108, -0.102]</w:t>
            </w:r>
          </w:p>
        </w:tc>
        <w:tc>
          <w:tcPr>
            <w:tcW w:w="1701" w:type="dxa"/>
          </w:tcPr>
          <w:p w14:paraId="23DA5520" w14:textId="0858BAB1" w:rsidR="00C91F79" w:rsidRPr="001B34BD" w:rsidRDefault="00C91F79" w:rsidP="00C91F79">
            <w:pPr>
              <w:pStyle w:val="NoSpacing"/>
              <w:spacing w:line="276" w:lineRule="auto"/>
              <w:jc w:val="center"/>
              <w:rPr>
                <w:rFonts w:ascii="Times New Roman" w:hAnsi="Times New Roman" w:cs="Times New Roman"/>
              </w:rPr>
            </w:pPr>
            <w:r w:rsidRPr="001B34BD">
              <w:rPr>
                <w:rFonts w:ascii="Times New Roman" w:hAnsi="Times New Roman" w:cs="Times New Roman"/>
              </w:rPr>
              <w:t>0.0468</w:t>
            </w:r>
            <w:r w:rsidRPr="001B34BD">
              <w:rPr>
                <w:rFonts w:ascii="Times New Roman" w:hAnsi="Times New Roman" w:cs="Times New Roman"/>
              </w:rPr>
              <w:br/>
              <w:t>[00447, 0.0488]</w:t>
            </w:r>
          </w:p>
        </w:tc>
        <w:tc>
          <w:tcPr>
            <w:tcW w:w="1701" w:type="dxa"/>
          </w:tcPr>
          <w:p w14:paraId="0A0067D2" w14:textId="4EFEDE35" w:rsidR="00C91F79" w:rsidRPr="001B34BD" w:rsidRDefault="00C91F79" w:rsidP="00C91F79">
            <w:pPr>
              <w:pStyle w:val="NoSpacing"/>
              <w:spacing w:line="276" w:lineRule="auto"/>
              <w:jc w:val="center"/>
              <w:rPr>
                <w:rFonts w:ascii="Times New Roman" w:hAnsi="Times New Roman" w:cs="Times New Roman"/>
              </w:rPr>
            </w:pPr>
            <w:r w:rsidRPr="001B34BD">
              <w:rPr>
                <w:rFonts w:ascii="Times New Roman" w:hAnsi="Times New Roman" w:cs="Times New Roman"/>
              </w:rPr>
              <w:t>0.0843</w:t>
            </w:r>
            <w:r w:rsidRPr="001B34BD">
              <w:rPr>
                <w:rFonts w:ascii="Times New Roman" w:hAnsi="Times New Roman" w:cs="Times New Roman"/>
              </w:rPr>
              <w:br/>
              <w:t>[0.0832, 0.0853]</w:t>
            </w:r>
          </w:p>
        </w:tc>
        <w:tc>
          <w:tcPr>
            <w:tcW w:w="1417" w:type="dxa"/>
          </w:tcPr>
          <w:p w14:paraId="4C9BA9CC" w14:textId="229F8327" w:rsidR="00C91F79" w:rsidRPr="001B34BD" w:rsidRDefault="00C91F79" w:rsidP="00C91F79">
            <w:pPr>
              <w:pStyle w:val="NoSpacing"/>
              <w:spacing w:line="276" w:lineRule="auto"/>
              <w:jc w:val="center"/>
              <w:rPr>
                <w:rFonts w:ascii="Times New Roman" w:hAnsi="Times New Roman" w:cs="Times New Roman"/>
              </w:rPr>
            </w:pPr>
            <w:r w:rsidRPr="001B34BD">
              <w:rPr>
                <w:rFonts w:ascii="Times New Roman" w:hAnsi="Times New Roman" w:cs="Times New Roman"/>
              </w:rPr>
              <w:t>97.5</w:t>
            </w:r>
            <w:r w:rsidRPr="001B34BD">
              <w:rPr>
                <w:rFonts w:ascii="Times New Roman" w:hAnsi="Times New Roman" w:cs="Times New Roman"/>
              </w:rPr>
              <w:br/>
              <w:t>[96.5, 98.5]</w:t>
            </w:r>
          </w:p>
        </w:tc>
      </w:tr>
      <w:tr w:rsidR="002428E7" w:rsidRPr="000E5B57" w14:paraId="74DA1843" w14:textId="77777777" w:rsidTr="002428E7">
        <w:tc>
          <w:tcPr>
            <w:tcW w:w="5949" w:type="dxa"/>
          </w:tcPr>
          <w:p w14:paraId="1465B0FF" w14:textId="77777777" w:rsidR="001B34BD" w:rsidRPr="00180933" w:rsidRDefault="001B34BD" w:rsidP="001B34BD">
            <w:pPr>
              <w:pStyle w:val="NoSpacing"/>
              <w:spacing w:line="276" w:lineRule="auto"/>
              <w:rPr>
                <w:rFonts w:ascii="Times New Roman" w:hAnsi="Times New Roman" w:cs="Times New Roman"/>
                <w:lang w:val="it-IT"/>
              </w:rPr>
            </w:pPr>
            <w:r w:rsidRPr="001B34BD">
              <w:rPr>
                <w:rFonts w:ascii="Times New Roman" w:hAnsi="Times New Roman" w:cs="Times New Roman"/>
                <w:lang w:val="it-IT"/>
              </w:rPr>
              <w:t>Vague prior; 5000 Monte Carlo steps; 1 imputation</w:t>
            </w:r>
          </w:p>
        </w:tc>
        <w:tc>
          <w:tcPr>
            <w:tcW w:w="2410" w:type="dxa"/>
          </w:tcPr>
          <w:p w14:paraId="5F89A929" w14:textId="77777777" w:rsidR="001B34BD" w:rsidRPr="001B34BD" w:rsidRDefault="001B34BD" w:rsidP="001B34BD">
            <w:pPr>
              <w:pStyle w:val="NoSpacing"/>
              <w:spacing w:line="276" w:lineRule="auto"/>
              <w:jc w:val="center"/>
              <w:rPr>
                <w:rFonts w:ascii="Times New Roman" w:hAnsi="Times New Roman" w:cs="Times New Roman"/>
              </w:rPr>
            </w:pPr>
            <w:r w:rsidRPr="001B34BD">
              <w:rPr>
                <w:rFonts w:ascii="Times New Roman" w:hAnsi="Times New Roman" w:cs="Times New Roman"/>
              </w:rPr>
              <w:t>-0.106</w:t>
            </w:r>
          </w:p>
          <w:p w14:paraId="7318F070" w14:textId="3F2B7CAF" w:rsidR="001B34BD" w:rsidRPr="001B34BD" w:rsidRDefault="001B34BD" w:rsidP="001B34BD">
            <w:pPr>
              <w:pStyle w:val="NoSpacing"/>
              <w:spacing w:line="276" w:lineRule="auto"/>
              <w:jc w:val="center"/>
              <w:rPr>
                <w:rFonts w:ascii="Times New Roman" w:hAnsi="Times New Roman" w:cs="Times New Roman"/>
              </w:rPr>
            </w:pPr>
            <w:r w:rsidRPr="001B34BD">
              <w:rPr>
                <w:rFonts w:ascii="Times New Roman" w:hAnsi="Times New Roman" w:cs="Times New Roman"/>
              </w:rPr>
              <w:t xml:space="preserve"> [-0.109, -0.103]</w:t>
            </w:r>
          </w:p>
        </w:tc>
        <w:tc>
          <w:tcPr>
            <w:tcW w:w="1701" w:type="dxa"/>
          </w:tcPr>
          <w:p w14:paraId="025B29E8" w14:textId="77777777" w:rsidR="001B34BD" w:rsidRPr="001B34BD" w:rsidRDefault="001B34BD" w:rsidP="001B34BD">
            <w:pPr>
              <w:pStyle w:val="NoSpacing"/>
              <w:spacing w:line="276" w:lineRule="auto"/>
              <w:jc w:val="center"/>
              <w:rPr>
                <w:rFonts w:ascii="Times New Roman" w:hAnsi="Times New Roman" w:cs="Times New Roman"/>
              </w:rPr>
            </w:pPr>
            <w:r w:rsidRPr="001B34BD">
              <w:rPr>
                <w:rFonts w:ascii="Times New Roman" w:hAnsi="Times New Roman" w:cs="Times New Roman"/>
              </w:rPr>
              <w:t xml:space="preserve">0.0470 </w:t>
            </w:r>
          </w:p>
          <w:p w14:paraId="33EEA89F" w14:textId="7E636512" w:rsidR="001B34BD" w:rsidRPr="001B34BD" w:rsidRDefault="001B34BD" w:rsidP="001B34BD">
            <w:pPr>
              <w:pStyle w:val="NoSpacing"/>
              <w:spacing w:line="276" w:lineRule="auto"/>
              <w:jc w:val="center"/>
              <w:rPr>
                <w:rFonts w:ascii="Times New Roman" w:hAnsi="Times New Roman" w:cs="Times New Roman"/>
              </w:rPr>
            </w:pPr>
            <w:r w:rsidRPr="001B34BD">
              <w:rPr>
                <w:rFonts w:ascii="Times New Roman" w:hAnsi="Times New Roman" w:cs="Times New Roman"/>
              </w:rPr>
              <w:t>[0.0449, 0.0491]</w:t>
            </w:r>
          </w:p>
        </w:tc>
        <w:tc>
          <w:tcPr>
            <w:tcW w:w="1701" w:type="dxa"/>
          </w:tcPr>
          <w:p w14:paraId="462961CC" w14:textId="77777777" w:rsidR="001B34BD" w:rsidRPr="001B34BD" w:rsidRDefault="001B34BD" w:rsidP="001B34BD">
            <w:pPr>
              <w:pStyle w:val="NoSpacing"/>
              <w:spacing w:line="276" w:lineRule="auto"/>
              <w:jc w:val="center"/>
              <w:rPr>
                <w:rFonts w:ascii="Times New Roman" w:hAnsi="Times New Roman" w:cs="Times New Roman"/>
              </w:rPr>
            </w:pPr>
            <w:r w:rsidRPr="001B34BD">
              <w:rPr>
                <w:rFonts w:ascii="Times New Roman" w:hAnsi="Times New Roman" w:cs="Times New Roman"/>
              </w:rPr>
              <w:t xml:space="preserve">0.0822 </w:t>
            </w:r>
          </w:p>
          <w:p w14:paraId="3569F657" w14:textId="3C999C10" w:rsidR="001B34BD" w:rsidRPr="001B34BD" w:rsidRDefault="001B34BD" w:rsidP="001B34BD">
            <w:pPr>
              <w:pStyle w:val="NoSpacing"/>
              <w:spacing w:line="276" w:lineRule="auto"/>
              <w:jc w:val="center"/>
              <w:rPr>
                <w:rFonts w:ascii="Times New Roman" w:hAnsi="Times New Roman" w:cs="Times New Roman"/>
              </w:rPr>
            </w:pPr>
            <w:r w:rsidRPr="001B34BD">
              <w:rPr>
                <w:rFonts w:ascii="Times New Roman" w:hAnsi="Times New Roman" w:cs="Times New Roman"/>
              </w:rPr>
              <w:t>[0.0811, 0.0933]</w:t>
            </w:r>
          </w:p>
        </w:tc>
        <w:tc>
          <w:tcPr>
            <w:tcW w:w="1417" w:type="dxa"/>
          </w:tcPr>
          <w:p w14:paraId="6C04DA31" w14:textId="77777777" w:rsidR="001B34BD" w:rsidRPr="001B34BD" w:rsidRDefault="001B34BD" w:rsidP="001B34BD">
            <w:pPr>
              <w:pStyle w:val="NoSpacing"/>
              <w:spacing w:line="276" w:lineRule="auto"/>
              <w:jc w:val="center"/>
              <w:rPr>
                <w:rFonts w:ascii="Times New Roman" w:hAnsi="Times New Roman" w:cs="Times New Roman"/>
              </w:rPr>
            </w:pPr>
            <w:r w:rsidRPr="001B34BD">
              <w:rPr>
                <w:rFonts w:ascii="Times New Roman" w:hAnsi="Times New Roman" w:cs="Times New Roman"/>
              </w:rPr>
              <w:t xml:space="preserve">96.6 </w:t>
            </w:r>
          </w:p>
          <w:p w14:paraId="7DE27CC9" w14:textId="1133757A" w:rsidR="001B34BD" w:rsidRPr="001B34BD" w:rsidRDefault="001B34BD" w:rsidP="001B34BD">
            <w:pPr>
              <w:pStyle w:val="NoSpacing"/>
              <w:spacing w:line="276" w:lineRule="auto"/>
              <w:jc w:val="center"/>
              <w:rPr>
                <w:rFonts w:ascii="Times New Roman" w:hAnsi="Times New Roman" w:cs="Times New Roman"/>
              </w:rPr>
            </w:pPr>
            <w:r w:rsidRPr="001B34BD">
              <w:rPr>
                <w:rFonts w:ascii="Times New Roman" w:hAnsi="Times New Roman" w:cs="Times New Roman"/>
              </w:rPr>
              <w:t>[95.5, 97.7]</w:t>
            </w:r>
          </w:p>
        </w:tc>
      </w:tr>
    </w:tbl>
    <w:p w14:paraId="6DE1BC3F" w14:textId="77777777" w:rsidR="00AA3449" w:rsidRPr="000E5B57" w:rsidRDefault="00AA3449" w:rsidP="00AA3449">
      <w:pPr>
        <w:spacing w:line="276" w:lineRule="auto"/>
        <w:rPr>
          <w:rFonts w:ascii="Times New Roman" w:hAnsi="Times New Roman" w:cs="Times New Roman"/>
          <w:b/>
          <w:bCs/>
          <w:sz w:val="28"/>
          <w:szCs w:val="28"/>
        </w:rPr>
      </w:pPr>
      <w:r w:rsidRPr="000E5B57">
        <w:rPr>
          <w:rFonts w:ascii="Times New Roman" w:hAnsi="Times New Roman" w:cs="Times New Roman"/>
          <w:sz w:val="16"/>
          <w:szCs w:val="16"/>
        </w:rPr>
        <w:t xml:space="preserve">$ Standard deviation of the frequency distribution of </w:t>
      </w:r>
      <m:oMath>
        <m:sSubSup>
          <m:sSubSupPr>
            <m:ctrlPr>
              <w:rPr>
                <w:rFonts w:ascii="Cambria Math" w:eastAsiaTheme="minorEastAsia" w:hAnsi="Cambria Math" w:cs="Times New Roman"/>
                <w:i/>
                <w:sz w:val="16"/>
                <w:szCs w:val="16"/>
              </w:rPr>
            </m:ctrlPr>
          </m:sSubSupPr>
          <m:e>
            <m:acc>
              <m:accPr>
                <m:ctrlPr>
                  <w:rPr>
                    <w:rFonts w:ascii="Cambria Math" w:eastAsiaTheme="minorEastAsia" w:hAnsi="Cambria Math" w:cs="Times New Roman"/>
                    <w:i/>
                    <w:sz w:val="16"/>
                    <w:szCs w:val="16"/>
                  </w:rPr>
                </m:ctrlPr>
              </m:accPr>
              <m:e>
                <m:r>
                  <w:rPr>
                    <w:rFonts w:ascii="Cambria Math" w:eastAsiaTheme="minorEastAsia" w:hAnsi="Cambria Math" w:cs="Times New Roman"/>
                    <w:sz w:val="16"/>
                    <w:szCs w:val="16"/>
                  </w:rPr>
                  <m:t>β</m:t>
                </m:r>
              </m:e>
            </m:acc>
          </m:e>
          <m:sub>
            <m:r>
              <w:rPr>
                <w:rFonts w:ascii="Cambria Math" w:eastAsiaTheme="minorEastAsia" w:hAnsi="Cambria Math" w:cs="Times New Roman"/>
                <w:sz w:val="16"/>
                <w:szCs w:val="16"/>
              </w:rPr>
              <m:t>X</m:t>
            </m:r>
          </m:sub>
          <m:sup>
            <m:sSup>
              <m:sSupPr>
                <m:ctrlPr>
                  <w:rPr>
                    <w:rFonts w:ascii="Cambria Math" w:eastAsiaTheme="minorEastAsia" w:hAnsi="Cambria Math" w:cs="Times New Roman"/>
                    <w:i/>
                    <w:sz w:val="16"/>
                    <w:szCs w:val="16"/>
                  </w:rPr>
                </m:ctrlPr>
              </m:sSupPr>
              <m:e>
                <m:r>
                  <w:rPr>
                    <w:rFonts w:ascii="Cambria Math" w:eastAsiaTheme="minorEastAsia" w:hAnsi="Cambria Math" w:cs="Times New Roman"/>
                    <w:sz w:val="16"/>
                    <w:szCs w:val="16"/>
                  </w:rPr>
                  <m:t>δ</m:t>
                </m:r>
              </m:e>
              <m:sup>
                <m:r>
                  <w:rPr>
                    <w:rFonts w:ascii="Cambria Math" w:eastAsiaTheme="minorEastAsia" w:hAnsi="Cambria Math" w:cs="Times New Roman"/>
                    <w:sz w:val="16"/>
                    <w:szCs w:val="16"/>
                  </w:rPr>
                  <m:t>NARFCS(1)</m:t>
                </m:r>
              </m:sup>
            </m:sSup>
          </m:sup>
        </m:sSubSup>
        <m:r>
          <w:rPr>
            <w:rFonts w:ascii="Cambria Math" w:eastAsiaTheme="minorEastAsia" w:hAnsi="Cambria Math" w:cs="Times New Roman"/>
            <w:sz w:val="16"/>
            <w:szCs w:val="16"/>
          </w:rPr>
          <m:t>,</m:t>
        </m:r>
        <m:sSubSup>
          <m:sSubSupPr>
            <m:ctrlPr>
              <w:rPr>
                <w:rFonts w:ascii="Cambria Math" w:eastAsiaTheme="minorEastAsia" w:hAnsi="Cambria Math" w:cs="Times New Roman"/>
                <w:i/>
                <w:sz w:val="16"/>
                <w:szCs w:val="16"/>
              </w:rPr>
            </m:ctrlPr>
          </m:sSubSupPr>
          <m:e>
            <m:acc>
              <m:accPr>
                <m:ctrlPr>
                  <w:rPr>
                    <w:rFonts w:ascii="Cambria Math" w:eastAsiaTheme="minorEastAsia" w:hAnsi="Cambria Math" w:cs="Times New Roman"/>
                    <w:i/>
                    <w:sz w:val="16"/>
                    <w:szCs w:val="16"/>
                  </w:rPr>
                </m:ctrlPr>
              </m:accPr>
              <m:e>
                <m:r>
                  <w:rPr>
                    <w:rFonts w:ascii="Cambria Math" w:eastAsiaTheme="minorEastAsia" w:hAnsi="Cambria Math" w:cs="Times New Roman"/>
                    <w:sz w:val="16"/>
                    <w:szCs w:val="16"/>
                  </w:rPr>
                  <m:t>β</m:t>
                </m:r>
              </m:e>
            </m:acc>
          </m:e>
          <m:sub>
            <m:r>
              <w:rPr>
                <w:rFonts w:ascii="Cambria Math" w:eastAsiaTheme="minorEastAsia" w:hAnsi="Cambria Math" w:cs="Times New Roman"/>
                <w:sz w:val="16"/>
                <w:szCs w:val="16"/>
              </w:rPr>
              <m:t>X</m:t>
            </m:r>
          </m:sub>
          <m:sup>
            <m:sSup>
              <m:sSupPr>
                <m:ctrlPr>
                  <w:rPr>
                    <w:rFonts w:ascii="Cambria Math" w:eastAsiaTheme="minorEastAsia" w:hAnsi="Cambria Math" w:cs="Times New Roman"/>
                    <w:i/>
                    <w:sz w:val="16"/>
                    <w:szCs w:val="16"/>
                  </w:rPr>
                </m:ctrlPr>
              </m:sSupPr>
              <m:e>
                <m:r>
                  <w:rPr>
                    <w:rFonts w:ascii="Cambria Math" w:eastAsiaTheme="minorEastAsia" w:hAnsi="Cambria Math" w:cs="Times New Roman"/>
                    <w:sz w:val="16"/>
                    <w:szCs w:val="16"/>
                  </w:rPr>
                  <m:t>δ</m:t>
                </m:r>
              </m:e>
              <m:sup>
                <m:r>
                  <w:rPr>
                    <w:rFonts w:ascii="Cambria Math" w:eastAsiaTheme="minorEastAsia" w:hAnsi="Cambria Math" w:cs="Times New Roman"/>
                    <w:sz w:val="16"/>
                    <w:szCs w:val="16"/>
                  </w:rPr>
                  <m:t>NARFCS(2)</m:t>
                </m:r>
              </m:sup>
            </m:sSup>
          </m:sup>
        </m:sSubSup>
        <m:r>
          <w:rPr>
            <w:rFonts w:ascii="Cambria Math" w:eastAsiaTheme="minorEastAsia" w:hAnsi="Cambria Math" w:cs="Times New Roman"/>
            <w:sz w:val="16"/>
            <w:szCs w:val="16"/>
          </w:rPr>
          <m:t>,</m:t>
        </m:r>
        <m:r>
          <w:rPr>
            <w:rFonts w:ascii="Cambria Math" w:hAnsi="Cambria Math" w:cs="Times New Roman"/>
            <w:sz w:val="16"/>
            <w:szCs w:val="16"/>
          </w:rPr>
          <m:t>⋯,</m:t>
        </m:r>
        <m:sSubSup>
          <m:sSubSupPr>
            <m:ctrlPr>
              <w:rPr>
                <w:rFonts w:ascii="Cambria Math" w:eastAsiaTheme="minorEastAsia" w:hAnsi="Cambria Math" w:cs="Times New Roman"/>
                <w:i/>
                <w:sz w:val="16"/>
                <w:szCs w:val="16"/>
              </w:rPr>
            </m:ctrlPr>
          </m:sSubSupPr>
          <m:e>
            <m:acc>
              <m:accPr>
                <m:ctrlPr>
                  <w:rPr>
                    <w:rFonts w:ascii="Cambria Math" w:eastAsiaTheme="minorEastAsia" w:hAnsi="Cambria Math" w:cs="Times New Roman"/>
                    <w:i/>
                    <w:sz w:val="16"/>
                    <w:szCs w:val="16"/>
                  </w:rPr>
                </m:ctrlPr>
              </m:accPr>
              <m:e>
                <m:r>
                  <w:rPr>
                    <w:rFonts w:ascii="Cambria Math" w:eastAsiaTheme="minorEastAsia" w:hAnsi="Cambria Math" w:cs="Times New Roman"/>
                    <w:sz w:val="16"/>
                    <w:szCs w:val="16"/>
                  </w:rPr>
                  <m:t>β</m:t>
                </m:r>
              </m:e>
            </m:acc>
          </m:e>
          <m:sub>
            <m:r>
              <w:rPr>
                <w:rFonts w:ascii="Cambria Math" w:eastAsiaTheme="minorEastAsia" w:hAnsi="Cambria Math" w:cs="Times New Roman"/>
                <w:sz w:val="16"/>
                <w:szCs w:val="16"/>
              </w:rPr>
              <m:t>X</m:t>
            </m:r>
          </m:sub>
          <m:sup>
            <m:sSup>
              <m:sSupPr>
                <m:ctrlPr>
                  <w:rPr>
                    <w:rFonts w:ascii="Cambria Math" w:eastAsiaTheme="minorEastAsia" w:hAnsi="Cambria Math" w:cs="Times New Roman"/>
                    <w:i/>
                    <w:sz w:val="16"/>
                    <w:szCs w:val="16"/>
                  </w:rPr>
                </m:ctrlPr>
              </m:sSupPr>
              <m:e>
                <m:r>
                  <w:rPr>
                    <w:rFonts w:ascii="Cambria Math" w:eastAsiaTheme="minorEastAsia" w:hAnsi="Cambria Math" w:cs="Times New Roman"/>
                    <w:sz w:val="16"/>
                    <w:szCs w:val="16"/>
                  </w:rPr>
                  <m:t>δ</m:t>
                </m:r>
              </m:e>
              <m:sup>
                <m:r>
                  <w:rPr>
                    <w:rFonts w:ascii="Cambria Math" w:eastAsiaTheme="minorEastAsia" w:hAnsi="Cambria Math" w:cs="Times New Roman"/>
                    <w:sz w:val="16"/>
                    <w:szCs w:val="16"/>
                  </w:rPr>
                  <m:t>NARFCS(S)</m:t>
                </m:r>
              </m:sup>
            </m:sSup>
          </m:sup>
        </m:sSubSup>
      </m:oMath>
      <w:r>
        <w:rPr>
          <w:rFonts w:ascii="Times New Roman" w:eastAsiaTheme="minorEastAsia" w:hAnsi="Times New Roman" w:cs="Times New Roman"/>
          <w:sz w:val="16"/>
          <w:szCs w:val="16"/>
        </w:rPr>
        <w:t>.</w:t>
      </w:r>
    </w:p>
    <w:p w14:paraId="752CC288" w14:textId="77777777" w:rsidR="00AA3449" w:rsidRPr="000E5B57" w:rsidRDefault="00AA3449" w:rsidP="00886F1E">
      <w:pPr>
        <w:spacing w:line="276" w:lineRule="auto"/>
        <w:rPr>
          <w:rFonts w:ascii="Times New Roman" w:hAnsi="Times New Roman" w:cs="Times New Roman"/>
          <w:b/>
          <w:bCs/>
          <w:sz w:val="28"/>
          <w:szCs w:val="28"/>
        </w:rPr>
      </w:pPr>
    </w:p>
    <w:p w14:paraId="3D440E48" w14:textId="62648687" w:rsidR="00D85100" w:rsidRPr="000E5B57" w:rsidRDefault="00D85100" w:rsidP="00996CA4">
      <w:pPr>
        <w:rPr>
          <w:rFonts w:ascii="Times New Roman" w:hAnsi="Times New Roman" w:cs="Times New Roman"/>
          <w:b/>
          <w:bCs/>
          <w:sz w:val="28"/>
          <w:szCs w:val="28"/>
        </w:rPr>
      </w:pPr>
    </w:p>
    <w:p w14:paraId="19C20F46" w14:textId="6DAF8718" w:rsidR="00D85100" w:rsidRPr="000E5B57" w:rsidRDefault="00D85100" w:rsidP="00D85100">
      <w:pPr>
        <w:spacing w:after="160" w:line="259" w:lineRule="auto"/>
        <w:rPr>
          <w:rFonts w:ascii="Times New Roman" w:hAnsi="Times New Roman" w:cs="Times New Roman"/>
        </w:rPr>
      </w:pPr>
      <w:r w:rsidRPr="000E5B57">
        <w:rPr>
          <w:rFonts w:ascii="Times New Roman" w:hAnsi="Times New Roman" w:cs="Times New Roman"/>
          <w:b/>
          <w:bCs/>
          <w:sz w:val="28"/>
          <w:szCs w:val="28"/>
        </w:rPr>
        <w:br w:type="page"/>
      </w:r>
    </w:p>
    <w:p w14:paraId="52D221B9" w14:textId="77777777" w:rsidR="00D85100" w:rsidRPr="000E5B57" w:rsidRDefault="00D85100" w:rsidP="00996CA4">
      <w:pPr>
        <w:rPr>
          <w:rFonts w:ascii="Times New Roman" w:hAnsi="Times New Roman" w:cs="Times New Roman"/>
          <w:b/>
          <w:bCs/>
          <w:sz w:val="28"/>
          <w:szCs w:val="28"/>
        </w:rPr>
        <w:sectPr w:rsidR="00D85100" w:rsidRPr="000E5B57" w:rsidSect="00F1322C">
          <w:pgSz w:w="16838" w:h="11906" w:orient="landscape"/>
          <w:pgMar w:top="1100" w:right="720" w:bottom="1100" w:left="720" w:header="709" w:footer="709" w:gutter="0"/>
          <w:cols w:space="708"/>
          <w:docGrid w:linePitch="360"/>
        </w:sectPr>
      </w:pPr>
    </w:p>
    <w:p w14:paraId="1CBB366E" w14:textId="0EB24169" w:rsidR="00F94BAA" w:rsidRPr="000E5B57" w:rsidRDefault="00545F7D" w:rsidP="007D4931">
      <w:pPr>
        <w:pStyle w:val="Heading2"/>
        <w:spacing w:line="360" w:lineRule="auto"/>
        <w:rPr>
          <w:rFonts w:ascii="Times New Roman" w:hAnsi="Times New Roman" w:cs="Times New Roman"/>
          <w:b/>
          <w:bCs/>
          <w:color w:val="000000" w:themeColor="text1"/>
          <w:sz w:val="28"/>
          <w:szCs w:val="28"/>
        </w:rPr>
      </w:pPr>
      <w:bookmarkStart w:id="17" w:name="_Toc162113318"/>
      <w:r w:rsidRPr="000E5B57">
        <w:rPr>
          <w:rFonts w:ascii="Times New Roman" w:hAnsi="Times New Roman" w:cs="Times New Roman"/>
          <w:b/>
          <w:bCs/>
          <w:color w:val="000000" w:themeColor="text1"/>
          <w:sz w:val="28"/>
          <w:szCs w:val="28"/>
        </w:rPr>
        <w:lastRenderedPageBreak/>
        <w:t>3.5</w:t>
      </w:r>
      <w:r w:rsidR="002E4F6E" w:rsidRPr="000E5B57">
        <w:rPr>
          <w:rFonts w:ascii="Times New Roman" w:hAnsi="Times New Roman" w:cs="Times New Roman"/>
          <w:b/>
          <w:bCs/>
          <w:color w:val="000000" w:themeColor="text1"/>
          <w:sz w:val="28"/>
          <w:szCs w:val="28"/>
        </w:rPr>
        <w:t xml:space="preserve"> Additional </w:t>
      </w:r>
      <w:r w:rsidR="00E823C0" w:rsidRPr="000E5B57">
        <w:rPr>
          <w:rFonts w:ascii="Times New Roman" w:hAnsi="Times New Roman" w:cs="Times New Roman"/>
          <w:b/>
          <w:bCs/>
          <w:color w:val="000000" w:themeColor="text1"/>
          <w:sz w:val="28"/>
          <w:szCs w:val="28"/>
        </w:rPr>
        <w:t>simulation r</w:t>
      </w:r>
      <w:r w:rsidR="002E4F6E" w:rsidRPr="000E5B57">
        <w:rPr>
          <w:rFonts w:ascii="Times New Roman" w:hAnsi="Times New Roman" w:cs="Times New Roman"/>
          <w:b/>
          <w:bCs/>
          <w:color w:val="000000" w:themeColor="text1"/>
          <w:sz w:val="28"/>
          <w:szCs w:val="28"/>
        </w:rPr>
        <w:t xml:space="preserve">esults for </w:t>
      </w:r>
      <w:r w:rsidR="00D556E5" w:rsidRPr="000E5B57">
        <w:rPr>
          <w:rFonts w:ascii="Times New Roman" w:hAnsi="Times New Roman" w:cs="Times New Roman"/>
          <w:b/>
          <w:bCs/>
          <w:color w:val="000000" w:themeColor="text1"/>
          <w:sz w:val="28"/>
          <w:szCs w:val="28"/>
        </w:rPr>
        <w:t>Bayesian SM</w:t>
      </w:r>
      <w:bookmarkEnd w:id="17"/>
    </w:p>
    <w:p w14:paraId="4A8D1519" w14:textId="476DE3AB" w:rsidR="008D4A1C" w:rsidRPr="000E5B57" w:rsidRDefault="007A6E35" w:rsidP="007D4931">
      <w:pPr>
        <w:pStyle w:val="Heading3"/>
        <w:spacing w:line="360" w:lineRule="auto"/>
        <w:rPr>
          <w:rFonts w:ascii="Times New Roman" w:hAnsi="Times New Roman" w:cs="Times New Roman"/>
          <w:b/>
          <w:bCs/>
          <w:color w:val="000000" w:themeColor="text1"/>
        </w:rPr>
      </w:pPr>
      <w:bookmarkStart w:id="18" w:name="_Toc162113319"/>
      <w:r w:rsidRPr="000E5B57">
        <w:rPr>
          <w:rFonts w:ascii="Times New Roman" w:hAnsi="Times New Roman" w:cs="Times New Roman"/>
          <w:b/>
          <w:bCs/>
          <w:color w:val="000000" w:themeColor="text1"/>
        </w:rPr>
        <w:t>3.5.1</w:t>
      </w:r>
      <w:r w:rsidR="008D4A1C" w:rsidRPr="000E5B57">
        <w:rPr>
          <w:rFonts w:ascii="Times New Roman" w:hAnsi="Times New Roman" w:cs="Times New Roman"/>
          <w:b/>
          <w:bCs/>
          <w:color w:val="000000" w:themeColor="text1"/>
        </w:rPr>
        <w:t xml:space="preserve"> </w:t>
      </w:r>
      <w:r w:rsidR="006F0439" w:rsidRPr="000E5B57">
        <w:rPr>
          <w:rFonts w:ascii="Times New Roman" w:hAnsi="Times New Roman" w:cs="Times New Roman"/>
          <w:b/>
          <w:bCs/>
          <w:color w:val="000000" w:themeColor="text1"/>
        </w:rPr>
        <w:t xml:space="preserve">Results not returned by </w:t>
      </w:r>
      <w:r w:rsidR="00D556E5" w:rsidRPr="000E5B57">
        <w:rPr>
          <w:rFonts w:ascii="Times New Roman" w:hAnsi="Times New Roman" w:cs="Times New Roman"/>
          <w:b/>
          <w:bCs/>
          <w:color w:val="000000" w:themeColor="text1"/>
        </w:rPr>
        <w:t>Bayesian SM</w:t>
      </w:r>
      <w:bookmarkEnd w:id="18"/>
    </w:p>
    <w:p w14:paraId="670BA25E" w14:textId="62CC5034" w:rsidR="00012FD9" w:rsidRPr="000E5B57" w:rsidRDefault="00012FD9" w:rsidP="00012FD9">
      <w:pPr>
        <w:spacing w:line="480" w:lineRule="auto"/>
        <w:rPr>
          <w:rFonts w:ascii="Times New Roman" w:eastAsia="Times New Roman" w:hAnsi="Times New Roman" w:cs="Times New Roman"/>
          <w:sz w:val="24"/>
          <w:szCs w:val="24"/>
        </w:rPr>
      </w:pPr>
      <w:r w:rsidRPr="000E5B57">
        <w:rPr>
          <w:rFonts w:ascii="Times New Roman" w:hAnsi="Times New Roman" w:cs="Times New Roman"/>
          <w:sz w:val="24"/>
          <w:szCs w:val="24"/>
        </w:rPr>
        <w:t xml:space="preserve">The Bayesian SM method did not return results for &lt;10% of the simulated datasets. There were two causes of failure: (1) initial values for the model parameters of Bayesian SM. The method returned results when we re-ran the model with different initial values. The initial values were chosen randomly by sampling from a Normal distribution with mean 0 and variance 4. Occasionally, the combination of initial values caused the method to fail. (2) </w:t>
      </w:r>
      <w:r w:rsidR="004A44F5">
        <w:rPr>
          <w:rFonts w:ascii="Times New Roman" w:hAnsi="Times New Roman" w:cs="Times New Roman"/>
          <w:sz w:val="24"/>
          <w:szCs w:val="24"/>
        </w:rPr>
        <w:t>N</w:t>
      </w:r>
      <w:r w:rsidRPr="000E5B57">
        <w:rPr>
          <w:rFonts w:ascii="Times New Roman" w:eastAsia="Times New Roman" w:hAnsi="Times New Roman" w:cs="Times New Roman"/>
          <w:sz w:val="24"/>
          <w:szCs w:val="24"/>
        </w:rPr>
        <w:t xml:space="preserve">on-positive definite matrix for the variance-covariance matrix of the linear regression for </w:t>
      </w:r>
      <m:oMath>
        <m:r>
          <w:rPr>
            <w:rFonts w:ascii="Cambria Math" w:eastAsia="Times New Roman" w:hAnsi="Cambria Math" w:cs="Times New Roman"/>
            <w:sz w:val="24"/>
            <w:szCs w:val="24"/>
          </w:rPr>
          <m:t>X</m:t>
        </m:r>
      </m:oMath>
      <w:r w:rsidRPr="000E5B57">
        <w:rPr>
          <w:rFonts w:ascii="Times New Roman" w:eastAsia="Times New Roman" w:hAnsi="Times New Roman" w:cs="Times New Roman"/>
          <w:sz w:val="24"/>
          <w:szCs w:val="24"/>
        </w:rPr>
        <w:t xml:space="preserve">. This </w:t>
      </w:r>
      <w:r w:rsidR="006D7324">
        <w:rPr>
          <w:rFonts w:ascii="Times New Roman" w:eastAsia="Times New Roman" w:hAnsi="Times New Roman" w:cs="Times New Roman"/>
          <w:sz w:val="24"/>
          <w:szCs w:val="24"/>
        </w:rPr>
        <w:t xml:space="preserve">second </w:t>
      </w:r>
      <w:r w:rsidRPr="000E5B57">
        <w:rPr>
          <w:rFonts w:ascii="Times New Roman" w:eastAsia="Times New Roman" w:hAnsi="Times New Roman" w:cs="Times New Roman"/>
          <w:sz w:val="24"/>
          <w:szCs w:val="24"/>
        </w:rPr>
        <w:t xml:space="preserve">problem occurred for all three priors for </w:t>
      </w:r>
      <m:oMath>
        <m:sSup>
          <m:sSupPr>
            <m:ctrlPr>
              <w:rPr>
                <w:rFonts w:ascii="Cambria Math" w:hAnsi="Cambria Math" w:cs="Times New Roman"/>
                <w:i/>
                <w:sz w:val="24"/>
                <w:szCs w:val="24"/>
              </w:rPr>
            </m:ctrlPr>
          </m:sSupPr>
          <m:e>
            <m:r>
              <w:rPr>
                <w:rFonts w:ascii="Cambria Math" w:hAnsi="Cambria Math" w:cs="Times New Roman"/>
                <w:sz w:val="24"/>
                <w:szCs w:val="24"/>
              </w:rPr>
              <m:t>δ</m:t>
            </m:r>
          </m:e>
          <m:sup>
            <m:r>
              <w:rPr>
                <w:rFonts w:ascii="Cambria Math" w:hAnsi="Cambria Math" w:cs="Times New Roman"/>
                <w:sz w:val="24"/>
                <w:szCs w:val="24"/>
              </w:rPr>
              <m:t>SM</m:t>
            </m:r>
          </m:sup>
        </m:sSup>
      </m:oMath>
      <w:r w:rsidRPr="000E5B57">
        <w:rPr>
          <w:rFonts w:ascii="Times New Roman" w:eastAsia="Times New Roman" w:hAnsi="Times New Roman" w:cs="Times New Roman"/>
          <w:sz w:val="24"/>
          <w:szCs w:val="24"/>
        </w:rPr>
        <w:t xml:space="preserve"> and when using different initial values.</w:t>
      </w:r>
    </w:p>
    <w:p w14:paraId="3F570158" w14:textId="77777777" w:rsidR="00012FD9" w:rsidRPr="000E5B57" w:rsidRDefault="00012FD9" w:rsidP="007D4931">
      <w:pPr>
        <w:spacing w:line="480" w:lineRule="auto"/>
        <w:rPr>
          <w:rFonts w:ascii="Times New Roman" w:hAnsi="Times New Roman" w:cs="Times New Roman"/>
          <w:sz w:val="24"/>
          <w:szCs w:val="24"/>
        </w:rPr>
      </w:pPr>
    </w:p>
    <w:p w14:paraId="280B162C" w14:textId="6D7108C0" w:rsidR="004D172C" w:rsidRPr="000E5B57" w:rsidRDefault="003B061F" w:rsidP="007D4931">
      <w:pPr>
        <w:spacing w:line="480" w:lineRule="auto"/>
        <w:rPr>
          <w:rFonts w:ascii="Times New Roman" w:eastAsia="Times New Roman" w:hAnsi="Times New Roman" w:cs="Times New Roman"/>
          <w:sz w:val="24"/>
          <w:szCs w:val="24"/>
        </w:rPr>
      </w:pPr>
      <w:r w:rsidRPr="000E5B57">
        <w:rPr>
          <w:rFonts w:ascii="Times New Roman" w:eastAsia="Times New Roman" w:hAnsi="Times New Roman" w:cs="Times New Roman"/>
          <w:sz w:val="24"/>
          <w:szCs w:val="24"/>
        </w:rPr>
        <w:t xml:space="preserve">Supplementary table </w:t>
      </w:r>
      <w:r w:rsidR="00AA4CA9" w:rsidRPr="000E5B57">
        <w:rPr>
          <w:rFonts w:ascii="Times New Roman" w:eastAsia="Times New Roman" w:hAnsi="Times New Roman" w:cs="Times New Roman"/>
          <w:sz w:val="24"/>
          <w:szCs w:val="24"/>
        </w:rPr>
        <w:t>1</w:t>
      </w:r>
      <w:r w:rsidR="00A36C3C">
        <w:rPr>
          <w:rFonts w:ascii="Times New Roman" w:eastAsia="Times New Roman" w:hAnsi="Times New Roman" w:cs="Times New Roman"/>
          <w:sz w:val="24"/>
          <w:szCs w:val="24"/>
        </w:rPr>
        <w:t>7</w:t>
      </w:r>
      <w:r w:rsidRPr="000E5B57">
        <w:rPr>
          <w:rFonts w:ascii="Times New Roman" w:eastAsia="Times New Roman" w:hAnsi="Times New Roman" w:cs="Times New Roman"/>
          <w:sz w:val="24"/>
          <w:szCs w:val="24"/>
        </w:rPr>
        <w:t xml:space="preserve"> </w:t>
      </w:r>
      <w:r w:rsidR="006571BC" w:rsidRPr="000E5B57">
        <w:rPr>
          <w:rFonts w:ascii="Times New Roman" w:eastAsia="Times New Roman" w:hAnsi="Times New Roman" w:cs="Times New Roman"/>
          <w:sz w:val="24"/>
          <w:szCs w:val="24"/>
        </w:rPr>
        <w:t xml:space="preserve">shows the number of failed results according to the four simulation scenarios and </w:t>
      </w:r>
      <w:r w:rsidR="00B96DE6" w:rsidRPr="000E5B57">
        <w:rPr>
          <w:rFonts w:ascii="Times New Roman" w:eastAsia="Times New Roman" w:hAnsi="Times New Roman" w:cs="Times New Roman"/>
          <w:sz w:val="24"/>
          <w:szCs w:val="24"/>
        </w:rPr>
        <w:t xml:space="preserve">three </w:t>
      </w:r>
      <w:r w:rsidR="00D73C63" w:rsidRPr="000E5B57">
        <w:rPr>
          <w:rFonts w:ascii="Times New Roman" w:eastAsia="Times New Roman" w:hAnsi="Times New Roman" w:cs="Times New Roman"/>
          <w:sz w:val="24"/>
          <w:szCs w:val="24"/>
        </w:rPr>
        <w:t xml:space="preserve">priors for </w:t>
      </w:r>
      <m:oMath>
        <m:sSup>
          <m:sSupPr>
            <m:ctrlPr>
              <w:rPr>
                <w:rFonts w:ascii="Cambria Math" w:hAnsi="Cambria Math" w:cs="Times New Roman"/>
                <w:i/>
                <w:sz w:val="24"/>
                <w:szCs w:val="24"/>
              </w:rPr>
            </m:ctrlPr>
          </m:sSupPr>
          <m:e>
            <m:r>
              <w:rPr>
                <w:rFonts w:ascii="Cambria Math" w:hAnsi="Cambria Math" w:cs="Times New Roman"/>
                <w:sz w:val="24"/>
                <w:szCs w:val="24"/>
              </w:rPr>
              <m:t>δ</m:t>
            </m:r>
          </m:e>
          <m:sup>
            <m:r>
              <w:rPr>
                <w:rFonts w:ascii="Cambria Math" w:hAnsi="Cambria Math" w:cs="Times New Roman"/>
                <w:sz w:val="24"/>
                <w:szCs w:val="24"/>
              </w:rPr>
              <m:t>SM</m:t>
            </m:r>
          </m:sup>
        </m:sSup>
      </m:oMath>
      <w:r w:rsidR="00D73C63" w:rsidRPr="000E5B57">
        <w:rPr>
          <w:rFonts w:ascii="Times New Roman" w:eastAsia="Times New Roman" w:hAnsi="Times New Roman" w:cs="Times New Roman"/>
          <w:sz w:val="24"/>
          <w:szCs w:val="24"/>
        </w:rPr>
        <w:t xml:space="preserve">. </w:t>
      </w:r>
      <w:r w:rsidR="004D172C" w:rsidRPr="000E5B57">
        <w:rPr>
          <w:rFonts w:ascii="Times New Roman" w:eastAsia="Times New Roman" w:hAnsi="Times New Roman" w:cs="Times New Roman"/>
          <w:sz w:val="24"/>
          <w:szCs w:val="24"/>
        </w:rPr>
        <w:t xml:space="preserve">The slightly lower number of failed results (due to non-positive definite variance-covariance matrix) </w:t>
      </w:r>
      <w:r w:rsidR="003D453F" w:rsidRPr="000E5B57">
        <w:rPr>
          <w:rFonts w:ascii="Times New Roman" w:eastAsia="Times New Roman" w:hAnsi="Times New Roman" w:cs="Times New Roman"/>
          <w:sz w:val="24"/>
          <w:szCs w:val="24"/>
        </w:rPr>
        <w:t xml:space="preserve">for SM </w:t>
      </w:r>
      <w:r w:rsidR="00C2518D" w:rsidRPr="000E5B57">
        <w:rPr>
          <w:rFonts w:ascii="Times New Roman" w:eastAsia="Times New Roman" w:hAnsi="Times New Roman" w:cs="Times New Roman"/>
          <w:sz w:val="24"/>
          <w:szCs w:val="24"/>
        </w:rPr>
        <w:t>data generating model</w:t>
      </w:r>
      <w:r w:rsidR="003D453F" w:rsidRPr="000E5B57">
        <w:rPr>
          <w:rFonts w:ascii="Times New Roman" w:eastAsia="Times New Roman" w:hAnsi="Times New Roman" w:cs="Times New Roman"/>
          <w:sz w:val="24"/>
          <w:szCs w:val="24"/>
        </w:rPr>
        <w:t xml:space="preserve"> compared to PMM </w:t>
      </w:r>
      <w:r w:rsidR="00C2518D" w:rsidRPr="000E5B57">
        <w:rPr>
          <w:rFonts w:ascii="Times New Roman" w:eastAsia="Times New Roman" w:hAnsi="Times New Roman" w:cs="Times New Roman"/>
          <w:sz w:val="24"/>
          <w:szCs w:val="24"/>
        </w:rPr>
        <w:t>data generating model</w:t>
      </w:r>
      <w:r w:rsidR="003D453F" w:rsidRPr="000E5B57">
        <w:rPr>
          <w:rFonts w:ascii="Times New Roman" w:eastAsia="Times New Roman" w:hAnsi="Times New Roman" w:cs="Times New Roman"/>
          <w:sz w:val="24"/>
          <w:szCs w:val="24"/>
        </w:rPr>
        <w:t xml:space="preserve"> was likely because the bias model of </w:t>
      </w:r>
      <w:r w:rsidR="00D556E5" w:rsidRPr="000E5B57">
        <w:rPr>
          <w:rFonts w:ascii="Times New Roman" w:eastAsia="Times New Roman" w:hAnsi="Times New Roman" w:cs="Times New Roman"/>
          <w:sz w:val="24"/>
          <w:szCs w:val="24"/>
        </w:rPr>
        <w:t>Bayesian SM</w:t>
      </w:r>
      <w:r w:rsidR="003D453F" w:rsidRPr="000E5B57">
        <w:rPr>
          <w:rFonts w:ascii="Times New Roman" w:eastAsia="Times New Roman" w:hAnsi="Times New Roman" w:cs="Times New Roman"/>
          <w:sz w:val="24"/>
          <w:szCs w:val="24"/>
        </w:rPr>
        <w:t xml:space="preserve"> more closely </w:t>
      </w:r>
      <w:r w:rsidR="00E04DA0" w:rsidRPr="000E5B57">
        <w:rPr>
          <w:rFonts w:ascii="Times New Roman" w:eastAsia="Times New Roman" w:hAnsi="Times New Roman" w:cs="Times New Roman"/>
          <w:sz w:val="24"/>
          <w:szCs w:val="24"/>
        </w:rPr>
        <w:t>resembled</w:t>
      </w:r>
      <w:r w:rsidR="003D453F" w:rsidRPr="000E5B57">
        <w:rPr>
          <w:rFonts w:ascii="Times New Roman" w:eastAsia="Times New Roman" w:hAnsi="Times New Roman" w:cs="Times New Roman"/>
          <w:sz w:val="24"/>
          <w:szCs w:val="24"/>
        </w:rPr>
        <w:t xml:space="preserve"> </w:t>
      </w:r>
      <w:r w:rsidR="00B96DE6" w:rsidRPr="000E5B57">
        <w:rPr>
          <w:rFonts w:ascii="Times New Roman" w:eastAsia="Times New Roman" w:hAnsi="Times New Roman" w:cs="Times New Roman"/>
          <w:sz w:val="24"/>
          <w:szCs w:val="24"/>
        </w:rPr>
        <w:t xml:space="preserve">the </w:t>
      </w:r>
      <w:r w:rsidR="00E04DA0" w:rsidRPr="000E5B57">
        <w:rPr>
          <w:rFonts w:ascii="Times New Roman" w:eastAsia="Times New Roman" w:hAnsi="Times New Roman" w:cs="Times New Roman"/>
          <w:sz w:val="24"/>
          <w:szCs w:val="24"/>
        </w:rPr>
        <w:t xml:space="preserve">SM </w:t>
      </w:r>
      <w:r w:rsidR="00C2518D" w:rsidRPr="000E5B57">
        <w:rPr>
          <w:rFonts w:ascii="Times New Roman" w:eastAsia="Times New Roman" w:hAnsi="Times New Roman" w:cs="Times New Roman"/>
          <w:sz w:val="24"/>
          <w:szCs w:val="24"/>
        </w:rPr>
        <w:t>data generating model</w:t>
      </w:r>
      <w:r w:rsidR="00B96DE6" w:rsidRPr="000E5B57">
        <w:rPr>
          <w:rFonts w:ascii="Times New Roman" w:eastAsia="Times New Roman" w:hAnsi="Times New Roman" w:cs="Times New Roman"/>
          <w:sz w:val="24"/>
          <w:szCs w:val="24"/>
        </w:rPr>
        <w:t>.</w:t>
      </w:r>
    </w:p>
    <w:p w14:paraId="2D4EA54F" w14:textId="77777777" w:rsidR="007D4931" w:rsidRPr="000E5B57" w:rsidRDefault="007D4931" w:rsidP="007D4931">
      <w:pPr>
        <w:spacing w:line="480" w:lineRule="auto"/>
        <w:rPr>
          <w:rFonts w:ascii="Times New Roman" w:eastAsia="Times New Roman" w:hAnsi="Times New Roman" w:cs="Times New Roman"/>
          <w:sz w:val="24"/>
          <w:szCs w:val="24"/>
        </w:rPr>
      </w:pPr>
    </w:p>
    <w:p w14:paraId="2AB82877" w14:textId="77777777" w:rsidR="007D4931" w:rsidRPr="000E5B57" w:rsidRDefault="007D4931">
      <w:pPr>
        <w:spacing w:after="160" w:line="259" w:lineRule="auto"/>
        <w:rPr>
          <w:rFonts w:ascii="Times New Roman" w:hAnsi="Times New Roman" w:cs="Times New Roman"/>
        </w:rPr>
      </w:pPr>
      <w:r w:rsidRPr="000E5B57">
        <w:rPr>
          <w:rFonts w:ascii="Times New Roman" w:hAnsi="Times New Roman" w:cs="Times New Roman"/>
        </w:rPr>
        <w:br w:type="page"/>
      </w:r>
    </w:p>
    <w:p w14:paraId="1A84728C" w14:textId="7C24C26F" w:rsidR="006C37AB" w:rsidRPr="000E5B57" w:rsidRDefault="717F247E" w:rsidP="007D4931">
      <w:pPr>
        <w:pStyle w:val="NoSpacing"/>
        <w:spacing w:line="360" w:lineRule="auto"/>
        <w:rPr>
          <w:rFonts w:ascii="Times New Roman" w:hAnsi="Times New Roman" w:cs="Times New Roman"/>
        </w:rPr>
      </w:pPr>
      <w:r w:rsidRPr="000E5B57">
        <w:rPr>
          <w:rFonts w:ascii="Times New Roman" w:hAnsi="Times New Roman" w:cs="Times New Roman"/>
          <w:b/>
          <w:bCs/>
        </w:rPr>
        <w:lastRenderedPageBreak/>
        <w:t xml:space="preserve">Supplementary table </w:t>
      </w:r>
      <w:r w:rsidR="57E00715" w:rsidRPr="000E5B57">
        <w:rPr>
          <w:rFonts w:ascii="Times New Roman" w:hAnsi="Times New Roman" w:cs="Times New Roman"/>
          <w:b/>
          <w:bCs/>
        </w:rPr>
        <w:t>1</w:t>
      </w:r>
      <w:r w:rsidR="0066692F">
        <w:rPr>
          <w:rFonts w:ascii="Times New Roman" w:hAnsi="Times New Roman" w:cs="Times New Roman"/>
          <w:b/>
          <w:bCs/>
        </w:rPr>
        <w:t>7</w:t>
      </w:r>
      <w:r w:rsidRPr="000E5B57">
        <w:rPr>
          <w:rFonts w:ascii="Times New Roman" w:hAnsi="Times New Roman" w:cs="Times New Roman"/>
        </w:rPr>
        <w:t xml:space="preserve">: </w:t>
      </w:r>
      <w:r w:rsidR="3FB6EF14" w:rsidRPr="000E5B57">
        <w:rPr>
          <w:rFonts w:ascii="Times New Roman" w:hAnsi="Times New Roman" w:cs="Times New Roman"/>
        </w:rPr>
        <w:t xml:space="preserve">Number of </w:t>
      </w:r>
      <w:r w:rsidR="3288F53C" w:rsidRPr="000E5B57">
        <w:rPr>
          <w:rFonts w:ascii="Times New Roman" w:hAnsi="Times New Roman" w:cs="Times New Roman"/>
        </w:rPr>
        <w:t xml:space="preserve">simulated </w:t>
      </w:r>
      <w:r w:rsidR="3EACC3FC" w:rsidRPr="000E5B57">
        <w:rPr>
          <w:rFonts w:ascii="Times New Roman" w:hAnsi="Times New Roman" w:cs="Times New Roman"/>
        </w:rPr>
        <w:t xml:space="preserve">datasets </w:t>
      </w:r>
      <w:r w:rsidR="16019C7A" w:rsidRPr="000E5B57">
        <w:rPr>
          <w:rFonts w:ascii="Times New Roman" w:hAnsi="Times New Roman" w:cs="Times New Roman"/>
        </w:rPr>
        <w:t xml:space="preserve">(% out of 1000) where </w:t>
      </w:r>
      <w:r w:rsidR="00D556E5" w:rsidRPr="000E5B57">
        <w:rPr>
          <w:rFonts w:ascii="Times New Roman" w:hAnsi="Times New Roman" w:cs="Times New Roman"/>
        </w:rPr>
        <w:t>Bayesian SM</w:t>
      </w:r>
      <w:r w:rsidR="16019C7A" w:rsidRPr="000E5B57">
        <w:rPr>
          <w:rFonts w:ascii="Times New Roman" w:hAnsi="Times New Roman" w:cs="Times New Roman"/>
        </w:rPr>
        <w:t xml:space="preserve"> failed to return results according to cause of failure.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418"/>
        <w:gridCol w:w="1843"/>
        <w:gridCol w:w="1559"/>
        <w:gridCol w:w="1933"/>
      </w:tblGrid>
      <w:tr w:rsidR="006E2A0C" w:rsidRPr="000E5B57" w14:paraId="0EC93423" w14:textId="77777777" w:rsidTr="1124694A">
        <w:tc>
          <w:tcPr>
            <w:tcW w:w="2263" w:type="dxa"/>
            <w:tcBorders>
              <w:top w:val="single" w:sz="4" w:space="0" w:color="auto"/>
              <w:bottom w:val="single" w:sz="4" w:space="0" w:color="auto"/>
            </w:tcBorders>
          </w:tcPr>
          <w:p w14:paraId="50A3615C" w14:textId="6DB4B919" w:rsidR="006E2A0C" w:rsidRPr="000E5B57" w:rsidRDefault="006E2A0C" w:rsidP="007D4931">
            <w:pPr>
              <w:spacing w:line="360" w:lineRule="auto"/>
              <w:jc w:val="center"/>
              <w:rPr>
                <w:rFonts w:ascii="Times New Roman" w:hAnsi="Times New Roman" w:cs="Times New Roman"/>
                <w:b/>
                <w:bCs/>
              </w:rPr>
            </w:pPr>
            <w:r w:rsidRPr="000E5B57">
              <w:rPr>
                <w:rFonts w:ascii="Times New Roman" w:hAnsi="Times New Roman" w:cs="Times New Roman"/>
                <w:b/>
                <w:bCs/>
              </w:rPr>
              <w:t>Data generating model</w:t>
            </w:r>
          </w:p>
        </w:tc>
        <w:tc>
          <w:tcPr>
            <w:tcW w:w="1418" w:type="dxa"/>
            <w:tcBorders>
              <w:top w:val="single" w:sz="4" w:space="0" w:color="auto"/>
              <w:bottom w:val="single" w:sz="4" w:space="0" w:color="auto"/>
            </w:tcBorders>
          </w:tcPr>
          <w:p w14:paraId="26DAEBCD" w14:textId="0F2D3D3C" w:rsidR="006E2A0C" w:rsidRPr="000E5B57" w:rsidRDefault="006E2A0C" w:rsidP="007D4931">
            <w:pPr>
              <w:spacing w:line="360" w:lineRule="auto"/>
              <w:jc w:val="center"/>
              <w:rPr>
                <w:rFonts w:ascii="Times New Roman" w:hAnsi="Times New Roman" w:cs="Times New Roman"/>
                <w:b/>
                <w:bCs/>
              </w:rPr>
            </w:pPr>
            <w:r w:rsidRPr="000E5B57">
              <w:rPr>
                <w:rFonts w:ascii="Times New Roman" w:hAnsi="Times New Roman" w:cs="Times New Roman"/>
                <w:b/>
                <w:bCs/>
              </w:rPr>
              <w:t xml:space="preserve">True value of </w:t>
            </w:r>
            <m:oMath>
              <m:sSub>
                <m:sSubPr>
                  <m:ctrlPr>
                    <w:rPr>
                      <w:rFonts w:ascii="Cambria Math" w:hAnsi="Cambria Math" w:cs="Times New Roman"/>
                      <w:b/>
                      <w:bCs/>
                      <w:i/>
                    </w:rPr>
                  </m:ctrlPr>
                </m:sSubPr>
                <m:e>
                  <m:r>
                    <m:rPr>
                      <m:sty m:val="bi"/>
                    </m:rPr>
                    <w:rPr>
                      <w:rFonts w:ascii="Cambria Math" w:hAnsi="Cambria Math" w:cs="Times New Roman"/>
                    </w:rPr>
                    <m:t>β</m:t>
                  </m:r>
                </m:e>
                <m:sub>
                  <m:r>
                    <m:rPr>
                      <m:sty m:val="bi"/>
                    </m:rPr>
                    <w:rPr>
                      <w:rFonts w:ascii="Cambria Math" w:hAnsi="Cambria Math" w:cs="Times New Roman"/>
                    </w:rPr>
                    <m:t>X</m:t>
                  </m:r>
                </m:sub>
              </m:sSub>
            </m:oMath>
          </w:p>
        </w:tc>
        <w:tc>
          <w:tcPr>
            <w:tcW w:w="1843" w:type="dxa"/>
            <w:tcBorders>
              <w:top w:val="single" w:sz="4" w:space="0" w:color="auto"/>
              <w:bottom w:val="single" w:sz="4" w:space="0" w:color="auto"/>
            </w:tcBorders>
          </w:tcPr>
          <w:p w14:paraId="6BEAB8E0" w14:textId="6AFBDDEB" w:rsidR="006E2A0C" w:rsidRPr="000E5B57" w:rsidRDefault="00681B3D" w:rsidP="007D4931">
            <w:pPr>
              <w:spacing w:line="360" w:lineRule="auto"/>
              <w:jc w:val="center"/>
              <w:rPr>
                <w:rFonts w:ascii="Times New Roman" w:hAnsi="Times New Roman" w:cs="Times New Roman"/>
                <w:b/>
                <w:bCs/>
              </w:rPr>
            </w:pPr>
            <w:r w:rsidRPr="000E5B57">
              <w:rPr>
                <w:rFonts w:ascii="Times New Roman" w:hAnsi="Times New Roman" w:cs="Times New Roman"/>
                <w:b/>
                <w:bCs/>
              </w:rPr>
              <w:t>P</w:t>
            </w:r>
            <w:r w:rsidR="006E2A0C" w:rsidRPr="000E5B57">
              <w:rPr>
                <w:rFonts w:ascii="Times New Roman" w:hAnsi="Times New Roman" w:cs="Times New Roman"/>
                <w:b/>
                <w:bCs/>
              </w:rPr>
              <w:t xml:space="preserve">rior for </w:t>
            </w:r>
            <m:oMath>
              <m:sSup>
                <m:sSupPr>
                  <m:ctrlPr>
                    <w:rPr>
                      <w:rFonts w:ascii="Cambria Math" w:hAnsi="Cambria Math" w:cs="Times New Roman"/>
                      <w:b/>
                      <w:bCs/>
                      <w:i/>
                    </w:rPr>
                  </m:ctrlPr>
                </m:sSupPr>
                <m:e>
                  <m:r>
                    <m:rPr>
                      <m:sty m:val="bi"/>
                    </m:rPr>
                    <w:rPr>
                      <w:rFonts w:ascii="Cambria Math" w:hAnsi="Cambria Math" w:cs="Times New Roman"/>
                    </w:rPr>
                    <m:t>δ</m:t>
                  </m:r>
                </m:e>
                <m:sup>
                  <m:r>
                    <m:rPr>
                      <m:sty m:val="bi"/>
                    </m:rPr>
                    <w:rPr>
                      <w:rFonts w:ascii="Cambria Math" w:hAnsi="Cambria Math" w:cs="Times New Roman"/>
                    </w:rPr>
                    <m:t>SM</m:t>
                  </m:r>
                </m:sup>
              </m:sSup>
            </m:oMath>
          </w:p>
        </w:tc>
        <w:tc>
          <w:tcPr>
            <w:tcW w:w="1559" w:type="dxa"/>
            <w:tcBorders>
              <w:top w:val="single" w:sz="4" w:space="0" w:color="auto"/>
              <w:bottom w:val="single" w:sz="4" w:space="0" w:color="auto"/>
            </w:tcBorders>
          </w:tcPr>
          <w:p w14:paraId="3794E819" w14:textId="25A9533B" w:rsidR="006E2A0C" w:rsidRPr="000E5B57" w:rsidRDefault="006E2A0C" w:rsidP="007D4931">
            <w:pPr>
              <w:spacing w:line="360" w:lineRule="auto"/>
              <w:jc w:val="center"/>
              <w:rPr>
                <w:rFonts w:ascii="Times New Roman" w:hAnsi="Times New Roman" w:cs="Times New Roman"/>
                <w:b/>
                <w:bCs/>
              </w:rPr>
            </w:pPr>
            <w:r w:rsidRPr="000E5B57">
              <w:rPr>
                <w:rFonts w:ascii="Times New Roman" w:hAnsi="Times New Roman" w:cs="Times New Roman"/>
                <w:b/>
                <w:bCs/>
              </w:rPr>
              <w:t>Poor starting values</w:t>
            </w:r>
          </w:p>
        </w:tc>
        <w:tc>
          <w:tcPr>
            <w:tcW w:w="1933" w:type="dxa"/>
            <w:tcBorders>
              <w:top w:val="single" w:sz="4" w:space="0" w:color="auto"/>
              <w:bottom w:val="single" w:sz="4" w:space="0" w:color="auto"/>
            </w:tcBorders>
          </w:tcPr>
          <w:p w14:paraId="6698CBA4" w14:textId="517193C6" w:rsidR="006E2A0C" w:rsidRPr="000E5B57" w:rsidRDefault="006E2A0C" w:rsidP="007D4931">
            <w:pPr>
              <w:spacing w:line="360" w:lineRule="auto"/>
              <w:jc w:val="center"/>
              <w:rPr>
                <w:rFonts w:ascii="Times New Roman" w:hAnsi="Times New Roman" w:cs="Times New Roman"/>
                <w:b/>
                <w:bCs/>
              </w:rPr>
            </w:pPr>
            <w:r w:rsidRPr="000E5B57">
              <w:rPr>
                <w:rFonts w:ascii="Times New Roman" w:hAnsi="Times New Roman" w:cs="Times New Roman"/>
                <w:b/>
                <w:bCs/>
              </w:rPr>
              <w:t>Non-positive covariance matrix</w:t>
            </w:r>
          </w:p>
        </w:tc>
      </w:tr>
      <w:tr w:rsidR="007D4931" w:rsidRPr="000E5B57" w14:paraId="4717936D" w14:textId="77777777" w:rsidTr="1124694A">
        <w:tc>
          <w:tcPr>
            <w:tcW w:w="2263" w:type="dxa"/>
            <w:vMerge w:val="restart"/>
            <w:tcBorders>
              <w:top w:val="single" w:sz="4" w:space="0" w:color="auto"/>
            </w:tcBorders>
          </w:tcPr>
          <w:p w14:paraId="0EB5D93A" w14:textId="77777777" w:rsidR="007D4931" w:rsidRPr="000E5B57" w:rsidRDefault="007D4931" w:rsidP="007D4931">
            <w:pPr>
              <w:spacing w:line="360" w:lineRule="auto"/>
              <w:jc w:val="center"/>
              <w:rPr>
                <w:rFonts w:ascii="Times New Roman" w:hAnsi="Times New Roman" w:cs="Times New Roman"/>
              </w:rPr>
            </w:pPr>
            <w:r w:rsidRPr="000E5B57">
              <w:rPr>
                <w:rFonts w:ascii="Times New Roman" w:hAnsi="Times New Roman" w:cs="Times New Roman"/>
              </w:rPr>
              <w:t xml:space="preserve">Selection model </w:t>
            </w:r>
          </w:p>
          <w:p w14:paraId="57E1E939" w14:textId="7454388E" w:rsidR="007D4931" w:rsidRPr="000E5B57" w:rsidRDefault="007D4931" w:rsidP="007D4931">
            <w:pPr>
              <w:spacing w:line="360" w:lineRule="auto"/>
              <w:jc w:val="center"/>
              <w:rPr>
                <w:rFonts w:ascii="Times New Roman" w:hAnsi="Times New Roman" w:cs="Times New Roman"/>
              </w:rPr>
            </w:pPr>
          </w:p>
        </w:tc>
        <w:tc>
          <w:tcPr>
            <w:tcW w:w="1418" w:type="dxa"/>
            <w:tcBorders>
              <w:top w:val="single" w:sz="4" w:space="0" w:color="auto"/>
            </w:tcBorders>
          </w:tcPr>
          <w:p w14:paraId="10BD06A1" w14:textId="736758C8" w:rsidR="007D4931" w:rsidRPr="000E5B57" w:rsidRDefault="00174C2A" w:rsidP="007D4931">
            <w:pPr>
              <w:spacing w:line="360" w:lineRule="auto"/>
              <w:rPr>
                <w:rFonts w:ascii="Times New Roman" w:hAnsi="Times New Roman" w:cs="Times New Roman"/>
              </w:rPr>
            </w:pPr>
            <m:oMathPara>
              <m:oMath>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3</m:t>
                    </m:r>
                  </m:e>
                </m:func>
              </m:oMath>
            </m:oMathPara>
          </w:p>
        </w:tc>
        <w:tc>
          <w:tcPr>
            <w:tcW w:w="1843" w:type="dxa"/>
            <w:tcBorders>
              <w:top w:val="single" w:sz="4" w:space="0" w:color="auto"/>
            </w:tcBorders>
          </w:tcPr>
          <w:p w14:paraId="08D8F422" w14:textId="5084B301" w:rsidR="007D4931" w:rsidRPr="000E5B57" w:rsidRDefault="007D4931" w:rsidP="007D4931">
            <w:pPr>
              <w:spacing w:line="360" w:lineRule="auto"/>
              <w:jc w:val="center"/>
              <w:rPr>
                <w:rFonts w:ascii="Times New Roman" w:hAnsi="Times New Roman" w:cs="Times New Roman"/>
              </w:rPr>
            </w:pPr>
            <w:r w:rsidRPr="000E5B57">
              <w:rPr>
                <w:rFonts w:ascii="Times New Roman" w:hAnsi="Times New Roman" w:cs="Times New Roman"/>
              </w:rPr>
              <w:t>very informative</w:t>
            </w:r>
          </w:p>
        </w:tc>
        <w:tc>
          <w:tcPr>
            <w:tcW w:w="1559" w:type="dxa"/>
            <w:tcBorders>
              <w:top w:val="single" w:sz="4" w:space="0" w:color="auto"/>
            </w:tcBorders>
          </w:tcPr>
          <w:p w14:paraId="3EB3F693" w14:textId="399E6AA1" w:rsidR="007D4931" w:rsidRPr="000E5B57" w:rsidRDefault="5FA212AC" w:rsidP="007D4931">
            <w:pPr>
              <w:spacing w:line="360" w:lineRule="auto"/>
              <w:jc w:val="center"/>
              <w:rPr>
                <w:rFonts w:ascii="Times New Roman" w:hAnsi="Times New Roman" w:cs="Times New Roman"/>
              </w:rPr>
            </w:pPr>
            <w:r w:rsidRPr="000E5B57">
              <w:rPr>
                <w:rFonts w:ascii="Times New Roman" w:hAnsi="Times New Roman" w:cs="Times New Roman"/>
              </w:rPr>
              <w:t>1</w:t>
            </w:r>
            <w:r w:rsidR="582ACFEE" w:rsidRPr="000E5B57">
              <w:rPr>
                <w:rFonts w:ascii="Times New Roman" w:hAnsi="Times New Roman" w:cs="Times New Roman"/>
              </w:rPr>
              <w:t xml:space="preserve"> (</w:t>
            </w:r>
            <w:r w:rsidR="7DE81B59" w:rsidRPr="000E5B57">
              <w:rPr>
                <w:rFonts w:ascii="Times New Roman" w:hAnsi="Times New Roman" w:cs="Times New Roman"/>
              </w:rPr>
              <w:t>0.2</w:t>
            </w:r>
            <w:r w:rsidR="582ACFEE" w:rsidRPr="000E5B57">
              <w:rPr>
                <w:rFonts w:ascii="Times New Roman" w:hAnsi="Times New Roman" w:cs="Times New Roman"/>
              </w:rPr>
              <w:t>%)</w:t>
            </w:r>
          </w:p>
        </w:tc>
        <w:tc>
          <w:tcPr>
            <w:tcW w:w="1933" w:type="dxa"/>
            <w:tcBorders>
              <w:top w:val="single" w:sz="4" w:space="0" w:color="auto"/>
            </w:tcBorders>
          </w:tcPr>
          <w:p w14:paraId="19074610" w14:textId="75CAF59B" w:rsidR="007D4931" w:rsidRPr="000E5B57" w:rsidRDefault="75C06B11" w:rsidP="007D4931">
            <w:pPr>
              <w:spacing w:line="360" w:lineRule="auto"/>
              <w:jc w:val="center"/>
              <w:rPr>
                <w:rFonts w:ascii="Times New Roman" w:hAnsi="Times New Roman" w:cs="Times New Roman"/>
              </w:rPr>
            </w:pPr>
            <w:r w:rsidRPr="000E5B57">
              <w:rPr>
                <w:rFonts w:ascii="Times New Roman" w:hAnsi="Times New Roman" w:cs="Times New Roman"/>
              </w:rPr>
              <w:t>72</w:t>
            </w:r>
            <w:r w:rsidR="582ACFEE" w:rsidRPr="000E5B57">
              <w:rPr>
                <w:rFonts w:ascii="Times New Roman" w:hAnsi="Times New Roman" w:cs="Times New Roman"/>
              </w:rPr>
              <w:t xml:space="preserve"> (</w:t>
            </w:r>
            <w:r w:rsidR="48724D0A" w:rsidRPr="000E5B57">
              <w:rPr>
                <w:rFonts w:ascii="Times New Roman" w:hAnsi="Times New Roman" w:cs="Times New Roman"/>
              </w:rPr>
              <w:t>7.2</w:t>
            </w:r>
            <w:r w:rsidR="582ACFEE" w:rsidRPr="000E5B57">
              <w:rPr>
                <w:rFonts w:ascii="Times New Roman" w:hAnsi="Times New Roman" w:cs="Times New Roman"/>
              </w:rPr>
              <w:t>%)</w:t>
            </w:r>
          </w:p>
        </w:tc>
      </w:tr>
      <w:tr w:rsidR="007D4931" w:rsidRPr="000E5B57" w14:paraId="69A04963" w14:textId="77777777" w:rsidTr="1124694A">
        <w:tc>
          <w:tcPr>
            <w:tcW w:w="2263" w:type="dxa"/>
            <w:vMerge/>
          </w:tcPr>
          <w:p w14:paraId="17E3B2FC" w14:textId="77777777" w:rsidR="007D4931" w:rsidRPr="000E5B57" w:rsidRDefault="007D4931" w:rsidP="007D4931">
            <w:pPr>
              <w:spacing w:line="360" w:lineRule="auto"/>
              <w:rPr>
                <w:rFonts w:ascii="Times New Roman" w:hAnsi="Times New Roman" w:cs="Times New Roman"/>
              </w:rPr>
            </w:pPr>
          </w:p>
        </w:tc>
        <w:tc>
          <w:tcPr>
            <w:tcW w:w="1418" w:type="dxa"/>
          </w:tcPr>
          <w:p w14:paraId="1556284B" w14:textId="77777777" w:rsidR="007D4931" w:rsidRPr="000E5B57" w:rsidRDefault="007D4931" w:rsidP="007D4931">
            <w:pPr>
              <w:spacing w:line="360" w:lineRule="auto"/>
              <w:rPr>
                <w:rFonts w:ascii="Times New Roman" w:eastAsia="Calibri" w:hAnsi="Times New Roman" w:cs="Times New Roman"/>
              </w:rPr>
            </w:pPr>
          </w:p>
        </w:tc>
        <w:tc>
          <w:tcPr>
            <w:tcW w:w="1843" w:type="dxa"/>
          </w:tcPr>
          <w:p w14:paraId="2554884F" w14:textId="4BD77362" w:rsidR="007D4931" w:rsidRPr="000E5B57" w:rsidRDefault="007D4931" w:rsidP="007D4931">
            <w:pPr>
              <w:spacing w:line="360" w:lineRule="auto"/>
              <w:jc w:val="center"/>
              <w:rPr>
                <w:rFonts w:ascii="Times New Roman" w:hAnsi="Times New Roman" w:cs="Times New Roman"/>
              </w:rPr>
            </w:pPr>
            <w:r w:rsidRPr="000E5B57">
              <w:rPr>
                <w:rFonts w:ascii="Times New Roman" w:hAnsi="Times New Roman" w:cs="Times New Roman"/>
              </w:rPr>
              <w:t>informative</w:t>
            </w:r>
          </w:p>
        </w:tc>
        <w:tc>
          <w:tcPr>
            <w:tcW w:w="1559" w:type="dxa"/>
          </w:tcPr>
          <w:p w14:paraId="36FE07FB" w14:textId="7DADD154" w:rsidR="007D4931" w:rsidRPr="000E5B57" w:rsidRDefault="1F3E7059" w:rsidP="007D4931">
            <w:pPr>
              <w:spacing w:line="360" w:lineRule="auto"/>
              <w:jc w:val="center"/>
              <w:rPr>
                <w:rFonts w:ascii="Times New Roman" w:hAnsi="Times New Roman" w:cs="Times New Roman"/>
              </w:rPr>
            </w:pPr>
            <w:r w:rsidRPr="000E5B57">
              <w:rPr>
                <w:rFonts w:ascii="Times New Roman" w:hAnsi="Times New Roman" w:cs="Times New Roman"/>
              </w:rPr>
              <w:t>0 (0%)</w:t>
            </w:r>
          </w:p>
        </w:tc>
        <w:tc>
          <w:tcPr>
            <w:tcW w:w="1933" w:type="dxa"/>
          </w:tcPr>
          <w:p w14:paraId="4A84F463" w14:textId="01E01E93" w:rsidR="007D4931" w:rsidRPr="000E5B57" w:rsidRDefault="1F3E7059" w:rsidP="007D4931">
            <w:pPr>
              <w:spacing w:line="360" w:lineRule="auto"/>
              <w:jc w:val="center"/>
              <w:rPr>
                <w:rFonts w:ascii="Times New Roman" w:hAnsi="Times New Roman" w:cs="Times New Roman"/>
              </w:rPr>
            </w:pPr>
            <w:r w:rsidRPr="000E5B57">
              <w:rPr>
                <w:rFonts w:ascii="Times New Roman" w:hAnsi="Times New Roman" w:cs="Times New Roman"/>
              </w:rPr>
              <w:t>72 (7.2%)</w:t>
            </w:r>
          </w:p>
        </w:tc>
      </w:tr>
      <w:tr w:rsidR="007D4931" w:rsidRPr="000E5B57" w14:paraId="59F6B5EE" w14:textId="77777777" w:rsidTr="1124694A">
        <w:tc>
          <w:tcPr>
            <w:tcW w:w="2263" w:type="dxa"/>
            <w:vMerge/>
          </w:tcPr>
          <w:p w14:paraId="1E5441F8" w14:textId="77777777" w:rsidR="007D4931" w:rsidRPr="000E5B57" w:rsidRDefault="007D4931" w:rsidP="007D4931">
            <w:pPr>
              <w:spacing w:line="360" w:lineRule="auto"/>
              <w:rPr>
                <w:rFonts w:ascii="Times New Roman" w:hAnsi="Times New Roman" w:cs="Times New Roman"/>
              </w:rPr>
            </w:pPr>
          </w:p>
        </w:tc>
        <w:tc>
          <w:tcPr>
            <w:tcW w:w="1418" w:type="dxa"/>
          </w:tcPr>
          <w:p w14:paraId="21739ADE" w14:textId="77777777" w:rsidR="007D4931" w:rsidRPr="000E5B57" w:rsidRDefault="007D4931" w:rsidP="007D4931">
            <w:pPr>
              <w:spacing w:line="360" w:lineRule="auto"/>
              <w:rPr>
                <w:rFonts w:ascii="Times New Roman" w:eastAsia="Calibri" w:hAnsi="Times New Roman" w:cs="Times New Roman"/>
              </w:rPr>
            </w:pPr>
          </w:p>
        </w:tc>
        <w:tc>
          <w:tcPr>
            <w:tcW w:w="1843" w:type="dxa"/>
          </w:tcPr>
          <w:p w14:paraId="6B08ECF8" w14:textId="31B3E91F" w:rsidR="007D4931" w:rsidRPr="000E5B57" w:rsidRDefault="007D4931" w:rsidP="007D4931">
            <w:pPr>
              <w:spacing w:line="360" w:lineRule="auto"/>
              <w:jc w:val="center"/>
              <w:rPr>
                <w:rFonts w:ascii="Times New Roman" w:hAnsi="Times New Roman" w:cs="Times New Roman"/>
              </w:rPr>
            </w:pPr>
            <w:r w:rsidRPr="000E5B57">
              <w:rPr>
                <w:rFonts w:ascii="Times New Roman" w:hAnsi="Times New Roman" w:cs="Times New Roman"/>
              </w:rPr>
              <w:t>vague</w:t>
            </w:r>
          </w:p>
        </w:tc>
        <w:tc>
          <w:tcPr>
            <w:tcW w:w="1559" w:type="dxa"/>
          </w:tcPr>
          <w:p w14:paraId="5077DA62" w14:textId="45548030" w:rsidR="007D4931" w:rsidRPr="000E5B57" w:rsidRDefault="6CB6E86B" w:rsidP="007D4931">
            <w:pPr>
              <w:spacing w:line="360" w:lineRule="auto"/>
              <w:jc w:val="center"/>
              <w:rPr>
                <w:rFonts w:ascii="Times New Roman" w:hAnsi="Times New Roman" w:cs="Times New Roman"/>
              </w:rPr>
            </w:pPr>
            <w:r w:rsidRPr="000E5B57">
              <w:rPr>
                <w:rFonts w:ascii="Times New Roman" w:hAnsi="Times New Roman" w:cs="Times New Roman"/>
              </w:rPr>
              <w:t>2 (0.2%)</w:t>
            </w:r>
          </w:p>
        </w:tc>
        <w:tc>
          <w:tcPr>
            <w:tcW w:w="1933" w:type="dxa"/>
          </w:tcPr>
          <w:p w14:paraId="2101B7D9" w14:textId="055B6668" w:rsidR="007D4931" w:rsidRPr="000E5B57" w:rsidRDefault="6CB6E86B" w:rsidP="007D4931">
            <w:pPr>
              <w:spacing w:line="360" w:lineRule="auto"/>
              <w:jc w:val="center"/>
              <w:rPr>
                <w:rFonts w:ascii="Times New Roman" w:hAnsi="Times New Roman" w:cs="Times New Roman"/>
              </w:rPr>
            </w:pPr>
            <w:r w:rsidRPr="000E5B57">
              <w:rPr>
                <w:rFonts w:ascii="Times New Roman" w:hAnsi="Times New Roman" w:cs="Times New Roman"/>
              </w:rPr>
              <w:t>72 (7.2%)</w:t>
            </w:r>
          </w:p>
        </w:tc>
      </w:tr>
      <w:tr w:rsidR="00467E91" w:rsidRPr="000E5B57" w14:paraId="4CDC6081" w14:textId="77777777" w:rsidTr="1124694A">
        <w:tc>
          <w:tcPr>
            <w:tcW w:w="9016" w:type="dxa"/>
            <w:gridSpan w:val="5"/>
          </w:tcPr>
          <w:p w14:paraId="0011FB25" w14:textId="77777777" w:rsidR="00467E91" w:rsidRPr="000E5B57" w:rsidRDefault="00467E91" w:rsidP="007D4931">
            <w:pPr>
              <w:spacing w:line="360" w:lineRule="auto"/>
              <w:jc w:val="center"/>
              <w:rPr>
                <w:rFonts w:ascii="Times New Roman" w:hAnsi="Times New Roman" w:cs="Times New Roman"/>
              </w:rPr>
            </w:pPr>
          </w:p>
        </w:tc>
      </w:tr>
      <w:tr w:rsidR="007D4931" w:rsidRPr="000E5B57" w14:paraId="72C74D3E" w14:textId="77777777" w:rsidTr="1124694A">
        <w:tc>
          <w:tcPr>
            <w:tcW w:w="2263" w:type="dxa"/>
            <w:vMerge w:val="restart"/>
          </w:tcPr>
          <w:p w14:paraId="773CB3C1" w14:textId="77777777" w:rsidR="007D4931" w:rsidRPr="000E5B57" w:rsidRDefault="007D4931" w:rsidP="007D4931">
            <w:pPr>
              <w:spacing w:line="360" w:lineRule="auto"/>
              <w:jc w:val="center"/>
              <w:rPr>
                <w:rFonts w:ascii="Times New Roman" w:hAnsi="Times New Roman" w:cs="Times New Roman"/>
              </w:rPr>
            </w:pPr>
            <w:r w:rsidRPr="000E5B57">
              <w:rPr>
                <w:rFonts w:ascii="Times New Roman" w:hAnsi="Times New Roman" w:cs="Times New Roman"/>
              </w:rPr>
              <w:t>Selection model</w:t>
            </w:r>
          </w:p>
          <w:p w14:paraId="6E7F9E9A" w14:textId="5C9F97B0" w:rsidR="007D4931" w:rsidRPr="000E5B57" w:rsidRDefault="007D4931" w:rsidP="007D4931">
            <w:pPr>
              <w:spacing w:line="360" w:lineRule="auto"/>
              <w:jc w:val="center"/>
              <w:rPr>
                <w:rFonts w:ascii="Times New Roman" w:hAnsi="Times New Roman" w:cs="Times New Roman"/>
              </w:rPr>
            </w:pPr>
          </w:p>
        </w:tc>
        <w:tc>
          <w:tcPr>
            <w:tcW w:w="1418" w:type="dxa"/>
          </w:tcPr>
          <w:p w14:paraId="30F46A44" w14:textId="34EE7659" w:rsidR="007D4931" w:rsidRPr="000E5B57" w:rsidRDefault="007D4931" w:rsidP="007D4931">
            <w:pPr>
              <w:spacing w:line="360" w:lineRule="auto"/>
              <w:rPr>
                <w:rFonts w:ascii="Times New Roman" w:hAnsi="Times New Roman" w:cs="Times New Roman"/>
              </w:rPr>
            </w:pPr>
            <m:oMathPara>
              <m:oMath>
                <m:r>
                  <w:rPr>
                    <w:rFonts w:ascii="Cambria Math" w:hAnsi="Cambria Math" w:cs="Times New Roman"/>
                  </w:rPr>
                  <m:t>0</m:t>
                </m:r>
              </m:oMath>
            </m:oMathPara>
          </w:p>
        </w:tc>
        <w:tc>
          <w:tcPr>
            <w:tcW w:w="1843" w:type="dxa"/>
          </w:tcPr>
          <w:p w14:paraId="38967B50" w14:textId="420E2267" w:rsidR="007D4931" w:rsidRPr="000E5B57" w:rsidRDefault="007D4931" w:rsidP="007D4931">
            <w:pPr>
              <w:spacing w:line="360" w:lineRule="auto"/>
              <w:jc w:val="center"/>
              <w:rPr>
                <w:rFonts w:ascii="Times New Roman" w:hAnsi="Times New Roman" w:cs="Times New Roman"/>
              </w:rPr>
            </w:pPr>
            <w:r w:rsidRPr="000E5B57">
              <w:rPr>
                <w:rFonts w:ascii="Times New Roman" w:hAnsi="Times New Roman" w:cs="Times New Roman"/>
              </w:rPr>
              <w:t>very informative</w:t>
            </w:r>
          </w:p>
        </w:tc>
        <w:tc>
          <w:tcPr>
            <w:tcW w:w="1559" w:type="dxa"/>
          </w:tcPr>
          <w:p w14:paraId="2B9D70F8" w14:textId="416FB499" w:rsidR="007D4931" w:rsidRPr="000E5B57" w:rsidRDefault="276D86A9" w:rsidP="007D4931">
            <w:pPr>
              <w:spacing w:line="360" w:lineRule="auto"/>
              <w:jc w:val="center"/>
              <w:rPr>
                <w:rFonts w:ascii="Times New Roman" w:hAnsi="Times New Roman" w:cs="Times New Roman"/>
              </w:rPr>
            </w:pPr>
            <w:r w:rsidRPr="000E5B57">
              <w:rPr>
                <w:rFonts w:ascii="Times New Roman" w:hAnsi="Times New Roman" w:cs="Times New Roman"/>
              </w:rPr>
              <w:t>1</w:t>
            </w:r>
            <w:r w:rsidR="582ACFEE" w:rsidRPr="000E5B57">
              <w:rPr>
                <w:rFonts w:ascii="Times New Roman" w:hAnsi="Times New Roman" w:cs="Times New Roman"/>
              </w:rPr>
              <w:t xml:space="preserve"> (</w:t>
            </w:r>
            <w:r w:rsidR="636CA5D7" w:rsidRPr="000E5B57">
              <w:rPr>
                <w:rFonts w:ascii="Times New Roman" w:hAnsi="Times New Roman" w:cs="Times New Roman"/>
              </w:rPr>
              <w:t>0.1</w:t>
            </w:r>
            <w:r w:rsidR="582ACFEE" w:rsidRPr="000E5B57">
              <w:rPr>
                <w:rFonts w:ascii="Times New Roman" w:hAnsi="Times New Roman" w:cs="Times New Roman"/>
              </w:rPr>
              <w:t>%)</w:t>
            </w:r>
          </w:p>
        </w:tc>
        <w:tc>
          <w:tcPr>
            <w:tcW w:w="1933" w:type="dxa"/>
          </w:tcPr>
          <w:p w14:paraId="5203B1C2" w14:textId="1272B9E0" w:rsidR="007D4931" w:rsidRPr="000E5B57" w:rsidRDefault="1121EC09" w:rsidP="007D4931">
            <w:pPr>
              <w:spacing w:line="360" w:lineRule="auto"/>
              <w:jc w:val="center"/>
              <w:rPr>
                <w:rFonts w:ascii="Times New Roman" w:hAnsi="Times New Roman" w:cs="Times New Roman"/>
              </w:rPr>
            </w:pPr>
            <w:r w:rsidRPr="000E5B57">
              <w:rPr>
                <w:rFonts w:ascii="Times New Roman" w:hAnsi="Times New Roman" w:cs="Times New Roman"/>
              </w:rPr>
              <w:t>71</w:t>
            </w:r>
            <w:r w:rsidR="582ACFEE" w:rsidRPr="000E5B57">
              <w:rPr>
                <w:rFonts w:ascii="Times New Roman" w:hAnsi="Times New Roman" w:cs="Times New Roman"/>
              </w:rPr>
              <w:t xml:space="preserve"> (</w:t>
            </w:r>
            <w:r w:rsidR="04056F2A" w:rsidRPr="000E5B57">
              <w:rPr>
                <w:rFonts w:ascii="Times New Roman" w:hAnsi="Times New Roman" w:cs="Times New Roman"/>
              </w:rPr>
              <w:t>7.1</w:t>
            </w:r>
            <w:r w:rsidR="582ACFEE" w:rsidRPr="000E5B57">
              <w:rPr>
                <w:rFonts w:ascii="Times New Roman" w:hAnsi="Times New Roman" w:cs="Times New Roman"/>
              </w:rPr>
              <w:t>%)</w:t>
            </w:r>
          </w:p>
        </w:tc>
      </w:tr>
      <w:tr w:rsidR="007D4931" w:rsidRPr="000E5B57" w14:paraId="347FD017" w14:textId="77777777" w:rsidTr="1124694A">
        <w:tc>
          <w:tcPr>
            <w:tcW w:w="2263" w:type="dxa"/>
            <w:vMerge/>
          </w:tcPr>
          <w:p w14:paraId="4C935C98" w14:textId="77777777" w:rsidR="007D4931" w:rsidRPr="000E5B57" w:rsidRDefault="007D4931" w:rsidP="007D4931">
            <w:pPr>
              <w:spacing w:line="360" w:lineRule="auto"/>
              <w:rPr>
                <w:rFonts w:ascii="Times New Roman" w:hAnsi="Times New Roman" w:cs="Times New Roman"/>
              </w:rPr>
            </w:pPr>
          </w:p>
        </w:tc>
        <w:tc>
          <w:tcPr>
            <w:tcW w:w="1418" w:type="dxa"/>
          </w:tcPr>
          <w:p w14:paraId="4C540B42" w14:textId="77777777" w:rsidR="007D4931" w:rsidRPr="000E5B57" w:rsidRDefault="007D4931" w:rsidP="007D4931">
            <w:pPr>
              <w:spacing w:line="360" w:lineRule="auto"/>
              <w:rPr>
                <w:rFonts w:ascii="Times New Roman" w:eastAsia="Calibri" w:hAnsi="Times New Roman" w:cs="Times New Roman"/>
              </w:rPr>
            </w:pPr>
          </w:p>
        </w:tc>
        <w:tc>
          <w:tcPr>
            <w:tcW w:w="1843" w:type="dxa"/>
          </w:tcPr>
          <w:p w14:paraId="4F40CD39" w14:textId="334A91A6" w:rsidR="007D4931" w:rsidRPr="000E5B57" w:rsidRDefault="007D4931" w:rsidP="007D4931">
            <w:pPr>
              <w:spacing w:line="360" w:lineRule="auto"/>
              <w:jc w:val="center"/>
              <w:rPr>
                <w:rFonts w:ascii="Times New Roman" w:hAnsi="Times New Roman" w:cs="Times New Roman"/>
              </w:rPr>
            </w:pPr>
            <w:r w:rsidRPr="000E5B57">
              <w:rPr>
                <w:rFonts w:ascii="Times New Roman" w:hAnsi="Times New Roman" w:cs="Times New Roman"/>
              </w:rPr>
              <w:t>informative</w:t>
            </w:r>
          </w:p>
        </w:tc>
        <w:tc>
          <w:tcPr>
            <w:tcW w:w="1559" w:type="dxa"/>
          </w:tcPr>
          <w:p w14:paraId="040DF347" w14:textId="16C6159E" w:rsidR="007D4931" w:rsidRPr="000E5B57" w:rsidRDefault="302DD306" w:rsidP="007D4931">
            <w:pPr>
              <w:spacing w:line="360" w:lineRule="auto"/>
              <w:jc w:val="center"/>
              <w:rPr>
                <w:rFonts w:ascii="Times New Roman" w:hAnsi="Times New Roman" w:cs="Times New Roman"/>
              </w:rPr>
            </w:pPr>
            <w:r w:rsidRPr="000E5B57">
              <w:rPr>
                <w:rFonts w:ascii="Times New Roman" w:hAnsi="Times New Roman" w:cs="Times New Roman"/>
              </w:rPr>
              <w:t>1 (0.1%)</w:t>
            </w:r>
          </w:p>
        </w:tc>
        <w:tc>
          <w:tcPr>
            <w:tcW w:w="1933" w:type="dxa"/>
          </w:tcPr>
          <w:p w14:paraId="263AB007" w14:textId="1B801013" w:rsidR="007D4931" w:rsidRPr="000E5B57" w:rsidRDefault="302DD306" w:rsidP="007D4931">
            <w:pPr>
              <w:spacing w:line="360" w:lineRule="auto"/>
              <w:jc w:val="center"/>
              <w:rPr>
                <w:rFonts w:ascii="Times New Roman" w:hAnsi="Times New Roman" w:cs="Times New Roman"/>
              </w:rPr>
            </w:pPr>
            <w:r w:rsidRPr="000E5B57">
              <w:rPr>
                <w:rFonts w:ascii="Times New Roman" w:hAnsi="Times New Roman" w:cs="Times New Roman"/>
              </w:rPr>
              <w:t>71 (7.1</w:t>
            </w:r>
            <w:r w:rsidR="008816B4" w:rsidRPr="000E5B57">
              <w:rPr>
                <w:rFonts w:ascii="Times New Roman" w:hAnsi="Times New Roman" w:cs="Times New Roman"/>
              </w:rPr>
              <w:t>%</w:t>
            </w:r>
            <w:r w:rsidRPr="000E5B57">
              <w:rPr>
                <w:rFonts w:ascii="Times New Roman" w:hAnsi="Times New Roman" w:cs="Times New Roman"/>
              </w:rPr>
              <w:t>)</w:t>
            </w:r>
          </w:p>
        </w:tc>
      </w:tr>
      <w:tr w:rsidR="007D4931" w:rsidRPr="000E5B57" w14:paraId="7C6349EC" w14:textId="77777777" w:rsidTr="1124694A">
        <w:tc>
          <w:tcPr>
            <w:tcW w:w="2263" w:type="dxa"/>
            <w:vMerge/>
          </w:tcPr>
          <w:p w14:paraId="409C6ACA" w14:textId="77777777" w:rsidR="007D4931" w:rsidRPr="000E5B57" w:rsidRDefault="007D4931" w:rsidP="007D4931">
            <w:pPr>
              <w:spacing w:line="360" w:lineRule="auto"/>
              <w:rPr>
                <w:rFonts w:ascii="Times New Roman" w:hAnsi="Times New Roman" w:cs="Times New Roman"/>
              </w:rPr>
            </w:pPr>
          </w:p>
        </w:tc>
        <w:tc>
          <w:tcPr>
            <w:tcW w:w="1418" w:type="dxa"/>
          </w:tcPr>
          <w:p w14:paraId="4BB98DAA" w14:textId="77777777" w:rsidR="007D4931" w:rsidRPr="000E5B57" w:rsidRDefault="007D4931" w:rsidP="007D4931">
            <w:pPr>
              <w:spacing w:line="360" w:lineRule="auto"/>
              <w:rPr>
                <w:rFonts w:ascii="Times New Roman" w:eastAsia="Calibri" w:hAnsi="Times New Roman" w:cs="Times New Roman"/>
              </w:rPr>
            </w:pPr>
          </w:p>
        </w:tc>
        <w:tc>
          <w:tcPr>
            <w:tcW w:w="1843" w:type="dxa"/>
          </w:tcPr>
          <w:p w14:paraId="287C9B22" w14:textId="4EC26B0A" w:rsidR="007D4931" w:rsidRPr="000E5B57" w:rsidRDefault="007D4931" w:rsidP="007D4931">
            <w:pPr>
              <w:spacing w:line="360" w:lineRule="auto"/>
              <w:jc w:val="center"/>
              <w:rPr>
                <w:rFonts w:ascii="Times New Roman" w:hAnsi="Times New Roman" w:cs="Times New Roman"/>
              </w:rPr>
            </w:pPr>
            <w:r w:rsidRPr="000E5B57">
              <w:rPr>
                <w:rFonts w:ascii="Times New Roman" w:hAnsi="Times New Roman" w:cs="Times New Roman"/>
              </w:rPr>
              <w:t>vague</w:t>
            </w:r>
          </w:p>
        </w:tc>
        <w:tc>
          <w:tcPr>
            <w:tcW w:w="1559" w:type="dxa"/>
          </w:tcPr>
          <w:p w14:paraId="4F58422A" w14:textId="3C61EF89" w:rsidR="007D4931" w:rsidRPr="000E5B57" w:rsidRDefault="2118E9E1" w:rsidP="007D4931">
            <w:pPr>
              <w:spacing w:line="360" w:lineRule="auto"/>
              <w:jc w:val="center"/>
              <w:rPr>
                <w:rFonts w:ascii="Times New Roman" w:hAnsi="Times New Roman" w:cs="Times New Roman"/>
              </w:rPr>
            </w:pPr>
            <w:r w:rsidRPr="000E5B57">
              <w:rPr>
                <w:rFonts w:ascii="Times New Roman" w:hAnsi="Times New Roman" w:cs="Times New Roman"/>
              </w:rPr>
              <w:t>0 (0%)</w:t>
            </w:r>
          </w:p>
        </w:tc>
        <w:tc>
          <w:tcPr>
            <w:tcW w:w="1933" w:type="dxa"/>
          </w:tcPr>
          <w:p w14:paraId="07EF24CC" w14:textId="1FA909DC" w:rsidR="007D4931" w:rsidRPr="000E5B57" w:rsidRDefault="2118E9E1" w:rsidP="007D4931">
            <w:pPr>
              <w:spacing w:line="360" w:lineRule="auto"/>
              <w:jc w:val="center"/>
              <w:rPr>
                <w:rFonts w:ascii="Times New Roman" w:hAnsi="Times New Roman" w:cs="Times New Roman"/>
              </w:rPr>
            </w:pPr>
            <w:r w:rsidRPr="000E5B57">
              <w:rPr>
                <w:rFonts w:ascii="Times New Roman" w:hAnsi="Times New Roman" w:cs="Times New Roman"/>
              </w:rPr>
              <w:t>71 (7.1%)</w:t>
            </w:r>
          </w:p>
        </w:tc>
      </w:tr>
      <w:tr w:rsidR="00467E91" w:rsidRPr="000E5B57" w14:paraId="235BDBBF" w14:textId="77777777" w:rsidTr="00650AE8">
        <w:tc>
          <w:tcPr>
            <w:tcW w:w="9016" w:type="dxa"/>
            <w:gridSpan w:val="5"/>
            <w:tcBorders>
              <w:bottom w:val="nil"/>
            </w:tcBorders>
          </w:tcPr>
          <w:p w14:paraId="2F106768" w14:textId="77777777" w:rsidR="00467E91" w:rsidRPr="000E5B57" w:rsidRDefault="00467E91" w:rsidP="007D4931">
            <w:pPr>
              <w:spacing w:line="360" w:lineRule="auto"/>
              <w:jc w:val="center"/>
              <w:rPr>
                <w:rFonts w:ascii="Times New Roman" w:hAnsi="Times New Roman" w:cs="Times New Roman"/>
              </w:rPr>
            </w:pPr>
          </w:p>
        </w:tc>
      </w:tr>
      <w:tr w:rsidR="007D4931" w:rsidRPr="000E5B57" w14:paraId="2E38C5D9" w14:textId="77777777" w:rsidTr="00650AE8">
        <w:trPr>
          <w:trHeight w:val="435"/>
        </w:trPr>
        <w:tc>
          <w:tcPr>
            <w:tcW w:w="2263" w:type="dxa"/>
            <w:vMerge w:val="restart"/>
            <w:tcBorders>
              <w:top w:val="nil"/>
              <w:left w:val="nil"/>
              <w:bottom w:val="nil"/>
              <w:right w:val="nil"/>
            </w:tcBorders>
          </w:tcPr>
          <w:p w14:paraId="18AC5E32" w14:textId="77777777" w:rsidR="007D4931" w:rsidRPr="000E5B57" w:rsidRDefault="007D4931" w:rsidP="007D4931">
            <w:pPr>
              <w:spacing w:line="360" w:lineRule="auto"/>
              <w:jc w:val="center"/>
              <w:rPr>
                <w:rFonts w:ascii="Times New Roman" w:hAnsi="Times New Roman" w:cs="Times New Roman"/>
              </w:rPr>
            </w:pPr>
            <w:r w:rsidRPr="000E5B57">
              <w:rPr>
                <w:rFonts w:ascii="Times New Roman" w:hAnsi="Times New Roman" w:cs="Times New Roman"/>
              </w:rPr>
              <w:t>Pattern-mixture model</w:t>
            </w:r>
          </w:p>
          <w:p w14:paraId="62EB47B2" w14:textId="441D782D" w:rsidR="007D4931" w:rsidRPr="000E5B57" w:rsidRDefault="007D4931" w:rsidP="007D4931">
            <w:pPr>
              <w:spacing w:line="360" w:lineRule="auto"/>
              <w:jc w:val="center"/>
              <w:rPr>
                <w:rFonts w:ascii="Times New Roman" w:hAnsi="Times New Roman" w:cs="Times New Roman"/>
              </w:rPr>
            </w:pPr>
            <w:r w:rsidRPr="000E5B57">
              <w:rPr>
                <w:rFonts w:ascii="Times New Roman" w:hAnsi="Times New Roman" w:cs="Times New Roman"/>
              </w:rPr>
              <w:t xml:space="preserve"> </w:t>
            </w:r>
          </w:p>
        </w:tc>
        <w:tc>
          <w:tcPr>
            <w:tcW w:w="1418" w:type="dxa"/>
            <w:tcBorders>
              <w:top w:val="nil"/>
              <w:left w:val="nil"/>
              <w:bottom w:val="nil"/>
              <w:right w:val="nil"/>
            </w:tcBorders>
          </w:tcPr>
          <w:p w14:paraId="772A6163" w14:textId="34F948EE" w:rsidR="007D4931" w:rsidRPr="000E5B57" w:rsidRDefault="00174C2A" w:rsidP="007D4931">
            <w:pPr>
              <w:spacing w:line="360" w:lineRule="auto"/>
              <w:rPr>
                <w:rFonts w:ascii="Times New Roman" w:hAnsi="Times New Roman" w:cs="Times New Roman"/>
              </w:rPr>
            </w:pPr>
            <m:oMathPara>
              <m:oMath>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3</m:t>
                    </m:r>
                  </m:e>
                </m:func>
              </m:oMath>
            </m:oMathPara>
          </w:p>
        </w:tc>
        <w:tc>
          <w:tcPr>
            <w:tcW w:w="1843" w:type="dxa"/>
            <w:tcBorders>
              <w:top w:val="nil"/>
              <w:left w:val="nil"/>
              <w:bottom w:val="nil"/>
              <w:right w:val="nil"/>
            </w:tcBorders>
          </w:tcPr>
          <w:p w14:paraId="716C70C7" w14:textId="79F767C1" w:rsidR="007D4931" w:rsidRPr="000E5B57" w:rsidRDefault="007D4931" w:rsidP="007D4931">
            <w:pPr>
              <w:spacing w:line="360" w:lineRule="auto"/>
              <w:jc w:val="center"/>
              <w:rPr>
                <w:rFonts w:ascii="Times New Roman" w:hAnsi="Times New Roman" w:cs="Times New Roman"/>
              </w:rPr>
            </w:pPr>
            <w:r w:rsidRPr="000E5B57">
              <w:rPr>
                <w:rFonts w:ascii="Times New Roman" w:hAnsi="Times New Roman" w:cs="Times New Roman"/>
              </w:rPr>
              <w:t>very informative</w:t>
            </w:r>
          </w:p>
        </w:tc>
        <w:tc>
          <w:tcPr>
            <w:tcW w:w="1559" w:type="dxa"/>
            <w:tcBorders>
              <w:top w:val="nil"/>
              <w:left w:val="nil"/>
              <w:bottom w:val="nil"/>
              <w:right w:val="nil"/>
            </w:tcBorders>
          </w:tcPr>
          <w:p w14:paraId="2FE6F81F" w14:textId="1F19B894" w:rsidR="007D4931" w:rsidRPr="000E5B57" w:rsidRDefault="31B48E8C" w:rsidP="007D4931">
            <w:pPr>
              <w:spacing w:line="360" w:lineRule="auto"/>
              <w:jc w:val="center"/>
              <w:rPr>
                <w:rFonts w:ascii="Times New Roman" w:hAnsi="Times New Roman" w:cs="Times New Roman"/>
              </w:rPr>
            </w:pPr>
            <w:r w:rsidRPr="000E5B57">
              <w:rPr>
                <w:rFonts w:ascii="Times New Roman" w:hAnsi="Times New Roman" w:cs="Times New Roman"/>
              </w:rPr>
              <w:t>0 (0%)</w:t>
            </w:r>
          </w:p>
        </w:tc>
        <w:tc>
          <w:tcPr>
            <w:tcW w:w="1933" w:type="dxa"/>
            <w:tcBorders>
              <w:top w:val="nil"/>
              <w:left w:val="nil"/>
              <w:bottom w:val="nil"/>
              <w:right w:val="nil"/>
            </w:tcBorders>
          </w:tcPr>
          <w:p w14:paraId="4AC97921" w14:textId="6160AD90" w:rsidR="007D4931" w:rsidRPr="000E5B57" w:rsidRDefault="31B48E8C" w:rsidP="007D4931">
            <w:pPr>
              <w:spacing w:line="360" w:lineRule="auto"/>
              <w:jc w:val="center"/>
              <w:rPr>
                <w:rFonts w:ascii="Times New Roman" w:hAnsi="Times New Roman" w:cs="Times New Roman"/>
              </w:rPr>
            </w:pPr>
            <w:r w:rsidRPr="000E5B57">
              <w:rPr>
                <w:rFonts w:ascii="Times New Roman" w:hAnsi="Times New Roman" w:cs="Times New Roman"/>
              </w:rPr>
              <w:t>79 (7.9%)</w:t>
            </w:r>
          </w:p>
        </w:tc>
      </w:tr>
      <w:tr w:rsidR="007D4931" w:rsidRPr="000E5B57" w14:paraId="0527B133" w14:textId="77777777" w:rsidTr="00650AE8">
        <w:tc>
          <w:tcPr>
            <w:tcW w:w="2263" w:type="dxa"/>
            <w:vMerge/>
            <w:tcBorders>
              <w:top w:val="nil"/>
              <w:left w:val="nil"/>
              <w:bottom w:val="nil"/>
              <w:right w:val="nil"/>
            </w:tcBorders>
          </w:tcPr>
          <w:p w14:paraId="27EE9EFC" w14:textId="77777777" w:rsidR="007D4931" w:rsidRPr="000E5B57" w:rsidRDefault="007D4931" w:rsidP="007D4931">
            <w:pPr>
              <w:spacing w:line="360" w:lineRule="auto"/>
              <w:rPr>
                <w:rFonts w:ascii="Times New Roman" w:hAnsi="Times New Roman" w:cs="Times New Roman"/>
              </w:rPr>
            </w:pPr>
          </w:p>
        </w:tc>
        <w:tc>
          <w:tcPr>
            <w:tcW w:w="1418" w:type="dxa"/>
            <w:tcBorders>
              <w:top w:val="nil"/>
              <w:left w:val="nil"/>
            </w:tcBorders>
          </w:tcPr>
          <w:p w14:paraId="0855E6B1" w14:textId="77777777" w:rsidR="007D4931" w:rsidRPr="000E5B57" w:rsidRDefault="007D4931" w:rsidP="007D4931">
            <w:pPr>
              <w:spacing w:line="360" w:lineRule="auto"/>
              <w:rPr>
                <w:rFonts w:ascii="Times New Roman" w:eastAsia="Calibri" w:hAnsi="Times New Roman" w:cs="Times New Roman"/>
              </w:rPr>
            </w:pPr>
          </w:p>
        </w:tc>
        <w:tc>
          <w:tcPr>
            <w:tcW w:w="1843" w:type="dxa"/>
            <w:tcBorders>
              <w:top w:val="nil"/>
            </w:tcBorders>
          </w:tcPr>
          <w:p w14:paraId="627FD02B" w14:textId="23545944" w:rsidR="007D4931" w:rsidRPr="000E5B57" w:rsidRDefault="007D4931" w:rsidP="007D4931">
            <w:pPr>
              <w:spacing w:line="360" w:lineRule="auto"/>
              <w:jc w:val="center"/>
              <w:rPr>
                <w:rFonts w:ascii="Times New Roman" w:hAnsi="Times New Roman" w:cs="Times New Roman"/>
              </w:rPr>
            </w:pPr>
            <w:r w:rsidRPr="000E5B57">
              <w:rPr>
                <w:rFonts w:ascii="Times New Roman" w:hAnsi="Times New Roman" w:cs="Times New Roman"/>
              </w:rPr>
              <w:t>informative</w:t>
            </w:r>
          </w:p>
        </w:tc>
        <w:tc>
          <w:tcPr>
            <w:tcW w:w="1559" w:type="dxa"/>
            <w:tcBorders>
              <w:top w:val="nil"/>
            </w:tcBorders>
          </w:tcPr>
          <w:p w14:paraId="5C61E07B" w14:textId="209E0DCE" w:rsidR="007D4931" w:rsidRPr="000E5B57" w:rsidRDefault="52569E87" w:rsidP="007D4931">
            <w:pPr>
              <w:spacing w:line="360" w:lineRule="auto"/>
              <w:jc w:val="center"/>
              <w:rPr>
                <w:rFonts w:ascii="Times New Roman" w:hAnsi="Times New Roman" w:cs="Times New Roman"/>
              </w:rPr>
            </w:pPr>
            <w:r w:rsidRPr="000E5B57">
              <w:rPr>
                <w:rFonts w:ascii="Times New Roman" w:hAnsi="Times New Roman" w:cs="Times New Roman"/>
              </w:rPr>
              <w:t>1 (0.1%)</w:t>
            </w:r>
          </w:p>
        </w:tc>
        <w:tc>
          <w:tcPr>
            <w:tcW w:w="1933" w:type="dxa"/>
            <w:tcBorders>
              <w:top w:val="nil"/>
            </w:tcBorders>
          </w:tcPr>
          <w:p w14:paraId="31EDA6E0" w14:textId="3FEF6BA2" w:rsidR="007D4931" w:rsidRPr="000E5B57" w:rsidRDefault="52569E87" w:rsidP="007D4931">
            <w:pPr>
              <w:spacing w:line="360" w:lineRule="auto"/>
              <w:jc w:val="center"/>
              <w:rPr>
                <w:rFonts w:ascii="Times New Roman" w:hAnsi="Times New Roman" w:cs="Times New Roman"/>
              </w:rPr>
            </w:pPr>
            <w:r w:rsidRPr="000E5B57">
              <w:rPr>
                <w:rFonts w:ascii="Times New Roman" w:hAnsi="Times New Roman" w:cs="Times New Roman"/>
              </w:rPr>
              <w:t>79 (7.9%)</w:t>
            </w:r>
          </w:p>
        </w:tc>
      </w:tr>
      <w:tr w:rsidR="007D4931" w:rsidRPr="000E5B57" w14:paraId="5F6CC355" w14:textId="77777777" w:rsidTr="00650AE8">
        <w:tc>
          <w:tcPr>
            <w:tcW w:w="2263" w:type="dxa"/>
            <w:vMerge/>
            <w:tcBorders>
              <w:top w:val="nil"/>
              <w:left w:val="nil"/>
              <w:bottom w:val="nil"/>
              <w:right w:val="nil"/>
            </w:tcBorders>
          </w:tcPr>
          <w:p w14:paraId="0F177E2B" w14:textId="77777777" w:rsidR="007D4931" w:rsidRPr="000E5B57" w:rsidRDefault="007D4931" w:rsidP="007D4931">
            <w:pPr>
              <w:spacing w:line="360" w:lineRule="auto"/>
              <w:rPr>
                <w:rFonts w:ascii="Times New Roman" w:hAnsi="Times New Roman" w:cs="Times New Roman"/>
              </w:rPr>
            </w:pPr>
          </w:p>
        </w:tc>
        <w:tc>
          <w:tcPr>
            <w:tcW w:w="1418" w:type="dxa"/>
            <w:tcBorders>
              <w:left w:val="nil"/>
            </w:tcBorders>
          </w:tcPr>
          <w:p w14:paraId="134FF105" w14:textId="77777777" w:rsidR="007D4931" w:rsidRPr="000E5B57" w:rsidRDefault="007D4931" w:rsidP="007D4931">
            <w:pPr>
              <w:spacing w:line="360" w:lineRule="auto"/>
              <w:rPr>
                <w:rFonts w:ascii="Times New Roman" w:eastAsia="Calibri" w:hAnsi="Times New Roman" w:cs="Times New Roman"/>
              </w:rPr>
            </w:pPr>
          </w:p>
        </w:tc>
        <w:tc>
          <w:tcPr>
            <w:tcW w:w="1843" w:type="dxa"/>
          </w:tcPr>
          <w:p w14:paraId="7CDE0589" w14:textId="75F14CCF" w:rsidR="007D4931" w:rsidRPr="000E5B57" w:rsidRDefault="007D4931" w:rsidP="007D4931">
            <w:pPr>
              <w:spacing w:line="360" w:lineRule="auto"/>
              <w:jc w:val="center"/>
              <w:rPr>
                <w:rFonts w:ascii="Times New Roman" w:hAnsi="Times New Roman" w:cs="Times New Roman"/>
              </w:rPr>
            </w:pPr>
            <w:r w:rsidRPr="000E5B57">
              <w:rPr>
                <w:rFonts w:ascii="Times New Roman" w:hAnsi="Times New Roman" w:cs="Times New Roman"/>
              </w:rPr>
              <w:t>vague</w:t>
            </w:r>
          </w:p>
        </w:tc>
        <w:tc>
          <w:tcPr>
            <w:tcW w:w="1559" w:type="dxa"/>
          </w:tcPr>
          <w:p w14:paraId="6C8745DD" w14:textId="1133DEA9" w:rsidR="007D4931" w:rsidRPr="000E5B57" w:rsidRDefault="0EF40491" w:rsidP="007D4931">
            <w:pPr>
              <w:spacing w:line="360" w:lineRule="auto"/>
              <w:jc w:val="center"/>
              <w:rPr>
                <w:rFonts w:ascii="Times New Roman" w:hAnsi="Times New Roman" w:cs="Times New Roman"/>
              </w:rPr>
            </w:pPr>
            <w:r w:rsidRPr="000E5B57">
              <w:rPr>
                <w:rFonts w:ascii="Times New Roman" w:hAnsi="Times New Roman" w:cs="Times New Roman"/>
              </w:rPr>
              <w:t>1 (0.1%)</w:t>
            </w:r>
          </w:p>
        </w:tc>
        <w:tc>
          <w:tcPr>
            <w:tcW w:w="1933" w:type="dxa"/>
          </w:tcPr>
          <w:p w14:paraId="1C901B1C" w14:textId="7AE5FE61" w:rsidR="007D4931" w:rsidRPr="000E5B57" w:rsidRDefault="0EF40491" w:rsidP="007D4931">
            <w:pPr>
              <w:spacing w:line="360" w:lineRule="auto"/>
              <w:jc w:val="center"/>
              <w:rPr>
                <w:rFonts w:ascii="Times New Roman" w:hAnsi="Times New Roman" w:cs="Times New Roman"/>
              </w:rPr>
            </w:pPr>
            <w:r w:rsidRPr="000E5B57">
              <w:rPr>
                <w:rFonts w:ascii="Times New Roman" w:hAnsi="Times New Roman" w:cs="Times New Roman"/>
              </w:rPr>
              <w:t>78 (7.8%)</w:t>
            </w:r>
          </w:p>
        </w:tc>
      </w:tr>
      <w:tr w:rsidR="00467E91" w:rsidRPr="000E5B57" w14:paraId="360FEDC2" w14:textId="77777777" w:rsidTr="1124694A">
        <w:tc>
          <w:tcPr>
            <w:tcW w:w="9016" w:type="dxa"/>
            <w:gridSpan w:val="5"/>
          </w:tcPr>
          <w:p w14:paraId="330DDE25" w14:textId="77777777" w:rsidR="00467E91" w:rsidRPr="000E5B57" w:rsidRDefault="00467E91" w:rsidP="007D4931">
            <w:pPr>
              <w:spacing w:line="360" w:lineRule="auto"/>
              <w:jc w:val="center"/>
              <w:rPr>
                <w:rFonts w:ascii="Times New Roman" w:hAnsi="Times New Roman" w:cs="Times New Roman"/>
              </w:rPr>
            </w:pPr>
          </w:p>
        </w:tc>
      </w:tr>
      <w:tr w:rsidR="007D4931" w:rsidRPr="000E5B57" w14:paraId="7DAD3EEB" w14:textId="77777777" w:rsidTr="1124694A">
        <w:tc>
          <w:tcPr>
            <w:tcW w:w="2263" w:type="dxa"/>
            <w:vMerge w:val="restart"/>
          </w:tcPr>
          <w:p w14:paraId="3C3FAEEC" w14:textId="77777777" w:rsidR="007D4931" w:rsidRPr="000E5B57" w:rsidRDefault="007D4931" w:rsidP="007D4931">
            <w:pPr>
              <w:spacing w:line="360" w:lineRule="auto"/>
              <w:jc w:val="center"/>
              <w:rPr>
                <w:rFonts w:ascii="Times New Roman" w:hAnsi="Times New Roman" w:cs="Times New Roman"/>
              </w:rPr>
            </w:pPr>
            <w:r w:rsidRPr="000E5B57">
              <w:rPr>
                <w:rFonts w:ascii="Times New Roman" w:hAnsi="Times New Roman" w:cs="Times New Roman"/>
              </w:rPr>
              <w:t>Pattern-mixture model</w:t>
            </w:r>
          </w:p>
          <w:p w14:paraId="7AE33721" w14:textId="2F81CA9A" w:rsidR="007D4931" w:rsidRPr="000E5B57" w:rsidRDefault="007D4931" w:rsidP="007D4931">
            <w:pPr>
              <w:spacing w:line="360" w:lineRule="auto"/>
              <w:jc w:val="center"/>
              <w:rPr>
                <w:rFonts w:ascii="Times New Roman" w:hAnsi="Times New Roman" w:cs="Times New Roman"/>
              </w:rPr>
            </w:pPr>
          </w:p>
        </w:tc>
        <w:tc>
          <w:tcPr>
            <w:tcW w:w="1418" w:type="dxa"/>
          </w:tcPr>
          <w:p w14:paraId="79C6E4DF" w14:textId="7A40DFFC" w:rsidR="007D4931" w:rsidRPr="000E5B57" w:rsidRDefault="007D4931" w:rsidP="007D4931">
            <w:pPr>
              <w:spacing w:line="360" w:lineRule="auto"/>
              <w:rPr>
                <w:rFonts w:ascii="Times New Roman" w:hAnsi="Times New Roman" w:cs="Times New Roman"/>
              </w:rPr>
            </w:pPr>
            <m:oMathPara>
              <m:oMath>
                <m:r>
                  <w:rPr>
                    <w:rFonts w:ascii="Cambria Math" w:hAnsi="Cambria Math" w:cs="Times New Roman"/>
                  </w:rPr>
                  <m:t>0</m:t>
                </m:r>
              </m:oMath>
            </m:oMathPara>
          </w:p>
        </w:tc>
        <w:tc>
          <w:tcPr>
            <w:tcW w:w="1843" w:type="dxa"/>
          </w:tcPr>
          <w:p w14:paraId="21B5A0EF" w14:textId="593C5F31" w:rsidR="007D4931" w:rsidRPr="000E5B57" w:rsidRDefault="007D4931" w:rsidP="007D4931">
            <w:pPr>
              <w:spacing w:line="360" w:lineRule="auto"/>
              <w:jc w:val="center"/>
              <w:rPr>
                <w:rFonts w:ascii="Times New Roman" w:hAnsi="Times New Roman" w:cs="Times New Roman"/>
              </w:rPr>
            </w:pPr>
            <w:r w:rsidRPr="000E5B57">
              <w:rPr>
                <w:rFonts w:ascii="Times New Roman" w:hAnsi="Times New Roman" w:cs="Times New Roman"/>
              </w:rPr>
              <w:t>very informative</w:t>
            </w:r>
          </w:p>
        </w:tc>
        <w:tc>
          <w:tcPr>
            <w:tcW w:w="1559" w:type="dxa"/>
          </w:tcPr>
          <w:p w14:paraId="5E4730D4" w14:textId="111913FB" w:rsidR="007D4931" w:rsidRPr="000E5B57" w:rsidRDefault="5897D4B3" w:rsidP="007D4931">
            <w:pPr>
              <w:spacing w:line="360" w:lineRule="auto"/>
              <w:jc w:val="center"/>
              <w:rPr>
                <w:rFonts w:ascii="Times New Roman" w:hAnsi="Times New Roman" w:cs="Times New Roman"/>
              </w:rPr>
            </w:pPr>
            <w:r w:rsidRPr="000E5B57">
              <w:rPr>
                <w:rFonts w:ascii="Times New Roman" w:hAnsi="Times New Roman" w:cs="Times New Roman"/>
              </w:rPr>
              <w:t>0 (0%)</w:t>
            </w:r>
          </w:p>
        </w:tc>
        <w:tc>
          <w:tcPr>
            <w:tcW w:w="1933" w:type="dxa"/>
          </w:tcPr>
          <w:p w14:paraId="6C290B8E" w14:textId="73912E83" w:rsidR="007D4931" w:rsidRPr="000E5B57" w:rsidRDefault="5897D4B3" w:rsidP="007D4931">
            <w:pPr>
              <w:spacing w:line="360" w:lineRule="auto"/>
              <w:jc w:val="center"/>
              <w:rPr>
                <w:rFonts w:ascii="Times New Roman" w:hAnsi="Times New Roman" w:cs="Times New Roman"/>
              </w:rPr>
            </w:pPr>
            <w:r w:rsidRPr="000E5B57">
              <w:rPr>
                <w:rFonts w:ascii="Times New Roman" w:hAnsi="Times New Roman" w:cs="Times New Roman"/>
              </w:rPr>
              <w:t>84 (8.4%)</w:t>
            </w:r>
          </w:p>
        </w:tc>
      </w:tr>
      <w:tr w:rsidR="007D4931" w:rsidRPr="000E5B57" w14:paraId="695E239A" w14:textId="77777777" w:rsidTr="1124694A">
        <w:tc>
          <w:tcPr>
            <w:tcW w:w="2263" w:type="dxa"/>
            <w:vMerge/>
          </w:tcPr>
          <w:p w14:paraId="2E58AABB" w14:textId="77777777" w:rsidR="007D4931" w:rsidRPr="000E5B57" w:rsidRDefault="007D4931" w:rsidP="007D4931">
            <w:pPr>
              <w:spacing w:line="360" w:lineRule="auto"/>
              <w:rPr>
                <w:rFonts w:ascii="Times New Roman" w:hAnsi="Times New Roman" w:cs="Times New Roman"/>
              </w:rPr>
            </w:pPr>
          </w:p>
        </w:tc>
        <w:tc>
          <w:tcPr>
            <w:tcW w:w="1418" w:type="dxa"/>
          </w:tcPr>
          <w:p w14:paraId="1A9A9DF4" w14:textId="77777777" w:rsidR="007D4931" w:rsidRPr="000E5B57" w:rsidRDefault="007D4931" w:rsidP="007D4931">
            <w:pPr>
              <w:spacing w:line="360" w:lineRule="auto"/>
              <w:rPr>
                <w:rFonts w:ascii="Times New Roman" w:eastAsia="Calibri" w:hAnsi="Times New Roman" w:cs="Times New Roman"/>
              </w:rPr>
            </w:pPr>
          </w:p>
        </w:tc>
        <w:tc>
          <w:tcPr>
            <w:tcW w:w="1843" w:type="dxa"/>
          </w:tcPr>
          <w:p w14:paraId="38AA6133" w14:textId="7C1CC98B" w:rsidR="007D4931" w:rsidRPr="000E5B57" w:rsidRDefault="007D4931" w:rsidP="007D4931">
            <w:pPr>
              <w:spacing w:line="360" w:lineRule="auto"/>
              <w:jc w:val="center"/>
              <w:rPr>
                <w:rFonts w:ascii="Times New Roman" w:hAnsi="Times New Roman" w:cs="Times New Roman"/>
              </w:rPr>
            </w:pPr>
            <w:r w:rsidRPr="000E5B57">
              <w:rPr>
                <w:rFonts w:ascii="Times New Roman" w:hAnsi="Times New Roman" w:cs="Times New Roman"/>
              </w:rPr>
              <w:t>informative</w:t>
            </w:r>
          </w:p>
        </w:tc>
        <w:tc>
          <w:tcPr>
            <w:tcW w:w="1559" w:type="dxa"/>
          </w:tcPr>
          <w:p w14:paraId="7B5FA6E8" w14:textId="65638661" w:rsidR="007D4931" w:rsidRPr="000E5B57" w:rsidRDefault="21D6FC55" w:rsidP="007D4931">
            <w:pPr>
              <w:spacing w:line="360" w:lineRule="auto"/>
              <w:jc w:val="center"/>
              <w:rPr>
                <w:rFonts w:ascii="Times New Roman" w:hAnsi="Times New Roman" w:cs="Times New Roman"/>
              </w:rPr>
            </w:pPr>
            <w:r w:rsidRPr="000E5B57">
              <w:rPr>
                <w:rFonts w:ascii="Times New Roman" w:hAnsi="Times New Roman" w:cs="Times New Roman"/>
              </w:rPr>
              <w:t>1 (0.1%)</w:t>
            </w:r>
          </w:p>
        </w:tc>
        <w:tc>
          <w:tcPr>
            <w:tcW w:w="1933" w:type="dxa"/>
          </w:tcPr>
          <w:p w14:paraId="1F931A21" w14:textId="0FBD3CFF" w:rsidR="007D4931" w:rsidRPr="000E5B57" w:rsidRDefault="7AFB1B3C" w:rsidP="007D4931">
            <w:pPr>
              <w:spacing w:line="360" w:lineRule="auto"/>
              <w:jc w:val="center"/>
              <w:rPr>
                <w:rFonts w:ascii="Times New Roman" w:hAnsi="Times New Roman" w:cs="Times New Roman"/>
              </w:rPr>
            </w:pPr>
            <w:r w:rsidRPr="000E5B57">
              <w:rPr>
                <w:rFonts w:ascii="Times New Roman" w:hAnsi="Times New Roman" w:cs="Times New Roman"/>
              </w:rPr>
              <w:t>84 (8.4%)</w:t>
            </w:r>
          </w:p>
        </w:tc>
      </w:tr>
      <w:tr w:rsidR="007D4931" w:rsidRPr="000E5B57" w14:paraId="59EF6951" w14:textId="77777777" w:rsidTr="1124694A">
        <w:tc>
          <w:tcPr>
            <w:tcW w:w="2263" w:type="dxa"/>
            <w:vMerge/>
          </w:tcPr>
          <w:p w14:paraId="51089BE3" w14:textId="77777777" w:rsidR="007D4931" w:rsidRPr="000E5B57" w:rsidRDefault="007D4931" w:rsidP="007D4931">
            <w:pPr>
              <w:spacing w:line="360" w:lineRule="auto"/>
              <w:rPr>
                <w:rFonts w:ascii="Times New Roman" w:hAnsi="Times New Roman" w:cs="Times New Roman"/>
              </w:rPr>
            </w:pPr>
          </w:p>
        </w:tc>
        <w:tc>
          <w:tcPr>
            <w:tcW w:w="1418" w:type="dxa"/>
          </w:tcPr>
          <w:p w14:paraId="525140C9" w14:textId="77777777" w:rsidR="007D4931" w:rsidRPr="000E5B57" w:rsidRDefault="007D4931" w:rsidP="007D4931">
            <w:pPr>
              <w:spacing w:line="360" w:lineRule="auto"/>
              <w:rPr>
                <w:rFonts w:ascii="Times New Roman" w:eastAsia="Calibri" w:hAnsi="Times New Roman" w:cs="Times New Roman"/>
              </w:rPr>
            </w:pPr>
          </w:p>
        </w:tc>
        <w:tc>
          <w:tcPr>
            <w:tcW w:w="1843" w:type="dxa"/>
          </w:tcPr>
          <w:p w14:paraId="122F3963" w14:textId="776CC52A" w:rsidR="007D4931" w:rsidRPr="000E5B57" w:rsidRDefault="007D4931" w:rsidP="007D4931">
            <w:pPr>
              <w:spacing w:line="360" w:lineRule="auto"/>
              <w:jc w:val="center"/>
              <w:rPr>
                <w:rFonts w:ascii="Times New Roman" w:hAnsi="Times New Roman" w:cs="Times New Roman"/>
              </w:rPr>
            </w:pPr>
            <w:r w:rsidRPr="000E5B57">
              <w:rPr>
                <w:rFonts w:ascii="Times New Roman" w:hAnsi="Times New Roman" w:cs="Times New Roman"/>
              </w:rPr>
              <w:t>vague</w:t>
            </w:r>
          </w:p>
        </w:tc>
        <w:tc>
          <w:tcPr>
            <w:tcW w:w="1559" w:type="dxa"/>
          </w:tcPr>
          <w:p w14:paraId="38B940B0" w14:textId="274D788A" w:rsidR="007D4931" w:rsidRPr="000E5B57" w:rsidRDefault="397007C8" w:rsidP="007D4931">
            <w:pPr>
              <w:spacing w:line="360" w:lineRule="auto"/>
              <w:jc w:val="center"/>
              <w:rPr>
                <w:rFonts w:ascii="Times New Roman" w:hAnsi="Times New Roman" w:cs="Times New Roman"/>
              </w:rPr>
            </w:pPr>
            <w:r w:rsidRPr="000E5B57">
              <w:rPr>
                <w:rFonts w:ascii="Times New Roman" w:hAnsi="Times New Roman" w:cs="Times New Roman"/>
              </w:rPr>
              <w:t>2 (0.2%)</w:t>
            </w:r>
          </w:p>
        </w:tc>
        <w:tc>
          <w:tcPr>
            <w:tcW w:w="1933" w:type="dxa"/>
          </w:tcPr>
          <w:p w14:paraId="35F382D8" w14:textId="7D1D3F32" w:rsidR="007D4931" w:rsidRPr="000E5B57" w:rsidRDefault="6076A4B3" w:rsidP="007D4931">
            <w:pPr>
              <w:spacing w:line="360" w:lineRule="auto"/>
              <w:jc w:val="center"/>
              <w:rPr>
                <w:rFonts w:ascii="Times New Roman" w:hAnsi="Times New Roman" w:cs="Times New Roman"/>
              </w:rPr>
            </w:pPr>
            <w:r w:rsidRPr="000E5B57">
              <w:rPr>
                <w:rFonts w:ascii="Times New Roman" w:hAnsi="Times New Roman" w:cs="Times New Roman"/>
              </w:rPr>
              <w:t>84 (8.4%)</w:t>
            </w:r>
          </w:p>
        </w:tc>
      </w:tr>
    </w:tbl>
    <w:p w14:paraId="20FAAE44" w14:textId="77777777" w:rsidR="006C37AB" w:rsidRDefault="006C37AB" w:rsidP="00AA4CA9">
      <w:pPr>
        <w:spacing w:line="480" w:lineRule="auto"/>
      </w:pPr>
    </w:p>
    <w:p w14:paraId="623A82A0" w14:textId="77777777" w:rsidR="0066692F" w:rsidRPr="000E5B57" w:rsidRDefault="0066692F" w:rsidP="0066692F"/>
    <w:p w14:paraId="1B0B1485" w14:textId="5F6E3E51" w:rsidR="00F4211E" w:rsidRPr="000E5B57" w:rsidRDefault="008816B4" w:rsidP="00AA4CA9">
      <w:pPr>
        <w:pStyle w:val="Heading3"/>
        <w:spacing w:line="480" w:lineRule="auto"/>
        <w:rPr>
          <w:rFonts w:ascii="Times New Roman" w:hAnsi="Times New Roman" w:cs="Times New Roman"/>
          <w:b/>
          <w:bCs/>
          <w:color w:val="000000" w:themeColor="text1"/>
        </w:rPr>
      </w:pPr>
      <w:bookmarkStart w:id="19" w:name="_Toc162113320"/>
      <w:r w:rsidRPr="000E5B57">
        <w:rPr>
          <w:rFonts w:ascii="Times New Roman" w:hAnsi="Times New Roman" w:cs="Times New Roman"/>
          <w:b/>
          <w:bCs/>
          <w:color w:val="000000" w:themeColor="text1"/>
        </w:rPr>
        <w:t>3.5.2</w:t>
      </w:r>
      <w:r w:rsidR="00F4211E" w:rsidRPr="000E5B57">
        <w:rPr>
          <w:rFonts w:ascii="Times New Roman" w:hAnsi="Times New Roman" w:cs="Times New Roman"/>
          <w:b/>
          <w:bCs/>
          <w:color w:val="000000" w:themeColor="text1"/>
        </w:rPr>
        <w:t xml:space="preserve"> </w:t>
      </w:r>
      <w:r w:rsidR="001B5F2B" w:rsidRPr="000E5B57">
        <w:rPr>
          <w:rFonts w:ascii="Times New Roman" w:hAnsi="Times New Roman" w:cs="Times New Roman"/>
          <w:b/>
          <w:bCs/>
          <w:color w:val="000000" w:themeColor="text1"/>
        </w:rPr>
        <w:t xml:space="preserve">Convergence of </w:t>
      </w:r>
      <w:r w:rsidR="00D556E5" w:rsidRPr="000E5B57">
        <w:rPr>
          <w:rFonts w:ascii="Times New Roman" w:hAnsi="Times New Roman" w:cs="Times New Roman"/>
          <w:b/>
          <w:bCs/>
          <w:color w:val="000000" w:themeColor="text1"/>
        </w:rPr>
        <w:t>Bayesian SM</w:t>
      </w:r>
      <w:bookmarkEnd w:id="19"/>
    </w:p>
    <w:p w14:paraId="69B1EF8D" w14:textId="555C2E79" w:rsidR="00496A9E" w:rsidRPr="000E5B57" w:rsidRDefault="000F1209" w:rsidP="00AA4CA9">
      <w:pPr>
        <w:spacing w:line="480" w:lineRule="auto"/>
        <w:rPr>
          <w:rFonts w:ascii="Times New Roman" w:eastAsiaTheme="minorEastAsia" w:hAnsi="Times New Roman" w:cs="Times New Roman"/>
          <w:sz w:val="24"/>
          <w:szCs w:val="24"/>
        </w:rPr>
      </w:pPr>
      <w:r w:rsidRPr="000E5B57">
        <w:rPr>
          <w:rFonts w:ascii="Times New Roman" w:hAnsi="Times New Roman" w:cs="Times New Roman"/>
          <w:sz w:val="24"/>
          <w:szCs w:val="24"/>
        </w:rPr>
        <w:t xml:space="preserve">In this section </w:t>
      </w:r>
      <w:r w:rsidR="00A15658" w:rsidRPr="000E5B57">
        <w:rPr>
          <w:rFonts w:ascii="Times New Roman" w:eastAsiaTheme="minorEastAsia" w:hAnsi="Times New Roman" w:cs="Times New Roman"/>
          <w:sz w:val="24"/>
          <w:szCs w:val="24"/>
        </w:rPr>
        <w:t xml:space="preserve">we describe our investigations </w:t>
      </w:r>
      <w:r w:rsidR="00496A9E" w:rsidRPr="000E5B57">
        <w:rPr>
          <w:rFonts w:ascii="Times New Roman" w:eastAsiaTheme="minorEastAsia" w:hAnsi="Times New Roman" w:cs="Times New Roman"/>
          <w:sz w:val="24"/>
          <w:szCs w:val="24"/>
        </w:rPr>
        <w:t xml:space="preserve">into </w:t>
      </w:r>
      <w:r w:rsidR="00A15658" w:rsidRPr="000E5B57">
        <w:rPr>
          <w:rFonts w:ascii="Times New Roman" w:eastAsiaTheme="minorEastAsia" w:hAnsi="Times New Roman" w:cs="Times New Roman"/>
          <w:sz w:val="24"/>
          <w:szCs w:val="24"/>
        </w:rPr>
        <w:t xml:space="preserve">why the bias and </w:t>
      </w:r>
      <w:r w:rsidR="00496A9E" w:rsidRPr="000E5B57">
        <w:rPr>
          <w:rFonts w:ascii="Times New Roman" w:eastAsiaTheme="minorEastAsia" w:hAnsi="Times New Roman" w:cs="Times New Roman"/>
          <w:sz w:val="24"/>
          <w:szCs w:val="24"/>
        </w:rPr>
        <w:t>empirical</w:t>
      </w:r>
      <w:r w:rsidR="00A15658" w:rsidRPr="000E5B57">
        <w:rPr>
          <w:rFonts w:ascii="Times New Roman" w:eastAsiaTheme="minorEastAsia" w:hAnsi="Times New Roman" w:cs="Times New Roman"/>
          <w:sz w:val="24"/>
          <w:szCs w:val="24"/>
        </w:rPr>
        <w:t xml:space="preserve"> standard error of the </w:t>
      </w:r>
      <w:r w:rsidR="00D556E5" w:rsidRPr="000E5B57">
        <w:rPr>
          <w:rFonts w:ascii="Times New Roman" w:eastAsiaTheme="minorEastAsia" w:hAnsi="Times New Roman" w:cs="Times New Roman"/>
          <w:sz w:val="24"/>
          <w:szCs w:val="24"/>
        </w:rPr>
        <w:t>Bayesian SM</w:t>
      </w:r>
      <w:r w:rsidR="00A15658" w:rsidRPr="000E5B57">
        <w:rPr>
          <w:rFonts w:ascii="Times New Roman" w:eastAsiaTheme="minorEastAsia" w:hAnsi="Times New Roman" w:cs="Times New Roman"/>
          <w:sz w:val="24"/>
          <w:szCs w:val="24"/>
        </w:rPr>
        <w:t xml:space="preserve"> estimate of </w:t>
      </w:r>
      <m:oMath>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X</m:t>
            </m:r>
          </m:sup>
        </m:sSup>
      </m:oMath>
      <w:r w:rsidR="00A15658" w:rsidRPr="000E5B57">
        <w:rPr>
          <w:rFonts w:ascii="Times New Roman" w:eastAsiaTheme="minorEastAsia" w:hAnsi="Times New Roman" w:cs="Times New Roman"/>
          <w:sz w:val="24"/>
          <w:szCs w:val="24"/>
        </w:rPr>
        <w:t xml:space="preserve"> </w:t>
      </w:r>
      <w:r w:rsidR="00496A9E" w:rsidRPr="000E5B57">
        <w:rPr>
          <w:rFonts w:ascii="Times New Roman" w:eastAsiaTheme="minorEastAsia" w:hAnsi="Times New Roman" w:cs="Times New Roman"/>
          <w:sz w:val="24"/>
          <w:szCs w:val="24"/>
        </w:rPr>
        <w:t>were larger than expected.</w:t>
      </w:r>
    </w:p>
    <w:p w14:paraId="60EA9F13" w14:textId="77777777" w:rsidR="00496A9E" w:rsidRPr="000E5B57" w:rsidRDefault="00496A9E" w:rsidP="000752BE">
      <w:pPr>
        <w:spacing w:line="480" w:lineRule="auto"/>
        <w:rPr>
          <w:rFonts w:ascii="Times New Roman" w:eastAsiaTheme="minorEastAsia" w:hAnsi="Times New Roman" w:cs="Times New Roman"/>
          <w:sz w:val="24"/>
          <w:szCs w:val="24"/>
        </w:rPr>
      </w:pPr>
    </w:p>
    <w:p w14:paraId="5E02676B" w14:textId="6CF3056E" w:rsidR="006A21B8" w:rsidRPr="000E5B57" w:rsidRDefault="00192633" w:rsidP="000752BE">
      <w:pPr>
        <w:spacing w:line="480" w:lineRule="auto"/>
        <w:rPr>
          <w:rFonts w:ascii="Times New Roman" w:eastAsiaTheme="minorEastAsia" w:hAnsi="Times New Roman" w:cs="Times New Roman"/>
          <w:sz w:val="24"/>
          <w:szCs w:val="24"/>
        </w:rPr>
      </w:pPr>
      <w:r w:rsidRPr="000E5B57">
        <w:rPr>
          <w:rFonts w:ascii="Times New Roman" w:hAnsi="Times New Roman" w:cs="Times New Roman"/>
          <w:sz w:val="24"/>
          <w:szCs w:val="24"/>
        </w:rPr>
        <w:t>L</w:t>
      </w:r>
      <w:r w:rsidR="009848E0" w:rsidRPr="000E5B57">
        <w:rPr>
          <w:rFonts w:ascii="Times New Roman" w:hAnsi="Times New Roman" w:cs="Times New Roman"/>
          <w:sz w:val="24"/>
          <w:szCs w:val="24"/>
        </w:rPr>
        <w:t xml:space="preserve">et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X</m:t>
            </m:r>
          </m:sub>
        </m:sSub>
        <m:r>
          <w:rPr>
            <w:rFonts w:ascii="Cambria Math" w:hAnsi="Cambria Math" w:cs="Times New Roman"/>
            <w:sz w:val="24"/>
            <w:szCs w:val="24"/>
          </w:rPr>
          <m:t>-truth</m:t>
        </m:r>
      </m:oMath>
      <w:r w:rsidR="009848E0" w:rsidRPr="000E5B57">
        <w:rPr>
          <w:rFonts w:ascii="Times New Roman" w:eastAsiaTheme="minorEastAsia" w:hAnsi="Times New Roman" w:cs="Times New Roman"/>
          <w:sz w:val="24"/>
          <w:szCs w:val="24"/>
        </w:rPr>
        <w:t xml:space="preserve"> denote the deviation of the estimate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X</m:t>
            </m:r>
          </m:sub>
        </m:sSub>
      </m:oMath>
      <w:r w:rsidR="009848E0" w:rsidRPr="000E5B57">
        <w:rPr>
          <w:rFonts w:ascii="Times New Roman" w:eastAsiaTheme="minorEastAsia" w:hAnsi="Times New Roman" w:cs="Times New Roman"/>
          <w:sz w:val="24"/>
          <w:szCs w:val="24"/>
        </w:rPr>
        <w:t xml:space="preserve"> from its true value. </w:t>
      </w:r>
      <w:r w:rsidR="009848E0" w:rsidRPr="000E5B57">
        <w:rPr>
          <w:rFonts w:ascii="Times New Roman" w:hAnsi="Times New Roman" w:cs="Times New Roman"/>
          <w:sz w:val="24"/>
          <w:szCs w:val="24"/>
        </w:rPr>
        <w:t xml:space="preserve">Supplementary figure </w:t>
      </w:r>
      <w:r w:rsidR="008816B4" w:rsidRPr="000E5B57">
        <w:rPr>
          <w:rFonts w:ascii="Times New Roman" w:hAnsi="Times New Roman" w:cs="Times New Roman"/>
          <w:sz w:val="24"/>
          <w:szCs w:val="24"/>
        </w:rPr>
        <w:t>2</w:t>
      </w:r>
      <w:r w:rsidR="009848E0" w:rsidRPr="000E5B57">
        <w:rPr>
          <w:rFonts w:ascii="Times New Roman" w:hAnsi="Times New Roman" w:cs="Times New Roman"/>
          <w:sz w:val="24"/>
          <w:szCs w:val="24"/>
        </w:rPr>
        <w:t xml:space="preserve"> shows histograms of the deviations of the </w:t>
      </w:r>
      <w:r w:rsidR="00D556E5" w:rsidRPr="000E5B57">
        <w:rPr>
          <w:rFonts w:ascii="Times New Roman" w:hAnsi="Times New Roman" w:cs="Times New Roman"/>
          <w:sz w:val="24"/>
          <w:szCs w:val="24"/>
        </w:rPr>
        <w:t>Bayesian SM</w:t>
      </w:r>
      <w:r w:rsidR="009848E0" w:rsidRPr="000E5B57">
        <w:rPr>
          <w:rFonts w:ascii="Times New Roman" w:hAnsi="Times New Roman" w:cs="Times New Roman"/>
          <w:sz w:val="24"/>
          <w:szCs w:val="24"/>
        </w:rPr>
        <w:t xml:space="preserve"> estimates </w:t>
      </w:r>
      <w:r w:rsidR="009848E0" w:rsidRPr="000E5B57">
        <w:rPr>
          <w:rFonts w:ascii="Times New Roman" w:eastAsiaTheme="minorEastAsia" w:hAnsi="Times New Roman" w:cs="Times New Roman"/>
          <w:sz w:val="24"/>
          <w:szCs w:val="24"/>
        </w:rPr>
        <w:t xml:space="preserve">across the simulated datasets for data generated using SM </w:t>
      </w:r>
      <w:r w:rsidR="00C2518D" w:rsidRPr="000E5B57">
        <w:rPr>
          <w:rFonts w:ascii="Times New Roman" w:eastAsiaTheme="minorEastAsia" w:hAnsi="Times New Roman" w:cs="Times New Roman"/>
          <w:sz w:val="24"/>
          <w:szCs w:val="24"/>
        </w:rPr>
        <w:t>data generating model</w:t>
      </w:r>
      <w:r w:rsidR="009848E0" w:rsidRPr="000E5B57">
        <w:rPr>
          <w:rFonts w:ascii="Times New Roman" w:eastAsiaTheme="minorEastAsia" w:hAnsi="Times New Roman" w:cs="Times New Roman"/>
          <w:sz w:val="24"/>
          <w:szCs w:val="24"/>
        </w:rPr>
        <w:t xml:space="preserve">. </w:t>
      </w:r>
      <w:r w:rsidR="00D72A62" w:rsidRPr="000E5B57">
        <w:rPr>
          <w:rFonts w:ascii="Times New Roman" w:eastAsiaTheme="minorEastAsia" w:hAnsi="Times New Roman" w:cs="Times New Roman"/>
          <w:sz w:val="24"/>
          <w:szCs w:val="24"/>
        </w:rPr>
        <w:t>These deviations tended to be left-</w:t>
      </w:r>
      <w:r w:rsidR="008816B4" w:rsidRPr="000E5B57">
        <w:rPr>
          <w:rFonts w:ascii="Times New Roman" w:eastAsiaTheme="minorEastAsia" w:hAnsi="Times New Roman" w:cs="Times New Roman"/>
          <w:sz w:val="24"/>
          <w:szCs w:val="24"/>
        </w:rPr>
        <w:t>skewed,</w:t>
      </w:r>
      <w:r w:rsidR="00D72A62" w:rsidRPr="000E5B57">
        <w:rPr>
          <w:rFonts w:ascii="Times New Roman" w:eastAsiaTheme="minorEastAsia" w:hAnsi="Times New Roman" w:cs="Times New Roman"/>
          <w:sz w:val="24"/>
          <w:szCs w:val="24"/>
        </w:rPr>
        <w:t xml:space="preserve"> and the degree </w:t>
      </w:r>
      <w:r w:rsidRPr="000E5B57">
        <w:rPr>
          <w:rFonts w:ascii="Times New Roman" w:eastAsiaTheme="minorEastAsia" w:hAnsi="Times New Roman" w:cs="Times New Roman"/>
          <w:sz w:val="24"/>
          <w:szCs w:val="24"/>
        </w:rPr>
        <w:t xml:space="preserve">of </w:t>
      </w:r>
      <w:r w:rsidR="00D72A62" w:rsidRPr="000E5B57">
        <w:rPr>
          <w:rFonts w:ascii="Times New Roman" w:eastAsiaTheme="minorEastAsia" w:hAnsi="Times New Roman" w:cs="Times New Roman"/>
          <w:sz w:val="24"/>
          <w:szCs w:val="24"/>
        </w:rPr>
        <w:t xml:space="preserve">skewness was </w:t>
      </w:r>
      <w:r w:rsidRPr="000E5B57">
        <w:rPr>
          <w:rFonts w:ascii="Times New Roman" w:eastAsiaTheme="minorEastAsia" w:hAnsi="Times New Roman" w:cs="Times New Roman"/>
          <w:sz w:val="24"/>
          <w:szCs w:val="24"/>
        </w:rPr>
        <w:t>greater</w:t>
      </w:r>
      <w:r w:rsidR="00D72A62" w:rsidRPr="000E5B57">
        <w:rPr>
          <w:rFonts w:ascii="Times New Roman" w:eastAsiaTheme="minorEastAsia" w:hAnsi="Times New Roman" w:cs="Times New Roman"/>
          <w:sz w:val="24"/>
          <w:szCs w:val="24"/>
        </w:rPr>
        <w:t xml:space="preserve"> when </w:t>
      </w:r>
      <w:r w:rsidR="00D72A62" w:rsidRPr="000E5B57">
        <w:rPr>
          <w:rFonts w:ascii="Times New Roman" w:hAnsi="Times New Roman" w:cs="Times New Roman"/>
          <w:sz w:val="24"/>
          <w:szCs w:val="24"/>
        </w:rPr>
        <w:t xml:space="preserve">the true exposure effect was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3</m:t>
            </m:r>
          </m:e>
        </m:func>
      </m:oMath>
      <w:r w:rsidR="00D72A62" w:rsidRPr="000E5B57">
        <w:rPr>
          <w:rFonts w:ascii="Times New Roman" w:eastAsiaTheme="minorEastAsia" w:hAnsi="Times New Roman" w:cs="Times New Roman"/>
          <w:sz w:val="24"/>
          <w:szCs w:val="24"/>
        </w:rPr>
        <w:t xml:space="preserve"> and when </w:t>
      </w:r>
      <w:r w:rsidR="00E14AA6" w:rsidRPr="000E5B57">
        <w:rPr>
          <w:rFonts w:ascii="Times New Roman" w:eastAsiaTheme="minorEastAsia" w:hAnsi="Times New Roman" w:cs="Times New Roman"/>
          <w:sz w:val="24"/>
          <w:szCs w:val="24"/>
        </w:rPr>
        <w:t xml:space="preserve">the prior distribution for </w:t>
      </w:r>
      <w:r w:rsidR="00E14AA6" w:rsidRPr="000E5B57">
        <w:rPr>
          <w:rFonts w:ascii="Times New Roman" w:hAnsi="Times New Roman" w:cs="Times New Roman"/>
          <w:sz w:val="24"/>
          <w:szCs w:val="24"/>
        </w:rPr>
        <w:t xml:space="preserve">bias parameter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δ</m:t>
            </m:r>
          </m:e>
          <m:sup>
            <m:r>
              <w:rPr>
                <w:rFonts w:ascii="Cambria Math" w:eastAsiaTheme="minorEastAsia" w:hAnsi="Cambria Math" w:cs="Times New Roman"/>
                <w:sz w:val="24"/>
                <w:szCs w:val="24"/>
              </w:rPr>
              <m:t>SM</m:t>
            </m:r>
          </m:sup>
        </m:sSup>
      </m:oMath>
      <w:r w:rsidR="00E14AA6" w:rsidRPr="000E5B57">
        <w:rPr>
          <w:rFonts w:ascii="Times New Roman" w:eastAsiaTheme="minorEastAsia" w:hAnsi="Times New Roman" w:cs="Times New Roman"/>
          <w:sz w:val="24"/>
          <w:szCs w:val="24"/>
        </w:rPr>
        <w:t xml:space="preserve"> was vague.</w:t>
      </w:r>
    </w:p>
    <w:p w14:paraId="38F26DCE" w14:textId="77777777" w:rsidR="003430DF" w:rsidRPr="000E5B57" w:rsidRDefault="003430DF" w:rsidP="000752BE">
      <w:pPr>
        <w:spacing w:line="480" w:lineRule="auto"/>
        <w:rPr>
          <w:rFonts w:ascii="Times New Roman" w:eastAsiaTheme="minorEastAsia" w:hAnsi="Times New Roman" w:cs="Times New Roman"/>
          <w:sz w:val="24"/>
          <w:szCs w:val="24"/>
        </w:rPr>
      </w:pPr>
    </w:p>
    <w:p w14:paraId="009D78F8" w14:textId="39E834EE" w:rsidR="00350183" w:rsidRPr="000E5B57" w:rsidRDefault="008920F5" w:rsidP="65DD7773">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The histograms show </w:t>
      </w:r>
      <w:r w:rsidR="00FC2467">
        <w:rPr>
          <w:rFonts w:ascii="Times New Roman" w:eastAsiaTheme="minorEastAsia" w:hAnsi="Times New Roman" w:cs="Times New Roman"/>
          <w:sz w:val="24"/>
          <w:szCs w:val="24"/>
        </w:rPr>
        <w:t xml:space="preserve">that </w:t>
      </w:r>
      <w:r>
        <w:rPr>
          <w:rFonts w:ascii="Times New Roman" w:eastAsiaTheme="minorEastAsia" w:hAnsi="Times New Roman" w:cs="Times New Roman"/>
          <w:sz w:val="24"/>
          <w:szCs w:val="24"/>
        </w:rPr>
        <w:t xml:space="preserve">there were some outlying values </w:t>
      </w:r>
      <w:r w:rsidR="00D00B58">
        <w:rPr>
          <w:rFonts w:ascii="Times New Roman" w:eastAsiaTheme="minorEastAsia" w:hAnsi="Times New Roman" w:cs="Times New Roman"/>
          <w:sz w:val="24"/>
          <w:szCs w:val="24"/>
        </w:rPr>
        <w:t xml:space="preserve">among </w:t>
      </w:r>
      <w:r w:rsidR="002C1489" w:rsidRPr="000E5B57">
        <w:rPr>
          <w:rFonts w:ascii="Times New Roman" w:hAnsi="Times New Roman" w:cs="Times New Roman"/>
          <w:sz w:val="24"/>
          <w:szCs w:val="24"/>
        </w:rPr>
        <w:t>the deviations of the Bayesian SM estimates</w:t>
      </w:r>
      <w:r w:rsidR="00D00B58">
        <w:rPr>
          <w:rFonts w:ascii="Times New Roman" w:hAnsi="Times New Roman" w:cs="Times New Roman"/>
          <w:sz w:val="24"/>
          <w:szCs w:val="24"/>
        </w:rPr>
        <w:t xml:space="preserve">. </w:t>
      </w:r>
      <w:r w:rsidR="0087264C" w:rsidRPr="000E5B57">
        <w:rPr>
          <w:rFonts w:ascii="Times New Roman" w:eastAsiaTheme="minorEastAsia" w:hAnsi="Times New Roman" w:cs="Times New Roman"/>
          <w:sz w:val="24"/>
          <w:szCs w:val="24"/>
        </w:rPr>
        <w:t>We suspected that the</w:t>
      </w:r>
      <w:r w:rsidR="00D00B58">
        <w:rPr>
          <w:rFonts w:ascii="Times New Roman" w:eastAsiaTheme="minorEastAsia" w:hAnsi="Times New Roman" w:cs="Times New Roman"/>
          <w:sz w:val="24"/>
          <w:szCs w:val="24"/>
        </w:rPr>
        <w:t>se</w:t>
      </w:r>
      <w:r w:rsidR="0087264C" w:rsidRPr="000E5B57">
        <w:rPr>
          <w:rFonts w:ascii="Times New Roman" w:eastAsiaTheme="minorEastAsia" w:hAnsi="Times New Roman" w:cs="Times New Roman"/>
          <w:sz w:val="24"/>
          <w:szCs w:val="24"/>
        </w:rPr>
        <w:t xml:space="preserve"> outliers</w:t>
      </w:r>
      <w:r w:rsidR="00FC2467">
        <w:rPr>
          <w:rFonts w:ascii="Times New Roman" w:eastAsiaTheme="minorEastAsia" w:hAnsi="Times New Roman" w:cs="Times New Roman"/>
          <w:sz w:val="24"/>
          <w:szCs w:val="24"/>
        </w:rPr>
        <w:t xml:space="preserve"> we</w:t>
      </w:r>
      <w:r w:rsidR="0087264C" w:rsidRPr="000E5B57">
        <w:rPr>
          <w:rFonts w:ascii="Times New Roman" w:eastAsiaTheme="minorEastAsia" w:hAnsi="Times New Roman" w:cs="Times New Roman"/>
          <w:sz w:val="24"/>
          <w:szCs w:val="24"/>
        </w:rPr>
        <w:t xml:space="preserve">re due to </w:t>
      </w:r>
      <w:r w:rsidR="001E6F80" w:rsidRPr="000E5B57">
        <w:rPr>
          <w:rFonts w:ascii="Times New Roman" w:eastAsiaTheme="minorEastAsia" w:hAnsi="Times New Roman" w:cs="Times New Roman"/>
          <w:sz w:val="24"/>
          <w:szCs w:val="24"/>
        </w:rPr>
        <w:t>nonconvergence of the JAGS sampler.</w:t>
      </w:r>
      <w:r w:rsidR="00F13399" w:rsidRPr="000E5B57">
        <w:rPr>
          <w:rFonts w:ascii="Times New Roman" w:eastAsiaTheme="minorEastAsia" w:hAnsi="Times New Roman" w:cs="Times New Roman"/>
          <w:sz w:val="24"/>
          <w:szCs w:val="24"/>
        </w:rPr>
        <w:t xml:space="preserve"> </w:t>
      </w:r>
      <w:r w:rsidR="00BB398E" w:rsidRPr="000E5B57">
        <w:rPr>
          <w:rFonts w:ascii="Times New Roman" w:eastAsiaTheme="minorEastAsia" w:hAnsi="Times New Roman" w:cs="Times New Roman"/>
          <w:sz w:val="24"/>
          <w:szCs w:val="24"/>
        </w:rPr>
        <w:t>To investigate</w:t>
      </w:r>
      <w:r w:rsidR="000F338A" w:rsidRPr="000E5B57">
        <w:rPr>
          <w:rFonts w:ascii="Times New Roman" w:eastAsiaTheme="minorEastAsia" w:hAnsi="Times New Roman" w:cs="Times New Roman"/>
          <w:sz w:val="24"/>
          <w:szCs w:val="24"/>
        </w:rPr>
        <w:t xml:space="preserve">, we re-ran the </w:t>
      </w:r>
      <w:r w:rsidR="00D556E5" w:rsidRPr="000E5B57">
        <w:rPr>
          <w:rFonts w:ascii="Times New Roman" w:eastAsiaTheme="minorEastAsia" w:hAnsi="Times New Roman" w:cs="Times New Roman"/>
          <w:sz w:val="24"/>
          <w:szCs w:val="24"/>
        </w:rPr>
        <w:t>Bayesian SM</w:t>
      </w:r>
      <w:r w:rsidR="000F338A" w:rsidRPr="000E5B57">
        <w:rPr>
          <w:rFonts w:ascii="Times New Roman" w:eastAsiaTheme="minorEastAsia" w:hAnsi="Times New Roman" w:cs="Times New Roman"/>
          <w:sz w:val="24"/>
          <w:szCs w:val="24"/>
        </w:rPr>
        <w:t xml:space="preserve"> analysis with multiple chains in a random sample of those datasets </w:t>
      </w:r>
      <w:r w:rsidR="00F13399" w:rsidRPr="000E5B57">
        <w:rPr>
          <w:rFonts w:ascii="Times New Roman" w:eastAsiaTheme="minorEastAsia" w:hAnsi="Times New Roman" w:cs="Times New Roman"/>
          <w:sz w:val="24"/>
          <w:szCs w:val="24"/>
        </w:rPr>
        <w:t xml:space="preserve">corresponding to the </w:t>
      </w:r>
      <w:r w:rsidR="000F338A" w:rsidRPr="000E5B57">
        <w:rPr>
          <w:rFonts w:ascii="Times New Roman" w:eastAsiaTheme="minorEastAsia" w:hAnsi="Times New Roman" w:cs="Times New Roman"/>
          <w:sz w:val="24"/>
          <w:szCs w:val="24"/>
        </w:rPr>
        <w:t>outliers</w:t>
      </w:r>
      <w:r w:rsidR="00F13399" w:rsidRPr="000E5B57">
        <w:rPr>
          <w:rFonts w:ascii="Times New Roman" w:eastAsiaTheme="minorEastAsia" w:hAnsi="Times New Roman" w:cs="Times New Roman"/>
          <w:sz w:val="24"/>
          <w:szCs w:val="24"/>
        </w:rPr>
        <w:t xml:space="preserve"> in supplementary figure </w:t>
      </w:r>
      <w:r w:rsidR="006F3E9F" w:rsidRPr="000E5B57">
        <w:rPr>
          <w:rFonts w:ascii="Times New Roman" w:eastAsiaTheme="minorEastAsia" w:hAnsi="Times New Roman" w:cs="Times New Roman"/>
          <w:sz w:val="24"/>
          <w:szCs w:val="24"/>
        </w:rPr>
        <w:t>2.</w:t>
      </w:r>
      <w:r w:rsidR="001746ED" w:rsidRPr="000E5B57">
        <w:rPr>
          <w:rFonts w:ascii="Times New Roman" w:eastAsiaTheme="minorEastAsia" w:hAnsi="Times New Roman" w:cs="Times New Roman"/>
          <w:sz w:val="24"/>
          <w:szCs w:val="24"/>
        </w:rPr>
        <w:t xml:space="preserve"> </w:t>
      </w:r>
      <w:r w:rsidR="001D7419" w:rsidRPr="000E5B57">
        <w:rPr>
          <w:rFonts w:ascii="Times New Roman" w:eastAsiaTheme="minorEastAsia" w:hAnsi="Times New Roman" w:cs="Times New Roman"/>
          <w:sz w:val="24"/>
          <w:szCs w:val="24"/>
        </w:rPr>
        <w:t xml:space="preserve">Running </w:t>
      </w:r>
      <w:r w:rsidR="00D556E5" w:rsidRPr="000E5B57">
        <w:rPr>
          <w:rFonts w:ascii="Times New Roman" w:eastAsiaTheme="minorEastAsia" w:hAnsi="Times New Roman" w:cs="Times New Roman"/>
          <w:sz w:val="24"/>
          <w:szCs w:val="24"/>
        </w:rPr>
        <w:t>Bayesian SM</w:t>
      </w:r>
      <w:r w:rsidR="001D7419" w:rsidRPr="000E5B57">
        <w:rPr>
          <w:rFonts w:ascii="Times New Roman" w:eastAsiaTheme="minorEastAsia" w:hAnsi="Times New Roman" w:cs="Times New Roman"/>
          <w:sz w:val="24"/>
          <w:szCs w:val="24"/>
        </w:rPr>
        <w:t xml:space="preserve"> with </w:t>
      </w:r>
      <w:r w:rsidR="69069FE5" w:rsidRPr="000E5B57">
        <w:rPr>
          <w:rFonts w:ascii="Times New Roman" w:eastAsiaTheme="minorEastAsia" w:hAnsi="Times New Roman" w:cs="Times New Roman"/>
          <w:sz w:val="24"/>
          <w:szCs w:val="24"/>
        </w:rPr>
        <w:t>multiple chains resulted in estimates of</w:t>
      </w:r>
      <w:r w:rsidR="001D7419" w:rsidRPr="000E5B5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X</m:t>
            </m:r>
          </m:sub>
        </m:sSub>
      </m:oMath>
      <w:r w:rsidR="001D7419" w:rsidRPr="000E5B57">
        <w:rPr>
          <w:rFonts w:ascii="Times New Roman" w:eastAsiaTheme="minorEastAsia" w:hAnsi="Times New Roman" w:cs="Times New Roman"/>
          <w:sz w:val="24"/>
          <w:szCs w:val="24"/>
        </w:rPr>
        <w:t xml:space="preserve"> closer to the truth.</w:t>
      </w:r>
      <w:r w:rsidR="00171355" w:rsidRPr="000E5B57">
        <w:rPr>
          <w:rFonts w:ascii="Times New Roman" w:eastAsiaTheme="minorEastAsia" w:hAnsi="Times New Roman" w:cs="Times New Roman"/>
          <w:sz w:val="24"/>
          <w:szCs w:val="24"/>
        </w:rPr>
        <w:t xml:space="preserve"> </w:t>
      </w:r>
    </w:p>
    <w:p w14:paraId="29D8C1BD" w14:textId="77777777" w:rsidR="00350183" w:rsidRPr="000E5B57" w:rsidRDefault="00350183" w:rsidP="000752BE">
      <w:pPr>
        <w:spacing w:line="480" w:lineRule="auto"/>
        <w:rPr>
          <w:rFonts w:ascii="Times New Roman" w:eastAsiaTheme="minorEastAsia" w:hAnsi="Times New Roman" w:cs="Times New Roman"/>
          <w:sz w:val="24"/>
          <w:szCs w:val="24"/>
        </w:rPr>
      </w:pPr>
    </w:p>
    <w:p w14:paraId="4B299345" w14:textId="604E3988" w:rsidR="00D70C79" w:rsidRPr="000E5B57" w:rsidRDefault="007A2A70" w:rsidP="000752BE">
      <w:pPr>
        <w:spacing w:line="480" w:lineRule="auto"/>
        <w:rPr>
          <w:rFonts w:ascii="Times New Roman" w:hAnsi="Times New Roman" w:cs="Times New Roman"/>
          <w:sz w:val="24"/>
          <w:szCs w:val="24"/>
        </w:rPr>
      </w:pPr>
      <w:r w:rsidRPr="000E5B57">
        <w:rPr>
          <w:rFonts w:ascii="Times New Roman" w:hAnsi="Times New Roman" w:cs="Times New Roman"/>
          <w:sz w:val="24"/>
          <w:szCs w:val="24"/>
        </w:rPr>
        <w:t>Th</w:t>
      </w:r>
      <w:r w:rsidR="00B67243" w:rsidRPr="000E5B57">
        <w:rPr>
          <w:rFonts w:ascii="Times New Roman" w:hAnsi="Times New Roman" w:cs="Times New Roman"/>
          <w:sz w:val="24"/>
          <w:szCs w:val="24"/>
        </w:rPr>
        <w:t>e</w:t>
      </w:r>
      <w:r w:rsidRPr="000E5B57">
        <w:rPr>
          <w:rFonts w:ascii="Times New Roman" w:hAnsi="Times New Roman" w:cs="Times New Roman"/>
          <w:sz w:val="24"/>
          <w:szCs w:val="24"/>
        </w:rPr>
        <w:t xml:space="preserve"> nonconvergence issue occurred because we anal</w:t>
      </w:r>
      <w:r w:rsidR="00DB54CB" w:rsidRPr="000E5B57">
        <w:rPr>
          <w:rFonts w:ascii="Times New Roman" w:hAnsi="Times New Roman" w:cs="Times New Roman"/>
          <w:sz w:val="24"/>
          <w:szCs w:val="24"/>
        </w:rPr>
        <w:t xml:space="preserve">ysed each simulated dataset with the same number of burn-in </w:t>
      </w:r>
      <w:r w:rsidR="00D70C79" w:rsidRPr="000E5B57">
        <w:rPr>
          <w:rFonts w:ascii="Times New Roman" w:hAnsi="Times New Roman" w:cs="Times New Roman"/>
          <w:sz w:val="24"/>
          <w:szCs w:val="24"/>
        </w:rPr>
        <w:t>iterations. Given the time it took to run the model on a single dataset,</w:t>
      </w:r>
    </w:p>
    <w:p w14:paraId="38EFA73F" w14:textId="02397CC9" w:rsidR="00D70C79" w:rsidRPr="000E5B57" w:rsidRDefault="62739811" w:rsidP="3F9BDDB8">
      <w:pPr>
        <w:spacing w:line="480" w:lineRule="auto"/>
        <w:rPr>
          <w:rFonts w:ascii="Times New Roman" w:eastAsiaTheme="minorEastAsia" w:hAnsi="Times New Roman" w:cs="Times New Roman"/>
          <w:sz w:val="24"/>
          <w:szCs w:val="24"/>
        </w:rPr>
      </w:pPr>
      <w:r w:rsidRPr="000E5B57">
        <w:rPr>
          <w:rFonts w:ascii="Times New Roman" w:hAnsi="Times New Roman" w:cs="Times New Roman"/>
          <w:sz w:val="24"/>
          <w:szCs w:val="24"/>
        </w:rPr>
        <w:t xml:space="preserve">it was not possible to set the chain length to a value that would guarantee convergence for every </w:t>
      </w:r>
      <w:r w:rsidR="14C1C24B" w:rsidRPr="000E5B57">
        <w:rPr>
          <w:rFonts w:ascii="Times New Roman" w:hAnsi="Times New Roman" w:cs="Times New Roman"/>
          <w:sz w:val="24"/>
          <w:szCs w:val="24"/>
        </w:rPr>
        <w:t>s</w:t>
      </w:r>
      <w:r w:rsidRPr="000E5B57">
        <w:rPr>
          <w:rFonts w:ascii="Times New Roman" w:hAnsi="Times New Roman" w:cs="Times New Roman"/>
          <w:sz w:val="24"/>
          <w:szCs w:val="24"/>
        </w:rPr>
        <w:t xml:space="preserve">imulated dataset. </w:t>
      </w:r>
      <w:r w:rsidRPr="000E5B57">
        <w:rPr>
          <w:rFonts w:ascii="Times New Roman" w:eastAsiaTheme="minorEastAsia" w:hAnsi="Times New Roman" w:cs="Times New Roman"/>
          <w:sz w:val="24"/>
          <w:szCs w:val="24"/>
        </w:rPr>
        <w:t>In practice</w:t>
      </w:r>
      <w:r w:rsidR="14C1C24B" w:rsidRPr="000E5B57">
        <w:rPr>
          <w:rFonts w:ascii="Times New Roman" w:eastAsiaTheme="minorEastAsia" w:hAnsi="Times New Roman" w:cs="Times New Roman"/>
          <w:sz w:val="24"/>
          <w:szCs w:val="24"/>
        </w:rPr>
        <w:t xml:space="preserve"> when analysing a real dataset, </w:t>
      </w:r>
      <w:r w:rsidRPr="000E5B57">
        <w:rPr>
          <w:rFonts w:ascii="Times New Roman" w:eastAsiaTheme="minorEastAsia" w:hAnsi="Times New Roman" w:cs="Times New Roman"/>
          <w:sz w:val="24"/>
          <w:szCs w:val="24"/>
        </w:rPr>
        <w:t>non-convergence would be identified at the diagn</w:t>
      </w:r>
      <w:r w:rsidR="14C1C24B" w:rsidRPr="000E5B57">
        <w:rPr>
          <w:rFonts w:ascii="Times New Roman" w:eastAsiaTheme="minorEastAsia" w:hAnsi="Times New Roman" w:cs="Times New Roman"/>
          <w:sz w:val="24"/>
          <w:szCs w:val="24"/>
        </w:rPr>
        <w:t>ostic stage and an appropriate burn-in length would be specif</w:t>
      </w:r>
      <w:r w:rsidR="6F8ADD86" w:rsidRPr="000E5B57">
        <w:rPr>
          <w:rFonts w:ascii="Times New Roman" w:eastAsiaTheme="minorEastAsia" w:hAnsi="Times New Roman" w:cs="Times New Roman"/>
          <w:sz w:val="24"/>
          <w:szCs w:val="24"/>
        </w:rPr>
        <w:t>ied</w:t>
      </w:r>
      <w:r w:rsidR="48E597E3" w:rsidRPr="000E5B57">
        <w:rPr>
          <w:rFonts w:ascii="Times New Roman" w:eastAsiaTheme="minorEastAsia" w:hAnsi="Times New Roman" w:cs="Times New Roman"/>
          <w:sz w:val="24"/>
          <w:szCs w:val="24"/>
        </w:rPr>
        <w:t>.</w:t>
      </w:r>
    </w:p>
    <w:p w14:paraId="4C7C4620" w14:textId="77777777" w:rsidR="004312AA" w:rsidRPr="000E5B57" w:rsidRDefault="004312AA" w:rsidP="3F9BDDB8">
      <w:pPr>
        <w:spacing w:line="480" w:lineRule="auto"/>
        <w:rPr>
          <w:rFonts w:ascii="Times New Roman" w:eastAsiaTheme="minorEastAsia" w:hAnsi="Times New Roman" w:cs="Times New Roman"/>
          <w:sz w:val="24"/>
          <w:szCs w:val="24"/>
        </w:rPr>
        <w:sectPr w:rsidR="004312AA" w:rsidRPr="000E5B57" w:rsidSect="00F1322C">
          <w:footerReference w:type="default" r:id="rId19"/>
          <w:pgSz w:w="11906" w:h="16838"/>
          <w:pgMar w:top="1440" w:right="1440" w:bottom="1440" w:left="1440" w:header="709" w:footer="709" w:gutter="0"/>
          <w:cols w:space="708"/>
          <w:docGrid w:linePitch="360"/>
        </w:sectPr>
      </w:pP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79"/>
        <w:gridCol w:w="4380"/>
        <w:gridCol w:w="4380"/>
      </w:tblGrid>
      <w:tr w:rsidR="00123236" w:rsidRPr="000E5B57" w14:paraId="5EEAD4A9" w14:textId="77777777" w:rsidTr="162E72B2">
        <w:trPr>
          <w:trHeight w:val="274"/>
        </w:trPr>
        <w:tc>
          <w:tcPr>
            <w:tcW w:w="279" w:type="dxa"/>
          </w:tcPr>
          <w:p w14:paraId="0739F1E8" w14:textId="77777777" w:rsidR="00123236" w:rsidRPr="000E5B57" w:rsidRDefault="00123236">
            <w:pPr>
              <w:jc w:val="center"/>
              <w:rPr>
                <w:rFonts w:ascii="Times New Roman" w:eastAsia="Times New Roman" w:hAnsi="Times New Roman" w:cs="Times New Roman"/>
                <w:noProof/>
              </w:rPr>
            </w:pPr>
          </w:p>
        </w:tc>
        <w:tc>
          <w:tcPr>
            <w:tcW w:w="4380" w:type="dxa"/>
          </w:tcPr>
          <w:p w14:paraId="55020102" w14:textId="633C29E7" w:rsidR="00123236" w:rsidRPr="000E5B57" w:rsidRDefault="00174C2A">
            <w:pPr>
              <w:jc w:val="center"/>
              <w:rPr>
                <w:b/>
                <w:bCs/>
                <w:noProof/>
              </w:rPr>
            </w:pPr>
            <m:oMathPara>
              <m:oMath>
                <m:sSub>
                  <m:sSubPr>
                    <m:ctrlPr>
                      <w:rPr>
                        <w:rFonts w:ascii="Cambria Math" w:hAnsi="Cambria Math"/>
                        <w:b/>
                        <w:bCs/>
                        <w:i/>
                        <w:noProof/>
                      </w:rPr>
                    </m:ctrlPr>
                  </m:sSubPr>
                  <m:e>
                    <m:r>
                      <m:rPr>
                        <m:sty m:val="bi"/>
                      </m:rPr>
                      <w:rPr>
                        <w:rFonts w:ascii="Cambria Math" w:hAnsi="Cambria Math"/>
                        <w:noProof/>
                      </w:rPr>
                      <m:t>β</m:t>
                    </m:r>
                  </m:e>
                  <m:sub>
                    <m:r>
                      <m:rPr>
                        <m:sty m:val="bi"/>
                      </m:rPr>
                      <w:rPr>
                        <w:rFonts w:ascii="Cambria Math" w:hAnsi="Cambria Math"/>
                        <w:noProof/>
                      </w:rPr>
                      <m:t>X</m:t>
                    </m:r>
                  </m:sub>
                </m:sSub>
                <m:r>
                  <m:rPr>
                    <m:sty m:val="bi"/>
                  </m:rPr>
                  <w:rPr>
                    <w:rFonts w:ascii="Cambria Math" w:hAnsi="Cambria Math"/>
                    <w:noProof/>
                  </w:rPr>
                  <m:t>=</m:t>
                </m:r>
                <m:func>
                  <m:funcPr>
                    <m:ctrlPr>
                      <w:rPr>
                        <w:rFonts w:ascii="Cambria Math" w:hAnsi="Cambria Math"/>
                        <w:b/>
                        <w:bCs/>
                        <w:i/>
                        <w:noProof/>
                      </w:rPr>
                    </m:ctrlPr>
                  </m:funcPr>
                  <m:fName>
                    <m:r>
                      <m:rPr>
                        <m:sty m:val="b"/>
                      </m:rPr>
                      <w:rPr>
                        <w:rFonts w:ascii="Cambria Math" w:hAnsi="Cambria Math"/>
                        <w:noProof/>
                      </w:rPr>
                      <m:t>ln</m:t>
                    </m:r>
                  </m:fName>
                  <m:e>
                    <m:r>
                      <m:rPr>
                        <m:sty m:val="bi"/>
                      </m:rPr>
                      <w:rPr>
                        <w:rFonts w:ascii="Cambria Math" w:hAnsi="Cambria Math"/>
                        <w:noProof/>
                      </w:rPr>
                      <m:t>3</m:t>
                    </m:r>
                  </m:e>
                </m:func>
              </m:oMath>
            </m:oMathPara>
          </w:p>
        </w:tc>
        <w:tc>
          <w:tcPr>
            <w:tcW w:w="4380" w:type="dxa"/>
          </w:tcPr>
          <w:p w14:paraId="48ED9E9D" w14:textId="4C5B0926" w:rsidR="00123236" w:rsidRPr="000E5B57" w:rsidRDefault="00174C2A">
            <w:pPr>
              <w:jc w:val="center"/>
              <w:rPr>
                <w:b/>
                <w:bCs/>
                <w:noProof/>
              </w:rPr>
            </w:pPr>
            <m:oMathPara>
              <m:oMath>
                <m:sSub>
                  <m:sSubPr>
                    <m:ctrlPr>
                      <w:rPr>
                        <w:rFonts w:ascii="Cambria Math" w:hAnsi="Cambria Math"/>
                        <w:b/>
                        <w:bCs/>
                        <w:i/>
                        <w:noProof/>
                      </w:rPr>
                    </m:ctrlPr>
                  </m:sSubPr>
                  <m:e>
                    <m:r>
                      <m:rPr>
                        <m:sty m:val="bi"/>
                      </m:rPr>
                      <w:rPr>
                        <w:rFonts w:ascii="Cambria Math" w:hAnsi="Cambria Math"/>
                        <w:noProof/>
                      </w:rPr>
                      <m:t>β</m:t>
                    </m:r>
                  </m:e>
                  <m:sub>
                    <m:r>
                      <m:rPr>
                        <m:sty m:val="bi"/>
                      </m:rPr>
                      <w:rPr>
                        <w:rFonts w:ascii="Cambria Math" w:hAnsi="Cambria Math"/>
                        <w:noProof/>
                      </w:rPr>
                      <m:t>X</m:t>
                    </m:r>
                  </m:sub>
                </m:sSub>
                <m:r>
                  <m:rPr>
                    <m:sty m:val="bi"/>
                  </m:rPr>
                  <w:rPr>
                    <w:rFonts w:ascii="Cambria Math" w:hAnsi="Cambria Math"/>
                    <w:noProof/>
                  </w:rPr>
                  <m:t>=</m:t>
                </m:r>
                <m:r>
                  <m:rPr>
                    <m:sty m:val="bi"/>
                  </m:rPr>
                  <w:rPr>
                    <w:rFonts w:ascii="Cambria Math" w:hAnsi="Cambria Math"/>
                    <w:noProof/>
                  </w:rPr>
                  <m:t>0</m:t>
                </m:r>
              </m:oMath>
            </m:oMathPara>
          </w:p>
        </w:tc>
      </w:tr>
      <w:tr w:rsidR="00123236" w:rsidRPr="000E5B57" w14:paraId="2AC9130F" w14:textId="77777777" w:rsidTr="162E72B2">
        <w:trPr>
          <w:trHeight w:val="3954"/>
        </w:trPr>
        <w:tc>
          <w:tcPr>
            <w:tcW w:w="279" w:type="dxa"/>
          </w:tcPr>
          <w:p w14:paraId="3A89008C" w14:textId="77777777" w:rsidR="009E2E16" w:rsidRPr="000E5B57" w:rsidRDefault="00123236">
            <w:pPr>
              <w:jc w:val="center"/>
              <w:rPr>
                <w:rFonts w:ascii="Times New Roman" w:hAnsi="Times New Roman" w:cs="Times New Roman"/>
                <w:b/>
                <w:bCs/>
                <w:noProof/>
              </w:rPr>
            </w:pPr>
            <w:r w:rsidRPr="000E5B57">
              <w:rPr>
                <w:rFonts w:ascii="Times New Roman" w:hAnsi="Times New Roman" w:cs="Times New Roman"/>
                <w:b/>
                <w:bCs/>
                <w:noProof/>
              </w:rPr>
              <w:t>Very</w:t>
            </w:r>
          </w:p>
          <w:p w14:paraId="71ED3940" w14:textId="781AE325" w:rsidR="00123236" w:rsidRPr="000E5B57" w:rsidRDefault="00123236">
            <w:pPr>
              <w:jc w:val="center"/>
              <w:rPr>
                <w:rFonts w:ascii="Times New Roman" w:hAnsi="Times New Roman" w:cs="Times New Roman"/>
                <w:b/>
                <w:bCs/>
                <w:noProof/>
              </w:rPr>
            </w:pPr>
            <w:r w:rsidRPr="000E5B57">
              <w:rPr>
                <w:rFonts w:ascii="Times New Roman" w:hAnsi="Times New Roman" w:cs="Times New Roman"/>
                <w:b/>
                <w:bCs/>
                <w:noProof/>
              </w:rPr>
              <w:t xml:space="preserve"> </w:t>
            </w:r>
          </w:p>
          <w:p w14:paraId="34BA2EA2" w14:textId="77777777" w:rsidR="00123236" w:rsidRPr="000E5B57" w:rsidRDefault="00123236">
            <w:pPr>
              <w:jc w:val="center"/>
              <w:rPr>
                <w:noProof/>
              </w:rPr>
            </w:pPr>
            <w:r w:rsidRPr="000E5B57">
              <w:rPr>
                <w:rFonts w:ascii="Times New Roman" w:hAnsi="Times New Roman" w:cs="Times New Roman"/>
                <w:b/>
                <w:bCs/>
                <w:noProof/>
              </w:rPr>
              <w:t>Informative</w:t>
            </w:r>
          </w:p>
        </w:tc>
        <w:tc>
          <w:tcPr>
            <w:tcW w:w="4380" w:type="dxa"/>
          </w:tcPr>
          <w:p w14:paraId="659BC35B" w14:textId="77777777" w:rsidR="00123236" w:rsidRPr="000E5B57" w:rsidRDefault="00123236">
            <w:pPr>
              <w:jc w:val="center"/>
            </w:pPr>
            <w:r w:rsidRPr="000E5B57">
              <w:rPr>
                <w:noProof/>
              </w:rPr>
              <w:drawing>
                <wp:inline distT="0" distB="0" distL="0" distR="0" wp14:anchorId="40895795" wp14:editId="6FF1D075">
                  <wp:extent cx="2514600" cy="2514600"/>
                  <wp:effectExtent l="0" t="0" r="0" b="0"/>
                  <wp:docPr id="460447636" name="Picture 460447636" descr="A graph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47636" name="Picture 460447636" descr="A graph of a number of numbers&#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2514844" cy="2514844"/>
                          </a:xfrm>
                          <a:prstGeom prst="rect">
                            <a:avLst/>
                          </a:prstGeom>
                        </pic:spPr>
                      </pic:pic>
                    </a:graphicData>
                  </a:graphic>
                </wp:inline>
              </w:drawing>
            </w:r>
          </w:p>
        </w:tc>
        <w:tc>
          <w:tcPr>
            <w:tcW w:w="4380" w:type="dxa"/>
          </w:tcPr>
          <w:p w14:paraId="23A27757" w14:textId="77777777" w:rsidR="00123236" w:rsidRPr="000E5B57" w:rsidRDefault="00123236">
            <w:pPr>
              <w:jc w:val="center"/>
            </w:pPr>
            <w:r w:rsidRPr="000E5B57">
              <w:rPr>
                <w:noProof/>
              </w:rPr>
              <w:drawing>
                <wp:inline distT="0" distB="0" distL="0" distR="0" wp14:anchorId="2AD716D6" wp14:editId="1893CCD0">
                  <wp:extent cx="2504440" cy="2504440"/>
                  <wp:effectExtent l="0" t="0" r="0" b="0"/>
                  <wp:docPr id="2057367318" name="Picture 2057367318" descr="A graph of a number of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367318" name="Picture 2057367318" descr="A graph of a number of numbers&#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504685" cy="2504685"/>
                          </a:xfrm>
                          <a:prstGeom prst="rect">
                            <a:avLst/>
                          </a:prstGeom>
                        </pic:spPr>
                      </pic:pic>
                    </a:graphicData>
                  </a:graphic>
                </wp:inline>
              </w:drawing>
            </w:r>
          </w:p>
        </w:tc>
      </w:tr>
      <w:tr w:rsidR="00123236" w:rsidRPr="000E5B57" w14:paraId="4189078D" w14:textId="77777777" w:rsidTr="162E72B2">
        <w:trPr>
          <w:trHeight w:val="4080"/>
        </w:trPr>
        <w:tc>
          <w:tcPr>
            <w:tcW w:w="279" w:type="dxa"/>
          </w:tcPr>
          <w:p w14:paraId="14C5BC5C" w14:textId="77777777" w:rsidR="009E2E16" w:rsidRPr="000E5B57" w:rsidRDefault="009E2E16">
            <w:pPr>
              <w:jc w:val="center"/>
              <w:rPr>
                <w:noProof/>
              </w:rPr>
            </w:pPr>
          </w:p>
          <w:p w14:paraId="7EECE0BD" w14:textId="34E6C94F" w:rsidR="00123236" w:rsidRPr="000E5B57" w:rsidRDefault="00123236">
            <w:pPr>
              <w:jc w:val="center"/>
              <w:rPr>
                <w:rFonts w:ascii="Times New Roman" w:hAnsi="Times New Roman" w:cs="Times New Roman"/>
                <w:b/>
                <w:bCs/>
                <w:noProof/>
              </w:rPr>
            </w:pPr>
            <w:r w:rsidRPr="000E5B57">
              <w:rPr>
                <w:noProof/>
              </w:rPr>
              <w:t xml:space="preserve"> </w:t>
            </w:r>
            <w:r w:rsidRPr="000E5B57">
              <w:rPr>
                <w:rFonts w:ascii="Times New Roman" w:hAnsi="Times New Roman" w:cs="Times New Roman"/>
                <w:b/>
                <w:bCs/>
                <w:noProof/>
              </w:rPr>
              <w:t>Informative</w:t>
            </w:r>
          </w:p>
        </w:tc>
        <w:tc>
          <w:tcPr>
            <w:tcW w:w="4380" w:type="dxa"/>
          </w:tcPr>
          <w:p w14:paraId="6076BF00" w14:textId="2159A00C" w:rsidR="00123236" w:rsidRPr="000E5B57" w:rsidRDefault="453AAC68" w:rsidP="162E72B2">
            <w:pPr>
              <w:jc w:val="center"/>
            </w:pPr>
            <w:r w:rsidRPr="000E5B57">
              <w:rPr>
                <w:noProof/>
              </w:rPr>
              <w:drawing>
                <wp:inline distT="0" distB="0" distL="0" distR="0" wp14:anchorId="219D22C6" wp14:editId="7C3620A5">
                  <wp:extent cx="2504440" cy="2504440"/>
                  <wp:effectExtent l="0" t="0" r="0" b="0"/>
                  <wp:docPr id="2136827331" name="Picture 53043756" descr="A graph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43756"/>
                          <pic:cNvPicPr/>
                        </pic:nvPicPr>
                        <pic:blipFill>
                          <a:blip r:embed="rId22">
                            <a:extLst>
                              <a:ext uri="{28A0092B-C50C-407E-A947-70E740481C1C}">
                                <a14:useLocalDpi xmlns:a14="http://schemas.microsoft.com/office/drawing/2010/main" val="0"/>
                              </a:ext>
                            </a:extLst>
                          </a:blip>
                          <a:stretch>
                            <a:fillRect/>
                          </a:stretch>
                        </pic:blipFill>
                        <pic:spPr>
                          <a:xfrm>
                            <a:off x="0" y="0"/>
                            <a:ext cx="2504440" cy="2504440"/>
                          </a:xfrm>
                          <a:prstGeom prst="rect">
                            <a:avLst/>
                          </a:prstGeom>
                        </pic:spPr>
                      </pic:pic>
                    </a:graphicData>
                  </a:graphic>
                </wp:inline>
              </w:drawing>
            </w:r>
          </w:p>
        </w:tc>
        <w:tc>
          <w:tcPr>
            <w:tcW w:w="4380" w:type="dxa"/>
          </w:tcPr>
          <w:p w14:paraId="468A4515" w14:textId="77777777" w:rsidR="00123236" w:rsidRPr="000E5B57" w:rsidRDefault="00123236">
            <w:pPr>
              <w:jc w:val="center"/>
            </w:pPr>
            <w:r w:rsidRPr="000E5B57">
              <w:rPr>
                <w:noProof/>
              </w:rPr>
              <w:drawing>
                <wp:inline distT="0" distB="0" distL="0" distR="0" wp14:anchorId="6EE3E5B8" wp14:editId="37F0C685">
                  <wp:extent cx="2509520" cy="2509520"/>
                  <wp:effectExtent l="0" t="0" r="0" b="0"/>
                  <wp:docPr id="1519470826" name="Picture 1519470826" descr="A graph of a number of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470826" name="Picture 1519470826" descr="A graph of a number of numbers&#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509763" cy="2509763"/>
                          </a:xfrm>
                          <a:prstGeom prst="rect">
                            <a:avLst/>
                          </a:prstGeom>
                        </pic:spPr>
                      </pic:pic>
                    </a:graphicData>
                  </a:graphic>
                </wp:inline>
              </w:drawing>
            </w:r>
          </w:p>
        </w:tc>
      </w:tr>
      <w:tr w:rsidR="00123236" w:rsidRPr="000E5B57" w14:paraId="39AC8DF4" w14:textId="77777777" w:rsidTr="162E72B2">
        <w:trPr>
          <w:trHeight w:val="4040"/>
        </w:trPr>
        <w:tc>
          <w:tcPr>
            <w:tcW w:w="279" w:type="dxa"/>
          </w:tcPr>
          <w:p w14:paraId="40F38CA8" w14:textId="77777777" w:rsidR="00123236" w:rsidRPr="000E5B57" w:rsidRDefault="00123236">
            <w:pPr>
              <w:jc w:val="center"/>
              <w:rPr>
                <w:noProof/>
              </w:rPr>
            </w:pPr>
            <w:r w:rsidRPr="000E5B57">
              <w:rPr>
                <w:noProof/>
              </w:rPr>
              <w:t xml:space="preserve">    </w:t>
            </w:r>
          </w:p>
          <w:p w14:paraId="5A67DA1A" w14:textId="77777777" w:rsidR="00123236" w:rsidRPr="000E5B57" w:rsidRDefault="00123236">
            <w:pPr>
              <w:jc w:val="center"/>
              <w:rPr>
                <w:noProof/>
              </w:rPr>
            </w:pPr>
          </w:p>
          <w:p w14:paraId="5D2705D0" w14:textId="77777777" w:rsidR="00123236" w:rsidRPr="000E5B57" w:rsidRDefault="00123236">
            <w:pPr>
              <w:jc w:val="center"/>
              <w:rPr>
                <w:noProof/>
              </w:rPr>
            </w:pPr>
          </w:p>
          <w:p w14:paraId="3D16EBC2" w14:textId="77777777" w:rsidR="00123236" w:rsidRPr="000E5B57" w:rsidRDefault="00123236">
            <w:pPr>
              <w:jc w:val="center"/>
              <w:rPr>
                <w:noProof/>
              </w:rPr>
            </w:pPr>
          </w:p>
          <w:p w14:paraId="335F3A3C" w14:textId="77777777" w:rsidR="00123236" w:rsidRPr="000E5B57" w:rsidRDefault="00123236">
            <w:pPr>
              <w:jc w:val="center"/>
              <w:rPr>
                <w:rFonts w:ascii="Times New Roman" w:hAnsi="Times New Roman" w:cs="Times New Roman"/>
                <w:b/>
                <w:bCs/>
                <w:noProof/>
              </w:rPr>
            </w:pPr>
            <w:r w:rsidRPr="000E5B57">
              <w:rPr>
                <w:rFonts w:ascii="Times New Roman" w:hAnsi="Times New Roman" w:cs="Times New Roman"/>
                <w:b/>
                <w:bCs/>
                <w:noProof/>
              </w:rPr>
              <w:t>Vague</w:t>
            </w:r>
          </w:p>
        </w:tc>
        <w:tc>
          <w:tcPr>
            <w:tcW w:w="4380" w:type="dxa"/>
          </w:tcPr>
          <w:p w14:paraId="6749D195" w14:textId="05992FB6" w:rsidR="00123236" w:rsidRPr="000E5B57" w:rsidRDefault="65E839CF" w:rsidP="162E72B2">
            <w:pPr>
              <w:jc w:val="center"/>
            </w:pPr>
            <w:r w:rsidRPr="000E5B57">
              <w:rPr>
                <w:noProof/>
              </w:rPr>
              <w:drawing>
                <wp:inline distT="0" distB="0" distL="0" distR="0" wp14:anchorId="7C342CF0" wp14:editId="71EA39E8">
                  <wp:extent cx="2509520" cy="2509520"/>
                  <wp:effectExtent l="0" t="0" r="0" b="0"/>
                  <wp:docPr id="1404505692" name="Picture 201473942" descr="A graph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473942"/>
                          <pic:cNvPicPr/>
                        </pic:nvPicPr>
                        <pic:blipFill>
                          <a:blip r:embed="rId24">
                            <a:extLst>
                              <a:ext uri="{28A0092B-C50C-407E-A947-70E740481C1C}">
                                <a14:useLocalDpi xmlns:a14="http://schemas.microsoft.com/office/drawing/2010/main" val="0"/>
                              </a:ext>
                            </a:extLst>
                          </a:blip>
                          <a:stretch>
                            <a:fillRect/>
                          </a:stretch>
                        </pic:blipFill>
                        <pic:spPr>
                          <a:xfrm>
                            <a:off x="0" y="0"/>
                            <a:ext cx="2509520" cy="2509520"/>
                          </a:xfrm>
                          <a:prstGeom prst="rect">
                            <a:avLst/>
                          </a:prstGeom>
                        </pic:spPr>
                      </pic:pic>
                    </a:graphicData>
                  </a:graphic>
                </wp:inline>
              </w:drawing>
            </w:r>
          </w:p>
        </w:tc>
        <w:tc>
          <w:tcPr>
            <w:tcW w:w="4380" w:type="dxa"/>
          </w:tcPr>
          <w:p w14:paraId="15FA2D67" w14:textId="77777777" w:rsidR="00123236" w:rsidRPr="000E5B57" w:rsidRDefault="00123236">
            <w:r w:rsidRPr="000E5B57">
              <w:rPr>
                <w:noProof/>
              </w:rPr>
              <w:drawing>
                <wp:inline distT="0" distB="0" distL="0" distR="0" wp14:anchorId="19C4C687" wp14:editId="2D00F3AC">
                  <wp:extent cx="2514600" cy="2514600"/>
                  <wp:effectExtent l="0" t="0" r="0" b="0"/>
                  <wp:docPr id="1685180465" name="Picture 1685180465" descr="A graph with a bar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80465" name="Picture 1685180465" descr="A graph with a bar graph&#10;&#10;Description automatically generated with medium confidence"/>
                          <pic:cNvPicPr/>
                        </pic:nvPicPr>
                        <pic:blipFill>
                          <a:blip r:embed="rId25">
                            <a:extLst>
                              <a:ext uri="{28A0092B-C50C-407E-A947-70E740481C1C}">
                                <a14:useLocalDpi xmlns:a14="http://schemas.microsoft.com/office/drawing/2010/main" val="0"/>
                              </a:ext>
                            </a:extLst>
                          </a:blip>
                          <a:stretch>
                            <a:fillRect/>
                          </a:stretch>
                        </pic:blipFill>
                        <pic:spPr>
                          <a:xfrm>
                            <a:off x="0" y="0"/>
                            <a:ext cx="2514842" cy="2514842"/>
                          </a:xfrm>
                          <a:prstGeom prst="rect">
                            <a:avLst/>
                          </a:prstGeom>
                        </pic:spPr>
                      </pic:pic>
                    </a:graphicData>
                  </a:graphic>
                </wp:inline>
              </w:drawing>
            </w:r>
          </w:p>
        </w:tc>
      </w:tr>
      <w:tr w:rsidR="0058343D" w:rsidRPr="000E5B57" w14:paraId="2BED0FF1" w14:textId="77777777" w:rsidTr="162E72B2">
        <w:trPr>
          <w:trHeight w:val="300"/>
        </w:trPr>
        <w:tc>
          <w:tcPr>
            <w:tcW w:w="9039" w:type="dxa"/>
            <w:gridSpan w:val="3"/>
          </w:tcPr>
          <w:p w14:paraId="2EDE9453" w14:textId="5D328405" w:rsidR="00197318" w:rsidRPr="000E5B57" w:rsidRDefault="0058343D" w:rsidP="00624A65">
            <w:pPr>
              <w:spacing w:line="360" w:lineRule="auto"/>
              <w:rPr>
                <w:rFonts w:ascii="Times New Roman" w:eastAsia="Times New Roman" w:hAnsi="Times New Roman" w:cs="Times New Roman"/>
                <w:sz w:val="24"/>
                <w:szCs w:val="24"/>
              </w:rPr>
            </w:pPr>
            <w:r w:rsidRPr="000E5B57">
              <w:rPr>
                <w:rFonts w:ascii="Times New Roman" w:hAnsi="Times New Roman" w:cs="Times New Roman"/>
                <w:b/>
                <w:bCs/>
              </w:rPr>
              <w:t xml:space="preserve">Supplementary Figure </w:t>
            </w:r>
            <w:r w:rsidR="009E2E16" w:rsidRPr="000E5B57">
              <w:rPr>
                <w:rFonts w:ascii="Times New Roman" w:hAnsi="Times New Roman" w:cs="Times New Roman"/>
                <w:b/>
                <w:bCs/>
              </w:rPr>
              <w:t>2</w:t>
            </w:r>
            <w:r w:rsidRPr="000E5B57">
              <w:rPr>
                <w:rFonts w:ascii="Times New Roman" w:hAnsi="Times New Roman" w:cs="Times New Roman"/>
                <w:b/>
                <w:bCs/>
              </w:rPr>
              <w:t>:</w:t>
            </w:r>
            <w:r w:rsidRPr="000E5B57">
              <w:rPr>
                <w:rFonts w:ascii="Times New Roman" w:hAnsi="Times New Roman" w:cs="Times New Roman"/>
              </w:rPr>
              <w:t xml:space="preserve"> Histograms of deviations of the Bayesian SM exposure effect estimate from its true value (i.e., </w:t>
            </w:r>
            <m:oMath>
              <m:acc>
                <m:accPr>
                  <m:ctrlPr>
                    <w:rPr>
                      <w:rFonts w:ascii="Cambria Math" w:hAnsi="Cambria Math"/>
                    </w:rPr>
                  </m:ctrlPr>
                </m:accPr>
                <m:e>
                  <m:sSub>
                    <m:sSubPr>
                      <m:ctrlPr>
                        <w:rPr>
                          <w:rFonts w:ascii="Cambria Math" w:hAnsi="Cambria Math"/>
                        </w:rPr>
                      </m:ctrlPr>
                    </m:sSubPr>
                    <m:e>
                      <m:r>
                        <w:rPr>
                          <w:rFonts w:ascii="Cambria Math" w:hAnsi="Cambria Math"/>
                        </w:rPr>
                        <m:t>β</m:t>
                      </m:r>
                    </m:e>
                    <m:sub>
                      <m:r>
                        <w:rPr>
                          <w:rFonts w:ascii="Cambria Math" w:hAnsi="Cambria Math"/>
                        </w:rPr>
                        <m:t>X</m:t>
                      </m:r>
                    </m:sub>
                  </m:sSub>
                </m:e>
              </m:acc>
              <m:r>
                <w:rPr>
                  <w:rFonts w:ascii="Cambria Math" w:hAnsi="Cambria Math"/>
                </w:rPr>
                <m:t>-truth</m:t>
              </m:r>
            </m:oMath>
            <w:r w:rsidRPr="000E5B57">
              <w:rPr>
                <w:rFonts w:ascii="Times New Roman" w:eastAsiaTheme="minorEastAsia" w:hAnsi="Times New Roman" w:cs="Times New Roman"/>
              </w:rPr>
              <w:t xml:space="preserve">) across datasets simulated under SM data generating model, according to </w:t>
            </w:r>
            <m:oMath>
              <m:sSub>
                <m:sSubPr>
                  <m:ctrlPr>
                    <w:rPr>
                      <w:rFonts w:ascii="Cambria Math" w:hAnsi="Cambria Math"/>
                    </w:rPr>
                  </m:ctrlPr>
                </m:sSubPr>
                <m:e>
                  <m:r>
                    <w:rPr>
                      <w:rFonts w:ascii="Cambria Math" w:hAnsi="Cambria Math"/>
                    </w:rPr>
                    <m:t>β</m:t>
                  </m:r>
                </m:e>
                <m:sub>
                  <m:r>
                    <w:rPr>
                      <w:rFonts w:ascii="Cambria Math" w:hAnsi="Cambria Math"/>
                    </w:rPr>
                    <m:t>X</m:t>
                  </m:r>
                </m:sub>
              </m:sSub>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oMath>
            <w:r w:rsidRPr="000E5B57">
              <w:rPr>
                <w:rFonts w:ascii="Times New Roman" w:eastAsiaTheme="minorEastAsia" w:hAnsi="Times New Roman" w:cs="Times New Roman"/>
              </w:rPr>
              <w:t xml:space="preserve"> [left-hand column (a), (c), (e)] and </w:t>
            </w:r>
            <m:oMath>
              <m:sSub>
                <m:sSubPr>
                  <m:ctrlPr>
                    <w:rPr>
                      <w:rFonts w:ascii="Cambria Math" w:hAnsi="Cambria Math"/>
                    </w:rPr>
                  </m:ctrlPr>
                </m:sSubPr>
                <m:e>
                  <m:r>
                    <w:rPr>
                      <w:rFonts w:ascii="Cambria Math" w:hAnsi="Cambria Math"/>
                    </w:rPr>
                    <m:t>β</m:t>
                  </m:r>
                </m:e>
                <m:sub>
                  <m:r>
                    <w:rPr>
                      <w:rFonts w:ascii="Cambria Math" w:hAnsi="Cambria Math"/>
                    </w:rPr>
                    <m:t>X</m:t>
                  </m:r>
                </m:sub>
              </m:sSub>
              <m:r>
                <w:rPr>
                  <w:rFonts w:ascii="Cambria Math" w:hAnsi="Cambria Math"/>
                </w:rPr>
                <m:t>=0</m:t>
              </m:r>
            </m:oMath>
            <w:r w:rsidRPr="000E5B57">
              <w:rPr>
                <w:rFonts w:ascii="Times New Roman" w:eastAsiaTheme="minorEastAsia" w:hAnsi="Times New Roman" w:cs="Times New Roman"/>
              </w:rPr>
              <w:t xml:space="preserve"> [right-hand column (b), (d), (f)], and prior for </w:t>
            </w:r>
            <m:oMath>
              <m:sSup>
                <m:sSupPr>
                  <m:ctrlPr>
                    <w:rPr>
                      <w:rFonts w:ascii="Cambria Math" w:hAnsi="Cambria Math"/>
                    </w:rPr>
                  </m:ctrlPr>
                </m:sSupPr>
                <m:e>
                  <m:r>
                    <w:rPr>
                      <w:rFonts w:ascii="Cambria Math" w:hAnsi="Cambria Math"/>
                    </w:rPr>
                    <m:t>δ</m:t>
                  </m:r>
                </m:e>
                <m:sup>
                  <m:r>
                    <w:rPr>
                      <w:rFonts w:ascii="Cambria Math" w:hAnsi="Cambria Math"/>
                    </w:rPr>
                    <m:t>SM</m:t>
                  </m:r>
                </m:sup>
              </m:sSup>
            </m:oMath>
            <w:r w:rsidRPr="000E5B57">
              <w:rPr>
                <w:rFonts w:ascii="Times New Roman" w:eastAsiaTheme="minorEastAsia" w:hAnsi="Times New Roman" w:cs="Times New Roman"/>
              </w:rPr>
              <w:t>: very informative [top row (a), (b)], informative [middle row (c), (d)] vague [bottom row (e), (f)].</w:t>
            </w:r>
            <w:r w:rsidRPr="000E5B57">
              <w:rPr>
                <w:rFonts w:ascii="Times New Roman" w:eastAsia="Times New Roman" w:hAnsi="Times New Roman" w:cs="Times New Roman"/>
              </w:rPr>
              <w:t xml:space="preserve"> </w:t>
            </w:r>
          </w:p>
        </w:tc>
      </w:tr>
    </w:tbl>
    <w:p w14:paraId="2B566CEE" w14:textId="07F13153" w:rsidR="00DD756F" w:rsidRPr="000E5B57" w:rsidRDefault="00DD756F" w:rsidP="00624A65">
      <w:pPr>
        <w:spacing w:after="160" w:line="259" w:lineRule="auto"/>
        <w:rPr>
          <w:rFonts w:ascii="Times New Roman" w:eastAsia="Times New Roman" w:hAnsi="Times New Roman" w:cs="Times New Roman"/>
          <w:b/>
          <w:bCs/>
          <w:sz w:val="32"/>
          <w:szCs w:val="32"/>
        </w:rPr>
        <w:sectPr w:rsidR="00DD756F" w:rsidRPr="000E5B57" w:rsidSect="00F1322C">
          <w:pgSz w:w="11906" w:h="16838"/>
          <w:pgMar w:top="1100" w:right="1440" w:bottom="1100" w:left="1440" w:header="709" w:footer="709" w:gutter="0"/>
          <w:cols w:space="708"/>
          <w:docGrid w:linePitch="360"/>
        </w:sectPr>
      </w:pPr>
    </w:p>
    <w:p w14:paraId="15F494E4" w14:textId="336E4B56" w:rsidR="00DD756F" w:rsidRPr="000E5B57" w:rsidRDefault="00DD756F" w:rsidP="00DD756F">
      <w:pPr>
        <w:pStyle w:val="Heading2"/>
        <w:rPr>
          <w:rFonts w:ascii="Times New Roman" w:hAnsi="Times New Roman" w:cs="Times New Roman"/>
          <w:b/>
          <w:bCs/>
          <w:color w:val="000000" w:themeColor="text1"/>
          <w:sz w:val="28"/>
          <w:szCs w:val="28"/>
        </w:rPr>
      </w:pPr>
      <w:bookmarkStart w:id="20" w:name="_Toc162113321"/>
      <w:r w:rsidRPr="000E5B57">
        <w:rPr>
          <w:rFonts w:ascii="Times New Roman" w:hAnsi="Times New Roman" w:cs="Times New Roman"/>
          <w:b/>
          <w:bCs/>
          <w:color w:val="000000" w:themeColor="text1"/>
          <w:sz w:val="28"/>
          <w:szCs w:val="28"/>
        </w:rPr>
        <w:lastRenderedPageBreak/>
        <w:t>3.</w:t>
      </w:r>
      <w:r w:rsidR="00F403D8">
        <w:rPr>
          <w:rFonts w:ascii="Times New Roman" w:hAnsi="Times New Roman" w:cs="Times New Roman"/>
          <w:b/>
          <w:bCs/>
          <w:color w:val="000000" w:themeColor="text1"/>
          <w:sz w:val="28"/>
          <w:szCs w:val="28"/>
        </w:rPr>
        <w:t>6</w:t>
      </w:r>
      <w:r w:rsidRPr="000E5B57">
        <w:rPr>
          <w:rFonts w:ascii="Times New Roman" w:hAnsi="Times New Roman" w:cs="Times New Roman"/>
          <w:b/>
          <w:bCs/>
          <w:color w:val="000000" w:themeColor="text1"/>
          <w:sz w:val="28"/>
          <w:szCs w:val="28"/>
        </w:rPr>
        <w:t xml:space="preserve"> Main results for pattern-mixture model data generating model</w:t>
      </w:r>
      <w:bookmarkEnd w:id="20"/>
    </w:p>
    <w:p w14:paraId="6300A141" w14:textId="77777777" w:rsidR="00DD756F" w:rsidRPr="000E5B57" w:rsidRDefault="00DD756F" w:rsidP="00DD756F">
      <w:pPr>
        <w:rPr>
          <w:rFonts w:ascii="Times New Roman" w:hAnsi="Times New Roman" w:cs="Times New Roman"/>
        </w:rPr>
      </w:pPr>
    </w:p>
    <w:p w14:paraId="2A3734D3" w14:textId="431E5CBE" w:rsidR="00DD756F" w:rsidRPr="000E5B57" w:rsidRDefault="00DD756F" w:rsidP="00DD756F">
      <w:pPr>
        <w:pStyle w:val="NoSpacing"/>
        <w:spacing w:line="360" w:lineRule="auto"/>
        <w:rPr>
          <w:rFonts w:ascii="Times New Roman" w:hAnsi="Times New Roman" w:cs="Times New Roman"/>
          <w:b/>
          <w:bCs/>
          <w:color w:val="000000" w:themeColor="text1"/>
        </w:rPr>
      </w:pPr>
      <w:r w:rsidRPr="000E5B57">
        <w:rPr>
          <w:rFonts w:ascii="Times New Roman" w:hAnsi="Times New Roman" w:cs="Times New Roman"/>
          <w:b/>
          <w:bCs/>
        </w:rPr>
        <w:t xml:space="preserve">Supplementary table </w:t>
      </w:r>
      <w:r w:rsidR="0072695A" w:rsidRPr="000E5B57">
        <w:rPr>
          <w:rFonts w:ascii="Times New Roman" w:hAnsi="Times New Roman" w:cs="Times New Roman"/>
          <w:b/>
          <w:bCs/>
        </w:rPr>
        <w:t>1</w:t>
      </w:r>
      <w:r w:rsidR="0066692F">
        <w:rPr>
          <w:rFonts w:ascii="Times New Roman" w:hAnsi="Times New Roman" w:cs="Times New Roman"/>
          <w:b/>
          <w:bCs/>
        </w:rPr>
        <w:t>8</w:t>
      </w:r>
      <w:r w:rsidRPr="000E5B57">
        <w:rPr>
          <w:rFonts w:ascii="Times New Roman" w:hAnsi="Times New Roman" w:cs="Times New Roman"/>
          <w:b/>
          <w:bCs/>
        </w:rPr>
        <w:t>:</w:t>
      </w:r>
      <w:r w:rsidRPr="000E5B57">
        <w:rPr>
          <w:rFonts w:ascii="Times New Roman" w:hAnsi="Times New Roman" w:cs="Times New Roman"/>
        </w:rPr>
        <w:t xml:space="preserve"> Summary of results when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X</m:t>
            </m:r>
          </m:sub>
        </m:sSub>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3</m:t>
            </m:r>
          </m:e>
        </m:func>
      </m:oMath>
      <w:r w:rsidRPr="000E5B57">
        <w:rPr>
          <w:rFonts w:ascii="Times New Roman" w:hAnsi="Times New Roman" w:cs="Times New Roman"/>
        </w:rPr>
        <w:t xml:space="preserve"> and simulation using pattern-mixture data generating model: number of simulated datasets (No. Sim.), bias and empirical standard error (Emp SE) of estimate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Pr="000E5B57">
        <w:rPr>
          <w:rFonts w:ascii="Times New Roman" w:eastAsiaTheme="minorEastAsia" w:hAnsi="Times New Roman" w:cs="Times New Roman"/>
        </w:rPr>
        <w:t xml:space="preserve">, mean of model-based SE of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Pr="000E5B57">
        <w:rPr>
          <w:rFonts w:ascii="Times New Roman" w:eastAsiaTheme="minorEastAsia" w:hAnsi="Times New Roman" w:cs="Times New Roman"/>
        </w:rPr>
        <w:t xml:space="preserve">, coverage of 95% confidence interval for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Pr="000E5B57">
        <w:rPr>
          <w:rFonts w:ascii="Times New Roman" w:eastAsiaTheme="minorEastAsia" w:hAnsi="Times New Roman" w:cs="Times New Roman"/>
        </w:rPr>
        <w:t>. [95% Monte Carlo interval].</w:t>
      </w:r>
    </w:p>
    <w:tbl>
      <w:tblPr>
        <w:tblStyle w:val="TableGrid"/>
        <w:tblW w:w="0" w:type="auto"/>
        <w:tblLook w:val="04A0" w:firstRow="1" w:lastRow="0" w:firstColumn="1" w:lastColumn="0" w:noHBand="0" w:noVBand="1"/>
      </w:tblPr>
      <w:tblGrid>
        <w:gridCol w:w="5685"/>
        <w:gridCol w:w="656"/>
        <w:gridCol w:w="2373"/>
        <w:gridCol w:w="1815"/>
        <w:gridCol w:w="1815"/>
        <w:gridCol w:w="1604"/>
      </w:tblGrid>
      <w:tr w:rsidR="00DD756F" w:rsidRPr="000E5B57" w14:paraId="390B29E9" w14:textId="77777777">
        <w:tc>
          <w:tcPr>
            <w:tcW w:w="5685" w:type="dxa"/>
            <w:tcBorders>
              <w:left w:val="nil"/>
              <w:bottom w:val="single" w:sz="4" w:space="0" w:color="000000" w:themeColor="text1"/>
              <w:right w:val="nil"/>
            </w:tcBorders>
          </w:tcPr>
          <w:p w14:paraId="22F23FF2" w14:textId="77777777" w:rsidR="00DD756F" w:rsidRPr="000E5B57" w:rsidRDefault="00DD756F">
            <w:pPr>
              <w:pStyle w:val="NoSpacing"/>
              <w:spacing w:line="276" w:lineRule="auto"/>
              <w:rPr>
                <w:rFonts w:ascii="Times New Roman" w:hAnsi="Times New Roman" w:cs="Times New Roman"/>
              </w:rPr>
            </w:pPr>
          </w:p>
        </w:tc>
        <w:tc>
          <w:tcPr>
            <w:tcW w:w="656" w:type="dxa"/>
            <w:tcBorders>
              <w:left w:val="nil"/>
              <w:bottom w:val="single" w:sz="4" w:space="0" w:color="000000" w:themeColor="text1"/>
              <w:right w:val="nil"/>
            </w:tcBorders>
          </w:tcPr>
          <w:p w14:paraId="428BF0B8" w14:textId="77777777" w:rsidR="00DD756F" w:rsidRPr="000E5B57" w:rsidRDefault="00DD756F">
            <w:pPr>
              <w:pStyle w:val="NoSpacing"/>
              <w:spacing w:line="276" w:lineRule="auto"/>
              <w:jc w:val="center"/>
              <w:rPr>
                <w:rFonts w:ascii="Times New Roman" w:hAnsi="Times New Roman" w:cs="Times New Roman"/>
                <w:b/>
              </w:rPr>
            </w:pPr>
            <w:r w:rsidRPr="000E5B57">
              <w:rPr>
                <w:rFonts w:ascii="Times New Roman" w:hAnsi="Times New Roman" w:cs="Times New Roman"/>
                <w:b/>
              </w:rPr>
              <w:t>No.</w:t>
            </w:r>
          </w:p>
          <w:p w14:paraId="0D9E9977" w14:textId="77777777" w:rsidR="00DD756F" w:rsidRPr="000E5B57" w:rsidRDefault="00DD756F">
            <w:pPr>
              <w:pStyle w:val="NoSpacing"/>
              <w:spacing w:line="276" w:lineRule="auto"/>
              <w:jc w:val="center"/>
              <w:rPr>
                <w:rFonts w:ascii="Times New Roman" w:hAnsi="Times New Roman" w:cs="Times New Roman"/>
                <w:b/>
              </w:rPr>
            </w:pPr>
            <w:r w:rsidRPr="000E5B57">
              <w:rPr>
                <w:rFonts w:ascii="Times New Roman" w:hAnsi="Times New Roman" w:cs="Times New Roman"/>
                <w:b/>
              </w:rPr>
              <w:t>Sim.</w:t>
            </w:r>
          </w:p>
        </w:tc>
        <w:tc>
          <w:tcPr>
            <w:tcW w:w="2373" w:type="dxa"/>
            <w:tcBorders>
              <w:left w:val="nil"/>
              <w:bottom w:val="single" w:sz="4" w:space="0" w:color="000000" w:themeColor="text1"/>
              <w:right w:val="nil"/>
            </w:tcBorders>
          </w:tcPr>
          <w:p w14:paraId="18721CCF" w14:textId="77777777" w:rsidR="00DD756F" w:rsidRPr="000E5B57" w:rsidRDefault="00DD756F">
            <w:pPr>
              <w:pStyle w:val="NoSpacing"/>
              <w:spacing w:line="276" w:lineRule="auto"/>
              <w:jc w:val="center"/>
              <w:rPr>
                <w:rFonts w:ascii="Times New Roman" w:hAnsi="Times New Roman" w:cs="Times New Roman"/>
                <w:b/>
              </w:rPr>
            </w:pPr>
            <w:r w:rsidRPr="000E5B57">
              <w:rPr>
                <w:rFonts w:ascii="Times New Roman" w:hAnsi="Times New Roman" w:cs="Times New Roman"/>
                <w:b/>
              </w:rPr>
              <w:t>Bias</w:t>
            </w:r>
          </w:p>
        </w:tc>
        <w:tc>
          <w:tcPr>
            <w:tcW w:w="1815" w:type="dxa"/>
            <w:tcBorders>
              <w:left w:val="nil"/>
              <w:bottom w:val="single" w:sz="4" w:space="0" w:color="000000" w:themeColor="text1"/>
              <w:right w:val="nil"/>
            </w:tcBorders>
          </w:tcPr>
          <w:p w14:paraId="6CC7FBFA" w14:textId="77777777" w:rsidR="00DD756F" w:rsidRPr="000E5B57" w:rsidRDefault="00DD756F">
            <w:pPr>
              <w:pStyle w:val="NoSpacing"/>
              <w:spacing w:line="276" w:lineRule="auto"/>
              <w:jc w:val="center"/>
              <w:rPr>
                <w:rFonts w:ascii="Times New Roman" w:hAnsi="Times New Roman" w:cs="Times New Roman"/>
                <w:b/>
              </w:rPr>
            </w:pPr>
            <w:r w:rsidRPr="000E5B57">
              <w:rPr>
                <w:rFonts w:ascii="Times New Roman" w:hAnsi="Times New Roman" w:cs="Times New Roman"/>
                <w:b/>
              </w:rPr>
              <w:t>Emp. SD</w:t>
            </w:r>
          </w:p>
        </w:tc>
        <w:tc>
          <w:tcPr>
            <w:tcW w:w="1815" w:type="dxa"/>
            <w:tcBorders>
              <w:left w:val="nil"/>
              <w:bottom w:val="single" w:sz="4" w:space="0" w:color="000000" w:themeColor="text1"/>
              <w:right w:val="nil"/>
            </w:tcBorders>
          </w:tcPr>
          <w:p w14:paraId="4F1A8A4C" w14:textId="77777777" w:rsidR="00DD756F" w:rsidRPr="000E5B57" w:rsidRDefault="00DD756F">
            <w:pPr>
              <w:pStyle w:val="NoSpacing"/>
              <w:spacing w:line="276" w:lineRule="auto"/>
              <w:jc w:val="center"/>
              <w:rPr>
                <w:rFonts w:ascii="Times New Roman" w:hAnsi="Times New Roman" w:cs="Times New Roman"/>
                <w:b/>
              </w:rPr>
            </w:pPr>
            <w:r w:rsidRPr="000E5B57">
              <w:rPr>
                <w:rFonts w:ascii="Times New Roman" w:hAnsi="Times New Roman" w:cs="Times New Roman"/>
                <w:b/>
              </w:rPr>
              <w:t>Mean SE</w:t>
            </w:r>
            <w:r w:rsidRPr="000E5B57">
              <w:rPr>
                <w:rFonts w:ascii="Times New Roman" w:hAnsi="Times New Roman" w:cs="Times New Roman"/>
                <w:b/>
                <w:vertAlign w:val="superscript"/>
              </w:rPr>
              <w:t>$</w:t>
            </w:r>
          </w:p>
        </w:tc>
        <w:tc>
          <w:tcPr>
            <w:tcW w:w="1604" w:type="dxa"/>
            <w:tcBorders>
              <w:left w:val="nil"/>
              <w:bottom w:val="single" w:sz="4" w:space="0" w:color="000000" w:themeColor="text1"/>
              <w:right w:val="nil"/>
            </w:tcBorders>
          </w:tcPr>
          <w:p w14:paraId="483875C7" w14:textId="77777777" w:rsidR="00DD756F" w:rsidRPr="000E5B57" w:rsidRDefault="00DD756F">
            <w:pPr>
              <w:pStyle w:val="NoSpacing"/>
              <w:spacing w:line="276" w:lineRule="auto"/>
              <w:jc w:val="center"/>
              <w:rPr>
                <w:rFonts w:ascii="Times New Roman" w:hAnsi="Times New Roman" w:cs="Times New Roman"/>
                <w:b/>
              </w:rPr>
            </w:pPr>
            <w:r w:rsidRPr="000E5B57">
              <w:rPr>
                <w:rFonts w:ascii="Times New Roman" w:hAnsi="Times New Roman" w:cs="Times New Roman"/>
                <w:b/>
              </w:rPr>
              <w:t>Coverage %</w:t>
            </w:r>
          </w:p>
        </w:tc>
      </w:tr>
      <w:tr w:rsidR="00DD756F" w:rsidRPr="000E5B57" w14:paraId="2355E56F" w14:textId="77777777">
        <w:tc>
          <w:tcPr>
            <w:tcW w:w="5685" w:type="dxa"/>
            <w:tcBorders>
              <w:left w:val="nil"/>
              <w:bottom w:val="nil"/>
              <w:right w:val="nil"/>
            </w:tcBorders>
            <w:shd w:val="clear" w:color="auto" w:fill="auto"/>
          </w:tcPr>
          <w:p w14:paraId="7C53A895" w14:textId="77777777" w:rsidR="00DD756F" w:rsidRPr="000E5B57" w:rsidRDefault="00DD756F">
            <w:pPr>
              <w:pStyle w:val="NoSpacing"/>
              <w:spacing w:line="276" w:lineRule="auto"/>
              <w:rPr>
                <w:rFonts w:ascii="Times New Roman" w:hAnsi="Times New Roman" w:cs="Times New Roman"/>
              </w:rPr>
            </w:pPr>
            <w:r w:rsidRPr="000E5B57">
              <w:rPr>
                <w:rFonts w:ascii="Times New Roman" w:hAnsi="Times New Roman" w:cs="Times New Roman"/>
              </w:rPr>
              <w:t>Full data analysis</w:t>
            </w:r>
          </w:p>
        </w:tc>
        <w:tc>
          <w:tcPr>
            <w:tcW w:w="656" w:type="dxa"/>
            <w:tcBorders>
              <w:left w:val="nil"/>
              <w:bottom w:val="nil"/>
              <w:right w:val="nil"/>
            </w:tcBorders>
            <w:shd w:val="clear" w:color="auto" w:fill="auto"/>
          </w:tcPr>
          <w:p w14:paraId="30774D46"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left w:val="nil"/>
              <w:bottom w:val="nil"/>
              <w:right w:val="nil"/>
            </w:tcBorders>
            <w:shd w:val="clear" w:color="auto" w:fill="auto"/>
          </w:tcPr>
          <w:p w14:paraId="6BDC34B1"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-0.00138</w:t>
            </w:r>
          </w:p>
          <w:p w14:paraId="79DE6854"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[-0.00237, -0.000392]</w:t>
            </w:r>
          </w:p>
        </w:tc>
        <w:tc>
          <w:tcPr>
            <w:tcW w:w="1815" w:type="dxa"/>
            <w:tcBorders>
              <w:left w:val="nil"/>
              <w:bottom w:val="nil"/>
              <w:right w:val="nil"/>
            </w:tcBorders>
            <w:shd w:val="clear" w:color="auto" w:fill="auto"/>
          </w:tcPr>
          <w:p w14:paraId="64554C6F"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0.0160</w:t>
            </w:r>
          </w:p>
          <w:p w14:paraId="37622A26"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[0.0153, 0.0167]</w:t>
            </w:r>
          </w:p>
        </w:tc>
        <w:tc>
          <w:tcPr>
            <w:tcW w:w="1815" w:type="dxa"/>
            <w:tcBorders>
              <w:left w:val="nil"/>
              <w:bottom w:val="nil"/>
              <w:right w:val="nil"/>
            </w:tcBorders>
            <w:shd w:val="clear" w:color="auto" w:fill="auto"/>
          </w:tcPr>
          <w:p w14:paraId="4BF7B5E4"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0.0164</w:t>
            </w:r>
          </w:p>
          <w:p w14:paraId="7909CD9B"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[0.0164, 0.0164]</w:t>
            </w:r>
          </w:p>
        </w:tc>
        <w:tc>
          <w:tcPr>
            <w:tcW w:w="1604" w:type="dxa"/>
            <w:tcBorders>
              <w:left w:val="nil"/>
              <w:bottom w:val="nil"/>
              <w:right w:val="nil"/>
            </w:tcBorders>
            <w:shd w:val="clear" w:color="auto" w:fill="auto"/>
          </w:tcPr>
          <w:p w14:paraId="0821B517"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94.8</w:t>
            </w:r>
          </w:p>
          <w:p w14:paraId="102CD78D"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[93.4, 96.2]</w:t>
            </w:r>
          </w:p>
        </w:tc>
      </w:tr>
      <w:tr w:rsidR="00DD756F" w:rsidRPr="000E5B57" w14:paraId="6698CCC1" w14:textId="77777777">
        <w:tc>
          <w:tcPr>
            <w:tcW w:w="5685" w:type="dxa"/>
            <w:tcBorders>
              <w:top w:val="nil"/>
              <w:left w:val="nil"/>
              <w:bottom w:val="nil"/>
              <w:right w:val="nil"/>
            </w:tcBorders>
          </w:tcPr>
          <w:p w14:paraId="314FA96B" w14:textId="77777777" w:rsidR="00DD756F" w:rsidRPr="000E5B57" w:rsidRDefault="00DD756F">
            <w:pPr>
              <w:pStyle w:val="NoSpacing"/>
              <w:spacing w:line="276" w:lineRule="auto"/>
              <w:rPr>
                <w:rFonts w:ascii="Times New Roman" w:hAnsi="Times New Roman" w:cs="Times New Roman"/>
              </w:rPr>
            </w:pPr>
            <w:r w:rsidRPr="000E5B57">
              <w:rPr>
                <w:rFonts w:ascii="Times New Roman" w:hAnsi="Times New Roman" w:cs="Times New Roman"/>
              </w:rPr>
              <w:t>Complete case analysis</w:t>
            </w:r>
          </w:p>
        </w:tc>
        <w:tc>
          <w:tcPr>
            <w:tcW w:w="656" w:type="dxa"/>
            <w:tcBorders>
              <w:top w:val="nil"/>
              <w:left w:val="nil"/>
              <w:bottom w:val="nil"/>
              <w:right w:val="nil"/>
            </w:tcBorders>
          </w:tcPr>
          <w:p w14:paraId="58233C65"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tcPr>
          <w:p w14:paraId="5AD0D651"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-0.162</w:t>
            </w:r>
          </w:p>
          <w:p w14:paraId="18BAC349"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[-0.166, -0.157]</w:t>
            </w:r>
          </w:p>
        </w:tc>
        <w:tc>
          <w:tcPr>
            <w:tcW w:w="1815" w:type="dxa"/>
            <w:tcBorders>
              <w:top w:val="nil"/>
              <w:left w:val="nil"/>
              <w:bottom w:val="nil"/>
              <w:right w:val="nil"/>
            </w:tcBorders>
          </w:tcPr>
          <w:p w14:paraId="4FE28389"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0.0724</w:t>
            </w:r>
          </w:p>
          <w:p w14:paraId="3FDD0B91"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[0.0692, 0.0755]</w:t>
            </w:r>
          </w:p>
        </w:tc>
        <w:tc>
          <w:tcPr>
            <w:tcW w:w="1815" w:type="dxa"/>
            <w:tcBorders>
              <w:top w:val="nil"/>
              <w:left w:val="nil"/>
              <w:bottom w:val="nil"/>
              <w:right w:val="nil"/>
            </w:tcBorders>
          </w:tcPr>
          <w:p w14:paraId="1E1189A0"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0.0712</w:t>
            </w:r>
          </w:p>
          <w:p w14:paraId="21D991B3"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[0.0710, 0.0713]</w:t>
            </w:r>
          </w:p>
        </w:tc>
        <w:tc>
          <w:tcPr>
            <w:tcW w:w="1604" w:type="dxa"/>
            <w:tcBorders>
              <w:top w:val="nil"/>
              <w:left w:val="nil"/>
              <w:bottom w:val="nil"/>
              <w:right w:val="nil"/>
            </w:tcBorders>
          </w:tcPr>
          <w:p w14:paraId="32B739F3"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38.6</w:t>
            </w:r>
          </w:p>
          <w:p w14:paraId="3A36E26A"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[35.6, 41.6]</w:t>
            </w:r>
          </w:p>
        </w:tc>
      </w:tr>
      <w:tr w:rsidR="00DD756F" w:rsidRPr="000E5B57" w14:paraId="428F2D71" w14:textId="77777777">
        <w:tc>
          <w:tcPr>
            <w:tcW w:w="5685" w:type="dxa"/>
            <w:tcBorders>
              <w:top w:val="nil"/>
              <w:left w:val="nil"/>
              <w:bottom w:val="nil"/>
              <w:right w:val="nil"/>
            </w:tcBorders>
          </w:tcPr>
          <w:p w14:paraId="0EF3F690" w14:textId="77777777" w:rsidR="00DD756F" w:rsidRPr="000E5B57" w:rsidRDefault="00DD756F">
            <w:pPr>
              <w:pStyle w:val="NoSpacing"/>
              <w:spacing w:line="276" w:lineRule="auto"/>
              <w:rPr>
                <w:rFonts w:ascii="Times New Roman" w:hAnsi="Times New Roman" w:cs="Times New Roman"/>
              </w:rPr>
            </w:pPr>
            <w:r w:rsidRPr="000E5B57">
              <w:rPr>
                <w:rFonts w:ascii="Times New Roman" w:hAnsi="Times New Roman" w:cs="Times New Roman"/>
              </w:rPr>
              <w:t>MI</w:t>
            </w:r>
          </w:p>
        </w:tc>
        <w:tc>
          <w:tcPr>
            <w:tcW w:w="656" w:type="dxa"/>
            <w:tcBorders>
              <w:top w:val="nil"/>
              <w:left w:val="nil"/>
              <w:bottom w:val="nil"/>
              <w:right w:val="nil"/>
            </w:tcBorders>
          </w:tcPr>
          <w:p w14:paraId="40469BC0"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tcPr>
          <w:p w14:paraId="6FD1D962"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-0.233</w:t>
            </w:r>
            <w:r w:rsidRPr="000E5B57">
              <w:br/>
            </w:r>
            <w:r w:rsidRPr="000E5B57">
              <w:rPr>
                <w:rFonts w:ascii="Times New Roman" w:hAnsi="Times New Roman" w:cs="Times New Roman"/>
              </w:rPr>
              <w:t>[-0.238, -0.229]</w:t>
            </w:r>
          </w:p>
        </w:tc>
        <w:tc>
          <w:tcPr>
            <w:tcW w:w="1815" w:type="dxa"/>
            <w:tcBorders>
              <w:top w:val="nil"/>
              <w:left w:val="nil"/>
              <w:bottom w:val="nil"/>
              <w:right w:val="nil"/>
            </w:tcBorders>
          </w:tcPr>
          <w:p w14:paraId="608D6D20"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0.0688</w:t>
            </w:r>
            <w:r w:rsidRPr="000E5B57">
              <w:rPr>
                <w:rFonts w:ascii="Times New Roman" w:hAnsi="Times New Roman" w:cs="Times New Roman"/>
              </w:rPr>
              <w:br/>
              <w:t>[0.0658, 0.0718]</w:t>
            </w:r>
          </w:p>
        </w:tc>
        <w:tc>
          <w:tcPr>
            <w:tcW w:w="1815" w:type="dxa"/>
            <w:tcBorders>
              <w:top w:val="nil"/>
              <w:left w:val="nil"/>
              <w:bottom w:val="nil"/>
              <w:right w:val="nil"/>
            </w:tcBorders>
          </w:tcPr>
          <w:p w14:paraId="2CA04D74"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0.0681</w:t>
            </w:r>
            <w:r w:rsidRPr="000E5B57">
              <w:rPr>
                <w:rFonts w:ascii="Times New Roman" w:hAnsi="Times New Roman" w:cs="Times New Roman"/>
              </w:rPr>
              <w:br/>
              <w:t>[0.0677, 0.0686]</w:t>
            </w:r>
          </w:p>
        </w:tc>
        <w:tc>
          <w:tcPr>
            <w:tcW w:w="1604" w:type="dxa"/>
            <w:tcBorders>
              <w:top w:val="nil"/>
              <w:left w:val="nil"/>
              <w:bottom w:val="nil"/>
              <w:right w:val="nil"/>
            </w:tcBorders>
          </w:tcPr>
          <w:p w14:paraId="1CC8130A"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7.40</w:t>
            </w:r>
            <w:r w:rsidRPr="000E5B57">
              <w:br/>
            </w:r>
            <w:r w:rsidRPr="000E5B57">
              <w:rPr>
                <w:rFonts w:ascii="Times New Roman" w:hAnsi="Times New Roman" w:cs="Times New Roman"/>
              </w:rPr>
              <w:t>[5.78, 9.02]</w:t>
            </w:r>
          </w:p>
        </w:tc>
      </w:tr>
      <w:tr w:rsidR="00DD756F" w:rsidRPr="000E5B57" w14:paraId="28883BDD" w14:textId="77777777">
        <w:tc>
          <w:tcPr>
            <w:tcW w:w="5685" w:type="dxa"/>
            <w:tcBorders>
              <w:top w:val="nil"/>
              <w:left w:val="nil"/>
              <w:bottom w:val="nil"/>
              <w:right w:val="nil"/>
            </w:tcBorders>
          </w:tcPr>
          <w:p w14:paraId="09CF147B" w14:textId="77777777" w:rsidR="00DD756F" w:rsidRPr="000E5B57" w:rsidRDefault="00DD756F">
            <w:pPr>
              <w:pStyle w:val="NoSpacing"/>
              <w:spacing w:line="276" w:lineRule="auto"/>
              <w:rPr>
                <w:rFonts w:ascii="Times New Roman" w:hAnsi="Times New Roman" w:cs="Times New Roman"/>
              </w:rPr>
            </w:pPr>
            <w:r w:rsidRPr="000E5B57">
              <w:rPr>
                <w:rFonts w:ascii="Times New Roman" w:hAnsi="Times New Roman" w:cs="Times New Roman"/>
              </w:rPr>
              <w:t>IPW; main model; unstabilised weights</w:t>
            </w:r>
          </w:p>
        </w:tc>
        <w:tc>
          <w:tcPr>
            <w:tcW w:w="656" w:type="dxa"/>
            <w:tcBorders>
              <w:top w:val="nil"/>
              <w:left w:val="nil"/>
              <w:bottom w:val="nil"/>
              <w:right w:val="nil"/>
            </w:tcBorders>
          </w:tcPr>
          <w:p w14:paraId="685170A6"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tcPr>
          <w:p w14:paraId="175B7277"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-0.214</w:t>
            </w:r>
            <w:r w:rsidRPr="000E5B57">
              <w:br/>
            </w:r>
            <w:r w:rsidRPr="000E5B57">
              <w:rPr>
                <w:rFonts w:ascii="Times New Roman" w:hAnsi="Times New Roman" w:cs="Times New Roman"/>
              </w:rPr>
              <w:t>[-0.223, -0.205]</w:t>
            </w:r>
          </w:p>
        </w:tc>
        <w:tc>
          <w:tcPr>
            <w:tcW w:w="1815" w:type="dxa"/>
            <w:tcBorders>
              <w:top w:val="nil"/>
              <w:left w:val="nil"/>
              <w:bottom w:val="nil"/>
              <w:right w:val="nil"/>
            </w:tcBorders>
          </w:tcPr>
          <w:p w14:paraId="2A42F0C2"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0.148</w:t>
            </w:r>
            <w:r w:rsidRPr="000E5B57">
              <w:br/>
            </w:r>
            <w:r w:rsidRPr="000E5B57">
              <w:rPr>
                <w:rFonts w:ascii="Times New Roman" w:hAnsi="Times New Roman" w:cs="Times New Roman"/>
              </w:rPr>
              <w:t>[0.142, 0.155]</w:t>
            </w:r>
          </w:p>
        </w:tc>
        <w:tc>
          <w:tcPr>
            <w:tcW w:w="1815" w:type="dxa"/>
            <w:tcBorders>
              <w:top w:val="nil"/>
              <w:left w:val="nil"/>
              <w:bottom w:val="nil"/>
              <w:right w:val="nil"/>
            </w:tcBorders>
          </w:tcPr>
          <w:p w14:paraId="651B1EC9"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0.136</w:t>
            </w:r>
            <w:r w:rsidRPr="000E5B57">
              <w:br/>
            </w:r>
            <w:r w:rsidRPr="000E5B57">
              <w:rPr>
                <w:rFonts w:ascii="Times New Roman" w:hAnsi="Times New Roman" w:cs="Times New Roman"/>
              </w:rPr>
              <w:t>[0.135, 0.137]</w:t>
            </w:r>
          </w:p>
        </w:tc>
        <w:tc>
          <w:tcPr>
            <w:tcW w:w="1604" w:type="dxa"/>
            <w:tcBorders>
              <w:top w:val="nil"/>
              <w:left w:val="nil"/>
              <w:bottom w:val="nil"/>
              <w:right w:val="nil"/>
            </w:tcBorders>
          </w:tcPr>
          <w:p w14:paraId="5C78FCD4"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65.1</w:t>
            </w:r>
            <w:r w:rsidRPr="000E5B57">
              <w:br/>
            </w:r>
            <w:r w:rsidRPr="000E5B57">
              <w:rPr>
                <w:rFonts w:ascii="Times New Roman" w:hAnsi="Times New Roman" w:cs="Times New Roman"/>
              </w:rPr>
              <w:t>[62.1, 68.1]</w:t>
            </w:r>
          </w:p>
        </w:tc>
      </w:tr>
      <w:tr w:rsidR="00DD756F" w:rsidRPr="000E5B57" w14:paraId="55594443" w14:textId="77777777">
        <w:tc>
          <w:tcPr>
            <w:tcW w:w="5685" w:type="dxa"/>
            <w:tcBorders>
              <w:top w:val="nil"/>
              <w:left w:val="nil"/>
              <w:bottom w:val="nil"/>
              <w:right w:val="nil"/>
            </w:tcBorders>
          </w:tcPr>
          <w:p w14:paraId="0D6D67E0" w14:textId="77777777" w:rsidR="00DD756F" w:rsidRPr="000E5B57" w:rsidRDefault="00DD756F">
            <w:pPr>
              <w:pStyle w:val="NoSpacing"/>
              <w:spacing w:line="276" w:lineRule="auto"/>
              <w:rPr>
                <w:rFonts w:ascii="Times New Roman" w:hAnsi="Times New Roman" w:cs="Times New Roman"/>
              </w:rPr>
            </w:pPr>
            <w:r w:rsidRPr="000E5B57">
              <w:rPr>
                <w:rFonts w:ascii="Times New Roman" w:hAnsi="Times New Roman" w:cs="Times New Roman"/>
              </w:rPr>
              <w:t>IPW; main model; stabilised weights</w:t>
            </w:r>
          </w:p>
        </w:tc>
        <w:tc>
          <w:tcPr>
            <w:tcW w:w="656" w:type="dxa"/>
            <w:tcBorders>
              <w:top w:val="nil"/>
              <w:left w:val="nil"/>
              <w:bottom w:val="nil"/>
              <w:right w:val="nil"/>
            </w:tcBorders>
          </w:tcPr>
          <w:p w14:paraId="3936C701"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vAlign w:val="center"/>
          </w:tcPr>
          <w:p w14:paraId="057D47E9" w14:textId="77777777" w:rsidR="00DD756F" w:rsidRPr="000E5B57" w:rsidRDefault="00DD756F">
            <w:pPr>
              <w:jc w:val="center"/>
              <w:rPr>
                <w:rFonts w:ascii="Times New Roman" w:hAnsi="Times New Roman" w:cs="Times New Roman"/>
              </w:rPr>
            </w:pPr>
            <w:r w:rsidRPr="000E5B57">
              <w:rPr>
                <w:rFonts w:ascii="Times New Roman" w:hAnsi="Times New Roman" w:cs="Times New Roman"/>
              </w:rPr>
              <w:t>-0.179</w:t>
            </w:r>
          </w:p>
          <w:p w14:paraId="323C6141" w14:textId="77777777" w:rsidR="00DD756F" w:rsidRPr="000E5B57" w:rsidRDefault="00DD756F">
            <w:pPr>
              <w:jc w:val="center"/>
              <w:rPr>
                <w:rFonts w:ascii="Times New Roman" w:hAnsi="Times New Roman" w:cs="Times New Roman"/>
              </w:rPr>
            </w:pPr>
            <w:r w:rsidRPr="000E5B57">
              <w:rPr>
                <w:rFonts w:ascii="Times New Roman" w:hAnsi="Times New Roman" w:cs="Times New Roman"/>
              </w:rPr>
              <w:t>[-0.185, -0.173]</w:t>
            </w:r>
          </w:p>
        </w:tc>
        <w:tc>
          <w:tcPr>
            <w:tcW w:w="1815" w:type="dxa"/>
            <w:tcBorders>
              <w:top w:val="nil"/>
              <w:left w:val="nil"/>
              <w:bottom w:val="nil"/>
              <w:right w:val="nil"/>
            </w:tcBorders>
            <w:vAlign w:val="center"/>
          </w:tcPr>
          <w:p w14:paraId="516BC983"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 xml:space="preserve">0.0986 </w:t>
            </w:r>
            <w:r w:rsidRPr="000E5B57">
              <w:br/>
            </w:r>
            <w:r w:rsidRPr="000E5B57">
              <w:rPr>
                <w:rFonts w:ascii="Times New Roman" w:hAnsi="Times New Roman" w:cs="Times New Roman"/>
              </w:rPr>
              <w:t>[0.0943, 0.1029]</w:t>
            </w:r>
          </w:p>
        </w:tc>
        <w:tc>
          <w:tcPr>
            <w:tcW w:w="1815" w:type="dxa"/>
            <w:tcBorders>
              <w:top w:val="nil"/>
              <w:left w:val="nil"/>
              <w:bottom w:val="nil"/>
              <w:right w:val="nil"/>
            </w:tcBorders>
            <w:vAlign w:val="center"/>
          </w:tcPr>
          <w:p w14:paraId="2F1E8AB2"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0.0957</w:t>
            </w:r>
            <w:r w:rsidRPr="000E5B57">
              <w:rPr>
                <w:rFonts w:ascii="Times New Roman" w:hAnsi="Times New Roman" w:cs="Times New Roman"/>
              </w:rPr>
              <w:br/>
              <w:t>[0.0953, 0.0962]</w:t>
            </w:r>
          </w:p>
        </w:tc>
        <w:tc>
          <w:tcPr>
            <w:tcW w:w="1604" w:type="dxa"/>
            <w:tcBorders>
              <w:top w:val="nil"/>
              <w:left w:val="nil"/>
              <w:bottom w:val="nil"/>
              <w:right w:val="nil"/>
            </w:tcBorders>
            <w:vAlign w:val="center"/>
          </w:tcPr>
          <w:p w14:paraId="41BB9BEA" w14:textId="77777777" w:rsidR="00DD756F" w:rsidRPr="000E5B57" w:rsidRDefault="00DD756F">
            <w:pPr>
              <w:spacing w:line="276" w:lineRule="auto"/>
              <w:jc w:val="center"/>
              <w:rPr>
                <w:rFonts w:ascii="Times New Roman" w:hAnsi="Times New Roman" w:cs="Times New Roman"/>
              </w:rPr>
            </w:pPr>
            <w:r w:rsidRPr="000E5B57">
              <w:rPr>
                <w:rFonts w:ascii="Times New Roman" w:hAnsi="Times New Roman" w:cs="Times New Roman"/>
              </w:rPr>
              <w:t>52.9</w:t>
            </w:r>
            <w:r w:rsidRPr="000E5B57">
              <w:br/>
            </w:r>
            <w:r w:rsidRPr="000E5B57">
              <w:rPr>
                <w:rFonts w:ascii="Times New Roman" w:hAnsi="Times New Roman" w:cs="Times New Roman"/>
              </w:rPr>
              <w:t>[49.8, 56.0]</w:t>
            </w:r>
          </w:p>
        </w:tc>
      </w:tr>
      <w:tr w:rsidR="00DD756F" w:rsidRPr="000E5B57" w14:paraId="556B17B8" w14:textId="77777777">
        <w:tc>
          <w:tcPr>
            <w:tcW w:w="5685" w:type="dxa"/>
            <w:tcBorders>
              <w:top w:val="nil"/>
              <w:left w:val="nil"/>
              <w:bottom w:val="nil"/>
              <w:right w:val="nil"/>
            </w:tcBorders>
          </w:tcPr>
          <w:p w14:paraId="5C9C9987" w14:textId="48C1CAE2" w:rsidR="00DD756F" w:rsidRPr="000E5B57" w:rsidRDefault="00DD756F">
            <w:pPr>
              <w:pStyle w:val="NoSpacing"/>
              <w:spacing w:line="276" w:lineRule="auto"/>
              <w:rPr>
                <w:rFonts w:ascii="Times New Roman" w:hAnsi="Times New Roman" w:cs="Times New Roman"/>
                <w:lang w:val="it-IT"/>
              </w:rPr>
            </w:pPr>
            <w:r w:rsidRPr="000E5B57">
              <w:rPr>
                <w:rFonts w:ascii="Times New Roman" w:hAnsi="Times New Roman" w:cs="Times New Roman"/>
                <w:lang w:val="it-IT"/>
              </w:rPr>
              <w:t xml:space="preserve">Monte Carlo </w:t>
            </w:r>
            <w:r w:rsidR="00551F0D" w:rsidRPr="000E5B57">
              <w:rPr>
                <w:rFonts w:ascii="Times New Roman" w:hAnsi="Times New Roman" w:cs="Times New Roman"/>
                <w:lang w:val="it-IT"/>
              </w:rPr>
              <w:t>NARFCS</w:t>
            </w:r>
            <w:r w:rsidR="00551F0D">
              <w:rPr>
                <w:rFonts w:ascii="Times New Roman" w:hAnsi="Times New Roman" w:cs="Times New Roman"/>
                <w:vertAlign w:val="superscript"/>
                <w:lang w:val="it-IT"/>
              </w:rPr>
              <w:t>%</w:t>
            </w:r>
            <w:r w:rsidRPr="000E5B57">
              <w:rPr>
                <w:rFonts w:ascii="Times New Roman" w:hAnsi="Times New Roman" w:cs="Times New Roman"/>
                <w:lang w:val="it-IT"/>
              </w:rPr>
              <w:t xml:space="preserve"> with very informative prior</w:t>
            </w:r>
          </w:p>
        </w:tc>
        <w:tc>
          <w:tcPr>
            <w:tcW w:w="656" w:type="dxa"/>
            <w:tcBorders>
              <w:top w:val="nil"/>
              <w:left w:val="nil"/>
              <w:bottom w:val="nil"/>
              <w:right w:val="nil"/>
            </w:tcBorders>
          </w:tcPr>
          <w:p w14:paraId="7EBAAC0D"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tcPr>
          <w:p w14:paraId="5A677106"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-0.00400</w:t>
            </w:r>
            <w:r w:rsidRPr="000E5B57">
              <w:br/>
            </w:r>
            <w:r w:rsidRPr="000E5B57">
              <w:rPr>
                <w:rFonts w:ascii="Times New Roman" w:hAnsi="Times New Roman" w:cs="Times New Roman"/>
              </w:rPr>
              <w:t>[-0.00517, -0.00282]</w:t>
            </w:r>
          </w:p>
        </w:tc>
        <w:tc>
          <w:tcPr>
            <w:tcW w:w="1815" w:type="dxa"/>
            <w:tcBorders>
              <w:top w:val="nil"/>
              <w:left w:val="nil"/>
              <w:bottom w:val="nil"/>
              <w:right w:val="nil"/>
            </w:tcBorders>
          </w:tcPr>
          <w:p w14:paraId="4D67C839"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0.0190</w:t>
            </w:r>
            <w:r w:rsidRPr="000E5B57">
              <w:rPr>
                <w:rFonts w:ascii="Times New Roman" w:hAnsi="Times New Roman" w:cs="Times New Roman"/>
              </w:rPr>
              <w:br/>
              <w:t>[0.0181, 0.0198]</w:t>
            </w:r>
          </w:p>
        </w:tc>
        <w:tc>
          <w:tcPr>
            <w:tcW w:w="1815" w:type="dxa"/>
            <w:tcBorders>
              <w:top w:val="nil"/>
              <w:left w:val="nil"/>
              <w:bottom w:val="nil"/>
              <w:right w:val="nil"/>
            </w:tcBorders>
          </w:tcPr>
          <w:p w14:paraId="217912C4"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0.0229</w:t>
            </w:r>
            <w:r w:rsidRPr="000E5B57">
              <w:rPr>
                <w:rFonts w:ascii="Times New Roman" w:hAnsi="Times New Roman" w:cs="Times New Roman"/>
              </w:rPr>
              <w:br/>
              <w:t>[0.0228, 0.0230]</w:t>
            </w:r>
          </w:p>
        </w:tc>
        <w:tc>
          <w:tcPr>
            <w:tcW w:w="1604" w:type="dxa"/>
            <w:tcBorders>
              <w:top w:val="nil"/>
              <w:left w:val="nil"/>
              <w:bottom w:val="nil"/>
              <w:right w:val="nil"/>
            </w:tcBorders>
          </w:tcPr>
          <w:p w14:paraId="3CD1BDCC"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97.6</w:t>
            </w:r>
            <w:r w:rsidRPr="000E5B57">
              <w:br/>
            </w:r>
            <w:r w:rsidRPr="000E5B57">
              <w:rPr>
                <w:rFonts w:ascii="Times New Roman" w:hAnsi="Times New Roman" w:cs="Times New Roman"/>
              </w:rPr>
              <w:t>[96.7, 98.5]</w:t>
            </w:r>
          </w:p>
        </w:tc>
      </w:tr>
      <w:tr w:rsidR="00DD756F" w:rsidRPr="000E5B57" w14:paraId="24F3E0A5" w14:textId="77777777">
        <w:tc>
          <w:tcPr>
            <w:tcW w:w="5685" w:type="dxa"/>
            <w:tcBorders>
              <w:top w:val="nil"/>
              <w:left w:val="nil"/>
              <w:bottom w:val="nil"/>
              <w:right w:val="nil"/>
            </w:tcBorders>
          </w:tcPr>
          <w:p w14:paraId="0879DB2B" w14:textId="51BCCE4F" w:rsidR="00DD756F" w:rsidRPr="000E5B57" w:rsidRDefault="00DD756F">
            <w:pPr>
              <w:pStyle w:val="NoSpacing"/>
              <w:spacing w:line="276" w:lineRule="auto"/>
              <w:rPr>
                <w:rFonts w:ascii="Times New Roman" w:hAnsi="Times New Roman" w:cs="Times New Roman"/>
                <w:lang w:val="it-IT"/>
              </w:rPr>
            </w:pPr>
            <w:r w:rsidRPr="000E5B57">
              <w:rPr>
                <w:rFonts w:ascii="Times New Roman" w:hAnsi="Times New Roman" w:cs="Times New Roman"/>
                <w:lang w:val="it-IT"/>
              </w:rPr>
              <w:t xml:space="preserve">Monte Carlo </w:t>
            </w:r>
            <w:r w:rsidR="00551F0D" w:rsidRPr="000E5B57">
              <w:rPr>
                <w:rFonts w:ascii="Times New Roman" w:hAnsi="Times New Roman" w:cs="Times New Roman"/>
                <w:lang w:val="it-IT"/>
              </w:rPr>
              <w:t>NARFCS</w:t>
            </w:r>
            <w:r w:rsidR="00551F0D">
              <w:rPr>
                <w:rFonts w:ascii="Times New Roman" w:hAnsi="Times New Roman" w:cs="Times New Roman"/>
                <w:vertAlign w:val="superscript"/>
                <w:lang w:val="it-IT"/>
              </w:rPr>
              <w:t>%</w:t>
            </w:r>
            <w:r w:rsidRPr="000E5B57">
              <w:rPr>
                <w:rFonts w:ascii="Times New Roman" w:hAnsi="Times New Roman" w:cs="Times New Roman"/>
                <w:lang w:val="it-IT"/>
              </w:rPr>
              <w:t xml:space="preserve"> with informative prior</w:t>
            </w:r>
          </w:p>
        </w:tc>
        <w:tc>
          <w:tcPr>
            <w:tcW w:w="656" w:type="dxa"/>
            <w:tcBorders>
              <w:top w:val="nil"/>
              <w:left w:val="nil"/>
              <w:bottom w:val="nil"/>
              <w:right w:val="nil"/>
            </w:tcBorders>
          </w:tcPr>
          <w:p w14:paraId="45D9B49F"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tcPr>
          <w:p w14:paraId="4BF313D9"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-0.00632</w:t>
            </w:r>
            <w:r w:rsidRPr="000E5B57">
              <w:br/>
            </w:r>
            <w:r w:rsidRPr="000E5B57">
              <w:rPr>
                <w:rFonts w:ascii="Times New Roman" w:hAnsi="Times New Roman" w:cs="Times New Roman"/>
              </w:rPr>
              <w:t>[-0.00751, -0.00513]</w:t>
            </w:r>
          </w:p>
        </w:tc>
        <w:tc>
          <w:tcPr>
            <w:tcW w:w="1815" w:type="dxa"/>
            <w:tcBorders>
              <w:top w:val="nil"/>
              <w:left w:val="nil"/>
              <w:bottom w:val="nil"/>
              <w:right w:val="nil"/>
            </w:tcBorders>
          </w:tcPr>
          <w:p w14:paraId="474D4EBD"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0.0192</w:t>
            </w:r>
            <w:r w:rsidRPr="000E5B57">
              <w:rPr>
                <w:rFonts w:ascii="Times New Roman" w:hAnsi="Times New Roman" w:cs="Times New Roman"/>
              </w:rPr>
              <w:br/>
              <w:t>[0.0183, 0.0200]</w:t>
            </w:r>
          </w:p>
        </w:tc>
        <w:tc>
          <w:tcPr>
            <w:tcW w:w="1815" w:type="dxa"/>
            <w:tcBorders>
              <w:top w:val="nil"/>
              <w:left w:val="nil"/>
              <w:bottom w:val="nil"/>
              <w:right w:val="nil"/>
            </w:tcBorders>
          </w:tcPr>
          <w:p w14:paraId="7BD27981"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0.0395</w:t>
            </w:r>
            <w:r w:rsidRPr="000E5B57">
              <w:rPr>
                <w:rFonts w:ascii="Times New Roman" w:hAnsi="Times New Roman" w:cs="Times New Roman"/>
              </w:rPr>
              <w:br/>
              <w:t>[0.0389, 0.0400]</w:t>
            </w:r>
          </w:p>
        </w:tc>
        <w:tc>
          <w:tcPr>
            <w:tcW w:w="1604" w:type="dxa"/>
            <w:tcBorders>
              <w:top w:val="nil"/>
              <w:left w:val="nil"/>
              <w:bottom w:val="nil"/>
              <w:right w:val="nil"/>
            </w:tcBorders>
          </w:tcPr>
          <w:p w14:paraId="548C49B1"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100</w:t>
            </w:r>
            <w:r w:rsidRPr="000E5B57">
              <w:br/>
            </w:r>
            <w:r w:rsidRPr="000E5B57">
              <w:rPr>
                <w:rFonts w:ascii="Times New Roman" w:hAnsi="Times New Roman" w:cs="Times New Roman"/>
              </w:rPr>
              <w:t>[100, 100]</w:t>
            </w:r>
          </w:p>
        </w:tc>
      </w:tr>
      <w:tr w:rsidR="00DD756F" w:rsidRPr="000E5B57" w14:paraId="64014DB6" w14:textId="77777777">
        <w:tc>
          <w:tcPr>
            <w:tcW w:w="5685" w:type="dxa"/>
            <w:tcBorders>
              <w:top w:val="nil"/>
              <w:left w:val="nil"/>
              <w:bottom w:val="nil"/>
              <w:right w:val="nil"/>
            </w:tcBorders>
          </w:tcPr>
          <w:p w14:paraId="3AFDEF83" w14:textId="62A9957D" w:rsidR="00DD756F" w:rsidRPr="000E5B57" w:rsidRDefault="00DD756F">
            <w:pPr>
              <w:pStyle w:val="NoSpacing"/>
              <w:spacing w:line="276" w:lineRule="auto"/>
              <w:rPr>
                <w:rFonts w:ascii="Times New Roman" w:hAnsi="Times New Roman" w:cs="Times New Roman"/>
                <w:lang w:val="it-IT"/>
              </w:rPr>
            </w:pPr>
            <w:r w:rsidRPr="000E5B57">
              <w:rPr>
                <w:rFonts w:ascii="Times New Roman" w:hAnsi="Times New Roman" w:cs="Times New Roman"/>
                <w:lang w:val="it-IT"/>
              </w:rPr>
              <w:t xml:space="preserve">Monte Carlo </w:t>
            </w:r>
            <w:r w:rsidR="00551F0D" w:rsidRPr="000E5B57">
              <w:rPr>
                <w:rFonts w:ascii="Times New Roman" w:hAnsi="Times New Roman" w:cs="Times New Roman"/>
                <w:lang w:val="it-IT"/>
              </w:rPr>
              <w:t>NARFCS</w:t>
            </w:r>
            <w:r w:rsidR="00551F0D">
              <w:rPr>
                <w:rFonts w:ascii="Times New Roman" w:hAnsi="Times New Roman" w:cs="Times New Roman"/>
                <w:vertAlign w:val="superscript"/>
                <w:lang w:val="it-IT"/>
              </w:rPr>
              <w:t>%</w:t>
            </w:r>
            <w:r w:rsidRPr="000E5B57">
              <w:rPr>
                <w:rFonts w:ascii="Times New Roman" w:hAnsi="Times New Roman" w:cs="Times New Roman"/>
                <w:lang w:val="it-IT"/>
              </w:rPr>
              <w:t xml:space="preserve"> with vague prior</w:t>
            </w:r>
          </w:p>
        </w:tc>
        <w:tc>
          <w:tcPr>
            <w:tcW w:w="656" w:type="dxa"/>
            <w:tcBorders>
              <w:top w:val="nil"/>
              <w:left w:val="nil"/>
              <w:bottom w:val="nil"/>
              <w:right w:val="nil"/>
            </w:tcBorders>
          </w:tcPr>
          <w:p w14:paraId="3ADA38B3"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tcPr>
          <w:p w14:paraId="60BE0923"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-0.224</w:t>
            </w:r>
            <w:r w:rsidRPr="000E5B57">
              <w:br/>
            </w:r>
            <w:r w:rsidRPr="000E5B57">
              <w:rPr>
                <w:rFonts w:ascii="Times New Roman" w:hAnsi="Times New Roman" w:cs="Times New Roman"/>
              </w:rPr>
              <w:t>[-0.228, -0.220]</w:t>
            </w:r>
          </w:p>
        </w:tc>
        <w:tc>
          <w:tcPr>
            <w:tcW w:w="1815" w:type="dxa"/>
            <w:tcBorders>
              <w:top w:val="nil"/>
              <w:left w:val="nil"/>
              <w:bottom w:val="nil"/>
              <w:right w:val="nil"/>
            </w:tcBorders>
          </w:tcPr>
          <w:p w14:paraId="757162F2"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0.0681</w:t>
            </w:r>
            <w:r w:rsidRPr="000E5B57">
              <w:rPr>
                <w:rFonts w:ascii="Times New Roman" w:hAnsi="Times New Roman" w:cs="Times New Roman"/>
              </w:rPr>
              <w:br/>
              <w:t>[0.0651, 0.0711]</w:t>
            </w:r>
          </w:p>
        </w:tc>
        <w:tc>
          <w:tcPr>
            <w:tcW w:w="1815" w:type="dxa"/>
            <w:tcBorders>
              <w:top w:val="nil"/>
              <w:left w:val="nil"/>
              <w:bottom w:val="nil"/>
              <w:right w:val="nil"/>
            </w:tcBorders>
          </w:tcPr>
          <w:p w14:paraId="19EDD8F3"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0.0514</w:t>
            </w:r>
            <w:r w:rsidRPr="000E5B57">
              <w:rPr>
                <w:rFonts w:ascii="Times New Roman" w:hAnsi="Times New Roman" w:cs="Times New Roman"/>
              </w:rPr>
              <w:br/>
              <w:t>[0.0512, 0.0515]</w:t>
            </w:r>
          </w:p>
        </w:tc>
        <w:tc>
          <w:tcPr>
            <w:tcW w:w="1604" w:type="dxa"/>
            <w:tcBorders>
              <w:top w:val="nil"/>
              <w:left w:val="nil"/>
              <w:bottom w:val="nil"/>
              <w:right w:val="nil"/>
            </w:tcBorders>
          </w:tcPr>
          <w:p w14:paraId="54A89FA5"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100</w:t>
            </w:r>
            <w:r w:rsidRPr="000E5B57">
              <w:br/>
            </w:r>
            <w:r w:rsidRPr="000E5B57">
              <w:rPr>
                <w:rFonts w:ascii="Times New Roman" w:hAnsi="Times New Roman" w:cs="Times New Roman"/>
              </w:rPr>
              <w:t>[100, 100]</w:t>
            </w:r>
          </w:p>
        </w:tc>
      </w:tr>
      <w:tr w:rsidR="00DD756F" w:rsidRPr="000E5B57" w14:paraId="1A0706DF" w14:textId="77777777">
        <w:tc>
          <w:tcPr>
            <w:tcW w:w="5685" w:type="dxa"/>
            <w:tcBorders>
              <w:top w:val="nil"/>
              <w:left w:val="nil"/>
              <w:bottom w:val="nil"/>
              <w:right w:val="nil"/>
            </w:tcBorders>
          </w:tcPr>
          <w:p w14:paraId="210F37FB" w14:textId="77777777" w:rsidR="00DD756F" w:rsidRPr="000E5B57" w:rsidRDefault="00DD756F">
            <w:pPr>
              <w:pStyle w:val="NoSpacing"/>
              <w:spacing w:line="276" w:lineRule="auto"/>
              <w:rPr>
                <w:rFonts w:ascii="Times New Roman" w:hAnsi="Times New Roman" w:cs="Times New Roman"/>
              </w:rPr>
            </w:pPr>
            <w:r w:rsidRPr="000E5B57">
              <w:rPr>
                <w:rFonts w:ascii="Times New Roman" w:hAnsi="Times New Roman" w:cs="Times New Roman"/>
              </w:rPr>
              <w:t xml:space="preserve">Bayesian SM </w:t>
            </w:r>
            <w:r w:rsidRPr="00FC7402">
              <w:rPr>
                <w:rFonts w:ascii="Times New Roman" w:hAnsi="Times New Roman" w:cs="Times New Roman"/>
              </w:rPr>
              <w:t>with very informative prior</w:t>
            </w:r>
          </w:p>
          <w:p w14:paraId="5FE34B22" w14:textId="77777777" w:rsidR="00DD756F" w:rsidRPr="000E5B57" w:rsidRDefault="00DD756F">
            <w:pPr>
              <w:pStyle w:val="NoSpacing"/>
              <w:spacing w:line="276" w:lineRule="auto"/>
              <w:rPr>
                <w:rFonts w:ascii="Times New Roman" w:hAnsi="Times New Roman" w:cs="Times New Roman"/>
              </w:rPr>
            </w:pPr>
          </w:p>
        </w:tc>
        <w:tc>
          <w:tcPr>
            <w:tcW w:w="656" w:type="dxa"/>
            <w:tcBorders>
              <w:top w:val="nil"/>
              <w:left w:val="nil"/>
              <w:bottom w:val="nil"/>
              <w:right w:val="nil"/>
            </w:tcBorders>
          </w:tcPr>
          <w:p w14:paraId="2DC644F9"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921</w:t>
            </w:r>
          </w:p>
        </w:tc>
        <w:tc>
          <w:tcPr>
            <w:tcW w:w="2373" w:type="dxa"/>
            <w:tcBorders>
              <w:top w:val="nil"/>
              <w:left w:val="nil"/>
              <w:bottom w:val="nil"/>
              <w:right w:val="nil"/>
            </w:tcBorders>
          </w:tcPr>
          <w:p w14:paraId="2A50D455"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-0.0125</w:t>
            </w:r>
          </w:p>
          <w:p w14:paraId="79EE8C7A"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[-0.0143, -0.0107]</w:t>
            </w:r>
          </w:p>
        </w:tc>
        <w:tc>
          <w:tcPr>
            <w:tcW w:w="1815" w:type="dxa"/>
            <w:tcBorders>
              <w:top w:val="nil"/>
              <w:left w:val="nil"/>
              <w:bottom w:val="nil"/>
              <w:right w:val="nil"/>
            </w:tcBorders>
          </w:tcPr>
          <w:p w14:paraId="4F902F16"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0.0280</w:t>
            </w:r>
          </w:p>
          <w:p w14:paraId="696B481D"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[0.0267, 0.0292]</w:t>
            </w:r>
          </w:p>
        </w:tc>
        <w:tc>
          <w:tcPr>
            <w:tcW w:w="1815" w:type="dxa"/>
            <w:tcBorders>
              <w:top w:val="nil"/>
              <w:left w:val="nil"/>
              <w:bottom w:val="nil"/>
              <w:right w:val="nil"/>
            </w:tcBorders>
          </w:tcPr>
          <w:p w14:paraId="53BA7AAB"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0.0261</w:t>
            </w:r>
            <w:r w:rsidRPr="000E5B57">
              <w:rPr>
                <w:rFonts w:ascii="Times New Roman" w:hAnsi="Times New Roman" w:cs="Times New Roman"/>
              </w:rPr>
              <w:br/>
              <w:t>[0.0237, 0.0285]</w:t>
            </w:r>
          </w:p>
        </w:tc>
        <w:tc>
          <w:tcPr>
            <w:tcW w:w="1604" w:type="dxa"/>
            <w:tcBorders>
              <w:top w:val="nil"/>
              <w:left w:val="nil"/>
              <w:bottom w:val="nil"/>
              <w:right w:val="nil"/>
            </w:tcBorders>
          </w:tcPr>
          <w:p w14:paraId="3400CECF"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94.1</w:t>
            </w:r>
          </w:p>
          <w:p w14:paraId="1E0AA921"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[92.6, 95.7]</w:t>
            </w:r>
          </w:p>
        </w:tc>
      </w:tr>
      <w:tr w:rsidR="00DD756F" w:rsidRPr="000E5B57" w14:paraId="6EE31D41" w14:textId="77777777">
        <w:tc>
          <w:tcPr>
            <w:tcW w:w="5685" w:type="dxa"/>
            <w:tcBorders>
              <w:top w:val="nil"/>
              <w:left w:val="nil"/>
              <w:bottom w:val="nil"/>
              <w:right w:val="nil"/>
            </w:tcBorders>
          </w:tcPr>
          <w:p w14:paraId="1A9F4F1D" w14:textId="77777777" w:rsidR="00DD756F" w:rsidRPr="000E5B57" w:rsidRDefault="00DD756F">
            <w:pPr>
              <w:pStyle w:val="NoSpacing"/>
              <w:spacing w:line="276" w:lineRule="auto"/>
              <w:rPr>
                <w:rFonts w:ascii="Times New Roman" w:hAnsi="Times New Roman" w:cs="Times New Roman"/>
              </w:rPr>
            </w:pPr>
            <w:r w:rsidRPr="000E5B57">
              <w:rPr>
                <w:rFonts w:ascii="Times New Roman" w:hAnsi="Times New Roman" w:cs="Times New Roman"/>
              </w:rPr>
              <w:t>Bayesian SM with informative prior</w:t>
            </w:r>
          </w:p>
        </w:tc>
        <w:tc>
          <w:tcPr>
            <w:tcW w:w="656" w:type="dxa"/>
            <w:tcBorders>
              <w:top w:val="nil"/>
              <w:left w:val="nil"/>
              <w:bottom w:val="nil"/>
              <w:right w:val="nil"/>
            </w:tcBorders>
          </w:tcPr>
          <w:p w14:paraId="6CAAC48E"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920</w:t>
            </w:r>
          </w:p>
        </w:tc>
        <w:tc>
          <w:tcPr>
            <w:tcW w:w="2373" w:type="dxa"/>
            <w:tcBorders>
              <w:top w:val="nil"/>
              <w:left w:val="nil"/>
              <w:bottom w:val="nil"/>
              <w:right w:val="nil"/>
            </w:tcBorders>
          </w:tcPr>
          <w:p w14:paraId="6E435E30"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-0.0291</w:t>
            </w:r>
          </w:p>
          <w:p w14:paraId="29815924"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[-0.0351, -0.0231]</w:t>
            </w:r>
          </w:p>
        </w:tc>
        <w:tc>
          <w:tcPr>
            <w:tcW w:w="1815" w:type="dxa"/>
            <w:tcBorders>
              <w:top w:val="nil"/>
              <w:left w:val="nil"/>
              <w:bottom w:val="nil"/>
              <w:right w:val="nil"/>
            </w:tcBorders>
          </w:tcPr>
          <w:p w14:paraId="62457DBD"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0.0929</w:t>
            </w:r>
          </w:p>
          <w:p w14:paraId="1EF59653"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[0.0887, 0.0972]</w:t>
            </w:r>
          </w:p>
        </w:tc>
        <w:tc>
          <w:tcPr>
            <w:tcW w:w="1815" w:type="dxa"/>
            <w:tcBorders>
              <w:top w:val="nil"/>
              <w:left w:val="nil"/>
              <w:bottom w:val="nil"/>
              <w:right w:val="nil"/>
            </w:tcBorders>
          </w:tcPr>
          <w:p w14:paraId="4E94BFC0"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0.0315</w:t>
            </w:r>
            <w:r w:rsidRPr="000E5B57">
              <w:rPr>
                <w:rFonts w:ascii="Times New Roman" w:hAnsi="Times New Roman" w:cs="Times New Roman"/>
              </w:rPr>
              <w:br/>
              <w:t>[0.0288, 0.0342]</w:t>
            </w:r>
          </w:p>
        </w:tc>
        <w:tc>
          <w:tcPr>
            <w:tcW w:w="1604" w:type="dxa"/>
            <w:tcBorders>
              <w:top w:val="nil"/>
              <w:left w:val="nil"/>
              <w:bottom w:val="nil"/>
              <w:right w:val="nil"/>
            </w:tcBorders>
          </w:tcPr>
          <w:p w14:paraId="3B8CFB2C"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90.9</w:t>
            </w:r>
          </w:p>
          <w:p w14:paraId="2A8C9955"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[89.0, 92.7]</w:t>
            </w:r>
          </w:p>
        </w:tc>
      </w:tr>
      <w:tr w:rsidR="00DD756F" w:rsidRPr="000E5B57" w14:paraId="0236AD12" w14:textId="77777777">
        <w:tc>
          <w:tcPr>
            <w:tcW w:w="5685" w:type="dxa"/>
            <w:tcBorders>
              <w:top w:val="nil"/>
              <w:left w:val="nil"/>
              <w:right w:val="nil"/>
            </w:tcBorders>
          </w:tcPr>
          <w:p w14:paraId="19E63C7A" w14:textId="77777777" w:rsidR="00DD756F" w:rsidRPr="000E5B57" w:rsidRDefault="00DD756F">
            <w:pPr>
              <w:pStyle w:val="NoSpacing"/>
              <w:spacing w:line="276" w:lineRule="auto"/>
              <w:rPr>
                <w:rFonts w:ascii="Times New Roman" w:hAnsi="Times New Roman" w:cs="Times New Roman"/>
              </w:rPr>
            </w:pPr>
            <w:r w:rsidRPr="000E5B57">
              <w:rPr>
                <w:rFonts w:ascii="Times New Roman" w:hAnsi="Times New Roman" w:cs="Times New Roman"/>
              </w:rPr>
              <w:t>Bayesian SM with vague</w:t>
            </w:r>
          </w:p>
        </w:tc>
        <w:tc>
          <w:tcPr>
            <w:tcW w:w="656" w:type="dxa"/>
            <w:tcBorders>
              <w:top w:val="nil"/>
              <w:left w:val="nil"/>
              <w:right w:val="nil"/>
            </w:tcBorders>
          </w:tcPr>
          <w:p w14:paraId="30AAE385"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921</w:t>
            </w:r>
          </w:p>
        </w:tc>
        <w:tc>
          <w:tcPr>
            <w:tcW w:w="2373" w:type="dxa"/>
            <w:tcBorders>
              <w:top w:val="nil"/>
              <w:left w:val="nil"/>
              <w:right w:val="nil"/>
            </w:tcBorders>
          </w:tcPr>
          <w:p w14:paraId="26E73EEF"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-0.0506</w:t>
            </w:r>
          </w:p>
          <w:p w14:paraId="10661398"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[-0.0621, -0.0392]</w:t>
            </w:r>
          </w:p>
        </w:tc>
        <w:tc>
          <w:tcPr>
            <w:tcW w:w="1815" w:type="dxa"/>
            <w:tcBorders>
              <w:top w:val="nil"/>
              <w:left w:val="nil"/>
              <w:right w:val="nil"/>
            </w:tcBorders>
          </w:tcPr>
          <w:p w14:paraId="370A6D9C"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0.177</w:t>
            </w:r>
          </w:p>
          <w:p w14:paraId="261BC6C6"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[0.169, 0.185]</w:t>
            </w:r>
          </w:p>
        </w:tc>
        <w:tc>
          <w:tcPr>
            <w:tcW w:w="1815" w:type="dxa"/>
            <w:tcBorders>
              <w:top w:val="nil"/>
              <w:left w:val="nil"/>
              <w:right w:val="nil"/>
            </w:tcBorders>
          </w:tcPr>
          <w:p w14:paraId="12A57040" w14:textId="77777777" w:rsidR="00DD756F" w:rsidRPr="000E5B57" w:rsidRDefault="00DD756F">
            <w:pPr>
              <w:spacing w:line="276" w:lineRule="auto"/>
              <w:jc w:val="center"/>
              <w:rPr>
                <w:rFonts w:ascii="Times New Roman" w:hAnsi="Times New Roman" w:cs="Times New Roman"/>
              </w:rPr>
            </w:pPr>
            <w:r w:rsidRPr="000E5B57">
              <w:rPr>
                <w:rFonts w:ascii="Times New Roman" w:hAnsi="Times New Roman" w:cs="Times New Roman"/>
              </w:rPr>
              <w:t>0.0546</w:t>
            </w:r>
            <w:r w:rsidRPr="000E5B57">
              <w:rPr>
                <w:rFonts w:ascii="Times New Roman" w:hAnsi="Times New Roman" w:cs="Times New Roman"/>
              </w:rPr>
              <w:br/>
              <w:t>[0.0475, 0.0616]</w:t>
            </w:r>
          </w:p>
        </w:tc>
        <w:tc>
          <w:tcPr>
            <w:tcW w:w="1604" w:type="dxa"/>
            <w:tcBorders>
              <w:top w:val="nil"/>
              <w:left w:val="nil"/>
              <w:right w:val="nil"/>
            </w:tcBorders>
          </w:tcPr>
          <w:p w14:paraId="6FD00450"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89.5</w:t>
            </w:r>
          </w:p>
          <w:p w14:paraId="1A4272B1"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[87.5, 91.5]</w:t>
            </w:r>
          </w:p>
        </w:tc>
      </w:tr>
    </w:tbl>
    <w:p w14:paraId="68E440CE" w14:textId="77777777" w:rsidR="009206CA" w:rsidRPr="000E5B57" w:rsidRDefault="009206CA" w:rsidP="009206CA">
      <w:pPr>
        <w:spacing w:line="276" w:lineRule="auto"/>
        <w:rPr>
          <w:rFonts w:ascii="Times New Roman" w:hAnsi="Times New Roman" w:cs="Times New Roman"/>
          <w:sz w:val="16"/>
          <w:szCs w:val="16"/>
        </w:rPr>
      </w:pPr>
      <w:r w:rsidRPr="000E5B57">
        <w:rPr>
          <w:rFonts w:ascii="Times New Roman" w:hAnsi="Times New Roman" w:cs="Times New Roman"/>
          <w:sz w:val="16"/>
          <w:szCs w:val="16"/>
        </w:rPr>
        <w:t xml:space="preserve">$ For Bayesian SM: standard deviation of the posterior distribution of </w:t>
      </w:r>
      <m:oMath>
        <m:sSub>
          <m:sSubPr>
            <m:ctrlPr>
              <w:rPr>
                <w:rFonts w:ascii="Cambria Math" w:hAnsi="Cambria Math" w:cs="Times New Roman"/>
                <w:i/>
                <w:sz w:val="16"/>
                <w:szCs w:val="16"/>
              </w:rPr>
            </m:ctrlPr>
          </m:sSubPr>
          <m:e>
            <m:acc>
              <m:accPr>
                <m:ctrlPr>
                  <w:rPr>
                    <w:rFonts w:ascii="Cambria Math" w:hAnsi="Cambria Math" w:cs="Times New Roman"/>
                    <w:i/>
                    <w:sz w:val="16"/>
                    <w:szCs w:val="16"/>
                  </w:rPr>
                </m:ctrlPr>
              </m:accPr>
              <m:e>
                <m:r>
                  <w:rPr>
                    <w:rFonts w:ascii="Cambria Math" w:hAnsi="Cambria Math" w:cs="Times New Roman"/>
                    <w:sz w:val="16"/>
                    <w:szCs w:val="16"/>
                  </w:rPr>
                  <m:t>β</m:t>
                </m:r>
              </m:e>
            </m:acc>
          </m:e>
          <m:sub>
            <m:r>
              <w:rPr>
                <w:rFonts w:ascii="Cambria Math" w:hAnsi="Cambria Math" w:cs="Times New Roman"/>
                <w:sz w:val="16"/>
                <w:szCs w:val="16"/>
              </w:rPr>
              <m:t>X</m:t>
            </m:r>
          </m:sub>
        </m:sSub>
      </m:oMath>
      <w:r w:rsidRPr="000E5B57">
        <w:rPr>
          <w:rFonts w:ascii="Times New Roman" w:eastAsiaTheme="minorEastAsia" w:hAnsi="Times New Roman" w:cs="Times New Roman"/>
          <w:sz w:val="16"/>
          <w:szCs w:val="16"/>
        </w:rPr>
        <w:t>,</w:t>
      </w:r>
      <w:r w:rsidRPr="000E5B57">
        <w:rPr>
          <w:rFonts w:ascii="Times New Roman" w:hAnsi="Times New Roman" w:cs="Times New Roman"/>
          <w:sz w:val="16"/>
          <w:szCs w:val="16"/>
        </w:rPr>
        <w:t xml:space="preserve"> and for Monte Carlo NARFCS: standard deviation of the frequency distribution of </w:t>
      </w:r>
      <m:oMath>
        <m:sSub>
          <m:sSubPr>
            <m:ctrlPr>
              <w:rPr>
                <w:rFonts w:ascii="Cambria Math" w:hAnsi="Cambria Math" w:cs="Times New Roman"/>
                <w:i/>
                <w:sz w:val="16"/>
                <w:szCs w:val="16"/>
              </w:rPr>
            </m:ctrlPr>
          </m:sSubPr>
          <m:e>
            <m:acc>
              <m:accPr>
                <m:ctrlPr>
                  <w:rPr>
                    <w:rFonts w:ascii="Cambria Math" w:hAnsi="Cambria Math" w:cs="Times New Roman"/>
                    <w:i/>
                    <w:sz w:val="16"/>
                    <w:szCs w:val="16"/>
                  </w:rPr>
                </m:ctrlPr>
              </m:accPr>
              <m:e>
                <m:r>
                  <w:rPr>
                    <w:rFonts w:ascii="Cambria Math" w:hAnsi="Cambria Math" w:cs="Times New Roman"/>
                    <w:sz w:val="16"/>
                    <w:szCs w:val="16"/>
                  </w:rPr>
                  <m:t>β</m:t>
                </m:r>
              </m:e>
            </m:acc>
          </m:e>
          <m:sub>
            <m:r>
              <w:rPr>
                <w:rFonts w:ascii="Cambria Math" w:hAnsi="Cambria Math" w:cs="Times New Roman"/>
                <w:sz w:val="16"/>
                <w:szCs w:val="16"/>
              </w:rPr>
              <m:t>X</m:t>
            </m:r>
          </m:sub>
        </m:sSub>
      </m:oMath>
      <w:r w:rsidRPr="000E5B57">
        <w:rPr>
          <w:rFonts w:ascii="Times New Roman" w:eastAsiaTheme="minorEastAsia" w:hAnsi="Times New Roman" w:cs="Times New Roman"/>
          <w:sz w:val="16"/>
          <w:szCs w:val="16"/>
        </w:rPr>
        <w:t>.</w:t>
      </w:r>
      <w:r>
        <w:rPr>
          <w:rFonts w:ascii="Times New Roman" w:eastAsiaTheme="minorEastAsia" w:hAnsi="Times New Roman" w:cs="Times New Roman"/>
          <w:sz w:val="16"/>
          <w:szCs w:val="16"/>
        </w:rPr>
        <w:t xml:space="preserve"> % Monte Carlo NARFCS using 10,000 Monte Carlo steps with single imputation.</w:t>
      </w:r>
    </w:p>
    <w:p w14:paraId="7B2DD69F" w14:textId="5AA38707" w:rsidR="00DD756F" w:rsidRPr="000E5B57" w:rsidRDefault="00DD756F" w:rsidP="00DD756F">
      <w:pPr>
        <w:pStyle w:val="NoSpacing"/>
        <w:spacing w:line="360" w:lineRule="auto"/>
        <w:rPr>
          <w:rFonts w:ascii="Times New Roman" w:hAnsi="Times New Roman" w:cs="Times New Roman"/>
          <w:b/>
          <w:bCs/>
          <w:color w:val="000000" w:themeColor="text1"/>
        </w:rPr>
      </w:pPr>
      <w:r w:rsidRPr="000E5B57">
        <w:rPr>
          <w:rFonts w:ascii="Times New Roman" w:hAnsi="Times New Roman" w:cs="Times New Roman"/>
          <w:b/>
          <w:bCs/>
        </w:rPr>
        <w:lastRenderedPageBreak/>
        <w:t>Supplementary table 1</w:t>
      </w:r>
      <w:r w:rsidR="0066692F">
        <w:rPr>
          <w:rFonts w:ascii="Times New Roman" w:hAnsi="Times New Roman" w:cs="Times New Roman"/>
          <w:b/>
          <w:bCs/>
        </w:rPr>
        <w:t>9</w:t>
      </w:r>
      <w:r w:rsidRPr="000E5B57">
        <w:rPr>
          <w:rFonts w:ascii="Times New Roman" w:hAnsi="Times New Roman" w:cs="Times New Roman"/>
          <w:b/>
          <w:bCs/>
        </w:rPr>
        <w:t>:</w:t>
      </w:r>
      <w:r w:rsidRPr="000E5B57">
        <w:rPr>
          <w:rFonts w:ascii="Times New Roman" w:hAnsi="Times New Roman" w:cs="Times New Roman"/>
        </w:rPr>
        <w:t xml:space="preserve"> Summary of results when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X</m:t>
            </m:r>
          </m:sub>
        </m:sSub>
        <m:r>
          <w:rPr>
            <w:rFonts w:ascii="Cambria Math" w:hAnsi="Cambria Math" w:cs="Times New Roman"/>
          </w:rPr>
          <m:t>=0</m:t>
        </m:r>
      </m:oMath>
      <w:r w:rsidRPr="000E5B57">
        <w:rPr>
          <w:rFonts w:ascii="Times New Roman" w:hAnsi="Times New Roman" w:cs="Times New Roman"/>
        </w:rPr>
        <w:t xml:space="preserve"> and simulation using pattern-mixture data generating model: number of simulated datasets (No. Sim.), bias and empirical standard error (Emp SE) of estimate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Pr="000E5B57">
        <w:rPr>
          <w:rFonts w:ascii="Times New Roman" w:eastAsiaTheme="minorEastAsia" w:hAnsi="Times New Roman" w:cs="Times New Roman"/>
        </w:rPr>
        <w:t xml:space="preserve">, mean of model-based SE of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Pr="000E5B57">
        <w:rPr>
          <w:rFonts w:ascii="Times New Roman" w:eastAsiaTheme="minorEastAsia" w:hAnsi="Times New Roman" w:cs="Times New Roman"/>
        </w:rPr>
        <w:t xml:space="preserve">, coverage of 95% confidence interval for </w:t>
      </w:r>
      <m:oMath>
        <m:sSub>
          <m:sSubPr>
            <m:ctrlPr>
              <w:rPr>
                <w:rFonts w:ascii="Cambria Math" w:hAnsi="Cambria Math" w:cs="Times New Roman"/>
                <w:i/>
              </w:rPr>
            </m:ctrlPr>
          </m:sSubPr>
          <m:e>
            <m:acc>
              <m:accPr>
                <m:ctrlPr>
                  <w:rPr>
                    <w:rFonts w:ascii="Cambria Math" w:hAnsi="Cambria Math" w:cs="Times New Roman"/>
                    <w:i/>
                  </w:rPr>
                </m:ctrlPr>
              </m:accPr>
              <m:e>
                <m:r>
                  <w:rPr>
                    <w:rFonts w:ascii="Cambria Math" w:hAnsi="Cambria Math" w:cs="Times New Roman"/>
                  </w:rPr>
                  <m:t>β</m:t>
                </m:r>
              </m:e>
            </m:acc>
          </m:e>
          <m:sub>
            <m:r>
              <w:rPr>
                <w:rFonts w:ascii="Cambria Math" w:hAnsi="Cambria Math" w:cs="Times New Roman"/>
              </w:rPr>
              <m:t>X</m:t>
            </m:r>
          </m:sub>
        </m:sSub>
      </m:oMath>
      <w:r w:rsidRPr="000E5B57">
        <w:rPr>
          <w:rFonts w:ascii="Times New Roman" w:eastAsiaTheme="minorEastAsia" w:hAnsi="Times New Roman" w:cs="Times New Roman"/>
        </w:rPr>
        <w:t>. [95% Monte Carlo interval].</w:t>
      </w:r>
    </w:p>
    <w:tbl>
      <w:tblPr>
        <w:tblStyle w:val="TableGrid"/>
        <w:tblW w:w="0" w:type="auto"/>
        <w:tblLook w:val="04A0" w:firstRow="1" w:lastRow="0" w:firstColumn="1" w:lastColumn="0" w:noHBand="0" w:noVBand="1"/>
      </w:tblPr>
      <w:tblGrid>
        <w:gridCol w:w="5685"/>
        <w:gridCol w:w="656"/>
        <w:gridCol w:w="2373"/>
        <w:gridCol w:w="1815"/>
        <w:gridCol w:w="1815"/>
        <w:gridCol w:w="1604"/>
      </w:tblGrid>
      <w:tr w:rsidR="00DD756F" w:rsidRPr="000E5B57" w14:paraId="3B139A57" w14:textId="77777777">
        <w:tc>
          <w:tcPr>
            <w:tcW w:w="5685" w:type="dxa"/>
            <w:tcBorders>
              <w:left w:val="nil"/>
              <w:bottom w:val="single" w:sz="4" w:space="0" w:color="000000" w:themeColor="text1"/>
              <w:right w:val="nil"/>
            </w:tcBorders>
          </w:tcPr>
          <w:p w14:paraId="288F8334" w14:textId="77777777" w:rsidR="00DD756F" w:rsidRPr="000E5B57" w:rsidRDefault="00DD756F">
            <w:pPr>
              <w:pStyle w:val="NoSpacing"/>
              <w:spacing w:line="276" w:lineRule="auto"/>
              <w:rPr>
                <w:rFonts w:ascii="Times New Roman" w:hAnsi="Times New Roman" w:cs="Times New Roman"/>
              </w:rPr>
            </w:pPr>
          </w:p>
        </w:tc>
        <w:tc>
          <w:tcPr>
            <w:tcW w:w="656" w:type="dxa"/>
            <w:tcBorders>
              <w:left w:val="nil"/>
              <w:bottom w:val="single" w:sz="4" w:space="0" w:color="000000" w:themeColor="text1"/>
              <w:right w:val="nil"/>
            </w:tcBorders>
          </w:tcPr>
          <w:p w14:paraId="24A93C08" w14:textId="77777777" w:rsidR="00DD756F" w:rsidRPr="000E5B57" w:rsidRDefault="00DD756F">
            <w:pPr>
              <w:pStyle w:val="NoSpacing"/>
              <w:spacing w:line="276" w:lineRule="auto"/>
              <w:jc w:val="center"/>
              <w:rPr>
                <w:rFonts w:ascii="Times New Roman" w:hAnsi="Times New Roman" w:cs="Times New Roman"/>
                <w:b/>
              </w:rPr>
            </w:pPr>
            <w:r w:rsidRPr="000E5B57">
              <w:rPr>
                <w:rFonts w:ascii="Times New Roman" w:hAnsi="Times New Roman" w:cs="Times New Roman"/>
                <w:b/>
              </w:rPr>
              <w:t>No.</w:t>
            </w:r>
          </w:p>
          <w:p w14:paraId="0B70C617" w14:textId="77777777" w:rsidR="00DD756F" w:rsidRPr="000E5B57" w:rsidRDefault="00DD756F">
            <w:pPr>
              <w:pStyle w:val="NoSpacing"/>
              <w:spacing w:line="276" w:lineRule="auto"/>
              <w:jc w:val="center"/>
              <w:rPr>
                <w:rFonts w:ascii="Times New Roman" w:hAnsi="Times New Roman" w:cs="Times New Roman"/>
                <w:b/>
              </w:rPr>
            </w:pPr>
            <w:r w:rsidRPr="000E5B57">
              <w:rPr>
                <w:rFonts w:ascii="Times New Roman" w:hAnsi="Times New Roman" w:cs="Times New Roman"/>
                <w:b/>
              </w:rPr>
              <w:t>Sim.</w:t>
            </w:r>
          </w:p>
        </w:tc>
        <w:tc>
          <w:tcPr>
            <w:tcW w:w="2373" w:type="dxa"/>
            <w:tcBorders>
              <w:left w:val="nil"/>
              <w:bottom w:val="single" w:sz="4" w:space="0" w:color="000000" w:themeColor="text1"/>
              <w:right w:val="nil"/>
            </w:tcBorders>
          </w:tcPr>
          <w:p w14:paraId="006C2944" w14:textId="77777777" w:rsidR="00DD756F" w:rsidRPr="000E5B57" w:rsidRDefault="00DD756F">
            <w:pPr>
              <w:pStyle w:val="NoSpacing"/>
              <w:spacing w:line="276" w:lineRule="auto"/>
              <w:jc w:val="center"/>
              <w:rPr>
                <w:rFonts w:ascii="Times New Roman" w:hAnsi="Times New Roman" w:cs="Times New Roman"/>
                <w:b/>
              </w:rPr>
            </w:pPr>
            <w:r w:rsidRPr="000E5B57">
              <w:rPr>
                <w:rFonts w:ascii="Times New Roman" w:hAnsi="Times New Roman" w:cs="Times New Roman"/>
                <w:b/>
              </w:rPr>
              <w:t>Bias</w:t>
            </w:r>
          </w:p>
        </w:tc>
        <w:tc>
          <w:tcPr>
            <w:tcW w:w="1815" w:type="dxa"/>
            <w:tcBorders>
              <w:left w:val="nil"/>
              <w:bottom w:val="single" w:sz="4" w:space="0" w:color="000000" w:themeColor="text1"/>
              <w:right w:val="nil"/>
            </w:tcBorders>
          </w:tcPr>
          <w:p w14:paraId="5077BF10" w14:textId="77777777" w:rsidR="00DD756F" w:rsidRPr="000E5B57" w:rsidRDefault="00DD756F">
            <w:pPr>
              <w:pStyle w:val="NoSpacing"/>
              <w:spacing w:line="276" w:lineRule="auto"/>
              <w:jc w:val="center"/>
              <w:rPr>
                <w:rFonts w:ascii="Times New Roman" w:hAnsi="Times New Roman" w:cs="Times New Roman"/>
                <w:b/>
              </w:rPr>
            </w:pPr>
            <w:r w:rsidRPr="000E5B57">
              <w:rPr>
                <w:rFonts w:ascii="Times New Roman" w:hAnsi="Times New Roman" w:cs="Times New Roman"/>
                <w:b/>
              </w:rPr>
              <w:t>Emp. SD</w:t>
            </w:r>
          </w:p>
        </w:tc>
        <w:tc>
          <w:tcPr>
            <w:tcW w:w="1815" w:type="dxa"/>
            <w:tcBorders>
              <w:left w:val="nil"/>
              <w:bottom w:val="single" w:sz="4" w:space="0" w:color="000000" w:themeColor="text1"/>
              <w:right w:val="nil"/>
            </w:tcBorders>
          </w:tcPr>
          <w:p w14:paraId="1CE9ACD8" w14:textId="77777777" w:rsidR="00DD756F" w:rsidRPr="000E5B57" w:rsidRDefault="00DD756F">
            <w:pPr>
              <w:pStyle w:val="NoSpacing"/>
              <w:spacing w:line="276" w:lineRule="auto"/>
              <w:jc w:val="center"/>
              <w:rPr>
                <w:rFonts w:ascii="Times New Roman" w:hAnsi="Times New Roman" w:cs="Times New Roman"/>
                <w:b/>
              </w:rPr>
            </w:pPr>
            <w:r w:rsidRPr="000E5B57">
              <w:rPr>
                <w:rFonts w:ascii="Times New Roman" w:hAnsi="Times New Roman" w:cs="Times New Roman"/>
                <w:b/>
              </w:rPr>
              <w:t>Mean SE</w:t>
            </w:r>
            <w:r w:rsidRPr="000E5B57">
              <w:rPr>
                <w:rFonts w:ascii="Times New Roman" w:hAnsi="Times New Roman" w:cs="Times New Roman"/>
                <w:b/>
                <w:vertAlign w:val="superscript"/>
              </w:rPr>
              <w:t>$</w:t>
            </w:r>
          </w:p>
        </w:tc>
        <w:tc>
          <w:tcPr>
            <w:tcW w:w="1604" w:type="dxa"/>
            <w:tcBorders>
              <w:left w:val="nil"/>
              <w:bottom w:val="single" w:sz="4" w:space="0" w:color="000000" w:themeColor="text1"/>
              <w:right w:val="nil"/>
            </w:tcBorders>
          </w:tcPr>
          <w:p w14:paraId="4B98AC37" w14:textId="77777777" w:rsidR="00DD756F" w:rsidRPr="000E5B57" w:rsidRDefault="00DD756F">
            <w:pPr>
              <w:pStyle w:val="NoSpacing"/>
              <w:spacing w:line="276" w:lineRule="auto"/>
              <w:jc w:val="center"/>
              <w:rPr>
                <w:rFonts w:ascii="Times New Roman" w:hAnsi="Times New Roman" w:cs="Times New Roman"/>
                <w:b/>
              </w:rPr>
            </w:pPr>
            <w:r w:rsidRPr="000E5B57">
              <w:rPr>
                <w:rFonts w:ascii="Times New Roman" w:hAnsi="Times New Roman" w:cs="Times New Roman"/>
                <w:b/>
              </w:rPr>
              <w:t>Coverage %</w:t>
            </w:r>
          </w:p>
        </w:tc>
      </w:tr>
      <w:tr w:rsidR="00DD756F" w:rsidRPr="000E5B57" w14:paraId="475B094E" w14:textId="77777777">
        <w:tc>
          <w:tcPr>
            <w:tcW w:w="5685" w:type="dxa"/>
            <w:tcBorders>
              <w:left w:val="nil"/>
              <w:bottom w:val="nil"/>
              <w:right w:val="nil"/>
            </w:tcBorders>
          </w:tcPr>
          <w:p w14:paraId="7A14C5B5" w14:textId="77777777" w:rsidR="00DD756F" w:rsidRPr="000E5B57" w:rsidRDefault="00DD756F">
            <w:pPr>
              <w:pStyle w:val="NoSpacing"/>
              <w:spacing w:line="276" w:lineRule="auto"/>
              <w:rPr>
                <w:rFonts w:ascii="Times New Roman" w:hAnsi="Times New Roman" w:cs="Times New Roman"/>
              </w:rPr>
            </w:pPr>
            <w:r w:rsidRPr="000E5B57">
              <w:rPr>
                <w:rFonts w:ascii="Times New Roman" w:hAnsi="Times New Roman" w:cs="Times New Roman"/>
              </w:rPr>
              <w:t>Full data analysis</w:t>
            </w:r>
          </w:p>
        </w:tc>
        <w:tc>
          <w:tcPr>
            <w:tcW w:w="656" w:type="dxa"/>
            <w:tcBorders>
              <w:left w:val="nil"/>
              <w:bottom w:val="nil"/>
              <w:right w:val="nil"/>
            </w:tcBorders>
          </w:tcPr>
          <w:p w14:paraId="09F1A33F"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left w:val="nil"/>
              <w:bottom w:val="nil"/>
              <w:right w:val="nil"/>
            </w:tcBorders>
          </w:tcPr>
          <w:p w14:paraId="16107058"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0.000415</w:t>
            </w:r>
          </w:p>
          <w:p w14:paraId="0FB2AC40"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[-0.000483, 0.00131]</w:t>
            </w:r>
          </w:p>
        </w:tc>
        <w:tc>
          <w:tcPr>
            <w:tcW w:w="1815" w:type="dxa"/>
            <w:tcBorders>
              <w:left w:val="nil"/>
              <w:bottom w:val="nil"/>
              <w:right w:val="nil"/>
            </w:tcBorders>
          </w:tcPr>
          <w:p w14:paraId="5486C347"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0.0145</w:t>
            </w:r>
          </w:p>
          <w:p w14:paraId="50FE6531"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[0.0138, 0.0151]</w:t>
            </w:r>
          </w:p>
        </w:tc>
        <w:tc>
          <w:tcPr>
            <w:tcW w:w="1815" w:type="dxa"/>
            <w:tcBorders>
              <w:left w:val="nil"/>
              <w:bottom w:val="nil"/>
              <w:right w:val="nil"/>
            </w:tcBorders>
          </w:tcPr>
          <w:p w14:paraId="4A7CDFF1"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0.0145</w:t>
            </w:r>
          </w:p>
          <w:p w14:paraId="33A803E8"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[0.0145, 0.0146]</w:t>
            </w:r>
          </w:p>
        </w:tc>
        <w:tc>
          <w:tcPr>
            <w:tcW w:w="1604" w:type="dxa"/>
            <w:tcBorders>
              <w:left w:val="nil"/>
              <w:bottom w:val="nil"/>
              <w:right w:val="nil"/>
            </w:tcBorders>
          </w:tcPr>
          <w:p w14:paraId="4FAAAF93"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96.0</w:t>
            </w:r>
          </w:p>
          <w:p w14:paraId="621E8180"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[94.8, 97.2]</w:t>
            </w:r>
          </w:p>
        </w:tc>
      </w:tr>
      <w:tr w:rsidR="00DD756F" w:rsidRPr="000E5B57" w14:paraId="20423608" w14:textId="77777777">
        <w:tc>
          <w:tcPr>
            <w:tcW w:w="5685" w:type="dxa"/>
            <w:tcBorders>
              <w:top w:val="nil"/>
              <w:left w:val="nil"/>
              <w:bottom w:val="nil"/>
              <w:right w:val="nil"/>
            </w:tcBorders>
          </w:tcPr>
          <w:p w14:paraId="0A80CE34" w14:textId="77777777" w:rsidR="00DD756F" w:rsidRPr="000E5B57" w:rsidRDefault="00DD756F">
            <w:pPr>
              <w:pStyle w:val="NoSpacing"/>
              <w:spacing w:line="276" w:lineRule="auto"/>
              <w:rPr>
                <w:rFonts w:ascii="Times New Roman" w:hAnsi="Times New Roman" w:cs="Times New Roman"/>
              </w:rPr>
            </w:pPr>
            <w:r w:rsidRPr="000E5B57">
              <w:rPr>
                <w:rFonts w:ascii="Times New Roman" w:hAnsi="Times New Roman" w:cs="Times New Roman"/>
              </w:rPr>
              <w:t>Complete case analysis</w:t>
            </w:r>
          </w:p>
        </w:tc>
        <w:tc>
          <w:tcPr>
            <w:tcW w:w="656" w:type="dxa"/>
            <w:tcBorders>
              <w:top w:val="nil"/>
              <w:left w:val="nil"/>
              <w:bottom w:val="nil"/>
              <w:right w:val="nil"/>
            </w:tcBorders>
          </w:tcPr>
          <w:p w14:paraId="0A7364B4"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tcPr>
          <w:p w14:paraId="07EB0FA2"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-0.134</w:t>
            </w:r>
          </w:p>
          <w:p w14:paraId="5FC35CD7"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[-0.138, -0.131]</w:t>
            </w:r>
          </w:p>
        </w:tc>
        <w:tc>
          <w:tcPr>
            <w:tcW w:w="1815" w:type="dxa"/>
            <w:tcBorders>
              <w:top w:val="nil"/>
              <w:left w:val="nil"/>
              <w:bottom w:val="nil"/>
              <w:right w:val="nil"/>
            </w:tcBorders>
          </w:tcPr>
          <w:p w14:paraId="64CD9DA3"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0.0546</w:t>
            </w:r>
          </w:p>
          <w:p w14:paraId="3F2567E2"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[0.0522, 0.0570]</w:t>
            </w:r>
          </w:p>
        </w:tc>
        <w:tc>
          <w:tcPr>
            <w:tcW w:w="1815" w:type="dxa"/>
            <w:tcBorders>
              <w:top w:val="nil"/>
              <w:left w:val="nil"/>
              <w:bottom w:val="nil"/>
              <w:right w:val="nil"/>
            </w:tcBorders>
          </w:tcPr>
          <w:p w14:paraId="190F11A3"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0.0542</w:t>
            </w:r>
          </w:p>
          <w:p w14:paraId="72244718"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[0.0541, 0.0543]</w:t>
            </w:r>
          </w:p>
        </w:tc>
        <w:tc>
          <w:tcPr>
            <w:tcW w:w="1604" w:type="dxa"/>
            <w:tcBorders>
              <w:top w:val="nil"/>
              <w:left w:val="nil"/>
              <w:bottom w:val="nil"/>
              <w:right w:val="nil"/>
            </w:tcBorders>
          </w:tcPr>
          <w:p w14:paraId="74C85C5A"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29.6</w:t>
            </w:r>
          </w:p>
          <w:p w14:paraId="458BD39E"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[26.8, 32.4]</w:t>
            </w:r>
          </w:p>
        </w:tc>
      </w:tr>
      <w:tr w:rsidR="00DD756F" w:rsidRPr="000E5B57" w14:paraId="0BF207D9" w14:textId="77777777">
        <w:tc>
          <w:tcPr>
            <w:tcW w:w="5685" w:type="dxa"/>
            <w:tcBorders>
              <w:top w:val="nil"/>
              <w:left w:val="nil"/>
              <w:bottom w:val="nil"/>
              <w:right w:val="nil"/>
            </w:tcBorders>
          </w:tcPr>
          <w:p w14:paraId="271F9E62" w14:textId="77777777" w:rsidR="00DD756F" w:rsidRPr="000E5B57" w:rsidRDefault="00DD756F">
            <w:pPr>
              <w:pStyle w:val="NoSpacing"/>
              <w:spacing w:line="276" w:lineRule="auto"/>
              <w:rPr>
                <w:rFonts w:ascii="Times New Roman" w:hAnsi="Times New Roman" w:cs="Times New Roman"/>
              </w:rPr>
            </w:pPr>
            <w:r w:rsidRPr="000E5B57">
              <w:rPr>
                <w:rFonts w:ascii="Times New Roman" w:hAnsi="Times New Roman" w:cs="Times New Roman"/>
              </w:rPr>
              <w:t>MI</w:t>
            </w:r>
          </w:p>
        </w:tc>
        <w:tc>
          <w:tcPr>
            <w:tcW w:w="656" w:type="dxa"/>
            <w:tcBorders>
              <w:top w:val="nil"/>
              <w:left w:val="nil"/>
              <w:bottom w:val="nil"/>
              <w:right w:val="nil"/>
            </w:tcBorders>
          </w:tcPr>
          <w:p w14:paraId="030BE867"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tcPr>
          <w:p w14:paraId="7ADF5FE0"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-0.128</w:t>
            </w:r>
            <w:r w:rsidRPr="000E5B57">
              <w:br/>
            </w:r>
            <w:r w:rsidRPr="000E5B57">
              <w:rPr>
                <w:rFonts w:ascii="Times New Roman" w:hAnsi="Times New Roman" w:cs="Times New Roman"/>
              </w:rPr>
              <w:t>[-0.131, -0.125]</w:t>
            </w:r>
          </w:p>
        </w:tc>
        <w:tc>
          <w:tcPr>
            <w:tcW w:w="1815" w:type="dxa"/>
            <w:tcBorders>
              <w:top w:val="nil"/>
              <w:left w:val="nil"/>
              <w:bottom w:val="nil"/>
              <w:right w:val="nil"/>
            </w:tcBorders>
          </w:tcPr>
          <w:p w14:paraId="666E17E0"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0.0521</w:t>
            </w:r>
            <w:r w:rsidRPr="000E5B57">
              <w:rPr>
                <w:rFonts w:ascii="Times New Roman" w:hAnsi="Times New Roman" w:cs="Times New Roman"/>
              </w:rPr>
              <w:br/>
              <w:t>[0.0498, 0.0544]</w:t>
            </w:r>
          </w:p>
        </w:tc>
        <w:tc>
          <w:tcPr>
            <w:tcW w:w="1815" w:type="dxa"/>
            <w:tcBorders>
              <w:top w:val="nil"/>
              <w:left w:val="nil"/>
              <w:bottom w:val="nil"/>
              <w:right w:val="nil"/>
            </w:tcBorders>
          </w:tcPr>
          <w:p w14:paraId="2896D4C0"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0.0524</w:t>
            </w:r>
            <w:r w:rsidRPr="000E5B57">
              <w:rPr>
                <w:rFonts w:ascii="Times New Roman" w:hAnsi="Times New Roman" w:cs="Times New Roman"/>
              </w:rPr>
              <w:br/>
              <w:t>[0.0521, 0.0528]</w:t>
            </w:r>
          </w:p>
        </w:tc>
        <w:tc>
          <w:tcPr>
            <w:tcW w:w="1604" w:type="dxa"/>
            <w:tcBorders>
              <w:top w:val="nil"/>
              <w:left w:val="nil"/>
              <w:bottom w:val="nil"/>
              <w:right w:val="nil"/>
            </w:tcBorders>
          </w:tcPr>
          <w:p w14:paraId="3D6CA490"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31.1</w:t>
            </w:r>
            <w:r w:rsidRPr="000E5B57">
              <w:br/>
            </w:r>
            <w:r w:rsidRPr="000E5B57">
              <w:rPr>
                <w:rFonts w:ascii="Times New Roman" w:hAnsi="Times New Roman" w:cs="Times New Roman"/>
              </w:rPr>
              <w:t>[28.2, 34.0]</w:t>
            </w:r>
          </w:p>
        </w:tc>
      </w:tr>
      <w:tr w:rsidR="00DD756F" w:rsidRPr="000E5B57" w14:paraId="1E9BB9C4" w14:textId="77777777">
        <w:tc>
          <w:tcPr>
            <w:tcW w:w="5685" w:type="dxa"/>
            <w:tcBorders>
              <w:top w:val="nil"/>
              <w:left w:val="nil"/>
              <w:bottom w:val="nil"/>
              <w:right w:val="nil"/>
            </w:tcBorders>
          </w:tcPr>
          <w:p w14:paraId="5F23DA02" w14:textId="77777777" w:rsidR="00DD756F" w:rsidRPr="000E5B57" w:rsidRDefault="00DD756F">
            <w:pPr>
              <w:pStyle w:val="NoSpacing"/>
              <w:spacing w:line="276" w:lineRule="auto"/>
              <w:rPr>
                <w:rFonts w:ascii="Times New Roman" w:hAnsi="Times New Roman" w:cs="Times New Roman"/>
              </w:rPr>
            </w:pPr>
            <w:r w:rsidRPr="000E5B57">
              <w:rPr>
                <w:rFonts w:ascii="Times New Roman" w:hAnsi="Times New Roman" w:cs="Times New Roman"/>
              </w:rPr>
              <w:t>IPW; main model; unstabilised weights</w:t>
            </w:r>
          </w:p>
        </w:tc>
        <w:tc>
          <w:tcPr>
            <w:tcW w:w="656" w:type="dxa"/>
            <w:tcBorders>
              <w:top w:val="nil"/>
              <w:left w:val="nil"/>
              <w:bottom w:val="nil"/>
              <w:right w:val="nil"/>
            </w:tcBorders>
          </w:tcPr>
          <w:p w14:paraId="7D6F782F"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tcPr>
          <w:p w14:paraId="38628DC6"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-0.126</w:t>
            </w:r>
            <w:r w:rsidRPr="000E5B57">
              <w:br/>
            </w:r>
            <w:r w:rsidRPr="000E5B57">
              <w:rPr>
                <w:rFonts w:ascii="Times New Roman" w:hAnsi="Times New Roman" w:cs="Times New Roman"/>
              </w:rPr>
              <w:t>[-0.129, -0.122]</w:t>
            </w:r>
          </w:p>
        </w:tc>
        <w:tc>
          <w:tcPr>
            <w:tcW w:w="1815" w:type="dxa"/>
            <w:tcBorders>
              <w:top w:val="nil"/>
              <w:left w:val="nil"/>
              <w:bottom w:val="nil"/>
              <w:right w:val="nil"/>
            </w:tcBorders>
          </w:tcPr>
          <w:p w14:paraId="37E5B195"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0.0570</w:t>
            </w:r>
            <w:r w:rsidRPr="000E5B57">
              <w:rPr>
                <w:rFonts w:ascii="Times New Roman" w:hAnsi="Times New Roman" w:cs="Times New Roman"/>
              </w:rPr>
              <w:br/>
              <w:t>[0.0545, 0.0595]</w:t>
            </w:r>
          </w:p>
        </w:tc>
        <w:tc>
          <w:tcPr>
            <w:tcW w:w="1815" w:type="dxa"/>
            <w:tcBorders>
              <w:top w:val="nil"/>
              <w:left w:val="nil"/>
              <w:bottom w:val="nil"/>
              <w:right w:val="nil"/>
            </w:tcBorders>
          </w:tcPr>
          <w:p w14:paraId="01DA7401"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0.0566</w:t>
            </w:r>
            <w:r w:rsidRPr="000E5B57">
              <w:rPr>
                <w:rFonts w:ascii="Times New Roman" w:hAnsi="Times New Roman" w:cs="Times New Roman"/>
              </w:rPr>
              <w:br/>
              <w:t>[0.0565, 0.0568]</w:t>
            </w:r>
          </w:p>
        </w:tc>
        <w:tc>
          <w:tcPr>
            <w:tcW w:w="1604" w:type="dxa"/>
            <w:tcBorders>
              <w:top w:val="nil"/>
              <w:left w:val="nil"/>
              <w:bottom w:val="nil"/>
              <w:right w:val="nil"/>
            </w:tcBorders>
          </w:tcPr>
          <w:p w14:paraId="34A0F9CB"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39.6</w:t>
            </w:r>
            <w:r w:rsidRPr="000E5B57">
              <w:br/>
            </w:r>
            <w:r w:rsidRPr="000E5B57">
              <w:rPr>
                <w:rFonts w:ascii="Times New Roman" w:hAnsi="Times New Roman" w:cs="Times New Roman"/>
              </w:rPr>
              <w:t>[36.6, 42.6]</w:t>
            </w:r>
          </w:p>
        </w:tc>
      </w:tr>
      <w:tr w:rsidR="00DD756F" w:rsidRPr="000E5B57" w14:paraId="1C80C6FA" w14:textId="77777777">
        <w:tc>
          <w:tcPr>
            <w:tcW w:w="5685" w:type="dxa"/>
            <w:tcBorders>
              <w:top w:val="nil"/>
              <w:left w:val="nil"/>
              <w:bottom w:val="nil"/>
              <w:right w:val="nil"/>
            </w:tcBorders>
          </w:tcPr>
          <w:p w14:paraId="57325697" w14:textId="77777777" w:rsidR="00DD756F" w:rsidRPr="000E5B57" w:rsidRDefault="00DD756F">
            <w:pPr>
              <w:pStyle w:val="NoSpacing"/>
              <w:spacing w:line="276" w:lineRule="auto"/>
              <w:rPr>
                <w:rFonts w:ascii="Times New Roman" w:hAnsi="Times New Roman" w:cs="Times New Roman"/>
              </w:rPr>
            </w:pPr>
            <w:r w:rsidRPr="000E5B57">
              <w:rPr>
                <w:rFonts w:ascii="Times New Roman" w:hAnsi="Times New Roman" w:cs="Times New Roman"/>
              </w:rPr>
              <w:t>IPW; main model; stabilised weights</w:t>
            </w:r>
          </w:p>
        </w:tc>
        <w:tc>
          <w:tcPr>
            <w:tcW w:w="656" w:type="dxa"/>
            <w:tcBorders>
              <w:top w:val="nil"/>
              <w:left w:val="nil"/>
              <w:bottom w:val="nil"/>
              <w:right w:val="nil"/>
            </w:tcBorders>
          </w:tcPr>
          <w:p w14:paraId="4130B626"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vAlign w:val="center"/>
          </w:tcPr>
          <w:p w14:paraId="04C89ABD" w14:textId="77777777" w:rsidR="00DD756F" w:rsidRPr="000E5B57" w:rsidRDefault="00DD756F">
            <w:pPr>
              <w:spacing w:line="276" w:lineRule="auto"/>
              <w:jc w:val="center"/>
              <w:rPr>
                <w:rFonts w:ascii="Times New Roman" w:hAnsi="Times New Roman" w:cs="Times New Roman"/>
              </w:rPr>
            </w:pPr>
            <w:r w:rsidRPr="000E5B57">
              <w:rPr>
                <w:rFonts w:ascii="Times New Roman" w:hAnsi="Times New Roman" w:cs="Times New Roman"/>
              </w:rPr>
              <w:t>-0.127</w:t>
            </w:r>
            <w:r w:rsidRPr="000E5B57">
              <w:br/>
            </w:r>
            <w:r w:rsidRPr="000E5B57">
              <w:rPr>
                <w:rFonts w:ascii="Times New Roman" w:hAnsi="Times New Roman" w:cs="Times New Roman"/>
              </w:rPr>
              <w:t>[-0.130, -0.123]</w:t>
            </w:r>
          </w:p>
        </w:tc>
        <w:tc>
          <w:tcPr>
            <w:tcW w:w="1815" w:type="dxa"/>
            <w:tcBorders>
              <w:top w:val="nil"/>
              <w:left w:val="nil"/>
              <w:bottom w:val="nil"/>
              <w:right w:val="nil"/>
            </w:tcBorders>
            <w:vAlign w:val="center"/>
          </w:tcPr>
          <w:p w14:paraId="1EE4EA5A"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0.0570</w:t>
            </w:r>
            <w:r w:rsidRPr="000E5B57">
              <w:rPr>
                <w:rFonts w:ascii="Times New Roman" w:hAnsi="Times New Roman" w:cs="Times New Roman"/>
              </w:rPr>
              <w:br/>
              <w:t>[0.0545, 0.0595]</w:t>
            </w:r>
          </w:p>
        </w:tc>
        <w:tc>
          <w:tcPr>
            <w:tcW w:w="1815" w:type="dxa"/>
            <w:tcBorders>
              <w:top w:val="nil"/>
              <w:left w:val="nil"/>
              <w:bottom w:val="nil"/>
              <w:right w:val="nil"/>
            </w:tcBorders>
            <w:vAlign w:val="center"/>
          </w:tcPr>
          <w:p w14:paraId="4EFF402F"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0.0565</w:t>
            </w:r>
            <w:r w:rsidRPr="000E5B57">
              <w:rPr>
                <w:rFonts w:ascii="Times New Roman" w:hAnsi="Times New Roman" w:cs="Times New Roman"/>
              </w:rPr>
              <w:br/>
              <w:t>[0.0563, 0.0566]</w:t>
            </w:r>
          </w:p>
        </w:tc>
        <w:tc>
          <w:tcPr>
            <w:tcW w:w="1604" w:type="dxa"/>
            <w:tcBorders>
              <w:top w:val="nil"/>
              <w:left w:val="nil"/>
              <w:bottom w:val="nil"/>
              <w:right w:val="nil"/>
            </w:tcBorders>
            <w:vAlign w:val="center"/>
          </w:tcPr>
          <w:p w14:paraId="314E1B79" w14:textId="77777777" w:rsidR="00DD756F" w:rsidRPr="000E5B57" w:rsidRDefault="00DD756F">
            <w:pPr>
              <w:spacing w:line="276" w:lineRule="auto"/>
              <w:jc w:val="center"/>
              <w:rPr>
                <w:rFonts w:ascii="Times New Roman" w:hAnsi="Times New Roman" w:cs="Times New Roman"/>
              </w:rPr>
            </w:pPr>
            <w:r w:rsidRPr="000E5B57">
              <w:rPr>
                <w:rFonts w:ascii="Times New Roman" w:hAnsi="Times New Roman" w:cs="Times New Roman"/>
              </w:rPr>
              <w:t>39.1</w:t>
            </w:r>
            <w:r w:rsidRPr="000E5B57">
              <w:br/>
            </w:r>
            <w:r w:rsidRPr="000E5B57">
              <w:rPr>
                <w:rFonts w:ascii="Times New Roman" w:hAnsi="Times New Roman" w:cs="Times New Roman"/>
              </w:rPr>
              <w:t>[36.1, 42.1]</w:t>
            </w:r>
          </w:p>
        </w:tc>
      </w:tr>
      <w:tr w:rsidR="00DD756F" w:rsidRPr="000E5B57" w14:paraId="0CF65111" w14:textId="77777777">
        <w:tc>
          <w:tcPr>
            <w:tcW w:w="5685" w:type="dxa"/>
            <w:tcBorders>
              <w:top w:val="nil"/>
              <w:left w:val="nil"/>
              <w:bottom w:val="nil"/>
              <w:right w:val="nil"/>
            </w:tcBorders>
          </w:tcPr>
          <w:p w14:paraId="135E2C61" w14:textId="7F639269" w:rsidR="00DD756F" w:rsidRPr="000E5B57" w:rsidRDefault="00DD756F">
            <w:pPr>
              <w:pStyle w:val="NoSpacing"/>
              <w:spacing w:line="276" w:lineRule="auto"/>
              <w:rPr>
                <w:rFonts w:ascii="Times New Roman" w:hAnsi="Times New Roman" w:cs="Times New Roman"/>
                <w:lang w:val="it-IT"/>
              </w:rPr>
            </w:pPr>
            <w:r w:rsidRPr="000E5B57">
              <w:rPr>
                <w:rFonts w:ascii="Times New Roman" w:hAnsi="Times New Roman" w:cs="Times New Roman"/>
                <w:lang w:val="it-IT"/>
              </w:rPr>
              <w:t xml:space="preserve">Monte Carlo </w:t>
            </w:r>
            <w:r w:rsidR="00551F0D" w:rsidRPr="000E5B57">
              <w:rPr>
                <w:rFonts w:ascii="Times New Roman" w:hAnsi="Times New Roman" w:cs="Times New Roman"/>
                <w:lang w:val="it-IT"/>
              </w:rPr>
              <w:t>NARFCS</w:t>
            </w:r>
            <w:r w:rsidR="00551F0D">
              <w:rPr>
                <w:rFonts w:ascii="Times New Roman" w:hAnsi="Times New Roman" w:cs="Times New Roman"/>
                <w:vertAlign w:val="superscript"/>
                <w:lang w:val="it-IT"/>
              </w:rPr>
              <w:t>%</w:t>
            </w:r>
            <w:r w:rsidRPr="000E5B57">
              <w:rPr>
                <w:rFonts w:ascii="Times New Roman" w:hAnsi="Times New Roman" w:cs="Times New Roman"/>
                <w:lang w:val="it-IT"/>
              </w:rPr>
              <w:t xml:space="preserve"> with very informative prior</w:t>
            </w:r>
          </w:p>
        </w:tc>
        <w:tc>
          <w:tcPr>
            <w:tcW w:w="656" w:type="dxa"/>
            <w:tcBorders>
              <w:top w:val="nil"/>
              <w:left w:val="nil"/>
              <w:bottom w:val="nil"/>
              <w:right w:val="nil"/>
            </w:tcBorders>
          </w:tcPr>
          <w:p w14:paraId="1ED94AA0"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tcPr>
          <w:p w14:paraId="1110973F"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-0.00135</w:t>
            </w:r>
            <w:r w:rsidRPr="000E5B57">
              <w:br/>
            </w:r>
            <w:r w:rsidRPr="000E5B57">
              <w:rPr>
                <w:rFonts w:ascii="Times New Roman" w:hAnsi="Times New Roman" w:cs="Times New Roman"/>
              </w:rPr>
              <w:t>[-0.00239, -0.000309]</w:t>
            </w:r>
          </w:p>
        </w:tc>
        <w:tc>
          <w:tcPr>
            <w:tcW w:w="1815" w:type="dxa"/>
            <w:tcBorders>
              <w:top w:val="nil"/>
              <w:left w:val="nil"/>
              <w:bottom w:val="nil"/>
              <w:right w:val="nil"/>
            </w:tcBorders>
          </w:tcPr>
          <w:p w14:paraId="44870B6D"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0.0168</w:t>
            </w:r>
            <w:r w:rsidRPr="000E5B57">
              <w:rPr>
                <w:rFonts w:ascii="Times New Roman" w:hAnsi="Times New Roman" w:cs="Times New Roman"/>
              </w:rPr>
              <w:br/>
              <w:t>[0.0160, 0.0175]</w:t>
            </w:r>
          </w:p>
        </w:tc>
        <w:tc>
          <w:tcPr>
            <w:tcW w:w="1815" w:type="dxa"/>
            <w:tcBorders>
              <w:top w:val="nil"/>
              <w:left w:val="nil"/>
              <w:bottom w:val="nil"/>
              <w:right w:val="nil"/>
            </w:tcBorders>
          </w:tcPr>
          <w:p w14:paraId="0BCE2FA4"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0.0229</w:t>
            </w:r>
            <w:r w:rsidRPr="000E5B57">
              <w:rPr>
                <w:rFonts w:ascii="Times New Roman" w:hAnsi="Times New Roman" w:cs="Times New Roman"/>
              </w:rPr>
              <w:br/>
              <w:t>[0.0227, 0.0231]</w:t>
            </w:r>
          </w:p>
        </w:tc>
        <w:tc>
          <w:tcPr>
            <w:tcW w:w="1604" w:type="dxa"/>
            <w:tcBorders>
              <w:top w:val="nil"/>
              <w:left w:val="nil"/>
              <w:bottom w:val="nil"/>
              <w:right w:val="nil"/>
            </w:tcBorders>
          </w:tcPr>
          <w:p w14:paraId="00064E4B"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98.5</w:t>
            </w:r>
            <w:r w:rsidRPr="000E5B57">
              <w:br/>
            </w:r>
            <w:r w:rsidRPr="000E5B57">
              <w:rPr>
                <w:rFonts w:ascii="Times New Roman" w:hAnsi="Times New Roman" w:cs="Times New Roman"/>
              </w:rPr>
              <w:t>[97.7, 99.3]</w:t>
            </w:r>
          </w:p>
        </w:tc>
      </w:tr>
      <w:tr w:rsidR="00DD756F" w:rsidRPr="000E5B57" w14:paraId="671214B2" w14:textId="77777777">
        <w:tc>
          <w:tcPr>
            <w:tcW w:w="5685" w:type="dxa"/>
            <w:tcBorders>
              <w:top w:val="nil"/>
              <w:left w:val="nil"/>
              <w:bottom w:val="nil"/>
              <w:right w:val="nil"/>
            </w:tcBorders>
          </w:tcPr>
          <w:p w14:paraId="6090A708" w14:textId="3091FD40" w:rsidR="00DD756F" w:rsidRPr="000E5B57" w:rsidRDefault="00DD756F">
            <w:pPr>
              <w:pStyle w:val="NoSpacing"/>
              <w:spacing w:line="276" w:lineRule="auto"/>
              <w:rPr>
                <w:rFonts w:ascii="Times New Roman" w:hAnsi="Times New Roman" w:cs="Times New Roman"/>
                <w:lang w:val="it-IT"/>
              </w:rPr>
            </w:pPr>
            <w:r w:rsidRPr="000E5B57">
              <w:rPr>
                <w:rFonts w:ascii="Times New Roman" w:hAnsi="Times New Roman" w:cs="Times New Roman"/>
                <w:lang w:val="it-IT"/>
              </w:rPr>
              <w:t xml:space="preserve">Monte Carlo </w:t>
            </w:r>
            <w:r w:rsidR="00551F0D" w:rsidRPr="000E5B57">
              <w:rPr>
                <w:rFonts w:ascii="Times New Roman" w:hAnsi="Times New Roman" w:cs="Times New Roman"/>
                <w:lang w:val="it-IT"/>
              </w:rPr>
              <w:t>NARFCS</w:t>
            </w:r>
            <w:r w:rsidR="00551F0D">
              <w:rPr>
                <w:rFonts w:ascii="Times New Roman" w:hAnsi="Times New Roman" w:cs="Times New Roman"/>
                <w:vertAlign w:val="superscript"/>
                <w:lang w:val="it-IT"/>
              </w:rPr>
              <w:t>%</w:t>
            </w:r>
            <w:r w:rsidRPr="000E5B57">
              <w:rPr>
                <w:rFonts w:ascii="Times New Roman" w:hAnsi="Times New Roman" w:cs="Times New Roman"/>
                <w:lang w:val="it-IT"/>
              </w:rPr>
              <w:t xml:space="preserve"> with informative prior</w:t>
            </w:r>
          </w:p>
        </w:tc>
        <w:tc>
          <w:tcPr>
            <w:tcW w:w="656" w:type="dxa"/>
            <w:tcBorders>
              <w:top w:val="nil"/>
              <w:left w:val="nil"/>
              <w:bottom w:val="nil"/>
              <w:right w:val="nil"/>
            </w:tcBorders>
          </w:tcPr>
          <w:p w14:paraId="2864CBB2"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tcPr>
          <w:p w14:paraId="3DE7419B"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-0.00307</w:t>
            </w:r>
            <w:r w:rsidRPr="000E5B57">
              <w:br/>
            </w:r>
            <w:r w:rsidRPr="000E5B57">
              <w:rPr>
                <w:rFonts w:ascii="Times New Roman" w:hAnsi="Times New Roman" w:cs="Times New Roman"/>
              </w:rPr>
              <w:t>[-0.00412, -0.00203]</w:t>
            </w:r>
          </w:p>
        </w:tc>
        <w:tc>
          <w:tcPr>
            <w:tcW w:w="1815" w:type="dxa"/>
            <w:tcBorders>
              <w:top w:val="nil"/>
              <w:left w:val="nil"/>
              <w:bottom w:val="nil"/>
              <w:right w:val="nil"/>
            </w:tcBorders>
          </w:tcPr>
          <w:p w14:paraId="6BCCBE42"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0.0169</w:t>
            </w:r>
            <w:r w:rsidRPr="000E5B57">
              <w:rPr>
                <w:rFonts w:ascii="Times New Roman" w:hAnsi="Times New Roman" w:cs="Times New Roman"/>
              </w:rPr>
              <w:br/>
              <w:t>[0.0161, 0.0176]</w:t>
            </w:r>
          </w:p>
        </w:tc>
        <w:tc>
          <w:tcPr>
            <w:tcW w:w="1815" w:type="dxa"/>
            <w:tcBorders>
              <w:top w:val="nil"/>
              <w:left w:val="nil"/>
              <w:bottom w:val="nil"/>
              <w:right w:val="nil"/>
            </w:tcBorders>
          </w:tcPr>
          <w:p w14:paraId="28ABD9D9"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0.0367</w:t>
            </w:r>
            <w:r w:rsidRPr="000E5B57">
              <w:rPr>
                <w:rFonts w:ascii="Times New Roman" w:hAnsi="Times New Roman" w:cs="Times New Roman"/>
              </w:rPr>
              <w:br/>
              <w:t>[0.0362, 0.0373]</w:t>
            </w:r>
          </w:p>
        </w:tc>
        <w:tc>
          <w:tcPr>
            <w:tcW w:w="1604" w:type="dxa"/>
            <w:tcBorders>
              <w:top w:val="nil"/>
              <w:left w:val="nil"/>
              <w:bottom w:val="nil"/>
              <w:right w:val="nil"/>
            </w:tcBorders>
          </w:tcPr>
          <w:p w14:paraId="63D114A6"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99.7</w:t>
            </w:r>
            <w:r w:rsidRPr="000E5B57">
              <w:br/>
            </w:r>
            <w:r w:rsidRPr="000E5B57">
              <w:rPr>
                <w:rFonts w:ascii="Times New Roman" w:hAnsi="Times New Roman" w:cs="Times New Roman"/>
              </w:rPr>
              <w:t>[99.4, 100]</w:t>
            </w:r>
          </w:p>
        </w:tc>
      </w:tr>
      <w:tr w:rsidR="00DD756F" w:rsidRPr="000E5B57" w14:paraId="1CC5C34C" w14:textId="77777777">
        <w:tc>
          <w:tcPr>
            <w:tcW w:w="5685" w:type="dxa"/>
            <w:tcBorders>
              <w:top w:val="nil"/>
              <w:left w:val="nil"/>
              <w:bottom w:val="nil"/>
              <w:right w:val="nil"/>
            </w:tcBorders>
          </w:tcPr>
          <w:p w14:paraId="3BB0DC30" w14:textId="71C83428" w:rsidR="00DD756F" w:rsidRPr="000E5B57" w:rsidRDefault="00DD756F">
            <w:pPr>
              <w:pStyle w:val="NoSpacing"/>
              <w:spacing w:line="276" w:lineRule="auto"/>
              <w:rPr>
                <w:rFonts w:ascii="Times New Roman" w:hAnsi="Times New Roman" w:cs="Times New Roman"/>
                <w:lang w:val="it-IT"/>
              </w:rPr>
            </w:pPr>
            <w:r w:rsidRPr="000E5B57">
              <w:rPr>
                <w:rFonts w:ascii="Times New Roman" w:hAnsi="Times New Roman" w:cs="Times New Roman"/>
                <w:lang w:val="it-IT"/>
              </w:rPr>
              <w:t xml:space="preserve">Monte Carlo </w:t>
            </w:r>
            <w:r w:rsidR="00551F0D" w:rsidRPr="000E5B57">
              <w:rPr>
                <w:rFonts w:ascii="Times New Roman" w:hAnsi="Times New Roman" w:cs="Times New Roman"/>
                <w:lang w:val="it-IT"/>
              </w:rPr>
              <w:t>NARFCS</w:t>
            </w:r>
            <w:r w:rsidR="00551F0D">
              <w:rPr>
                <w:rFonts w:ascii="Times New Roman" w:hAnsi="Times New Roman" w:cs="Times New Roman"/>
                <w:vertAlign w:val="superscript"/>
                <w:lang w:val="it-IT"/>
              </w:rPr>
              <w:t>%</w:t>
            </w:r>
            <w:r w:rsidRPr="000E5B57">
              <w:rPr>
                <w:rFonts w:ascii="Times New Roman" w:hAnsi="Times New Roman" w:cs="Times New Roman"/>
                <w:lang w:val="it-IT"/>
              </w:rPr>
              <w:t xml:space="preserve"> with vague prior</w:t>
            </w:r>
          </w:p>
        </w:tc>
        <w:tc>
          <w:tcPr>
            <w:tcW w:w="656" w:type="dxa"/>
            <w:tcBorders>
              <w:top w:val="nil"/>
              <w:left w:val="nil"/>
              <w:bottom w:val="nil"/>
              <w:right w:val="nil"/>
            </w:tcBorders>
          </w:tcPr>
          <w:p w14:paraId="0AFBEA05"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1000</w:t>
            </w:r>
          </w:p>
        </w:tc>
        <w:tc>
          <w:tcPr>
            <w:tcW w:w="2373" w:type="dxa"/>
            <w:tcBorders>
              <w:top w:val="nil"/>
              <w:left w:val="nil"/>
              <w:bottom w:val="nil"/>
              <w:right w:val="nil"/>
            </w:tcBorders>
          </w:tcPr>
          <w:p w14:paraId="7D4D675A"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-0.101</w:t>
            </w:r>
            <w:r w:rsidRPr="000E5B57">
              <w:br/>
            </w:r>
            <w:r w:rsidRPr="000E5B57">
              <w:rPr>
                <w:rFonts w:ascii="Times New Roman" w:hAnsi="Times New Roman" w:cs="Times New Roman"/>
              </w:rPr>
              <w:t>[-0.104, -0.0983]</w:t>
            </w:r>
          </w:p>
        </w:tc>
        <w:tc>
          <w:tcPr>
            <w:tcW w:w="1815" w:type="dxa"/>
            <w:tcBorders>
              <w:top w:val="nil"/>
              <w:left w:val="nil"/>
              <w:bottom w:val="nil"/>
              <w:right w:val="nil"/>
            </w:tcBorders>
          </w:tcPr>
          <w:p w14:paraId="1D82E7FA"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0.0472</w:t>
            </w:r>
            <w:r w:rsidRPr="000E5B57">
              <w:rPr>
                <w:rFonts w:ascii="Times New Roman" w:hAnsi="Times New Roman" w:cs="Times New Roman"/>
              </w:rPr>
              <w:br/>
              <w:t>[0.0451, 0.0493]</w:t>
            </w:r>
          </w:p>
        </w:tc>
        <w:tc>
          <w:tcPr>
            <w:tcW w:w="1815" w:type="dxa"/>
            <w:tcBorders>
              <w:top w:val="nil"/>
              <w:left w:val="nil"/>
              <w:bottom w:val="nil"/>
              <w:right w:val="nil"/>
            </w:tcBorders>
          </w:tcPr>
          <w:p w14:paraId="420A1419"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0.0806</w:t>
            </w:r>
            <w:r w:rsidRPr="000E5B57">
              <w:rPr>
                <w:rFonts w:ascii="Times New Roman" w:hAnsi="Times New Roman" w:cs="Times New Roman"/>
              </w:rPr>
              <w:br/>
              <w:t>[0.0795, 0.0816]</w:t>
            </w:r>
          </w:p>
        </w:tc>
        <w:tc>
          <w:tcPr>
            <w:tcW w:w="1604" w:type="dxa"/>
            <w:tcBorders>
              <w:top w:val="nil"/>
              <w:left w:val="nil"/>
              <w:bottom w:val="nil"/>
              <w:right w:val="nil"/>
            </w:tcBorders>
          </w:tcPr>
          <w:p w14:paraId="17B1D85A"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99.5</w:t>
            </w:r>
            <w:r w:rsidRPr="000E5B57">
              <w:br/>
            </w:r>
            <w:r w:rsidRPr="000E5B57">
              <w:rPr>
                <w:rFonts w:ascii="Times New Roman" w:hAnsi="Times New Roman" w:cs="Times New Roman"/>
              </w:rPr>
              <w:t>[99.1, 99.9]</w:t>
            </w:r>
          </w:p>
        </w:tc>
      </w:tr>
      <w:tr w:rsidR="00DD756F" w:rsidRPr="000E5B57" w14:paraId="357050F6" w14:textId="77777777">
        <w:tc>
          <w:tcPr>
            <w:tcW w:w="5685" w:type="dxa"/>
            <w:tcBorders>
              <w:top w:val="nil"/>
              <w:left w:val="nil"/>
              <w:bottom w:val="nil"/>
              <w:right w:val="nil"/>
            </w:tcBorders>
          </w:tcPr>
          <w:p w14:paraId="69E202D7" w14:textId="77777777" w:rsidR="00DD756F" w:rsidRPr="000E5B57" w:rsidRDefault="00DD756F">
            <w:pPr>
              <w:pStyle w:val="NoSpacing"/>
              <w:spacing w:line="276" w:lineRule="auto"/>
              <w:rPr>
                <w:rFonts w:ascii="Times New Roman" w:hAnsi="Times New Roman" w:cs="Times New Roman"/>
              </w:rPr>
            </w:pPr>
            <w:r w:rsidRPr="000E5B57">
              <w:rPr>
                <w:rFonts w:ascii="Times New Roman" w:hAnsi="Times New Roman" w:cs="Times New Roman"/>
              </w:rPr>
              <w:t xml:space="preserve">Bayesian SM </w:t>
            </w:r>
            <w:r w:rsidRPr="00FC7402">
              <w:rPr>
                <w:rFonts w:ascii="Times New Roman" w:hAnsi="Times New Roman" w:cs="Times New Roman"/>
              </w:rPr>
              <w:t>with very informative prior</w:t>
            </w:r>
          </w:p>
          <w:p w14:paraId="1E93CFD8" w14:textId="77777777" w:rsidR="00DD756F" w:rsidRPr="000E5B57" w:rsidRDefault="00DD756F">
            <w:pPr>
              <w:pStyle w:val="NoSpacing"/>
              <w:spacing w:line="276" w:lineRule="auto"/>
              <w:rPr>
                <w:rFonts w:ascii="Times New Roman" w:hAnsi="Times New Roman" w:cs="Times New Roman"/>
              </w:rPr>
            </w:pPr>
          </w:p>
        </w:tc>
        <w:tc>
          <w:tcPr>
            <w:tcW w:w="656" w:type="dxa"/>
            <w:tcBorders>
              <w:top w:val="nil"/>
              <w:left w:val="nil"/>
              <w:bottom w:val="nil"/>
              <w:right w:val="nil"/>
            </w:tcBorders>
          </w:tcPr>
          <w:p w14:paraId="27994DDD"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916</w:t>
            </w:r>
          </w:p>
        </w:tc>
        <w:tc>
          <w:tcPr>
            <w:tcW w:w="2373" w:type="dxa"/>
            <w:tcBorders>
              <w:top w:val="nil"/>
              <w:left w:val="nil"/>
              <w:bottom w:val="nil"/>
              <w:right w:val="nil"/>
            </w:tcBorders>
          </w:tcPr>
          <w:p w14:paraId="3F4CDA32"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-0.00730</w:t>
            </w:r>
          </w:p>
          <w:p w14:paraId="025B91E0"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[-0.00869, -0.00592]</w:t>
            </w:r>
          </w:p>
        </w:tc>
        <w:tc>
          <w:tcPr>
            <w:tcW w:w="1815" w:type="dxa"/>
            <w:tcBorders>
              <w:top w:val="nil"/>
              <w:left w:val="nil"/>
              <w:bottom w:val="nil"/>
              <w:right w:val="nil"/>
            </w:tcBorders>
          </w:tcPr>
          <w:p w14:paraId="0DF7EC76"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0.0214</w:t>
            </w:r>
          </w:p>
          <w:p w14:paraId="7B37132D"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[0.0204, 0.0224]</w:t>
            </w:r>
          </w:p>
        </w:tc>
        <w:tc>
          <w:tcPr>
            <w:tcW w:w="1815" w:type="dxa"/>
            <w:tcBorders>
              <w:top w:val="nil"/>
              <w:left w:val="nil"/>
              <w:bottom w:val="nil"/>
              <w:right w:val="nil"/>
            </w:tcBorders>
          </w:tcPr>
          <w:p w14:paraId="0AE7B1EB"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0.0348</w:t>
            </w:r>
            <w:r w:rsidRPr="000E5B57">
              <w:rPr>
                <w:rFonts w:ascii="Times New Roman" w:hAnsi="Times New Roman" w:cs="Times New Roman"/>
              </w:rPr>
              <w:br/>
              <w:t>[0.0340, 0.0357]</w:t>
            </w:r>
          </w:p>
        </w:tc>
        <w:tc>
          <w:tcPr>
            <w:tcW w:w="1604" w:type="dxa"/>
            <w:tcBorders>
              <w:top w:val="nil"/>
              <w:left w:val="nil"/>
              <w:bottom w:val="nil"/>
              <w:right w:val="nil"/>
            </w:tcBorders>
          </w:tcPr>
          <w:p w14:paraId="75A12E8E"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98.9</w:t>
            </w:r>
          </w:p>
          <w:p w14:paraId="4383E18A"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[98.2, 99.6]</w:t>
            </w:r>
          </w:p>
        </w:tc>
      </w:tr>
      <w:tr w:rsidR="00DD756F" w:rsidRPr="000E5B57" w14:paraId="4C1790F3" w14:textId="77777777">
        <w:tc>
          <w:tcPr>
            <w:tcW w:w="5685" w:type="dxa"/>
            <w:tcBorders>
              <w:top w:val="nil"/>
              <w:left w:val="nil"/>
              <w:bottom w:val="nil"/>
              <w:right w:val="nil"/>
            </w:tcBorders>
          </w:tcPr>
          <w:p w14:paraId="30DEC170" w14:textId="77777777" w:rsidR="00DD756F" w:rsidRPr="000E5B57" w:rsidRDefault="00DD756F">
            <w:pPr>
              <w:pStyle w:val="NoSpacing"/>
              <w:spacing w:line="276" w:lineRule="auto"/>
              <w:rPr>
                <w:rFonts w:ascii="Times New Roman" w:hAnsi="Times New Roman" w:cs="Times New Roman"/>
              </w:rPr>
            </w:pPr>
            <w:r w:rsidRPr="000E5B57">
              <w:rPr>
                <w:rFonts w:ascii="Times New Roman" w:hAnsi="Times New Roman" w:cs="Times New Roman"/>
              </w:rPr>
              <w:t>Bayesian SM with informative prior</w:t>
            </w:r>
          </w:p>
        </w:tc>
        <w:tc>
          <w:tcPr>
            <w:tcW w:w="656" w:type="dxa"/>
            <w:tcBorders>
              <w:top w:val="nil"/>
              <w:left w:val="nil"/>
              <w:bottom w:val="nil"/>
              <w:right w:val="nil"/>
            </w:tcBorders>
          </w:tcPr>
          <w:p w14:paraId="6CAFB7E2"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915</w:t>
            </w:r>
          </w:p>
        </w:tc>
        <w:tc>
          <w:tcPr>
            <w:tcW w:w="2373" w:type="dxa"/>
            <w:tcBorders>
              <w:top w:val="nil"/>
              <w:left w:val="nil"/>
              <w:bottom w:val="nil"/>
              <w:right w:val="nil"/>
            </w:tcBorders>
          </w:tcPr>
          <w:p w14:paraId="2C2E3CE8"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-0.0306</w:t>
            </w:r>
          </w:p>
          <w:p w14:paraId="04E36807"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[-0.0333, -0.0280]</w:t>
            </w:r>
          </w:p>
        </w:tc>
        <w:tc>
          <w:tcPr>
            <w:tcW w:w="1815" w:type="dxa"/>
            <w:tcBorders>
              <w:top w:val="nil"/>
              <w:left w:val="nil"/>
              <w:bottom w:val="nil"/>
              <w:right w:val="nil"/>
            </w:tcBorders>
          </w:tcPr>
          <w:p w14:paraId="231A7C8F"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0.0406</w:t>
            </w:r>
          </w:p>
          <w:p w14:paraId="4A292D46"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[0.0387, 0.0424]</w:t>
            </w:r>
          </w:p>
        </w:tc>
        <w:tc>
          <w:tcPr>
            <w:tcW w:w="1815" w:type="dxa"/>
            <w:tcBorders>
              <w:top w:val="nil"/>
              <w:left w:val="nil"/>
              <w:bottom w:val="nil"/>
              <w:right w:val="nil"/>
            </w:tcBorders>
          </w:tcPr>
          <w:p w14:paraId="28BAC088"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0.0443</w:t>
            </w:r>
            <w:r w:rsidRPr="000E5B57">
              <w:rPr>
                <w:rFonts w:ascii="Times New Roman" w:hAnsi="Times New Roman" w:cs="Times New Roman"/>
              </w:rPr>
              <w:br/>
              <w:t>[0.0435, 0.0451]</w:t>
            </w:r>
          </w:p>
        </w:tc>
        <w:tc>
          <w:tcPr>
            <w:tcW w:w="1604" w:type="dxa"/>
            <w:tcBorders>
              <w:top w:val="nil"/>
              <w:left w:val="nil"/>
              <w:bottom w:val="nil"/>
              <w:right w:val="nil"/>
            </w:tcBorders>
          </w:tcPr>
          <w:p w14:paraId="1F78DCAD"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90.6</w:t>
            </w:r>
          </w:p>
          <w:p w14:paraId="7AB6A652"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[88.7, 92.5]</w:t>
            </w:r>
          </w:p>
        </w:tc>
      </w:tr>
      <w:tr w:rsidR="00DD756F" w:rsidRPr="000E5B57" w14:paraId="076D99A9" w14:textId="77777777">
        <w:tc>
          <w:tcPr>
            <w:tcW w:w="5685" w:type="dxa"/>
            <w:tcBorders>
              <w:top w:val="nil"/>
              <w:left w:val="nil"/>
              <w:right w:val="nil"/>
            </w:tcBorders>
          </w:tcPr>
          <w:p w14:paraId="3F20892D" w14:textId="77777777" w:rsidR="00DD756F" w:rsidRPr="000E5B57" w:rsidRDefault="00DD756F">
            <w:pPr>
              <w:pStyle w:val="NoSpacing"/>
              <w:spacing w:line="276" w:lineRule="auto"/>
              <w:rPr>
                <w:rFonts w:ascii="Times New Roman" w:hAnsi="Times New Roman" w:cs="Times New Roman"/>
              </w:rPr>
            </w:pPr>
            <w:r w:rsidRPr="000E5B57">
              <w:rPr>
                <w:rFonts w:ascii="Times New Roman" w:hAnsi="Times New Roman" w:cs="Times New Roman"/>
              </w:rPr>
              <w:t>Bayesian SM with vague</w:t>
            </w:r>
          </w:p>
        </w:tc>
        <w:tc>
          <w:tcPr>
            <w:tcW w:w="656" w:type="dxa"/>
            <w:tcBorders>
              <w:top w:val="nil"/>
              <w:left w:val="nil"/>
              <w:right w:val="nil"/>
            </w:tcBorders>
          </w:tcPr>
          <w:p w14:paraId="5E3B6773"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914</w:t>
            </w:r>
          </w:p>
        </w:tc>
        <w:tc>
          <w:tcPr>
            <w:tcW w:w="2373" w:type="dxa"/>
            <w:tcBorders>
              <w:top w:val="nil"/>
              <w:left w:val="nil"/>
              <w:right w:val="nil"/>
            </w:tcBorders>
          </w:tcPr>
          <w:p w14:paraId="27FC9A65"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-0.0489</w:t>
            </w:r>
          </w:p>
          <w:p w14:paraId="20BBD296"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[-0.0522, -0.0457]</w:t>
            </w:r>
          </w:p>
        </w:tc>
        <w:tc>
          <w:tcPr>
            <w:tcW w:w="1815" w:type="dxa"/>
            <w:tcBorders>
              <w:top w:val="nil"/>
              <w:left w:val="nil"/>
              <w:right w:val="nil"/>
            </w:tcBorders>
          </w:tcPr>
          <w:p w14:paraId="608A7951"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0.0502</w:t>
            </w:r>
          </w:p>
          <w:p w14:paraId="3B5CF470"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[0.0479, 0.0525]</w:t>
            </w:r>
          </w:p>
        </w:tc>
        <w:tc>
          <w:tcPr>
            <w:tcW w:w="1815" w:type="dxa"/>
            <w:tcBorders>
              <w:top w:val="nil"/>
              <w:left w:val="nil"/>
              <w:right w:val="nil"/>
            </w:tcBorders>
          </w:tcPr>
          <w:p w14:paraId="781A489F" w14:textId="77777777" w:rsidR="00DD756F" w:rsidRPr="000E5B57" w:rsidRDefault="00DD756F">
            <w:pPr>
              <w:spacing w:line="276" w:lineRule="auto"/>
              <w:jc w:val="center"/>
              <w:rPr>
                <w:rFonts w:ascii="Times New Roman" w:hAnsi="Times New Roman" w:cs="Times New Roman"/>
              </w:rPr>
            </w:pPr>
            <w:r w:rsidRPr="000E5B57">
              <w:rPr>
                <w:rFonts w:ascii="Times New Roman" w:hAnsi="Times New Roman" w:cs="Times New Roman"/>
              </w:rPr>
              <w:t>0.0459</w:t>
            </w:r>
            <w:r w:rsidRPr="000E5B57">
              <w:rPr>
                <w:rFonts w:ascii="Times New Roman" w:hAnsi="Times New Roman" w:cs="Times New Roman"/>
              </w:rPr>
              <w:br/>
              <w:t>[0.0451, 0.0467]</w:t>
            </w:r>
          </w:p>
        </w:tc>
        <w:tc>
          <w:tcPr>
            <w:tcW w:w="1604" w:type="dxa"/>
            <w:tcBorders>
              <w:top w:val="nil"/>
              <w:left w:val="nil"/>
              <w:right w:val="nil"/>
            </w:tcBorders>
          </w:tcPr>
          <w:p w14:paraId="2360F719"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78.9</w:t>
            </w:r>
          </w:p>
          <w:p w14:paraId="59F42CF5" w14:textId="77777777" w:rsidR="00DD756F" w:rsidRPr="000E5B57" w:rsidRDefault="00DD756F">
            <w:pPr>
              <w:pStyle w:val="NoSpacing"/>
              <w:spacing w:line="276" w:lineRule="auto"/>
              <w:jc w:val="center"/>
              <w:rPr>
                <w:rFonts w:ascii="Times New Roman" w:hAnsi="Times New Roman" w:cs="Times New Roman"/>
              </w:rPr>
            </w:pPr>
            <w:r w:rsidRPr="000E5B57">
              <w:rPr>
                <w:rFonts w:ascii="Times New Roman" w:hAnsi="Times New Roman" w:cs="Times New Roman"/>
              </w:rPr>
              <w:t>[76.2, 81.5]</w:t>
            </w:r>
          </w:p>
        </w:tc>
      </w:tr>
    </w:tbl>
    <w:p w14:paraId="21989293" w14:textId="5053A938" w:rsidR="00535BE8" w:rsidRPr="00BD4457" w:rsidRDefault="009206CA" w:rsidP="009E4CB8">
      <w:pPr>
        <w:spacing w:line="276" w:lineRule="auto"/>
        <w:rPr>
          <w:rFonts w:ascii="Times New Roman" w:hAnsi="Times New Roman" w:cs="Times New Roman"/>
        </w:rPr>
      </w:pPr>
      <w:r w:rsidRPr="000E5B57">
        <w:rPr>
          <w:rFonts w:ascii="Times New Roman" w:hAnsi="Times New Roman" w:cs="Times New Roman"/>
          <w:sz w:val="16"/>
          <w:szCs w:val="16"/>
        </w:rPr>
        <w:t xml:space="preserve">$ For Bayesian SM: standard deviation of the posterior distribution of </w:t>
      </w:r>
      <m:oMath>
        <m:sSub>
          <m:sSubPr>
            <m:ctrlPr>
              <w:rPr>
                <w:rFonts w:ascii="Cambria Math" w:hAnsi="Cambria Math" w:cs="Times New Roman"/>
                <w:i/>
                <w:sz w:val="16"/>
                <w:szCs w:val="16"/>
              </w:rPr>
            </m:ctrlPr>
          </m:sSubPr>
          <m:e>
            <m:acc>
              <m:accPr>
                <m:ctrlPr>
                  <w:rPr>
                    <w:rFonts w:ascii="Cambria Math" w:hAnsi="Cambria Math" w:cs="Times New Roman"/>
                    <w:i/>
                    <w:sz w:val="16"/>
                    <w:szCs w:val="16"/>
                  </w:rPr>
                </m:ctrlPr>
              </m:accPr>
              <m:e>
                <m:r>
                  <w:rPr>
                    <w:rFonts w:ascii="Cambria Math" w:hAnsi="Cambria Math" w:cs="Times New Roman"/>
                    <w:sz w:val="16"/>
                    <w:szCs w:val="16"/>
                  </w:rPr>
                  <m:t>β</m:t>
                </m:r>
              </m:e>
            </m:acc>
          </m:e>
          <m:sub>
            <m:r>
              <w:rPr>
                <w:rFonts w:ascii="Cambria Math" w:hAnsi="Cambria Math" w:cs="Times New Roman"/>
                <w:sz w:val="16"/>
                <w:szCs w:val="16"/>
              </w:rPr>
              <m:t>X</m:t>
            </m:r>
          </m:sub>
        </m:sSub>
      </m:oMath>
      <w:r w:rsidRPr="000E5B57">
        <w:rPr>
          <w:rFonts w:ascii="Times New Roman" w:eastAsiaTheme="minorEastAsia" w:hAnsi="Times New Roman" w:cs="Times New Roman"/>
          <w:sz w:val="16"/>
          <w:szCs w:val="16"/>
        </w:rPr>
        <w:t>,</w:t>
      </w:r>
      <w:r w:rsidRPr="000E5B57">
        <w:rPr>
          <w:rFonts w:ascii="Times New Roman" w:hAnsi="Times New Roman" w:cs="Times New Roman"/>
          <w:sz w:val="16"/>
          <w:szCs w:val="16"/>
        </w:rPr>
        <w:t xml:space="preserve"> and for Monte Carlo NARFCS: standard deviation of the frequency distribution of </w:t>
      </w:r>
      <m:oMath>
        <m:sSub>
          <m:sSubPr>
            <m:ctrlPr>
              <w:rPr>
                <w:rFonts w:ascii="Cambria Math" w:hAnsi="Cambria Math" w:cs="Times New Roman"/>
                <w:i/>
                <w:sz w:val="16"/>
                <w:szCs w:val="16"/>
              </w:rPr>
            </m:ctrlPr>
          </m:sSubPr>
          <m:e>
            <m:acc>
              <m:accPr>
                <m:ctrlPr>
                  <w:rPr>
                    <w:rFonts w:ascii="Cambria Math" w:hAnsi="Cambria Math" w:cs="Times New Roman"/>
                    <w:i/>
                    <w:sz w:val="16"/>
                    <w:szCs w:val="16"/>
                  </w:rPr>
                </m:ctrlPr>
              </m:accPr>
              <m:e>
                <m:r>
                  <w:rPr>
                    <w:rFonts w:ascii="Cambria Math" w:hAnsi="Cambria Math" w:cs="Times New Roman"/>
                    <w:sz w:val="16"/>
                    <w:szCs w:val="16"/>
                  </w:rPr>
                  <m:t>β</m:t>
                </m:r>
              </m:e>
            </m:acc>
          </m:e>
          <m:sub>
            <m:r>
              <w:rPr>
                <w:rFonts w:ascii="Cambria Math" w:hAnsi="Cambria Math" w:cs="Times New Roman"/>
                <w:sz w:val="16"/>
                <w:szCs w:val="16"/>
              </w:rPr>
              <m:t>X</m:t>
            </m:r>
          </m:sub>
        </m:sSub>
      </m:oMath>
      <w:r w:rsidRPr="000E5B57">
        <w:rPr>
          <w:rFonts w:ascii="Times New Roman" w:eastAsiaTheme="minorEastAsia" w:hAnsi="Times New Roman" w:cs="Times New Roman"/>
          <w:sz w:val="16"/>
          <w:szCs w:val="16"/>
        </w:rPr>
        <w:t>.</w:t>
      </w:r>
      <w:r>
        <w:rPr>
          <w:rFonts w:ascii="Times New Roman" w:eastAsiaTheme="minorEastAsia" w:hAnsi="Times New Roman" w:cs="Times New Roman"/>
          <w:sz w:val="16"/>
          <w:szCs w:val="16"/>
        </w:rPr>
        <w:t xml:space="preserve"> % Monte Carlo NARFCS using 10,000 Monte Carlo steps with single imputation.</w:t>
      </w:r>
    </w:p>
    <w:p w14:paraId="1B632125" w14:textId="77777777" w:rsidR="00EB4606" w:rsidRDefault="00EB4606" w:rsidP="00EB4606"/>
    <w:p w14:paraId="5C6BCEAE" w14:textId="77777777" w:rsidR="00EB4606" w:rsidRDefault="00EB4606" w:rsidP="00EB4606"/>
    <w:p w14:paraId="2D9DBDD4" w14:textId="77777777" w:rsidR="00EB4606" w:rsidRPr="00EB4606" w:rsidRDefault="00EB4606" w:rsidP="00EB4606">
      <w:pPr>
        <w:sectPr w:rsidR="00EB4606" w:rsidRPr="00EB4606" w:rsidSect="00F1322C">
          <w:pgSz w:w="16838" w:h="11906" w:orient="landscape"/>
          <w:pgMar w:top="1440" w:right="1100" w:bottom="1440" w:left="1100" w:header="709" w:footer="709" w:gutter="0"/>
          <w:cols w:space="708"/>
          <w:docGrid w:linePitch="360"/>
        </w:sectPr>
      </w:pPr>
    </w:p>
    <w:p w14:paraId="249DC62C" w14:textId="032EC692" w:rsidR="00EB17B0" w:rsidRPr="000E5B57" w:rsidRDefault="009946CF" w:rsidP="00CA10C4">
      <w:pPr>
        <w:pStyle w:val="Heading1"/>
        <w:rPr>
          <w:rFonts w:ascii="Times New Roman" w:hAnsi="Times New Roman" w:cs="Times New Roman"/>
          <w:b/>
          <w:bCs/>
          <w:color w:val="auto"/>
        </w:rPr>
      </w:pPr>
      <w:bookmarkStart w:id="21" w:name="_Toc162113322"/>
      <w:r w:rsidRPr="000E5B57">
        <w:rPr>
          <w:rFonts w:ascii="Times New Roman" w:hAnsi="Times New Roman" w:cs="Times New Roman"/>
          <w:b/>
          <w:bCs/>
          <w:color w:val="auto"/>
        </w:rPr>
        <w:lastRenderedPageBreak/>
        <w:t>4</w:t>
      </w:r>
      <w:r w:rsidR="52A7D8F9" w:rsidRPr="000E5B57">
        <w:rPr>
          <w:rFonts w:ascii="Times New Roman" w:hAnsi="Times New Roman" w:cs="Times New Roman"/>
          <w:b/>
          <w:bCs/>
          <w:color w:val="auto"/>
        </w:rPr>
        <w:t xml:space="preserve"> References</w:t>
      </w:r>
      <w:bookmarkEnd w:id="21"/>
    </w:p>
    <w:p w14:paraId="73C4C41F" w14:textId="77777777" w:rsidR="00186F22" w:rsidRDefault="00325C25" w:rsidP="00EB17B0">
      <w:pPr>
        <w:rPr>
          <w:noProof/>
        </w:rPr>
      </w:pPr>
      <w:r w:rsidRPr="000E5B57">
        <w:fldChar w:fldCharType="begin"/>
      </w:r>
      <w:r w:rsidRPr="000E5B57">
        <w:instrText xml:space="preserve"> BIBLIOGRAPHY  \l 2057 </w:instrText>
      </w:r>
      <w:r w:rsidRPr="000E5B57">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3"/>
        <w:gridCol w:w="8783"/>
      </w:tblGrid>
      <w:tr w:rsidR="00186F22" w14:paraId="1F6BB4BE" w14:textId="77777777">
        <w:trPr>
          <w:divId w:val="991560260"/>
          <w:tblCellSpacing w:w="15" w:type="dxa"/>
        </w:trPr>
        <w:tc>
          <w:tcPr>
            <w:tcW w:w="0" w:type="auto"/>
            <w:hideMark/>
          </w:tcPr>
          <w:p w14:paraId="7C104431" w14:textId="56396AD8" w:rsidR="00186F22" w:rsidRDefault="00186F22">
            <w:pPr>
              <w:pStyle w:val="Bibliography"/>
              <w:jc w:val="right"/>
              <w:rPr>
                <w:noProof/>
                <w:sz w:val="24"/>
                <w:szCs w:val="24"/>
              </w:rPr>
            </w:pPr>
            <w:r>
              <w:rPr>
                <w:noProof/>
              </w:rPr>
              <w:t>1.</w:t>
            </w:r>
          </w:p>
        </w:tc>
        <w:tc>
          <w:tcPr>
            <w:tcW w:w="0" w:type="auto"/>
            <w:hideMark/>
          </w:tcPr>
          <w:p w14:paraId="171518F9" w14:textId="77777777" w:rsidR="00186F22" w:rsidRPr="007B37BB" w:rsidRDefault="00186F22" w:rsidP="007B37BB">
            <w:pPr>
              <w:pStyle w:val="Bibliography"/>
              <w:spacing w:line="480" w:lineRule="auto"/>
              <w:rPr>
                <w:rFonts w:ascii="Times New Roman" w:hAnsi="Times New Roman" w:cs="Times New Roman"/>
                <w:noProof/>
                <w:sz w:val="24"/>
                <w:szCs w:val="24"/>
              </w:rPr>
            </w:pPr>
            <w:r w:rsidRPr="007B37BB">
              <w:rPr>
                <w:rFonts w:ascii="Times New Roman" w:hAnsi="Times New Roman" w:cs="Times New Roman"/>
                <w:noProof/>
                <w:sz w:val="24"/>
                <w:szCs w:val="24"/>
              </w:rPr>
              <w:t>Tompsett DM, Leacy F, Moreno-Betancu M, Heron J, White IR. On the use of the not-at-random fully conditional specification (NARFCS) procedure in practice. Statistics in Medicine. 2018; 37: 2338-2353.</w:t>
            </w:r>
          </w:p>
        </w:tc>
      </w:tr>
      <w:tr w:rsidR="00186F22" w14:paraId="7B798BCD" w14:textId="77777777">
        <w:trPr>
          <w:divId w:val="991560260"/>
          <w:tblCellSpacing w:w="15" w:type="dxa"/>
        </w:trPr>
        <w:tc>
          <w:tcPr>
            <w:tcW w:w="0" w:type="auto"/>
            <w:hideMark/>
          </w:tcPr>
          <w:p w14:paraId="02019DEA" w14:textId="77777777" w:rsidR="00186F22" w:rsidRDefault="00186F22">
            <w:pPr>
              <w:pStyle w:val="Bibliography"/>
              <w:jc w:val="right"/>
              <w:rPr>
                <w:noProof/>
              </w:rPr>
            </w:pPr>
            <w:r>
              <w:rPr>
                <w:noProof/>
              </w:rPr>
              <w:t>2.</w:t>
            </w:r>
          </w:p>
        </w:tc>
        <w:tc>
          <w:tcPr>
            <w:tcW w:w="0" w:type="auto"/>
            <w:hideMark/>
          </w:tcPr>
          <w:p w14:paraId="1313D907" w14:textId="77777777" w:rsidR="00186F22" w:rsidRPr="007B37BB" w:rsidRDefault="00186F22" w:rsidP="007B37BB">
            <w:pPr>
              <w:pStyle w:val="Bibliography"/>
              <w:spacing w:line="480" w:lineRule="auto"/>
              <w:rPr>
                <w:rFonts w:ascii="Times New Roman" w:hAnsi="Times New Roman" w:cs="Times New Roman"/>
                <w:noProof/>
                <w:sz w:val="24"/>
                <w:szCs w:val="24"/>
              </w:rPr>
            </w:pPr>
            <w:r w:rsidRPr="007B37BB">
              <w:rPr>
                <w:rFonts w:ascii="Times New Roman" w:hAnsi="Times New Roman" w:cs="Times New Roman"/>
                <w:noProof/>
                <w:sz w:val="24"/>
                <w:szCs w:val="24"/>
              </w:rPr>
              <w:t>Ward H, Atchison C, Whitaker M, Ainslie KE, Elliott J, Okell L, et al. SARS-CoV-2 antibody prevalence in England following the first peak of the pandemic. Nature communications. 2021; 12(1): 905.</w:t>
            </w:r>
          </w:p>
        </w:tc>
      </w:tr>
      <w:tr w:rsidR="00186F22" w14:paraId="73E43FEE" w14:textId="77777777">
        <w:trPr>
          <w:divId w:val="991560260"/>
          <w:tblCellSpacing w:w="15" w:type="dxa"/>
        </w:trPr>
        <w:tc>
          <w:tcPr>
            <w:tcW w:w="0" w:type="auto"/>
            <w:hideMark/>
          </w:tcPr>
          <w:p w14:paraId="00F53967" w14:textId="77777777" w:rsidR="00186F22" w:rsidRDefault="00186F22">
            <w:pPr>
              <w:pStyle w:val="Bibliography"/>
              <w:jc w:val="right"/>
              <w:rPr>
                <w:noProof/>
              </w:rPr>
            </w:pPr>
            <w:r>
              <w:rPr>
                <w:noProof/>
              </w:rPr>
              <w:t>3.</w:t>
            </w:r>
          </w:p>
        </w:tc>
        <w:tc>
          <w:tcPr>
            <w:tcW w:w="0" w:type="auto"/>
            <w:hideMark/>
          </w:tcPr>
          <w:p w14:paraId="5AA7D6B2" w14:textId="77777777" w:rsidR="00186F22" w:rsidRPr="007B37BB" w:rsidRDefault="00186F22" w:rsidP="007B37BB">
            <w:pPr>
              <w:pStyle w:val="Bibliography"/>
              <w:spacing w:line="480" w:lineRule="auto"/>
              <w:rPr>
                <w:rFonts w:ascii="Times New Roman" w:hAnsi="Times New Roman" w:cs="Times New Roman"/>
                <w:noProof/>
                <w:sz w:val="24"/>
                <w:szCs w:val="24"/>
              </w:rPr>
            </w:pPr>
            <w:r w:rsidRPr="007B37BB">
              <w:rPr>
                <w:rFonts w:ascii="Times New Roman" w:hAnsi="Times New Roman" w:cs="Times New Roman"/>
                <w:noProof/>
                <w:sz w:val="24"/>
                <w:szCs w:val="24"/>
              </w:rPr>
              <w:t>Thoemmes F, Rose N. A Cautious Note on Auxiliary Variables That Can Increase Bias in Missing Data Problems. Multivariate Behavioral Research. 2014; 49: 443-459.</w:t>
            </w:r>
          </w:p>
        </w:tc>
      </w:tr>
      <w:tr w:rsidR="00186F22" w14:paraId="106646C4" w14:textId="77777777" w:rsidTr="007B37BB">
        <w:trPr>
          <w:divId w:val="991560260"/>
          <w:trHeight w:val="30"/>
          <w:tblCellSpacing w:w="15" w:type="dxa"/>
        </w:trPr>
        <w:tc>
          <w:tcPr>
            <w:tcW w:w="0" w:type="auto"/>
            <w:hideMark/>
          </w:tcPr>
          <w:p w14:paraId="16758DE4" w14:textId="77777777" w:rsidR="00186F22" w:rsidRDefault="00186F22">
            <w:pPr>
              <w:pStyle w:val="Bibliography"/>
              <w:jc w:val="right"/>
              <w:rPr>
                <w:noProof/>
              </w:rPr>
            </w:pPr>
            <w:r>
              <w:rPr>
                <w:noProof/>
              </w:rPr>
              <w:t>4.</w:t>
            </w:r>
          </w:p>
        </w:tc>
        <w:tc>
          <w:tcPr>
            <w:tcW w:w="0" w:type="auto"/>
            <w:hideMark/>
          </w:tcPr>
          <w:p w14:paraId="36D12431" w14:textId="77777777" w:rsidR="00186F22" w:rsidRPr="007B37BB" w:rsidRDefault="00186F22" w:rsidP="007B37BB">
            <w:pPr>
              <w:pStyle w:val="Bibliography"/>
              <w:spacing w:line="480" w:lineRule="auto"/>
              <w:rPr>
                <w:rFonts w:ascii="Times New Roman" w:hAnsi="Times New Roman" w:cs="Times New Roman"/>
                <w:noProof/>
                <w:sz w:val="24"/>
                <w:szCs w:val="24"/>
              </w:rPr>
            </w:pPr>
            <w:r w:rsidRPr="007B37BB">
              <w:rPr>
                <w:rFonts w:ascii="Times New Roman" w:hAnsi="Times New Roman" w:cs="Times New Roman"/>
                <w:noProof/>
                <w:sz w:val="24"/>
                <w:szCs w:val="24"/>
              </w:rPr>
              <w:t>Seaman SR, White IR. Review of inverse probability weighting for dealing with missing data. Statistical Methods in Medical Research. 2013; 22(3): 278-295.</w:t>
            </w:r>
          </w:p>
        </w:tc>
      </w:tr>
    </w:tbl>
    <w:p w14:paraId="3EB5944F" w14:textId="77777777" w:rsidR="00186F22" w:rsidRDefault="00186F22">
      <w:pPr>
        <w:divId w:val="991560260"/>
        <w:rPr>
          <w:rFonts w:eastAsia="Times New Roman"/>
          <w:noProof/>
        </w:rPr>
      </w:pPr>
    </w:p>
    <w:p w14:paraId="4463969B" w14:textId="7FD1A05A" w:rsidR="00EB17B0" w:rsidRPr="00EB17B0" w:rsidRDefault="00325C25" w:rsidP="00EB17B0">
      <w:r w:rsidRPr="000E5B57">
        <w:fldChar w:fldCharType="end"/>
      </w:r>
    </w:p>
    <w:p w14:paraId="30C82B9F" w14:textId="0B97DBF9" w:rsidR="00EA6E40" w:rsidRDefault="00EA6E40"/>
    <w:p w14:paraId="63E2D35F" w14:textId="77777777" w:rsidR="00EA6E40" w:rsidRDefault="00EA6E40" w:rsidP="598A6ED9">
      <w:pPr>
        <w:pStyle w:val="NoSpacing"/>
        <w:rPr>
          <w:rFonts w:ascii="Times New Roman" w:eastAsia="Times New Roman" w:hAnsi="Times New Roman" w:cs="Times New Roman"/>
          <w:b/>
          <w:bCs/>
          <w:sz w:val="32"/>
          <w:szCs w:val="32"/>
        </w:rPr>
      </w:pPr>
    </w:p>
    <w:sectPr w:rsidR="00EA6E40" w:rsidSect="00F1322C">
      <w:pgSz w:w="11906" w:h="16838"/>
      <w:pgMar w:top="1100" w:right="1440" w:bottom="110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577BD" w14:textId="77777777" w:rsidR="00F1322C" w:rsidRDefault="00F1322C" w:rsidP="008D1F6C">
      <w:r>
        <w:separator/>
      </w:r>
    </w:p>
  </w:endnote>
  <w:endnote w:type="continuationSeparator" w:id="0">
    <w:p w14:paraId="2B327593" w14:textId="77777777" w:rsidR="00F1322C" w:rsidRDefault="00F1322C" w:rsidP="008D1F6C">
      <w:r>
        <w:continuationSeparator/>
      </w:r>
    </w:p>
  </w:endnote>
  <w:endnote w:type="continuationNotice" w:id="1">
    <w:p w14:paraId="1A6E92F7" w14:textId="77777777" w:rsidR="00F1322C" w:rsidRDefault="00F13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skerville BE Regular">
    <w:altName w:val="Baskerville Old Face"/>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07778"/>
      <w:docPartObj>
        <w:docPartGallery w:val="Page Numbers (Bottom of Page)"/>
        <w:docPartUnique/>
      </w:docPartObj>
    </w:sdtPr>
    <w:sdtEndPr>
      <w:rPr>
        <w:noProof/>
      </w:rPr>
    </w:sdtEndPr>
    <w:sdtContent>
      <w:p w14:paraId="14814AC5" w14:textId="333BAD61" w:rsidR="00EB6958" w:rsidRDefault="00EB69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3AB263" w14:textId="77777777" w:rsidR="00EB6958" w:rsidRDefault="00EB6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609986"/>
      <w:docPartObj>
        <w:docPartGallery w:val="Page Numbers (Bottom of Page)"/>
        <w:docPartUnique/>
      </w:docPartObj>
    </w:sdtPr>
    <w:sdtEndPr>
      <w:rPr>
        <w:noProof/>
      </w:rPr>
    </w:sdtEndPr>
    <w:sdtContent>
      <w:p w14:paraId="15E2BF7C" w14:textId="77777777" w:rsidR="00F74B1A" w:rsidRDefault="00F74B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D8A800" w14:textId="77777777" w:rsidR="00F74B1A" w:rsidRDefault="00F74B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041641"/>
      <w:docPartObj>
        <w:docPartGallery w:val="Page Numbers (Bottom of Page)"/>
        <w:docPartUnique/>
      </w:docPartObj>
    </w:sdtPr>
    <w:sdtEndPr>
      <w:rPr>
        <w:noProof/>
      </w:rPr>
    </w:sdtEndPr>
    <w:sdtContent>
      <w:p w14:paraId="513F8E0B" w14:textId="77777777" w:rsidR="0023311E" w:rsidRDefault="002331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392739" w14:textId="77777777" w:rsidR="0023311E" w:rsidRDefault="00233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8056" w14:textId="77777777" w:rsidR="00F1322C" w:rsidRDefault="00F1322C" w:rsidP="008D1F6C">
      <w:r>
        <w:separator/>
      </w:r>
    </w:p>
  </w:footnote>
  <w:footnote w:type="continuationSeparator" w:id="0">
    <w:p w14:paraId="30C54CBC" w14:textId="77777777" w:rsidR="00F1322C" w:rsidRDefault="00F1322C" w:rsidP="008D1F6C">
      <w:r>
        <w:continuationSeparator/>
      </w:r>
    </w:p>
  </w:footnote>
  <w:footnote w:type="continuationNotice" w:id="1">
    <w:p w14:paraId="34DCAD2D" w14:textId="77777777" w:rsidR="00F1322C" w:rsidRDefault="00F132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EC3"/>
    <w:multiLevelType w:val="hybridMultilevel"/>
    <w:tmpl w:val="CDD620A4"/>
    <w:lvl w:ilvl="0" w:tplc="DA9084D8">
      <w:start w:val="6"/>
      <w:numFmt w:val="bullet"/>
      <w:lvlText w:val="-"/>
      <w:lvlJc w:val="left"/>
      <w:pPr>
        <w:ind w:left="420" w:hanging="360"/>
      </w:pPr>
      <w:rPr>
        <w:rFonts w:ascii="Times New Roman" w:eastAsiaTheme="minorHAnsi" w:hAnsi="Times New Roman" w:cs="Times New Roman" w:hint="default"/>
        <w:b w:val="0"/>
        <w:sz w:val="24"/>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A3BDF6B"/>
    <w:multiLevelType w:val="hybridMultilevel"/>
    <w:tmpl w:val="F498348E"/>
    <w:lvl w:ilvl="0" w:tplc="B43E3CB6">
      <w:start w:val="1"/>
      <w:numFmt w:val="bullet"/>
      <w:lvlText w:val=""/>
      <w:lvlJc w:val="left"/>
      <w:pPr>
        <w:ind w:left="720" w:hanging="360"/>
      </w:pPr>
      <w:rPr>
        <w:rFonts w:ascii="Symbol" w:hAnsi="Symbol" w:hint="default"/>
      </w:rPr>
    </w:lvl>
    <w:lvl w:ilvl="1" w:tplc="97E81670">
      <w:start w:val="1"/>
      <w:numFmt w:val="bullet"/>
      <w:lvlText w:val="o"/>
      <w:lvlJc w:val="left"/>
      <w:pPr>
        <w:ind w:left="1440" w:hanging="360"/>
      </w:pPr>
      <w:rPr>
        <w:rFonts w:ascii="Courier New" w:hAnsi="Courier New" w:hint="default"/>
      </w:rPr>
    </w:lvl>
    <w:lvl w:ilvl="2" w:tplc="361C2000">
      <w:start w:val="1"/>
      <w:numFmt w:val="bullet"/>
      <w:lvlText w:val=""/>
      <w:lvlJc w:val="left"/>
      <w:pPr>
        <w:ind w:left="2160" w:hanging="360"/>
      </w:pPr>
      <w:rPr>
        <w:rFonts w:ascii="Wingdings" w:hAnsi="Wingdings" w:hint="default"/>
      </w:rPr>
    </w:lvl>
    <w:lvl w:ilvl="3" w:tplc="1BA4BCCE">
      <w:start w:val="1"/>
      <w:numFmt w:val="bullet"/>
      <w:lvlText w:val=""/>
      <w:lvlJc w:val="left"/>
      <w:pPr>
        <w:ind w:left="2880" w:hanging="360"/>
      </w:pPr>
      <w:rPr>
        <w:rFonts w:ascii="Symbol" w:hAnsi="Symbol" w:hint="default"/>
      </w:rPr>
    </w:lvl>
    <w:lvl w:ilvl="4" w:tplc="AB08C6D0">
      <w:start w:val="1"/>
      <w:numFmt w:val="bullet"/>
      <w:lvlText w:val="o"/>
      <w:lvlJc w:val="left"/>
      <w:pPr>
        <w:ind w:left="3600" w:hanging="360"/>
      </w:pPr>
      <w:rPr>
        <w:rFonts w:ascii="Courier New" w:hAnsi="Courier New" w:hint="default"/>
      </w:rPr>
    </w:lvl>
    <w:lvl w:ilvl="5" w:tplc="91AACE24">
      <w:start w:val="1"/>
      <w:numFmt w:val="bullet"/>
      <w:lvlText w:val=""/>
      <w:lvlJc w:val="left"/>
      <w:pPr>
        <w:ind w:left="4320" w:hanging="360"/>
      </w:pPr>
      <w:rPr>
        <w:rFonts w:ascii="Wingdings" w:hAnsi="Wingdings" w:hint="default"/>
      </w:rPr>
    </w:lvl>
    <w:lvl w:ilvl="6" w:tplc="EC620438">
      <w:start w:val="1"/>
      <w:numFmt w:val="bullet"/>
      <w:lvlText w:val=""/>
      <w:lvlJc w:val="left"/>
      <w:pPr>
        <w:ind w:left="5040" w:hanging="360"/>
      </w:pPr>
      <w:rPr>
        <w:rFonts w:ascii="Symbol" w:hAnsi="Symbol" w:hint="default"/>
      </w:rPr>
    </w:lvl>
    <w:lvl w:ilvl="7" w:tplc="575CFE08">
      <w:start w:val="1"/>
      <w:numFmt w:val="bullet"/>
      <w:lvlText w:val="o"/>
      <w:lvlJc w:val="left"/>
      <w:pPr>
        <w:ind w:left="5760" w:hanging="360"/>
      </w:pPr>
      <w:rPr>
        <w:rFonts w:ascii="Courier New" w:hAnsi="Courier New" w:hint="default"/>
      </w:rPr>
    </w:lvl>
    <w:lvl w:ilvl="8" w:tplc="2E5CD8D8">
      <w:start w:val="1"/>
      <w:numFmt w:val="bullet"/>
      <w:lvlText w:val=""/>
      <w:lvlJc w:val="left"/>
      <w:pPr>
        <w:ind w:left="6480" w:hanging="360"/>
      </w:pPr>
      <w:rPr>
        <w:rFonts w:ascii="Wingdings" w:hAnsi="Wingdings" w:hint="default"/>
      </w:rPr>
    </w:lvl>
  </w:abstractNum>
  <w:abstractNum w:abstractNumId="2" w15:restartNumberingAfterBreak="0">
    <w:nsid w:val="0ACD0923"/>
    <w:multiLevelType w:val="multilevel"/>
    <w:tmpl w:val="85BAD16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8A558E"/>
    <w:multiLevelType w:val="multilevel"/>
    <w:tmpl w:val="DF322E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B55F73"/>
    <w:multiLevelType w:val="hybridMultilevel"/>
    <w:tmpl w:val="FC40D13E"/>
    <w:lvl w:ilvl="0" w:tplc="E7C63F6E">
      <w:start w:val="1"/>
      <w:numFmt w:val="bullet"/>
      <w:lvlText w:val=""/>
      <w:lvlJc w:val="left"/>
      <w:pPr>
        <w:ind w:left="720" w:hanging="360"/>
      </w:pPr>
      <w:rPr>
        <w:rFonts w:ascii="Symbol" w:hAnsi="Symbol" w:hint="default"/>
      </w:rPr>
    </w:lvl>
    <w:lvl w:ilvl="1" w:tplc="B01CAEF4">
      <w:start w:val="1"/>
      <w:numFmt w:val="bullet"/>
      <w:lvlText w:val="o"/>
      <w:lvlJc w:val="left"/>
      <w:pPr>
        <w:ind w:left="1440" w:hanging="360"/>
      </w:pPr>
      <w:rPr>
        <w:rFonts w:ascii="Courier New" w:hAnsi="Courier New" w:hint="default"/>
      </w:rPr>
    </w:lvl>
    <w:lvl w:ilvl="2" w:tplc="5DF299F0">
      <w:start w:val="1"/>
      <w:numFmt w:val="bullet"/>
      <w:lvlText w:val=""/>
      <w:lvlJc w:val="left"/>
      <w:pPr>
        <w:ind w:left="2160" w:hanging="360"/>
      </w:pPr>
      <w:rPr>
        <w:rFonts w:ascii="Wingdings" w:hAnsi="Wingdings" w:hint="default"/>
      </w:rPr>
    </w:lvl>
    <w:lvl w:ilvl="3" w:tplc="3B047F9E">
      <w:start w:val="1"/>
      <w:numFmt w:val="bullet"/>
      <w:lvlText w:val=""/>
      <w:lvlJc w:val="left"/>
      <w:pPr>
        <w:ind w:left="2880" w:hanging="360"/>
      </w:pPr>
      <w:rPr>
        <w:rFonts w:ascii="Symbol" w:hAnsi="Symbol" w:hint="default"/>
      </w:rPr>
    </w:lvl>
    <w:lvl w:ilvl="4" w:tplc="4736743E">
      <w:start w:val="1"/>
      <w:numFmt w:val="bullet"/>
      <w:lvlText w:val="o"/>
      <w:lvlJc w:val="left"/>
      <w:pPr>
        <w:ind w:left="3600" w:hanging="360"/>
      </w:pPr>
      <w:rPr>
        <w:rFonts w:ascii="Courier New" w:hAnsi="Courier New" w:hint="default"/>
      </w:rPr>
    </w:lvl>
    <w:lvl w:ilvl="5" w:tplc="0EDC48DA">
      <w:start w:val="1"/>
      <w:numFmt w:val="bullet"/>
      <w:lvlText w:val=""/>
      <w:lvlJc w:val="left"/>
      <w:pPr>
        <w:ind w:left="4320" w:hanging="360"/>
      </w:pPr>
      <w:rPr>
        <w:rFonts w:ascii="Wingdings" w:hAnsi="Wingdings" w:hint="default"/>
      </w:rPr>
    </w:lvl>
    <w:lvl w:ilvl="6" w:tplc="2982D762">
      <w:start w:val="1"/>
      <w:numFmt w:val="bullet"/>
      <w:lvlText w:val=""/>
      <w:lvlJc w:val="left"/>
      <w:pPr>
        <w:ind w:left="5040" w:hanging="360"/>
      </w:pPr>
      <w:rPr>
        <w:rFonts w:ascii="Symbol" w:hAnsi="Symbol" w:hint="default"/>
      </w:rPr>
    </w:lvl>
    <w:lvl w:ilvl="7" w:tplc="7D081188">
      <w:start w:val="1"/>
      <w:numFmt w:val="bullet"/>
      <w:lvlText w:val="o"/>
      <w:lvlJc w:val="left"/>
      <w:pPr>
        <w:ind w:left="5760" w:hanging="360"/>
      </w:pPr>
      <w:rPr>
        <w:rFonts w:ascii="Courier New" w:hAnsi="Courier New" w:hint="default"/>
      </w:rPr>
    </w:lvl>
    <w:lvl w:ilvl="8" w:tplc="D370028A">
      <w:start w:val="1"/>
      <w:numFmt w:val="bullet"/>
      <w:lvlText w:val=""/>
      <w:lvlJc w:val="left"/>
      <w:pPr>
        <w:ind w:left="6480" w:hanging="360"/>
      </w:pPr>
      <w:rPr>
        <w:rFonts w:ascii="Wingdings" w:hAnsi="Wingdings" w:hint="default"/>
      </w:rPr>
    </w:lvl>
  </w:abstractNum>
  <w:abstractNum w:abstractNumId="5" w15:restartNumberingAfterBreak="0">
    <w:nsid w:val="115E512F"/>
    <w:multiLevelType w:val="hybridMultilevel"/>
    <w:tmpl w:val="091E0B64"/>
    <w:lvl w:ilvl="0" w:tplc="70E466D2">
      <w:start w:val="1"/>
      <w:numFmt w:val="bullet"/>
      <w:lvlText w:val=""/>
      <w:lvlJc w:val="left"/>
      <w:pPr>
        <w:ind w:left="720" w:hanging="360"/>
      </w:pPr>
      <w:rPr>
        <w:rFonts w:ascii="Symbol" w:hAnsi="Symbol" w:hint="default"/>
      </w:rPr>
    </w:lvl>
    <w:lvl w:ilvl="1" w:tplc="0C9C3CDC">
      <w:start w:val="1"/>
      <w:numFmt w:val="bullet"/>
      <w:lvlText w:val="o"/>
      <w:lvlJc w:val="left"/>
      <w:pPr>
        <w:ind w:left="1440" w:hanging="360"/>
      </w:pPr>
      <w:rPr>
        <w:rFonts w:ascii="Courier New" w:hAnsi="Courier New" w:hint="default"/>
      </w:rPr>
    </w:lvl>
    <w:lvl w:ilvl="2" w:tplc="377E6886">
      <w:start w:val="1"/>
      <w:numFmt w:val="bullet"/>
      <w:lvlText w:val=""/>
      <w:lvlJc w:val="left"/>
      <w:pPr>
        <w:ind w:left="2160" w:hanging="360"/>
      </w:pPr>
      <w:rPr>
        <w:rFonts w:ascii="Wingdings" w:hAnsi="Wingdings" w:hint="default"/>
      </w:rPr>
    </w:lvl>
    <w:lvl w:ilvl="3" w:tplc="46F21640">
      <w:start w:val="1"/>
      <w:numFmt w:val="bullet"/>
      <w:lvlText w:val=""/>
      <w:lvlJc w:val="left"/>
      <w:pPr>
        <w:ind w:left="2880" w:hanging="360"/>
      </w:pPr>
      <w:rPr>
        <w:rFonts w:ascii="Symbol" w:hAnsi="Symbol" w:hint="default"/>
      </w:rPr>
    </w:lvl>
    <w:lvl w:ilvl="4" w:tplc="164E09C2">
      <w:start w:val="1"/>
      <w:numFmt w:val="bullet"/>
      <w:lvlText w:val="o"/>
      <w:lvlJc w:val="left"/>
      <w:pPr>
        <w:ind w:left="3600" w:hanging="360"/>
      </w:pPr>
      <w:rPr>
        <w:rFonts w:ascii="Courier New" w:hAnsi="Courier New" w:hint="default"/>
      </w:rPr>
    </w:lvl>
    <w:lvl w:ilvl="5" w:tplc="9CDC2218">
      <w:start w:val="1"/>
      <w:numFmt w:val="bullet"/>
      <w:lvlText w:val=""/>
      <w:lvlJc w:val="left"/>
      <w:pPr>
        <w:ind w:left="4320" w:hanging="360"/>
      </w:pPr>
      <w:rPr>
        <w:rFonts w:ascii="Wingdings" w:hAnsi="Wingdings" w:hint="default"/>
      </w:rPr>
    </w:lvl>
    <w:lvl w:ilvl="6" w:tplc="4158634C">
      <w:start w:val="1"/>
      <w:numFmt w:val="bullet"/>
      <w:lvlText w:val=""/>
      <w:lvlJc w:val="left"/>
      <w:pPr>
        <w:ind w:left="5040" w:hanging="360"/>
      </w:pPr>
      <w:rPr>
        <w:rFonts w:ascii="Symbol" w:hAnsi="Symbol" w:hint="default"/>
      </w:rPr>
    </w:lvl>
    <w:lvl w:ilvl="7" w:tplc="C4662F1C">
      <w:start w:val="1"/>
      <w:numFmt w:val="bullet"/>
      <w:lvlText w:val="o"/>
      <w:lvlJc w:val="left"/>
      <w:pPr>
        <w:ind w:left="5760" w:hanging="360"/>
      </w:pPr>
      <w:rPr>
        <w:rFonts w:ascii="Courier New" w:hAnsi="Courier New" w:hint="default"/>
      </w:rPr>
    </w:lvl>
    <w:lvl w:ilvl="8" w:tplc="A2BC8F82">
      <w:start w:val="1"/>
      <w:numFmt w:val="bullet"/>
      <w:lvlText w:val=""/>
      <w:lvlJc w:val="left"/>
      <w:pPr>
        <w:ind w:left="6480" w:hanging="360"/>
      </w:pPr>
      <w:rPr>
        <w:rFonts w:ascii="Wingdings" w:hAnsi="Wingdings" w:hint="default"/>
      </w:rPr>
    </w:lvl>
  </w:abstractNum>
  <w:abstractNum w:abstractNumId="6" w15:restartNumberingAfterBreak="0">
    <w:nsid w:val="126D0E40"/>
    <w:multiLevelType w:val="hybridMultilevel"/>
    <w:tmpl w:val="CCA08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21B8"/>
    <w:multiLevelType w:val="hybridMultilevel"/>
    <w:tmpl w:val="81AA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94AC8"/>
    <w:multiLevelType w:val="hybridMultilevel"/>
    <w:tmpl w:val="6374D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2686D"/>
    <w:multiLevelType w:val="hybridMultilevel"/>
    <w:tmpl w:val="B126B050"/>
    <w:lvl w:ilvl="0" w:tplc="08090015">
      <w:start w:val="1"/>
      <w:numFmt w:val="upp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300C9D"/>
    <w:multiLevelType w:val="multilevel"/>
    <w:tmpl w:val="2214B8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104C8F"/>
    <w:multiLevelType w:val="hybridMultilevel"/>
    <w:tmpl w:val="51B4E458"/>
    <w:lvl w:ilvl="0" w:tplc="808E35A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D54BB7"/>
    <w:multiLevelType w:val="hybridMultilevel"/>
    <w:tmpl w:val="EDE625C4"/>
    <w:lvl w:ilvl="0" w:tplc="2D8830D4">
      <w:start w:val="1"/>
      <w:numFmt w:val="bullet"/>
      <w:lvlText w:val=""/>
      <w:lvlJc w:val="left"/>
      <w:pPr>
        <w:ind w:left="720" w:hanging="360"/>
      </w:pPr>
      <w:rPr>
        <w:rFonts w:ascii="Symbol" w:hAnsi="Symbol" w:hint="default"/>
      </w:rPr>
    </w:lvl>
    <w:lvl w:ilvl="1" w:tplc="8D22C8E6">
      <w:start w:val="1"/>
      <w:numFmt w:val="bullet"/>
      <w:lvlText w:val="o"/>
      <w:lvlJc w:val="left"/>
      <w:pPr>
        <w:ind w:left="1440" w:hanging="360"/>
      </w:pPr>
      <w:rPr>
        <w:rFonts w:ascii="Courier New" w:hAnsi="Courier New" w:hint="default"/>
      </w:rPr>
    </w:lvl>
    <w:lvl w:ilvl="2" w:tplc="C19638C6">
      <w:start w:val="1"/>
      <w:numFmt w:val="bullet"/>
      <w:lvlText w:val=""/>
      <w:lvlJc w:val="left"/>
      <w:pPr>
        <w:ind w:left="2160" w:hanging="360"/>
      </w:pPr>
      <w:rPr>
        <w:rFonts w:ascii="Wingdings" w:hAnsi="Wingdings" w:hint="default"/>
      </w:rPr>
    </w:lvl>
    <w:lvl w:ilvl="3" w:tplc="6640401A">
      <w:start w:val="1"/>
      <w:numFmt w:val="bullet"/>
      <w:lvlText w:val=""/>
      <w:lvlJc w:val="left"/>
      <w:pPr>
        <w:ind w:left="2880" w:hanging="360"/>
      </w:pPr>
      <w:rPr>
        <w:rFonts w:ascii="Symbol" w:hAnsi="Symbol" w:hint="default"/>
      </w:rPr>
    </w:lvl>
    <w:lvl w:ilvl="4" w:tplc="A56A4DEC">
      <w:start w:val="1"/>
      <w:numFmt w:val="bullet"/>
      <w:lvlText w:val="o"/>
      <w:lvlJc w:val="left"/>
      <w:pPr>
        <w:ind w:left="3600" w:hanging="360"/>
      </w:pPr>
      <w:rPr>
        <w:rFonts w:ascii="Courier New" w:hAnsi="Courier New" w:hint="default"/>
      </w:rPr>
    </w:lvl>
    <w:lvl w:ilvl="5" w:tplc="EFD2ED68">
      <w:start w:val="1"/>
      <w:numFmt w:val="bullet"/>
      <w:lvlText w:val=""/>
      <w:lvlJc w:val="left"/>
      <w:pPr>
        <w:ind w:left="4320" w:hanging="360"/>
      </w:pPr>
      <w:rPr>
        <w:rFonts w:ascii="Wingdings" w:hAnsi="Wingdings" w:hint="default"/>
      </w:rPr>
    </w:lvl>
    <w:lvl w:ilvl="6" w:tplc="3724E4E4">
      <w:start w:val="1"/>
      <w:numFmt w:val="bullet"/>
      <w:lvlText w:val=""/>
      <w:lvlJc w:val="left"/>
      <w:pPr>
        <w:ind w:left="5040" w:hanging="360"/>
      </w:pPr>
      <w:rPr>
        <w:rFonts w:ascii="Symbol" w:hAnsi="Symbol" w:hint="default"/>
      </w:rPr>
    </w:lvl>
    <w:lvl w:ilvl="7" w:tplc="C1E88D6A">
      <w:start w:val="1"/>
      <w:numFmt w:val="bullet"/>
      <w:lvlText w:val="o"/>
      <w:lvlJc w:val="left"/>
      <w:pPr>
        <w:ind w:left="5760" w:hanging="360"/>
      </w:pPr>
      <w:rPr>
        <w:rFonts w:ascii="Courier New" w:hAnsi="Courier New" w:hint="default"/>
      </w:rPr>
    </w:lvl>
    <w:lvl w:ilvl="8" w:tplc="C4801A54">
      <w:start w:val="1"/>
      <w:numFmt w:val="bullet"/>
      <w:lvlText w:val=""/>
      <w:lvlJc w:val="left"/>
      <w:pPr>
        <w:ind w:left="6480" w:hanging="360"/>
      </w:pPr>
      <w:rPr>
        <w:rFonts w:ascii="Wingdings" w:hAnsi="Wingdings" w:hint="default"/>
      </w:rPr>
    </w:lvl>
  </w:abstractNum>
  <w:abstractNum w:abstractNumId="13" w15:restartNumberingAfterBreak="0">
    <w:nsid w:val="33AF7922"/>
    <w:multiLevelType w:val="multilevel"/>
    <w:tmpl w:val="BFF2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801EB4"/>
    <w:multiLevelType w:val="hybridMultilevel"/>
    <w:tmpl w:val="20C0AC6E"/>
    <w:lvl w:ilvl="0" w:tplc="DA9084D8">
      <w:start w:val="6"/>
      <w:numFmt w:val="bullet"/>
      <w:lvlText w:val="-"/>
      <w:lvlJc w:val="left"/>
      <w:pPr>
        <w:ind w:left="420" w:hanging="360"/>
      </w:pPr>
      <w:rPr>
        <w:rFonts w:ascii="Times New Roman" w:eastAsiaTheme="minorHAnsi" w:hAnsi="Times New Roman" w:cs="Times New Roman"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52645"/>
    <w:multiLevelType w:val="hybridMultilevel"/>
    <w:tmpl w:val="E52C7A3A"/>
    <w:lvl w:ilvl="0" w:tplc="9E32801C">
      <w:start w:val="1"/>
      <w:numFmt w:val="decimal"/>
      <w:lvlText w:val="%1."/>
      <w:lvlJc w:val="left"/>
      <w:pPr>
        <w:ind w:left="720" w:hanging="360"/>
      </w:pPr>
    </w:lvl>
    <w:lvl w:ilvl="1" w:tplc="59881BB2">
      <w:start w:val="1"/>
      <w:numFmt w:val="lowerLetter"/>
      <w:lvlText w:val="%2."/>
      <w:lvlJc w:val="left"/>
      <w:pPr>
        <w:ind w:left="1440" w:hanging="360"/>
      </w:pPr>
    </w:lvl>
    <w:lvl w:ilvl="2" w:tplc="DBBE8D48">
      <w:start w:val="1"/>
      <w:numFmt w:val="lowerRoman"/>
      <w:lvlText w:val="%3."/>
      <w:lvlJc w:val="right"/>
      <w:pPr>
        <w:ind w:left="2160" w:hanging="180"/>
      </w:pPr>
    </w:lvl>
    <w:lvl w:ilvl="3" w:tplc="642A2134">
      <w:start w:val="1"/>
      <w:numFmt w:val="decimal"/>
      <w:lvlText w:val="%4."/>
      <w:lvlJc w:val="left"/>
      <w:pPr>
        <w:ind w:left="2880" w:hanging="360"/>
      </w:pPr>
    </w:lvl>
    <w:lvl w:ilvl="4" w:tplc="36CA6604">
      <w:start w:val="1"/>
      <w:numFmt w:val="lowerLetter"/>
      <w:lvlText w:val="%5."/>
      <w:lvlJc w:val="left"/>
      <w:pPr>
        <w:ind w:left="3600" w:hanging="360"/>
      </w:pPr>
    </w:lvl>
    <w:lvl w:ilvl="5" w:tplc="0FD26EA2">
      <w:start w:val="1"/>
      <w:numFmt w:val="lowerRoman"/>
      <w:lvlText w:val="%6."/>
      <w:lvlJc w:val="right"/>
      <w:pPr>
        <w:ind w:left="4320" w:hanging="180"/>
      </w:pPr>
    </w:lvl>
    <w:lvl w:ilvl="6" w:tplc="D8502176">
      <w:start w:val="1"/>
      <w:numFmt w:val="decimal"/>
      <w:lvlText w:val="%7."/>
      <w:lvlJc w:val="left"/>
      <w:pPr>
        <w:ind w:left="5040" w:hanging="360"/>
      </w:pPr>
    </w:lvl>
    <w:lvl w:ilvl="7" w:tplc="EC96CACA">
      <w:start w:val="1"/>
      <w:numFmt w:val="lowerLetter"/>
      <w:lvlText w:val="%8."/>
      <w:lvlJc w:val="left"/>
      <w:pPr>
        <w:ind w:left="5760" w:hanging="360"/>
      </w:pPr>
    </w:lvl>
    <w:lvl w:ilvl="8" w:tplc="1FF0905A">
      <w:start w:val="1"/>
      <w:numFmt w:val="lowerRoman"/>
      <w:lvlText w:val="%9."/>
      <w:lvlJc w:val="right"/>
      <w:pPr>
        <w:ind w:left="6480" w:hanging="180"/>
      </w:pPr>
    </w:lvl>
  </w:abstractNum>
  <w:abstractNum w:abstractNumId="16" w15:restartNumberingAfterBreak="0">
    <w:nsid w:val="4015266F"/>
    <w:multiLevelType w:val="hybridMultilevel"/>
    <w:tmpl w:val="76D8B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4A8641"/>
    <w:multiLevelType w:val="hybridMultilevel"/>
    <w:tmpl w:val="E2F8C37A"/>
    <w:lvl w:ilvl="0" w:tplc="AD68120E">
      <w:start w:val="1"/>
      <w:numFmt w:val="bullet"/>
      <w:lvlText w:val=""/>
      <w:lvlJc w:val="left"/>
      <w:pPr>
        <w:ind w:left="720" w:hanging="360"/>
      </w:pPr>
      <w:rPr>
        <w:rFonts w:ascii="Symbol" w:hAnsi="Symbol" w:hint="default"/>
      </w:rPr>
    </w:lvl>
    <w:lvl w:ilvl="1" w:tplc="FF5C2E30">
      <w:start w:val="1"/>
      <w:numFmt w:val="bullet"/>
      <w:lvlText w:val=""/>
      <w:lvlJc w:val="left"/>
      <w:pPr>
        <w:ind w:left="1440" w:hanging="360"/>
      </w:pPr>
      <w:rPr>
        <w:rFonts w:ascii="Symbol" w:hAnsi="Symbol" w:hint="default"/>
      </w:rPr>
    </w:lvl>
    <w:lvl w:ilvl="2" w:tplc="448064C8">
      <w:start w:val="1"/>
      <w:numFmt w:val="bullet"/>
      <w:lvlText w:val=""/>
      <w:lvlJc w:val="left"/>
      <w:pPr>
        <w:ind w:left="2160" w:hanging="360"/>
      </w:pPr>
      <w:rPr>
        <w:rFonts w:ascii="Wingdings" w:hAnsi="Wingdings" w:hint="default"/>
      </w:rPr>
    </w:lvl>
    <w:lvl w:ilvl="3" w:tplc="EB1E972A">
      <w:start w:val="1"/>
      <w:numFmt w:val="bullet"/>
      <w:lvlText w:val=""/>
      <w:lvlJc w:val="left"/>
      <w:pPr>
        <w:ind w:left="2880" w:hanging="360"/>
      </w:pPr>
      <w:rPr>
        <w:rFonts w:ascii="Symbol" w:hAnsi="Symbol" w:hint="default"/>
      </w:rPr>
    </w:lvl>
    <w:lvl w:ilvl="4" w:tplc="D48CABC6">
      <w:start w:val="1"/>
      <w:numFmt w:val="bullet"/>
      <w:lvlText w:val="o"/>
      <w:lvlJc w:val="left"/>
      <w:pPr>
        <w:ind w:left="3600" w:hanging="360"/>
      </w:pPr>
      <w:rPr>
        <w:rFonts w:ascii="Courier New" w:hAnsi="Courier New" w:hint="default"/>
      </w:rPr>
    </w:lvl>
    <w:lvl w:ilvl="5" w:tplc="38E4E2B2">
      <w:start w:val="1"/>
      <w:numFmt w:val="bullet"/>
      <w:lvlText w:val=""/>
      <w:lvlJc w:val="left"/>
      <w:pPr>
        <w:ind w:left="4320" w:hanging="360"/>
      </w:pPr>
      <w:rPr>
        <w:rFonts w:ascii="Wingdings" w:hAnsi="Wingdings" w:hint="default"/>
      </w:rPr>
    </w:lvl>
    <w:lvl w:ilvl="6" w:tplc="4DD666AC">
      <w:start w:val="1"/>
      <w:numFmt w:val="bullet"/>
      <w:lvlText w:val=""/>
      <w:lvlJc w:val="left"/>
      <w:pPr>
        <w:ind w:left="5040" w:hanging="360"/>
      </w:pPr>
      <w:rPr>
        <w:rFonts w:ascii="Symbol" w:hAnsi="Symbol" w:hint="default"/>
      </w:rPr>
    </w:lvl>
    <w:lvl w:ilvl="7" w:tplc="5FA49408">
      <w:start w:val="1"/>
      <w:numFmt w:val="bullet"/>
      <w:lvlText w:val="o"/>
      <w:lvlJc w:val="left"/>
      <w:pPr>
        <w:ind w:left="5760" w:hanging="360"/>
      </w:pPr>
      <w:rPr>
        <w:rFonts w:ascii="Courier New" w:hAnsi="Courier New" w:hint="default"/>
      </w:rPr>
    </w:lvl>
    <w:lvl w:ilvl="8" w:tplc="8ABA96BE">
      <w:start w:val="1"/>
      <w:numFmt w:val="bullet"/>
      <w:lvlText w:val=""/>
      <w:lvlJc w:val="left"/>
      <w:pPr>
        <w:ind w:left="6480" w:hanging="360"/>
      </w:pPr>
      <w:rPr>
        <w:rFonts w:ascii="Wingdings" w:hAnsi="Wingdings" w:hint="default"/>
      </w:rPr>
    </w:lvl>
  </w:abstractNum>
  <w:abstractNum w:abstractNumId="18" w15:restartNumberingAfterBreak="0">
    <w:nsid w:val="43A3538E"/>
    <w:multiLevelType w:val="hybridMultilevel"/>
    <w:tmpl w:val="373A22B0"/>
    <w:lvl w:ilvl="0" w:tplc="FC2EF8EC">
      <w:start w:val="1"/>
      <w:numFmt w:val="decimal"/>
      <w:lvlText w:val="%1."/>
      <w:lvlJc w:val="left"/>
      <w:pPr>
        <w:ind w:left="720" w:hanging="360"/>
      </w:pPr>
    </w:lvl>
    <w:lvl w:ilvl="1" w:tplc="077090D2">
      <w:start w:val="1"/>
      <w:numFmt w:val="lowerLetter"/>
      <w:lvlText w:val="%2."/>
      <w:lvlJc w:val="left"/>
      <w:pPr>
        <w:ind w:left="1440" w:hanging="360"/>
      </w:pPr>
    </w:lvl>
    <w:lvl w:ilvl="2" w:tplc="6A8CDBEC">
      <w:start w:val="1"/>
      <w:numFmt w:val="lowerRoman"/>
      <w:lvlText w:val="%3."/>
      <w:lvlJc w:val="right"/>
      <w:pPr>
        <w:ind w:left="2160" w:hanging="180"/>
      </w:pPr>
    </w:lvl>
    <w:lvl w:ilvl="3" w:tplc="8D406C0A">
      <w:start w:val="1"/>
      <w:numFmt w:val="decimal"/>
      <w:lvlText w:val="%4."/>
      <w:lvlJc w:val="left"/>
      <w:pPr>
        <w:ind w:left="2880" w:hanging="360"/>
      </w:pPr>
    </w:lvl>
    <w:lvl w:ilvl="4" w:tplc="25081F58">
      <w:start w:val="1"/>
      <w:numFmt w:val="lowerLetter"/>
      <w:lvlText w:val="%5."/>
      <w:lvlJc w:val="left"/>
      <w:pPr>
        <w:ind w:left="3600" w:hanging="360"/>
      </w:pPr>
    </w:lvl>
    <w:lvl w:ilvl="5" w:tplc="E5E2CE3C">
      <w:start w:val="1"/>
      <w:numFmt w:val="lowerRoman"/>
      <w:lvlText w:val="%6."/>
      <w:lvlJc w:val="right"/>
      <w:pPr>
        <w:ind w:left="4320" w:hanging="180"/>
      </w:pPr>
    </w:lvl>
    <w:lvl w:ilvl="6" w:tplc="90BC087A">
      <w:start w:val="1"/>
      <w:numFmt w:val="decimal"/>
      <w:lvlText w:val="%7."/>
      <w:lvlJc w:val="left"/>
      <w:pPr>
        <w:ind w:left="5040" w:hanging="360"/>
      </w:pPr>
    </w:lvl>
    <w:lvl w:ilvl="7" w:tplc="9DE84E0C">
      <w:start w:val="1"/>
      <w:numFmt w:val="lowerLetter"/>
      <w:lvlText w:val="%8."/>
      <w:lvlJc w:val="left"/>
      <w:pPr>
        <w:ind w:left="5760" w:hanging="360"/>
      </w:pPr>
    </w:lvl>
    <w:lvl w:ilvl="8" w:tplc="8B6EA470">
      <w:start w:val="1"/>
      <w:numFmt w:val="lowerRoman"/>
      <w:lvlText w:val="%9."/>
      <w:lvlJc w:val="right"/>
      <w:pPr>
        <w:ind w:left="6480" w:hanging="180"/>
      </w:pPr>
    </w:lvl>
  </w:abstractNum>
  <w:abstractNum w:abstractNumId="19" w15:restartNumberingAfterBreak="0">
    <w:nsid w:val="460576B9"/>
    <w:multiLevelType w:val="hybridMultilevel"/>
    <w:tmpl w:val="E0B89142"/>
    <w:lvl w:ilvl="0" w:tplc="153297BA">
      <w:start w:val="1"/>
      <w:numFmt w:val="bullet"/>
      <w:lvlText w:val=""/>
      <w:lvlJc w:val="left"/>
      <w:pPr>
        <w:ind w:left="720" w:hanging="360"/>
      </w:pPr>
      <w:rPr>
        <w:rFonts w:ascii="Symbol" w:hAnsi="Symbol" w:hint="default"/>
      </w:rPr>
    </w:lvl>
    <w:lvl w:ilvl="1" w:tplc="34FE5CEA">
      <w:start w:val="1"/>
      <w:numFmt w:val="bullet"/>
      <w:lvlText w:val="o"/>
      <w:lvlJc w:val="left"/>
      <w:pPr>
        <w:ind w:left="1440" w:hanging="360"/>
      </w:pPr>
      <w:rPr>
        <w:rFonts w:ascii="Courier New" w:hAnsi="Courier New" w:hint="default"/>
      </w:rPr>
    </w:lvl>
    <w:lvl w:ilvl="2" w:tplc="D18EAB10">
      <w:start w:val="1"/>
      <w:numFmt w:val="bullet"/>
      <w:lvlText w:val=""/>
      <w:lvlJc w:val="left"/>
      <w:pPr>
        <w:ind w:left="2160" w:hanging="360"/>
      </w:pPr>
      <w:rPr>
        <w:rFonts w:ascii="Wingdings" w:hAnsi="Wingdings" w:hint="default"/>
      </w:rPr>
    </w:lvl>
    <w:lvl w:ilvl="3" w:tplc="2AFC898A">
      <w:start w:val="1"/>
      <w:numFmt w:val="bullet"/>
      <w:lvlText w:val=""/>
      <w:lvlJc w:val="left"/>
      <w:pPr>
        <w:ind w:left="2880" w:hanging="360"/>
      </w:pPr>
      <w:rPr>
        <w:rFonts w:ascii="Symbol" w:hAnsi="Symbol" w:hint="default"/>
      </w:rPr>
    </w:lvl>
    <w:lvl w:ilvl="4" w:tplc="DF88EE5C">
      <w:start w:val="1"/>
      <w:numFmt w:val="bullet"/>
      <w:lvlText w:val="o"/>
      <w:lvlJc w:val="left"/>
      <w:pPr>
        <w:ind w:left="3600" w:hanging="360"/>
      </w:pPr>
      <w:rPr>
        <w:rFonts w:ascii="Courier New" w:hAnsi="Courier New" w:hint="default"/>
      </w:rPr>
    </w:lvl>
    <w:lvl w:ilvl="5" w:tplc="C6C4E744">
      <w:start w:val="1"/>
      <w:numFmt w:val="bullet"/>
      <w:lvlText w:val=""/>
      <w:lvlJc w:val="left"/>
      <w:pPr>
        <w:ind w:left="4320" w:hanging="360"/>
      </w:pPr>
      <w:rPr>
        <w:rFonts w:ascii="Wingdings" w:hAnsi="Wingdings" w:hint="default"/>
      </w:rPr>
    </w:lvl>
    <w:lvl w:ilvl="6" w:tplc="B0DC86B2">
      <w:start w:val="1"/>
      <w:numFmt w:val="bullet"/>
      <w:lvlText w:val=""/>
      <w:lvlJc w:val="left"/>
      <w:pPr>
        <w:ind w:left="5040" w:hanging="360"/>
      </w:pPr>
      <w:rPr>
        <w:rFonts w:ascii="Symbol" w:hAnsi="Symbol" w:hint="default"/>
      </w:rPr>
    </w:lvl>
    <w:lvl w:ilvl="7" w:tplc="C65E88A2">
      <w:start w:val="1"/>
      <w:numFmt w:val="bullet"/>
      <w:lvlText w:val="o"/>
      <w:lvlJc w:val="left"/>
      <w:pPr>
        <w:ind w:left="5760" w:hanging="360"/>
      </w:pPr>
      <w:rPr>
        <w:rFonts w:ascii="Courier New" w:hAnsi="Courier New" w:hint="default"/>
      </w:rPr>
    </w:lvl>
    <w:lvl w:ilvl="8" w:tplc="2B966B6E">
      <w:start w:val="1"/>
      <w:numFmt w:val="bullet"/>
      <w:lvlText w:val=""/>
      <w:lvlJc w:val="left"/>
      <w:pPr>
        <w:ind w:left="6480" w:hanging="360"/>
      </w:pPr>
      <w:rPr>
        <w:rFonts w:ascii="Wingdings" w:hAnsi="Wingdings" w:hint="default"/>
      </w:rPr>
    </w:lvl>
  </w:abstractNum>
  <w:abstractNum w:abstractNumId="20" w15:restartNumberingAfterBreak="0">
    <w:nsid w:val="46265B37"/>
    <w:multiLevelType w:val="multilevel"/>
    <w:tmpl w:val="F1DAB8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1D2687"/>
    <w:multiLevelType w:val="hybridMultilevel"/>
    <w:tmpl w:val="27C0522C"/>
    <w:lvl w:ilvl="0" w:tplc="B29ED062">
      <w:start w:val="1"/>
      <w:numFmt w:val="bullet"/>
      <w:lvlText w:val=""/>
      <w:lvlJc w:val="left"/>
      <w:pPr>
        <w:ind w:left="720" w:hanging="360"/>
      </w:pPr>
      <w:rPr>
        <w:rFonts w:ascii="Symbol" w:hAnsi="Symbol" w:hint="default"/>
      </w:rPr>
    </w:lvl>
    <w:lvl w:ilvl="1" w:tplc="FC306DA4">
      <w:start w:val="1"/>
      <w:numFmt w:val="bullet"/>
      <w:lvlText w:val="o"/>
      <w:lvlJc w:val="left"/>
      <w:pPr>
        <w:ind w:left="1440" w:hanging="360"/>
      </w:pPr>
      <w:rPr>
        <w:rFonts w:ascii="Courier New" w:hAnsi="Courier New" w:hint="default"/>
      </w:rPr>
    </w:lvl>
    <w:lvl w:ilvl="2" w:tplc="85CA2BCE">
      <w:start w:val="1"/>
      <w:numFmt w:val="bullet"/>
      <w:lvlText w:val=""/>
      <w:lvlJc w:val="left"/>
      <w:pPr>
        <w:ind w:left="2160" w:hanging="360"/>
      </w:pPr>
      <w:rPr>
        <w:rFonts w:ascii="Symbol" w:hAnsi="Symbol" w:hint="default"/>
      </w:rPr>
    </w:lvl>
    <w:lvl w:ilvl="3" w:tplc="CE728324">
      <w:start w:val="1"/>
      <w:numFmt w:val="bullet"/>
      <w:lvlText w:val=""/>
      <w:lvlJc w:val="left"/>
      <w:pPr>
        <w:ind w:left="2880" w:hanging="360"/>
      </w:pPr>
      <w:rPr>
        <w:rFonts w:ascii="Symbol" w:hAnsi="Symbol" w:hint="default"/>
      </w:rPr>
    </w:lvl>
    <w:lvl w:ilvl="4" w:tplc="9ADC7410">
      <w:start w:val="1"/>
      <w:numFmt w:val="bullet"/>
      <w:lvlText w:val="o"/>
      <w:lvlJc w:val="left"/>
      <w:pPr>
        <w:ind w:left="3600" w:hanging="360"/>
      </w:pPr>
      <w:rPr>
        <w:rFonts w:ascii="Courier New" w:hAnsi="Courier New" w:hint="default"/>
      </w:rPr>
    </w:lvl>
    <w:lvl w:ilvl="5" w:tplc="1526C56A">
      <w:start w:val="1"/>
      <w:numFmt w:val="bullet"/>
      <w:lvlText w:val=""/>
      <w:lvlJc w:val="left"/>
      <w:pPr>
        <w:ind w:left="4320" w:hanging="360"/>
      </w:pPr>
      <w:rPr>
        <w:rFonts w:ascii="Wingdings" w:hAnsi="Wingdings" w:hint="default"/>
      </w:rPr>
    </w:lvl>
    <w:lvl w:ilvl="6" w:tplc="147415D4">
      <w:start w:val="1"/>
      <w:numFmt w:val="bullet"/>
      <w:lvlText w:val=""/>
      <w:lvlJc w:val="left"/>
      <w:pPr>
        <w:ind w:left="5040" w:hanging="360"/>
      </w:pPr>
      <w:rPr>
        <w:rFonts w:ascii="Symbol" w:hAnsi="Symbol" w:hint="default"/>
      </w:rPr>
    </w:lvl>
    <w:lvl w:ilvl="7" w:tplc="A434F474">
      <w:start w:val="1"/>
      <w:numFmt w:val="bullet"/>
      <w:lvlText w:val="o"/>
      <w:lvlJc w:val="left"/>
      <w:pPr>
        <w:ind w:left="5760" w:hanging="360"/>
      </w:pPr>
      <w:rPr>
        <w:rFonts w:ascii="Courier New" w:hAnsi="Courier New" w:hint="default"/>
      </w:rPr>
    </w:lvl>
    <w:lvl w:ilvl="8" w:tplc="A0C07ED0">
      <w:start w:val="1"/>
      <w:numFmt w:val="bullet"/>
      <w:lvlText w:val=""/>
      <w:lvlJc w:val="left"/>
      <w:pPr>
        <w:ind w:left="6480" w:hanging="360"/>
      </w:pPr>
      <w:rPr>
        <w:rFonts w:ascii="Wingdings" w:hAnsi="Wingdings" w:hint="default"/>
      </w:rPr>
    </w:lvl>
  </w:abstractNum>
  <w:abstractNum w:abstractNumId="22" w15:restartNumberingAfterBreak="0">
    <w:nsid w:val="4A270BB6"/>
    <w:multiLevelType w:val="multilevel"/>
    <w:tmpl w:val="1A4EA106"/>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71573C"/>
    <w:multiLevelType w:val="multilevel"/>
    <w:tmpl w:val="E30A72D2"/>
    <w:lvl w:ilvl="0">
      <w:start w:val="1"/>
      <w:numFmt w:val="decimal"/>
      <w:lvlText w:val="%1"/>
      <w:lvlJc w:val="left"/>
      <w:pPr>
        <w:ind w:left="420" w:hanging="420"/>
      </w:pPr>
      <w:rPr>
        <w:rFonts w:hint="default"/>
      </w:rPr>
    </w:lvl>
    <w:lvl w:ilvl="1">
      <w:start w:val="1"/>
      <w:numFmt w:val="decimal"/>
      <w:lvlText w:val="%1.%2"/>
      <w:lvlJc w:val="left"/>
      <w:pPr>
        <w:ind w:left="509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20A0CB5"/>
    <w:multiLevelType w:val="multilevel"/>
    <w:tmpl w:val="454E46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308BDA9"/>
    <w:multiLevelType w:val="hybridMultilevel"/>
    <w:tmpl w:val="C916E92C"/>
    <w:lvl w:ilvl="0" w:tplc="C27C8C9C">
      <w:start w:val="1"/>
      <w:numFmt w:val="bullet"/>
      <w:lvlText w:val=""/>
      <w:lvlJc w:val="left"/>
      <w:pPr>
        <w:ind w:left="720" w:hanging="360"/>
      </w:pPr>
      <w:rPr>
        <w:rFonts w:ascii="Symbol" w:hAnsi="Symbol" w:hint="default"/>
      </w:rPr>
    </w:lvl>
    <w:lvl w:ilvl="1" w:tplc="A0068288">
      <w:start w:val="1"/>
      <w:numFmt w:val="bullet"/>
      <w:lvlText w:val="o"/>
      <w:lvlJc w:val="left"/>
      <w:pPr>
        <w:ind w:left="1440" w:hanging="360"/>
      </w:pPr>
      <w:rPr>
        <w:rFonts w:ascii="Courier New" w:hAnsi="Courier New" w:hint="default"/>
      </w:rPr>
    </w:lvl>
    <w:lvl w:ilvl="2" w:tplc="06A445C0">
      <w:start w:val="1"/>
      <w:numFmt w:val="bullet"/>
      <w:lvlText w:val=""/>
      <w:lvlJc w:val="left"/>
      <w:pPr>
        <w:ind w:left="2160" w:hanging="360"/>
      </w:pPr>
      <w:rPr>
        <w:rFonts w:ascii="Wingdings" w:hAnsi="Wingdings" w:hint="default"/>
      </w:rPr>
    </w:lvl>
    <w:lvl w:ilvl="3" w:tplc="456CC0AC">
      <w:start w:val="1"/>
      <w:numFmt w:val="bullet"/>
      <w:lvlText w:val=""/>
      <w:lvlJc w:val="left"/>
      <w:pPr>
        <w:ind w:left="2880" w:hanging="360"/>
      </w:pPr>
      <w:rPr>
        <w:rFonts w:ascii="Symbol" w:hAnsi="Symbol" w:hint="default"/>
      </w:rPr>
    </w:lvl>
    <w:lvl w:ilvl="4" w:tplc="1A709988">
      <w:start w:val="1"/>
      <w:numFmt w:val="bullet"/>
      <w:lvlText w:val="o"/>
      <w:lvlJc w:val="left"/>
      <w:pPr>
        <w:ind w:left="3600" w:hanging="360"/>
      </w:pPr>
      <w:rPr>
        <w:rFonts w:ascii="Courier New" w:hAnsi="Courier New" w:hint="default"/>
      </w:rPr>
    </w:lvl>
    <w:lvl w:ilvl="5" w:tplc="915AA520">
      <w:start w:val="1"/>
      <w:numFmt w:val="bullet"/>
      <w:lvlText w:val=""/>
      <w:lvlJc w:val="left"/>
      <w:pPr>
        <w:ind w:left="4320" w:hanging="360"/>
      </w:pPr>
      <w:rPr>
        <w:rFonts w:ascii="Wingdings" w:hAnsi="Wingdings" w:hint="default"/>
      </w:rPr>
    </w:lvl>
    <w:lvl w:ilvl="6" w:tplc="2508F6AC">
      <w:start w:val="1"/>
      <w:numFmt w:val="bullet"/>
      <w:lvlText w:val=""/>
      <w:lvlJc w:val="left"/>
      <w:pPr>
        <w:ind w:left="5040" w:hanging="360"/>
      </w:pPr>
      <w:rPr>
        <w:rFonts w:ascii="Symbol" w:hAnsi="Symbol" w:hint="default"/>
      </w:rPr>
    </w:lvl>
    <w:lvl w:ilvl="7" w:tplc="E3745A96">
      <w:start w:val="1"/>
      <w:numFmt w:val="bullet"/>
      <w:lvlText w:val="o"/>
      <w:lvlJc w:val="left"/>
      <w:pPr>
        <w:ind w:left="5760" w:hanging="360"/>
      </w:pPr>
      <w:rPr>
        <w:rFonts w:ascii="Courier New" w:hAnsi="Courier New" w:hint="default"/>
      </w:rPr>
    </w:lvl>
    <w:lvl w:ilvl="8" w:tplc="8598A0EE">
      <w:start w:val="1"/>
      <w:numFmt w:val="bullet"/>
      <w:lvlText w:val=""/>
      <w:lvlJc w:val="left"/>
      <w:pPr>
        <w:ind w:left="6480" w:hanging="360"/>
      </w:pPr>
      <w:rPr>
        <w:rFonts w:ascii="Wingdings" w:hAnsi="Wingdings" w:hint="default"/>
      </w:rPr>
    </w:lvl>
  </w:abstractNum>
  <w:abstractNum w:abstractNumId="26" w15:restartNumberingAfterBreak="0">
    <w:nsid w:val="538718C5"/>
    <w:multiLevelType w:val="hybridMultilevel"/>
    <w:tmpl w:val="7068A2F8"/>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0C6218"/>
    <w:multiLevelType w:val="hybridMultilevel"/>
    <w:tmpl w:val="0A86155C"/>
    <w:lvl w:ilvl="0" w:tplc="CD70DA30">
      <w:start w:val="1"/>
      <w:numFmt w:val="bullet"/>
      <w:lvlText w:val=""/>
      <w:lvlJc w:val="left"/>
      <w:pPr>
        <w:ind w:left="720" w:hanging="360"/>
      </w:pPr>
      <w:rPr>
        <w:rFonts w:ascii="Symbol" w:hAnsi="Symbol" w:hint="default"/>
      </w:rPr>
    </w:lvl>
    <w:lvl w:ilvl="1" w:tplc="21E0085C">
      <w:start w:val="1"/>
      <w:numFmt w:val="bullet"/>
      <w:lvlText w:val="o"/>
      <w:lvlJc w:val="left"/>
      <w:pPr>
        <w:ind w:left="1440" w:hanging="360"/>
      </w:pPr>
      <w:rPr>
        <w:rFonts w:ascii="Courier New" w:hAnsi="Courier New" w:hint="default"/>
      </w:rPr>
    </w:lvl>
    <w:lvl w:ilvl="2" w:tplc="16D2C932">
      <w:start w:val="1"/>
      <w:numFmt w:val="bullet"/>
      <w:lvlText w:val=""/>
      <w:lvlJc w:val="left"/>
      <w:pPr>
        <w:ind w:left="2160" w:hanging="360"/>
      </w:pPr>
      <w:rPr>
        <w:rFonts w:ascii="Wingdings" w:hAnsi="Wingdings" w:hint="default"/>
      </w:rPr>
    </w:lvl>
    <w:lvl w:ilvl="3" w:tplc="25C2C732">
      <w:start w:val="1"/>
      <w:numFmt w:val="bullet"/>
      <w:lvlText w:val=""/>
      <w:lvlJc w:val="left"/>
      <w:pPr>
        <w:ind w:left="2880" w:hanging="360"/>
      </w:pPr>
      <w:rPr>
        <w:rFonts w:ascii="Symbol" w:hAnsi="Symbol" w:hint="default"/>
      </w:rPr>
    </w:lvl>
    <w:lvl w:ilvl="4" w:tplc="3B742204">
      <w:start w:val="1"/>
      <w:numFmt w:val="bullet"/>
      <w:lvlText w:val="o"/>
      <w:lvlJc w:val="left"/>
      <w:pPr>
        <w:ind w:left="3600" w:hanging="360"/>
      </w:pPr>
      <w:rPr>
        <w:rFonts w:ascii="Courier New" w:hAnsi="Courier New" w:hint="default"/>
      </w:rPr>
    </w:lvl>
    <w:lvl w:ilvl="5" w:tplc="7B74969A">
      <w:start w:val="1"/>
      <w:numFmt w:val="bullet"/>
      <w:lvlText w:val=""/>
      <w:lvlJc w:val="left"/>
      <w:pPr>
        <w:ind w:left="4320" w:hanging="360"/>
      </w:pPr>
      <w:rPr>
        <w:rFonts w:ascii="Wingdings" w:hAnsi="Wingdings" w:hint="default"/>
      </w:rPr>
    </w:lvl>
    <w:lvl w:ilvl="6" w:tplc="1BF29AB8">
      <w:start w:val="1"/>
      <w:numFmt w:val="bullet"/>
      <w:lvlText w:val=""/>
      <w:lvlJc w:val="left"/>
      <w:pPr>
        <w:ind w:left="5040" w:hanging="360"/>
      </w:pPr>
      <w:rPr>
        <w:rFonts w:ascii="Symbol" w:hAnsi="Symbol" w:hint="default"/>
      </w:rPr>
    </w:lvl>
    <w:lvl w:ilvl="7" w:tplc="02C4656A">
      <w:start w:val="1"/>
      <w:numFmt w:val="bullet"/>
      <w:lvlText w:val="o"/>
      <w:lvlJc w:val="left"/>
      <w:pPr>
        <w:ind w:left="5760" w:hanging="360"/>
      </w:pPr>
      <w:rPr>
        <w:rFonts w:ascii="Courier New" w:hAnsi="Courier New" w:hint="default"/>
      </w:rPr>
    </w:lvl>
    <w:lvl w:ilvl="8" w:tplc="E97AAFBE">
      <w:start w:val="1"/>
      <w:numFmt w:val="bullet"/>
      <w:lvlText w:val=""/>
      <w:lvlJc w:val="left"/>
      <w:pPr>
        <w:ind w:left="6480" w:hanging="360"/>
      </w:pPr>
      <w:rPr>
        <w:rFonts w:ascii="Wingdings" w:hAnsi="Wingdings" w:hint="default"/>
      </w:rPr>
    </w:lvl>
  </w:abstractNum>
  <w:abstractNum w:abstractNumId="28" w15:restartNumberingAfterBreak="0">
    <w:nsid w:val="561D4EC9"/>
    <w:multiLevelType w:val="multilevel"/>
    <w:tmpl w:val="8AFC69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69166D"/>
    <w:multiLevelType w:val="hybridMultilevel"/>
    <w:tmpl w:val="8B0A76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430695"/>
    <w:multiLevelType w:val="hybridMultilevel"/>
    <w:tmpl w:val="A4CC9AF0"/>
    <w:lvl w:ilvl="0" w:tplc="FFFFFFFF">
      <w:start w:val="1"/>
      <w:numFmt w:val="upp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6C32B3"/>
    <w:multiLevelType w:val="hybridMultilevel"/>
    <w:tmpl w:val="A4CC9AF0"/>
    <w:lvl w:ilvl="0" w:tplc="08090015">
      <w:start w:val="1"/>
      <w:numFmt w:val="upp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CF5FE4"/>
    <w:multiLevelType w:val="hybridMultilevel"/>
    <w:tmpl w:val="F73ECC88"/>
    <w:lvl w:ilvl="0" w:tplc="2A566912">
      <w:start w:val="1"/>
      <w:numFmt w:val="bullet"/>
      <w:lvlText w:val=""/>
      <w:lvlJc w:val="left"/>
      <w:pPr>
        <w:ind w:left="720" w:hanging="360"/>
      </w:pPr>
      <w:rPr>
        <w:rFonts w:ascii="Symbol" w:hAnsi="Symbol" w:hint="default"/>
      </w:rPr>
    </w:lvl>
    <w:lvl w:ilvl="1" w:tplc="2D80DFEA">
      <w:start w:val="1"/>
      <w:numFmt w:val="bullet"/>
      <w:lvlText w:val="o"/>
      <w:lvlJc w:val="left"/>
      <w:pPr>
        <w:ind w:left="1440" w:hanging="360"/>
      </w:pPr>
      <w:rPr>
        <w:rFonts w:ascii="Courier New" w:hAnsi="Courier New" w:hint="default"/>
      </w:rPr>
    </w:lvl>
    <w:lvl w:ilvl="2" w:tplc="BBCC1F76">
      <w:start w:val="1"/>
      <w:numFmt w:val="bullet"/>
      <w:lvlText w:val=""/>
      <w:lvlJc w:val="left"/>
      <w:pPr>
        <w:ind w:left="2160" w:hanging="360"/>
      </w:pPr>
      <w:rPr>
        <w:rFonts w:ascii="Wingdings" w:hAnsi="Wingdings" w:hint="default"/>
      </w:rPr>
    </w:lvl>
    <w:lvl w:ilvl="3" w:tplc="54C8D338">
      <w:start w:val="1"/>
      <w:numFmt w:val="bullet"/>
      <w:lvlText w:val=""/>
      <w:lvlJc w:val="left"/>
      <w:pPr>
        <w:ind w:left="2880" w:hanging="360"/>
      </w:pPr>
      <w:rPr>
        <w:rFonts w:ascii="Symbol" w:hAnsi="Symbol" w:hint="default"/>
      </w:rPr>
    </w:lvl>
    <w:lvl w:ilvl="4" w:tplc="C3BCA66E">
      <w:start w:val="1"/>
      <w:numFmt w:val="bullet"/>
      <w:lvlText w:val="o"/>
      <w:lvlJc w:val="left"/>
      <w:pPr>
        <w:ind w:left="3600" w:hanging="360"/>
      </w:pPr>
      <w:rPr>
        <w:rFonts w:ascii="Courier New" w:hAnsi="Courier New" w:hint="default"/>
      </w:rPr>
    </w:lvl>
    <w:lvl w:ilvl="5" w:tplc="7BAA9F6E">
      <w:start w:val="1"/>
      <w:numFmt w:val="bullet"/>
      <w:lvlText w:val=""/>
      <w:lvlJc w:val="left"/>
      <w:pPr>
        <w:ind w:left="4320" w:hanging="360"/>
      </w:pPr>
      <w:rPr>
        <w:rFonts w:ascii="Wingdings" w:hAnsi="Wingdings" w:hint="default"/>
      </w:rPr>
    </w:lvl>
    <w:lvl w:ilvl="6" w:tplc="B3741A9A">
      <w:start w:val="1"/>
      <w:numFmt w:val="bullet"/>
      <w:lvlText w:val=""/>
      <w:lvlJc w:val="left"/>
      <w:pPr>
        <w:ind w:left="5040" w:hanging="360"/>
      </w:pPr>
      <w:rPr>
        <w:rFonts w:ascii="Symbol" w:hAnsi="Symbol" w:hint="default"/>
      </w:rPr>
    </w:lvl>
    <w:lvl w:ilvl="7" w:tplc="DBD284E2">
      <w:start w:val="1"/>
      <w:numFmt w:val="bullet"/>
      <w:lvlText w:val="o"/>
      <w:lvlJc w:val="left"/>
      <w:pPr>
        <w:ind w:left="5760" w:hanging="360"/>
      </w:pPr>
      <w:rPr>
        <w:rFonts w:ascii="Courier New" w:hAnsi="Courier New" w:hint="default"/>
      </w:rPr>
    </w:lvl>
    <w:lvl w:ilvl="8" w:tplc="7BC811EC">
      <w:start w:val="1"/>
      <w:numFmt w:val="bullet"/>
      <w:lvlText w:val=""/>
      <w:lvlJc w:val="left"/>
      <w:pPr>
        <w:ind w:left="6480" w:hanging="360"/>
      </w:pPr>
      <w:rPr>
        <w:rFonts w:ascii="Wingdings" w:hAnsi="Wingdings" w:hint="default"/>
      </w:rPr>
    </w:lvl>
  </w:abstractNum>
  <w:abstractNum w:abstractNumId="33" w15:restartNumberingAfterBreak="0">
    <w:nsid w:val="672E0454"/>
    <w:multiLevelType w:val="hybridMultilevel"/>
    <w:tmpl w:val="E42271DC"/>
    <w:lvl w:ilvl="0" w:tplc="8D72F704">
      <w:start w:val="1"/>
      <w:numFmt w:val="bullet"/>
      <w:lvlText w:val=""/>
      <w:lvlJc w:val="left"/>
      <w:pPr>
        <w:ind w:left="720" w:hanging="360"/>
      </w:pPr>
      <w:rPr>
        <w:rFonts w:ascii="Symbol" w:hAnsi="Symbol" w:hint="default"/>
      </w:rPr>
    </w:lvl>
    <w:lvl w:ilvl="1" w:tplc="DA1041E6">
      <w:start w:val="1"/>
      <w:numFmt w:val="bullet"/>
      <w:lvlText w:val="o"/>
      <w:lvlJc w:val="left"/>
      <w:pPr>
        <w:ind w:left="1440" w:hanging="360"/>
      </w:pPr>
      <w:rPr>
        <w:rFonts w:ascii="Courier New" w:hAnsi="Courier New" w:hint="default"/>
      </w:rPr>
    </w:lvl>
    <w:lvl w:ilvl="2" w:tplc="74D22208">
      <w:start w:val="1"/>
      <w:numFmt w:val="bullet"/>
      <w:lvlText w:val=""/>
      <w:lvlJc w:val="left"/>
      <w:pPr>
        <w:ind w:left="2160" w:hanging="360"/>
      </w:pPr>
      <w:rPr>
        <w:rFonts w:ascii="Wingdings" w:hAnsi="Wingdings" w:hint="default"/>
      </w:rPr>
    </w:lvl>
    <w:lvl w:ilvl="3" w:tplc="F2EA99BC">
      <w:start w:val="1"/>
      <w:numFmt w:val="bullet"/>
      <w:lvlText w:val=""/>
      <w:lvlJc w:val="left"/>
      <w:pPr>
        <w:ind w:left="2880" w:hanging="360"/>
      </w:pPr>
      <w:rPr>
        <w:rFonts w:ascii="Symbol" w:hAnsi="Symbol" w:hint="default"/>
      </w:rPr>
    </w:lvl>
    <w:lvl w:ilvl="4" w:tplc="53EA8B0E">
      <w:start w:val="1"/>
      <w:numFmt w:val="bullet"/>
      <w:lvlText w:val="o"/>
      <w:lvlJc w:val="left"/>
      <w:pPr>
        <w:ind w:left="3600" w:hanging="360"/>
      </w:pPr>
      <w:rPr>
        <w:rFonts w:ascii="Courier New" w:hAnsi="Courier New" w:hint="default"/>
      </w:rPr>
    </w:lvl>
    <w:lvl w:ilvl="5" w:tplc="2C2C084C">
      <w:start w:val="1"/>
      <w:numFmt w:val="bullet"/>
      <w:lvlText w:val=""/>
      <w:lvlJc w:val="left"/>
      <w:pPr>
        <w:ind w:left="4320" w:hanging="360"/>
      </w:pPr>
      <w:rPr>
        <w:rFonts w:ascii="Wingdings" w:hAnsi="Wingdings" w:hint="default"/>
      </w:rPr>
    </w:lvl>
    <w:lvl w:ilvl="6" w:tplc="BA747F72">
      <w:start w:val="1"/>
      <w:numFmt w:val="bullet"/>
      <w:lvlText w:val=""/>
      <w:lvlJc w:val="left"/>
      <w:pPr>
        <w:ind w:left="5040" w:hanging="360"/>
      </w:pPr>
      <w:rPr>
        <w:rFonts w:ascii="Symbol" w:hAnsi="Symbol" w:hint="default"/>
      </w:rPr>
    </w:lvl>
    <w:lvl w:ilvl="7" w:tplc="AB4878B4">
      <w:start w:val="1"/>
      <w:numFmt w:val="bullet"/>
      <w:lvlText w:val="o"/>
      <w:lvlJc w:val="left"/>
      <w:pPr>
        <w:ind w:left="5760" w:hanging="360"/>
      </w:pPr>
      <w:rPr>
        <w:rFonts w:ascii="Courier New" w:hAnsi="Courier New" w:hint="default"/>
      </w:rPr>
    </w:lvl>
    <w:lvl w:ilvl="8" w:tplc="F262244A">
      <w:start w:val="1"/>
      <w:numFmt w:val="bullet"/>
      <w:lvlText w:val=""/>
      <w:lvlJc w:val="left"/>
      <w:pPr>
        <w:ind w:left="6480" w:hanging="360"/>
      </w:pPr>
      <w:rPr>
        <w:rFonts w:ascii="Wingdings" w:hAnsi="Wingdings" w:hint="default"/>
      </w:rPr>
    </w:lvl>
  </w:abstractNum>
  <w:abstractNum w:abstractNumId="34" w15:restartNumberingAfterBreak="0">
    <w:nsid w:val="6917713B"/>
    <w:multiLevelType w:val="multilevel"/>
    <w:tmpl w:val="A8A0A92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2.%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A160DB0"/>
    <w:multiLevelType w:val="hybridMultilevel"/>
    <w:tmpl w:val="90A2241E"/>
    <w:lvl w:ilvl="0" w:tplc="3BE2D9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A74B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E02D31"/>
    <w:multiLevelType w:val="hybridMultilevel"/>
    <w:tmpl w:val="BB24D73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CC0EF2"/>
    <w:multiLevelType w:val="hybridMultilevel"/>
    <w:tmpl w:val="E2BCED36"/>
    <w:lvl w:ilvl="0" w:tplc="3BE2D9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664DB9"/>
    <w:multiLevelType w:val="hybridMultilevel"/>
    <w:tmpl w:val="F8462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5B2956"/>
    <w:multiLevelType w:val="hybridMultilevel"/>
    <w:tmpl w:val="E7ECFDF6"/>
    <w:lvl w:ilvl="0" w:tplc="E072F0FE">
      <w:start w:val="1"/>
      <w:numFmt w:val="decimal"/>
      <w:lvlText w:val="(%1)"/>
      <w:lvlJc w:val="left"/>
      <w:pPr>
        <w:ind w:left="720" w:hanging="360"/>
      </w:pPr>
      <w:rPr>
        <w:rFonts w:eastAsia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75BFA7"/>
    <w:multiLevelType w:val="hybridMultilevel"/>
    <w:tmpl w:val="13FC0E70"/>
    <w:lvl w:ilvl="0" w:tplc="3C88A956">
      <w:start w:val="1"/>
      <w:numFmt w:val="bullet"/>
      <w:lvlText w:val=""/>
      <w:lvlJc w:val="left"/>
      <w:pPr>
        <w:ind w:left="720" w:hanging="360"/>
      </w:pPr>
      <w:rPr>
        <w:rFonts w:ascii="Symbol" w:hAnsi="Symbol" w:hint="default"/>
      </w:rPr>
    </w:lvl>
    <w:lvl w:ilvl="1" w:tplc="BA167990">
      <w:start w:val="1"/>
      <w:numFmt w:val="bullet"/>
      <w:lvlText w:val="o"/>
      <w:lvlJc w:val="left"/>
      <w:pPr>
        <w:ind w:left="1440" w:hanging="360"/>
      </w:pPr>
      <w:rPr>
        <w:rFonts w:ascii="Courier New" w:hAnsi="Courier New" w:hint="default"/>
      </w:rPr>
    </w:lvl>
    <w:lvl w:ilvl="2" w:tplc="20C47DDA">
      <w:start w:val="1"/>
      <w:numFmt w:val="bullet"/>
      <w:lvlText w:val=""/>
      <w:lvlJc w:val="left"/>
      <w:pPr>
        <w:ind w:left="2160" w:hanging="360"/>
      </w:pPr>
      <w:rPr>
        <w:rFonts w:ascii="Wingdings" w:hAnsi="Wingdings" w:hint="default"/>
      </w:rPr>
    </w:lvl>
    <w:lvl w:ilvl="3" w:tplc="8228CF92">
      <w:start w:val="1"/>
      <w:numFmt w:val="bullet"/>
      <w:lvlText w:val=""/>
      <w:lvlJc w:val="left"/>
      <w:pPr>
        <w:ind w:left="2880" w:hanging="360"/>
      </w:pPr>
      <w:rPr>
        <w:rFonts w:ascii="Symbol" w:hAnsi="Symbol" w:hint="default"/>
      </w:rPr>
    </w:lvl>
    <w:lvl w:ilvl="4" w:tplc="CBD443DC">
      <w:start w:val="1"/>
      <w:numFmt w:val="bullet"/>
      <w:lvlText w:val="o"/>
      <w:lvlJc w:val="left"/>
      <w:pPr>
        <w:ind w:left="3600" w:hanging="360"/>
      </w:pPr>
      <w:rPr>
        <w:rFonts w:ascii="Courier New" w:hAnsi="Courier New" w:hint="default"/>
      </w:rPr>
    </w:lvl>
    <w:lvl w:ilvl="5" w:tplc="C7883660">
      <w:start w:val="1"/>
      <w:numFmt w:val="bullet"/>
      <w:lvlText w:val=""/>
      <w:lvlJc w:val="left"/>
      <w:pPr>
        <w:ind w:left="4320" w:hanging="360"/>
      </w:pPr>
      <w:rPr>
        <w:rFonts w:ascii="Wingdings" w:hAnsi="Wingdings" w:hint="default"/>
      </w:rPr>
    </w:lvl>
    <w:lvl w:ilvl="6" w:tplc="80165AF6">
      <w:start w:val="1"/>
      <w:numFmt w:val="bullet"/>
      <w:lvlText w:val=""/>
      <w:lvlJc w:val="left"/>
      <w:pPr>
        <w:ind w:left="5040" w:hanging="360"/>
      </w:pPr>
      <w:rPr>
        <w:rFonts w:ascii="Symbol" w:hAnsi="Symbol" w:hint="default"/>
      </w:rPr>
    </w:lvl>
    <w:lvl w:ilvl="7" w:tplc="1BBC7C3C">
      <w:start w:val="1"/>
      <w:numFmt w:val="bullet"/>
      <w:lvlText w:val="o"/>
      <w:lvlJc w:val="left"/>
      <w:pPr>
        <w:ind w:left="5760" w:hanging="360"/>
      </w:pPr>
      <w:rPr>
        <w:rFonts w:ascii="Courier New" w:hAnsi="Courier New" w:hint="default"/>
      </w:rPr>
    </w:lvl>
    <w:lvl w:ilvl="8" w:tplc="6F02FBB6">
      <w:start w:val="1"/>
      <w:numFmt w:val="bullet"/>
      <w:lvlText w:val=""/>
      <w:lvlJc w:val="left"/>
      <w:pPr>
        <w:ind w:left="6480" w:hanging="360"/>
      </w:pPr>
      <w:rPr>
        <w:rFonts w:ascii="Wingdings" w:hAnsi="Wingdings" w:hint="default"/>
      </w:rPr>
    </w:lvl>
  </w:abstractNum>
  <w:abstractNum w:abstractNumId="42" w15:restartNumberingAfterBreak="0">
    <w:nsid w:val="767A0A4C"/>
    <w:multiLevelType w:val="multilevel"/>
    <w:tmpl w:val="503ED74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70525848">
    <w:abstractNumId w:val="12"/>
  </w:num>
  <w:num w:numId="2" w16cid:durableId="1584102605">
    <w:abstractNumId w:val="32"/>
  </w:num>
  <w:num w:numId="3" w16cid:durableId="6906788">
    <w:abstractNumId w:val="19"/>
  </w:num>
  <w:num w:numId="4" w16cid:durableId="1103721902">
    <w:abstractNumId w:val="23"/>
  </w:num>
  <w:num w:numId="5" w16cid:durableId="1990592437">
    <w:abstractNumId w:val="21"/>
  </w:num>
  <w:num w:numId="6" w16cid:durableId="1239025043">
    <w:abstractNumId w:val="5"/>
  </w:num>
  <w:num w:numId="7" w16cid:durableId="2006088153">
    <w:abstractNumId w:val="41"/>
  </w:num>
  <w:num w:numId="8" w16cid:durableId="1257834692">
    <w:abstractNumId w:val="25"/>
  </w:num>
  <w:num w:numId="9" w16cid:durableId="1441997812">
    <w:abstractNumId w:val="11"/>
  </w:num>
  <w:num w:numId="10" w16cid:durableId="525172119">
    <w:abstractNumId w:val="11"/>
  </w:num>
  <w:num w:numId="11" w16cid:durableId="2145541599">
    <w:abstractNumId w:val="18"/>
  </w:num>
  <w:num w:numId="12" w16cid:durableId="2099399964">
    <w:abstractNumId w:val="15"/>
  </w:num>
  <w:num w:numId="13" w16cid:durableId="1842693781">
    <w:abstractNumId w:val="17"/>
  </w:num>
  <w:num w:numId="14" w16cid:durableId="2051570535">
    <w:abstractNumId w:val="1"/>
  </w:num>
  <w:num w:numId="15" w16cid:durableId="26223148">
    <w:abstractNumId w:val="33"/>
  </w:num>
  <w:num w:numId="16" w16cid:durableId="209344761">
    <w:abstractNumId w:val="4"/>
  </w:num>
  <w:num w:numId="17" w16cid:durableId="864951517">
    <w:abstractNumId w:val="39"/>
  </w:num>
  <w:num w:numId="18" w16cid:durableId="703481718">
    <w:abstractNumId w:val="36"/>
  </w:num>
  <w:num w:numId="19" w16cid:durableId="2029944735">
    <w:abstractNumId w:val="8"/>
  </w:num>
  <w:num w:numId="20" w16cid:durableId="425539999">
    <w:abstractNumId w:val="13"/>
  </w:num>
  <w:num w:numId="21" w16cid:durableId="1903714454">
    <w:abstractNumId w:val="20"/>
  </w:num>
  <w:num w:numId="22" w16cid:durableId="682048368">
    <w:abstractNumId w:val="26"/>
  </w:num>
  <w:num w:numId="23" w16cid:durableId="792207883">
    <w:abstractNumId w:val="16"/>
  </w:num>
  <w:num w:numId="24" w16cid:durableId="724528712">
    <w:abstractNumId w:val="9"/>
  </w:num>
  <w:num w:numId="25" w16cid:durableId="337541205">
    <w:abstractNumId w:val="29"/>
  </w:num>
  <w:num w:numId="26" w16cid:durableId="1222398247">
    <w:abstractNumId w:val="3"/>
  </w:num>
  <w:num w:numId="27" w16cid:durableId="2130515510">
    <w:abstractNumId w:val="28"/>
  </w:num>
  <w:num w:numId="28" w16cid:durableId="1576013794">
    <w:abstractNumId w:val="2"/>
  </w:num>
  <w:num w:numId="29" w16cid:durableId="908884354">
    <w:abstractNumId w:val="24"/>
  </w:num>
  <w:num w:numId="30" w16cid:durableId="1811289299">
    <w:abstractNumId w:val="42"/>
  </w:num>
  <w:num w:numId="31" w16cid:durableId="1573077339">
    <w:abstractNumId w:val="22"/>
  </w:num>
  <w:num w:numId="32" w16cid:durableId="1266033513">
    <w:abstractNumId w:val="10"/>
  </w:num>
  <w:num w:numId="33" w16cid:durableId="1342779235">
    <w:abstractNumId w:val="0"/>
  </w:num>
  <w:num w:numId="34" w16cid:durableId="376853451">
    <w:abstractNumId w:val="14"/>
  </w:num>
  <w:num w:numId="35" w16cid:durableId="2139177140">
    <w:abstractNumId w:val="27"/>
  </w:num>
  <w:num w:numId="36" w16cid:durableId="389771038">
    <w:abstractNumId w:val="7"/>
  </w:num>
  <w:num w:numId="37" w16cid:durableId="69622887">
    <w:abstractNumId w:val="6"/>
  </w:num>
  <w:num w:numId="38" w16cid:durableId="1977099688">
    <w:abstractNumId w:val="31"/>
  </w:num>
  <w:num w:numId="39" w16cid:durableId="1736124214">
    <w:abstractNumId w:val="34"/>
  </w:num>
  <w:num w:numId="40" w16cid:durableId="990907665">
    <w:abstractNumId w:val="30"/>
  </w:num>
  <w:num w:numId="41" w16cid:durableId="1694766267">
    <w:abstractNumId w:val="38"/>
  </w:num>
  <w:num w:numId="42" w16cid:durableId="299112054">
    <w:abstractNumId w:val="40"/>
  </w:num>
  <w:num w:numId="43" w16cid:durableId="1484420973">
    <w:abstractNumId w:val="35"/>
  </w:num>
  <w:num w:numId="44" w16cid:durableId="163905861">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DD"/>
    <w:rsid w:val="0000012A"/>
    <w:rsid w:val="00000825"/>
    <w:rsid w:val="0000082C"/>
    <w:rsid w:val="00000A36"/>
    <w:rsid w:val="00000F14"/>
    <w:rsid w:val="00001563"/>
    <w:rsid w:val="00001649"/>
    <w:rsid w:val="000017CA"/>
    <w:rsid w:val="00002590"/>
    <w:rsid w:val="00002831"/>
    <w:rsid w:val="00002AC6"/>
    <w:rsid w:val="000033ED"/>
    <w:rsid w:val="00003784"/>
    <w:rsid w:val="00003D7F"/>
    <w:rsid w:val="0000410B"/>
    <w:rsid w:val="00005682"/>
    <w:rsid w:val="00005E81"/>
    <w:rsid w:val="00005EEF"/>
    <w:rsid w:val="0000628A"/>
    <w:rsid w:val="0000667A"/>
    <w:rsid w:val="00006887"/>
    <w:rsid w:val="00006F61"/>
    <w:rsid w:val="000071D0"/>
    <w:rsid w:val="0000738E"/>
    <w:rsid w:val="00007D22"/>
    <w:rsid w:val="000103CF"/>
    <w:rsid w:val="00010530"/>
    <w:rsid w:val="00010CA3"/>
    <w:rsid w:val="00011052"/>
    <w:rsid w:val="000112DD"/>
    <w:rsid w:val="000113D1"/>
    <w:rsid w:val="0001151A"/>
    <w:rsid w:val="00011741"/>
    <w:rsid w:val="00011814"/>
    <w:rsid w:val="00012FD9"/>
    <w:rsid w:val="0001342D"/>
    <w:rsid w:val="00013564"/>
    <w:rsid w:val="00013AA2"/>
    <w:rsid w:val="00014388"/>
    <w:rsid w:val="0001447A"/>
    <w:rsid w:val="00014716"/>
    <w:rsid w:val="00014760"/>
    <w:rsid w:val="00014C67"/>
    <w:rsid w:val="00014C6F"/>
    <w:rsid w:val="00015B8B"/>
    <w:rsid w:val="00015E5A"/>
    <w:rsid w:val="00015F42"/>
    <w:rsid w:val="00016C25"/>
    <w:rsid w:val="00017160"/>
    <w:rsid w:val="000176AE"/>
    <w:rsid w:val="0001776B"/>
    <w:rsid w:val="0001797C"/>
    <w:rsid w:val="00017D58"/>
    <w:rsid w:val="0002017E"/>
    <w:rsid w:val="000207FB"/>
    <w:rsid w:val="00020BA5"/>
    <w:rsid w:val="00020E9C"/>
    <w:rsid w:val="00021B3F"/>
    <w:rsid w:val="00021DE5"/>
    <w:rsid w:val="00021EFA"/>
    <w:rsid w:val="00022133"/>
    <w:rsid w:val="000221A3"/>
    <w:rsid w:val="00022265"/>
    <w:rsid w:val="000223DF"/>
    <w:rsid w:val="00022A3D"/>
    <w:rsid w:val="00023029"/>
    <w:rsid w:val="0002350A"/>
    <w:rsid w:val="00023D36"/>
    <w:rsid w:val="0002403F"/>
    <w:rsid w:val="00024B96"/>
    <w:rsid w:val="00024C4E"/>
    <w:rsid w:val="00025158"/>
    <w:rsid w:val="00025511"/>
    <w:rsid w:val="00025982"/>
    <w:rsid w:val="00025B4D"/>
    <w:rsid w:val="00025EAE"/>
    <w:rsid w:val="00026571"/>
    <w:rsid w:val="00026739"/>
    <w:rsid w:val="00026949"/>
    <w:rsid w:val="00027178"/>
    <w:rsid w:val="00027226"/>
    <w:rsid w:val="000278C9"/>
    <w:rsid w:val="00027B4C"/>
    <w:rsid w:val="00027BD4"/>
    <w:rsid w:val="00027C52"/>
    <w:rsid w:val="00030711"/>
    <w:rsid w:val="00030F5E"/>
    <w:rsid w:val="00031039"/>
    <w:rsid w:val="00031601"/>
    <w:rsid w:val="0003202D"/>
    <w:rsid w:val="000326C2"/>
    <w:rsid w:val="00032C4E"/>
    <w:rsid w:val="0003300D"/>
    <w:rsid w:val="00033A29"/>
    <w:rsid w:val="000343F0"/>
    <w:rsid w:val="000345DF"/>
    <w:rsid w:val="00035AA9"/>
    <w:rsid w:val="00036689"/>
    <w:rsid w:val="00036C92"/>
    <w:rsid w:val="00036CBC"/>
    <w:rsid w:val="00037908"/>
    <w:rsid w:val="00037A38"/>
    <w:rsid w:val="00037E56"/>
    <w:rsid w:val="00037FC9"/>
    <w:rsid w:val="0004094E"/>
    <w:rsid w:val="000409F4"/>
    <w:rsid w:val="00040ADC"/>
    <w:rsid w:val="0004141C"/>
    <w:rsid w:val="00041533"/>
    <w:rsid w:val="00041AE7"/>
    <w:rsid w:val="0004242A"/>
    <w:rsid w:val="000424DB"/>
    <w:rsid w:val="0004278F"/>
    <w:rsid w:val="000428BA"/>
    <w:rsid w:val="00042C03"/>
    <w:rsid w:val="00042DEB"/>
    <w:rsid w:val="00043971"/>
    <w:rsid w:val="00043A34"/>
    <w:rsid w:val="00044B92"/>
    <w:rsid w:val="00045AAE"/>
    <w:rsid w:val="00045E56"/>
    <w:rsid w:val="0004635A"/>
    <w:rsid w:val="000466AE"/>
    <w:rsid w:val="00047957"/>
    <w:rsid w:val="000507DD"/>
    <w:rsid w:val="00050F28"/>
    <w:rsid w:val="00051D04"/>
    <w:rsid w:val="00051D61"/>
    <w:rsid w:val="00051E1A"/>
    <w:rsid w:val="000524FA"/>
    <w:rsid w:val="00052536"/>
    <w:rsid w:val="0005294C"/>
    <w:rsid w:val="00052D5F"/>
    <w:rsid w:val="00052E0C"/>
    <w:rsid w:val="00053DD2"/>
    <w:rsid w:val="00054652"/>
    <w:rsid w:val="0005495E"/>
    <w:rsid w:val="00054D64"/>
    <w:rsid w:val="000555FF"/>
    <w:rsid w:val="00055875"/>
    <w:rsid w:val="000559CD"/>
    <w:rsid w:val="00055B48"/>
    <w:rsid w:val="000561E5"/>
    <w:rsid w:val="00056913"/>
    <w:rsid w:val="00056E75"/>
    <w:rsid w:val="00057008"/>
    <w:rsid w:val="000574FD"/>
    <w:rsid w:val="000579BC"/>
    <w:rsid w:val="00057A4F"/>
    <w:rsid w:val="000608F5"/>
    <w:rsid w:val="00060DCA"/>
    <w:rsid w:val="00061591"/>
    <w:rsid w:val="00061BE2"/>
    <w:rsid w:val="00061D1A"/>
    <w:rsid w:val="0006229E"/>
    <w:rsid w:val="0006316B"/>
    <w:rsid w:val="0006341D"/>
    <w:rsid w:val="00064860"/>
    <w:rsid w:val="00064877"/>
    <w:rsid w:val="00064888"/>
    <w:rsid w:val="0006494A"/>
    <w:rsid w:val="00064BB2"/>
    <w:rsid w:val="00064BFC"/>
    <w:rsid w:val="00065EB4"/>
    <w:rsid w:val="00066DBD"/>
    <w:rsid w:val="00066DBE"/>
    <w:rsid w:val="000672D3"/>
    <w:rsid w:val="00067599"/>
    <w:rsid w:val="0007005B"/>
    <w:rsid w:val="00070A51"/>
    <w:rsid w:val="00070ED0"/>
    <w:rsid w:val="00071CD3"/>
    <w:rsid w:val="000723BD"/>
    <w:rsid w:val="00072C09"/>
    <w:rsid w:val="00072CF5"/>
    <w:rsid w:val="0007325C"/>
    <w:rsid w:val="000738B4"/>
    <w:rsid w:val="00073BA1"/>
    <w:rsid w:val="00073F44"/>
    <w:rsid w:val="00073FF6"/>
    <w:rsid w:val="0007413D"/>
    <w:rsid w:val="000743C8"/>
    <w:rsid w:val="000747F9"/>
    <w:rsid w:val="00074929"/>
    <w:rsid w:val="00074931"/>
    <w:rsid w:val="000752BE"/>
    <w:rsid w:val="00075CFF"/>
    <w:rsid w:val="000762FD"/>
    <w:rsid w:val="00077647"/>
    <w:rsid w:val="00077711"/>
    <w:rsid w:val="00077B35"/>
    <w:rsid w:val="00077CA6"/>
    <w:rsid w:val="000800B6"/>
    <w:rsid w:val="000801AC"/>
    <w:rsid w:val="0008043E"/>
    <w:rsid w:val="00080C08"/>
    <w:rsid w:val="00081165"/>
    <w:rsid w:val="00081A6C"/>
    <w:rsid w:val="0008270A"/>
    <w:rsid w:val="000828F4"/>
    <w:rsid w:val="00082AA5"/>
    <w:rsid w:val="00082C8B"/>
    <w:rsid w:val="00082D06"/>
    <w:rsid w:val="00082E92"/>
    <w:rsid w:val="00082FCB"/>
    <w:rsid w:val="00083390"/>
    <w:rsid w:val="00083700"/>
    <w:rsid w:val="000840B4"/>
    <w:rsid w:val="000851D5"/>
    <w:rsid w:val="00085811"/>
    <w:rsid w:val="0008586F"/>
    <w:rsid w:val="000859CE"/>
    <w:rsid w:val="00085F9D"/>
    <w:rsid w:val="0008601D"/>
    <w:rsid w:val="00086584"/>
    <w:rsid w:val="00086A35"/>
    <w:rsid w:val="00086B06"/>
    <w:rsid w:val="00086C09"/>
    <w:rsid w:val="000870EB"/>
    <w:rsid w:val="00087262"/>
    <w:rsid w:val="00087E20"/>
    <w:rsid w:val="00087F43"/>
    <w:rsid w:val="0009048D"/>
    <w:rsid w:val="00090AF3"/>
    <w:rsid w:val="00090E8A"/>
    <w:rsid w:val="0009103A"/>
    <w:rsid w:val="000911BE"/>
    <w:rsid w:val="00091B4D"/>
    <w:rsid w:val="00093031"/>
    <w:rsid w:val="00093578"/>
    <w:rsid w:val="00093803"/>
    <w:rsid w:val="000939E9"/>
    <w:rsid w:val="0009490E"/>
    <w:rsid w:val="00094D5E"/>
    <w:rsid w:val="00094F61"/>
    <w:rsid w:val="000953E2"/>
    <w:rsid w:val="0009634B"/>
    <w:rsid w:val="00096975"/>
    <w:rsid w:val="00097019"/>
    <w:rsid w:val="000970C0"/>
    <w:rsid w:val="000972A0"/>
    <w:rsid w:val="000974AB"/>
    <w:rsid w:val="00097711"/>
    <w:rsid w:val="00097853"/>
    <w:rsid w:val="00097DAA"/>
    <w:rsid w:val="000A093E"/>
    <w:rsid w:val="000A1201"/>
    <w:rsid w:val="000A1989"/>
    <w:rsid w:val="000A1ADD"/>
    <w:rsid w:val="000A1B81"/>
    <w:rsid w:val="000A2295"/>
    <w:rsid w:val="000A2C63"/>
    <w:rsid w:val="000A341F"/>
    <w:rsid w:val="000A3535"/>
    <w:rsid w:val="000A35DC"/>
    <w:rsid w:val="000A36C7"/>
    <w:rsid w:val="000A3B3B"/>
    <w:rsid w:val="000A3B44"/>
    <w:rsid w:val="000A4263"/>
    <w:rsid w:val="000A4465"/>
    <w:rsid w:val="000A4BF1"/>
    <w:rsid w:val="000A5122"/>
    <w:rsid w:val="000A59C3"/>
    <w:rsid w:val="000A5BD3"/>
    <w:rsid w:val="000A5CAE"/>
    <w:rsid w:val="000A5D39"/>
    <w:rsid w:val="000A5DCD"/>
    <w:rsid w:val="000A653F"/>
    <w:rsid w:val="000A6C04"/>
    <w:rsid w:val="000A6D2D"/>
    <w:rsid w:val="000A74BB"/>
    <w:rsid w:val="000A7733"/>
    <w:rsid w:val="000B067B"/>
    <w:rsid w:val="000B078F"/>
    <w:rsid w:val="000B0A24"/>
    <w:rsid w:val="000B0D05"/>
    <w:rsid w:val="000B134A"/>
    <w:rsid w:val="000B1E5A"/>
    <w:rsid w:val="000B214F"/>
    <w:rsid w:val="000B2311"/>
    <w:rsid w:val="000B2424"/>
    <w:rsid w:val="000B2A53"/>
    <w:rsid w:val="000B2BBD"/>
    <w:rsid w:val="000B3838"/>
    <w:rsid w:val="000B38C3"/>
    <w:rsid w:val="000B3B39"/>
    <w:rsid w:val="000B3DBE"/>
    <w:rsid w:val="000B415B"/>
    <w:rsid w:val="000B4279"/>
    <w:rsid w:val="000B46E1"/>
    <w:rsid w:val="000B5333"/>
    <w:rsid w:val="000B5941"/>
    <w:rsid w:val="000B5B7A"/>
    <w:rsid w:val="000B6248"/>
    <w:rsid w:val="000B6310"/>
    <w:rsid w:val="000B635C"/>
    <w:rsid w:val="000B71D3"/>
    <w:rsid w:val="000B75F1"/>
    <w:rsid w:val="000B7B14"/>
    <w:rsid w:val="000C05E1"/>
    <w:rsid w:val="000C0709"/>
    <w:rsid w:val="000C0771"/>
    <w:rsid w:val="000C0E78"/>
    <w:rsid w:val="000C0EE1"/>
    <w:rsid w:val="000C10D1"/>
    <w:rsid w:val="000C17C1"/>
    <w:rsid w:val="000C191F"/>
    <w:rsid w:val="000C1BA7"/>
    <w:rsid w:val="000C1E9F"/>
    <w:rsid w:val="000C292C"/>
    <w:rsid w:val="000C2A4F"/>
    <w:rsid w:val="000C2FF5"/>
    <w:rsid w:val="000C3608"/>
    <w:rsid w:val="000C40CC"/>
    <w:rsid w:val="000C4300"/>
    <w:rsid w:val="000C4B96"/>
    <w:rsid w:val="000C5060"/>
    <w:rsid w:val="000C53C1"/>
    <w:rsid w:val="000C6254"/>
    <w:rsid w:val="000C6707"/>
    <w:rsid w:val="000C688E"/>
    <w:rsid w:val="000C699A"/>
    <w:rsid w:val="000C6DA1"/>
    <w:rsid w:val="000C6F33"/>
    <w:rsid w:val="000C73E7"/>
    <w:rsid w:val="000C7435"/>
    <w:rsid w:val="000D05AD"/>
    <w:rsid w:val="000D08B5"/>
    <w:rsid w:val="000D10AC"/>
    <w:rsid w:val="000D142F"/>
    <w:rsid w:val="000D14F1"/>
    <w:rsid w:val="000D1B02"/>
    <w:rsid w:val="000D277F"/>
    <w:rsid w:val="000D2893"/>
    <w:rsid w:val="000D2BD5"/>
    <w:rsid w:val="000D2F4C"/>
    <w:rsid w:val="000D31F3"/>
    <w:rsid w:val="000D34AB"/>
    <w:rsid w:val="000D3573"/>
    <w:rsid w:val="000D3EAD"/>
    <w:rsid w:val="000D4C6B"/>
    <w:rsid w:val="000D57F1"/>
    <w:rsid w:val="000D5CF5"/>
    <w:rsid w:val="000D6280"/>
    <w:rsid w:val="000D78D5"/>
    <w:rsid w:val="000D7971"/>
    <w:rsid w:val="000D7C82"/>
    <w:rsid w:val="000D7F6A"/>
    <w:rsid w:val="000E0390"/>
    <w:rsid w:val="000E0A6C"/>
    <w:rsid w:val="000E111C"/>
    <w:rsid w:val="000E11F6"/>
    <w:rsid w:val="000E1BDC"/>
    <w:rsid w:val="000E218D"/>
    <w:rsid w:val="000E234A"/>
    <w:rsid w:val="000E2D94"/>
    <w:rsid w:val="000E31F3"/>
    <w:rsid w:val="000E3443"/>
    <w:rsid w:val="000E4446"/>
    <w:rsid w:val="000E471A"/>
    <w:rsid w:val="000E569D"/>
    <w:rsid w:val="000E57BC"/>
    <w:rsid w:val="000E5B57"/>
    <w:rsid w:val="000E5F26"/>
    <w:rsid w:val="000E60EF"/>
    <w:rsid w:val="000E63FF"/>
    <w:rsid w:val="000E6B4E"/>
    <w:rsid w:val="000E7222"/>
    <w:rsid w:val="000E740E"/>
    <w:rsid w:val="000E773E"/>
    <w:rsid w:val="000E7BBC"/>
    <w:rsid w:val="000F02B1"/>
    <w:rsid w:val="000F02C8"/>
    <w:rsid w:val="000F05AE"/>
    <w:rsid w:val="000F0664"/>
    <w:rsid w:val="000F0C33"/>
    <w:rsid w:val="000F11F5"/>
    <w:rsid w:val="000F1209"/>
    <w:rsid w:val="000F13E5"/>
    <w:rsid w:val="000F203A"/>
    <w:rsid w:val="000F234F"/>
    <w:rsid w:val="000F2B59"/>
    <w:rsid w:val="000F3267"/>
    <w:rsid w:val="000F338A"/>
    <w:rsid w:val="000F341E"/>
    <w:rsid w:val="000F390D"/>
    <w:rsid w:val="000F3CDE"/>
    <w:rsid w:val="000F4201"/>
    <w:rsid w:val="000F4796"/>
    <w:rsid w:val="000F4F2F"/>
    <w:rsid w:val="000F53D7"/>
    <w:rsid w:val="000F5416"/>
    <w:rsid w:val="000F5564"/>
    <w:rsid w:val="000F63C6"/>
    <w:rsid w:val="000F656C"/>
    <w:rsid w:val="000F6E5B"/>
    <w:rsid w:val="000F6FD0"/>
    <w:rsid w:val="000F7122"/>
    <w:rsid w:val="000F727B"/>
    <w:rsid w:val="000F743A"/>
    <w:rsid w:val="000F75FA"/>
    <w:rsid w:val="000F7B7D"/>
    <w:rsid w:val="000F7FCE"/>
    <w:rsid w:val="00100075"/>
    <w:rsid w:val="001015FA"/>
    <w:rsid w:val="00101B31"/>
    <w:rsid w:val="00101BCD"/>
    <w:rsid w:val="00101E62"/>
    <w:rsid w:val="00101ECC"/>
    <w:rsid w:val="0010220A"/>
    <w:rsid w:val="001023C0"/>
    <w:rsid w:val="001037A3"/>
    <w:rsid w:val="00103A91"/>
    <w:rsid w:val="001046B8"/>
    <w:rsid w:val="00104D69"/>
    <w:rsid w:val="00104DD5"/>
    <w:rsid w:val="001053B3"/>
    <w:rsid w:val="0010551E"/>
    <w:rsid w:val="0010556E"/>
    <w:rsid w:val="00105721"/>
    <w:rsid w:val="00105775"/>
    <w:rsid w:val="0010668E"/>
    <w:rsid w:val="00106800"/>
    <w:rsid w:val="00106966"/>
    <w:rsid w:val="00106DFF"/>
    <w:rsid w:val="00106F3B"/>
    <w:rsid w:val="00107D3A"/>
    <w:rsid w:val="00107DA3"/>
    <w:rsid w:val="00110547"/>
    <w:rsid w:val="00110B72"/>
    <w:rsid w:val="0011138F"/>
    <w:rsid w:val="001118D0"/>
    <w:rsid w:val="0011237C"/>
    <w:rsid w:val="00112475"/>
    <w:rsid w:val="00112A3F"/>
    <w:rsid w:val="00112AC9"/>
    <w:rsid w:val="00112B87"/>
    <w:rsid w:val="00112CE8"/>
    <w:rsid w:val="00112FE4"/>
    <w:rsid w:val="00113110"/>
    <w:rsid w:val="001133C2"/>
    <w:rsid w:val="00113D3C"/>
    <w:rsid w:val="00113D85"/>
    <w:rsid w:val="00113E88"/>
    <w:rsid w:val="0011412F"/>
    <w:rsid w:val="001143FD"/>
    <w:rsid w:val="00114530"/>
    <w:rsid w:val="0011459B"/>
    <w:rsid w:val="001146F6"/>
    <w:rsid w:val="00114723"/>
    <w:rsid w:val="00114BBC"/>
    <w:rsid w:val="00115204"/>
    <w:rsid w:val="00115852"/>
    <w:rsid w:val="00115F60"/>
    <w:rsid w:val="00116195"/>
    <w:rsid w:val="00116615"/>
    <w:rsid w:val="00116781"/>
    <w:rsid w:val="00116827"/>
    <w:rsid w:val="00116B49"/>
    <w:rsid w:val="001170BB"/>
    <w:rsid w:val="00117487"/>
    <w:rsid w:val="00117526"/>
    <w:rsid w:val="00117562"/>
    <w:rsid w:val="00117606"/>
    <w:rsid w:val="001177BE"/>
    <w:rsid w:val="00117EDA"/>
    <w:rsid w:val="00120051"/>
    <w:rsid w:val="001209B2"/>
    <w:rsid w:val="001210D6"/>
    <w:rsid w:val="0012116A"/>
    <w:rsid w:val="00121254"/>
    <w:rsid w:val="00121818"/>
    <w:rsid w:val="00121A08"/>
    <w:rsid w:val="00121B4D"/>
    <w:rsid w:val="00121EDC"/>
    <w:rsid w:val="00122013"/>
    <w:rsid w:val="00122295"/>
    <w:rsid w:val="00122AD1"/>
    <w:rsid w:val="00122AFE"/>
    <w:rsid w:val="00122E05"/>
    <w:rsid w:val="00123176"/>
    <w:rsid w:val="00123236"/>
    <w:rsid w:val="0012391E"/>
    <w:rsid w:val="001239B4"/>
    <w:rsid w:val="001239B8"/>
    <w:rsid w:val="0012428A"/>
    <w:rsid w:val="00124423"/>
    <w:rsid w:val="0012465F"/>
    <w:rsid w:val="00124C22"/>
    <w:rsid w:val="00124F61"/>
    <w:rsid w:val="00125EE3"/>
    <w:rsid w:val="00125F06"/>
    <w:rsid w:val="00125F07"/>
    <w:rsid w:val="00125F5F"/>
    <w:rsid w:val="00126143"/>
    <w:rsid w:val="00126160"/>
    <w:rsid w:val="001261D1"/>
    <w:rsid w:val="00126319"/>
    <w:rsid w:val="00126D35"/>
    <w:rsid w:val="00126E5B"/>
    <w:rsid w:val="001271DF"/>
    <w:rsid w:val="001274D6"/>
    <w:rsid w:val="001302FE"/>
    <w:rsid w:val="00130B25"/>
    <w:rsid w:val="0013100C"/>
    <w:rsid w:val="001317D8"/>
    <w:rsid w:val="00131CD3"/>
    <w:rsid w:val="00132445"/>
    <w:rsid w:val="001324DF"/>
    <w:rsid w:val="00133095"/>
    <w:rsid w:val="001332D5"/>
    <w:rsid w:val="00134295"/>
    <w:rsid w:val="00134459"/>
    <w:rsid w:val="001344F0"/>
    <w:rsid w:val="00134A45"/>
    <w:rsid w:val="00134A54"/>
    <w:rsid w:val="00134FD1"/>
    <w:rsid w:val="00135749"/>
    <w:rsid w:val="00135E33"/>
    <w:rsid w:val="001361B7"/>
    <w:rsid w:val="001363F0"/>
    <w:rsid w:val="00136E37"/>
    <w:rsid w:val="00137058"/>
    <w:rsid w:val="00137609"/>
    <w:rsid w:val="00140029"/>
    <w:rsid w:val="00140953"/>
    <w:rsid w:val="001410F4"/>
    <w:rsid w:val="001411FE"/>
    <w:rsid w:val="00141A8B"/>
    <w:rsid w:val="00141E57"/>
    <w:rsid w:val="00141F70"/>
    <w:rsid w:val="0014233D"/>
    <w:rsid w:val="00142717"/>
    <w:rsid w:val="001428C5"/>
    <w:rsid w:val="0014296E"/>
    <w:rsid w:val="00142D61"/>
    <w:rsid w:val="00142F7A"/>
    <w:rsid w:val="00143627"/>
    <w:rsid w:val="00143898"/>
    <w:rsid w:val="00143E98"/>
    <w:rsid w:val="00144C56"/>
    <w:rsid w:val="00144DC8"/>
    <w:rsid w:val="00145C78"/>
    <w:rsid w:val="00145E02"/>
    <w:rsid w:val="0014672A"/>
    <w:rsid w:val="00146749"/>
    <w:rsid w:val="001469CD"/>
    <w:rsid w:val="001469E9"/>
    <w:rsid w:val="00146A54"/>
    <w:rsid w:val="00146BA8"/>
    <w:rsid w:val="00146E0C"/>
    <w:rsid w:val="00147559"/>
    <w:rsid w:val="00147848"/>
    <w:rsid w:val="001478F4"/>
    <w:rsid w:val="00147C40"/>
    <w:rsid w:val="0014F381"/>
    <w:rsid w:val="00150E67"/>
    <w:rsid w:val="00150F81"/>
    <w:rsid w:val="00151294"/>
    <w:rsid w:val="00151754"/>
    <w:rsid w:val="00151ADE"/>
    <w:rsid w:val="00151C77"/>
    <w:rsid w:val="00151DA0"/>
    <w:rsid w:val="00151E32"/>
    <w:rsid w:val="00151E57"/>
    <w:rsid w:val="00151FE9"/>
    <w:rsid w:val="0015269E"/>
    <w:rsid w:val="0015297D"/>
    <w:rsid w:val="00152A7B"/>
    <w:rsid w:val="00153181"/>
    <w:rsid w:val="0015344A"/>
    <w:rsid w:val="00153990"/>
    <w:rsid w:val="00153B80"/>
    <w:rsid w:val="00154DA0"/>
    <w:rsid w:val="00154FE7"/>
    <w:rsid w:val="00155AD6"/>
    <w:rsid w:val="00156E83"/>
    <w:rsid w:val="001576B9"/>
    <w:rsid w:val="001600F1"/>
    <w:rsid w:val="00160DB4"/>
    <w:rsid w:val="00161050"/>
    <w:rsid w:val="00161966"/>
    <w:rsid w:val="001627BA"/>
    <w:rsid w:val="00162A42"/>
    <w:rsid w:val="00163394"/>
    <w:rsid w:val="001633C6"/>
    <w:rsid w:val="001638B0"/>
    <w:rsid w:val="00163AEB"/>
    <w:rsid w:val="001644C2"/>
    <w:rsid w:val="00164F88"/>
    <w:rsid w:val="001654E0"/>
    <w:rsid w:val="00166200"/>
    <w:rsid w:val="00166FC5"/>
    <w:rsid w:val="001670D3"/>
    <w:rsid w:val="0016731D"/>
    <w:rsid w:val="0016764B"/>
    <w:rsid w:val="001678B2"/>
    <w:rsid w:val="00167B5A"/>
    <w:rsid w:val="00170156"/>
    <w:rsid w:val="001705B0"/>
    <w:rsid w:val="00170873"/>
    <w:rsid w:val="00171355"/>
    <w:rsid w:val="00171386"/>
    <w:rsid w:val="00171497"/>
    <w:rsid w:val="00171B54"/>
    <w:rsid w:val="00171B83"/>
    <w:rsid w:val="001721D4"/>
    <w:rsid w:val="001724C9"/>
    <w:rsid w:val="00172F06"/>
    <w:rsid w:val="0017317B"/>
    <w:rsid w:val="001732E3"/>
    <w:rsid w:val="0017352E"/>
    <w:rsid w:val="00174128"/>
    <w:rsid w:val="001746ED"/>
    <w:rsid w:val="00174B03"/>
    <w:rsid w:val="00174B80"/>
    <w:rsid w:val="00174C2A"/>
    <w:rsid w:val="001751BD"/>
    <w:rsid w:val="001756E0"/>
    <w:rsid w:val="00175D80"/>
    <w:rsid w:val="00176162"/>
    <w:rsid w:val="00176501"/>
    <w:rsid w:val="001765DD"/>
    <w:rsid w:val="001771EF"/>
    <w:rsid w:val="0017769F"/>
    <w:rsid w:val="001777B0"/>
    <w:rsid w:val="00180212"/>
    <w:rsid w:val="00180538"/>
    <w:rsid w:val="001808EC"/>
    <w:rsid w:val="00180933"/>
    <w:rsid w:val="00180A16"/>
    <w:rsid w:val="001810E0"/>
    <w:rsid w:val="0018142F"/>
    <w:rsid w:val="00182005"/>
    <w:rsid w:val="001828F6"/>
    <w:rsid w:val="0018291B"/>
    <w:rsid w:val="00182AC1"/>
    <w:rsid w:val="001830A3"/>
    <w:rsid w:val="00183385"/>
    <w:rsid w:val="0018342B"/>
    <w:rsid w:val="001838D3"/>
    <w:rsid w:val="00183D20"/>
    <w:rsid w:val="00183F34"/>
    <w:rsid w:val="0018440C"/>
    <w:rsid w:val="00184570"/>
    <w:rsid w:val="001845A1"/>
    <w:rsid w:val="00184903"/>
    <w:rsid w:val="00184B2D"/>
    <w:rsid w:val="00184F94"/>
    <w:rsid w:val="00185447"/>
    <w:rsid w:val="001856F2"/>
    <w:rsid w:val="00185ED1"/>
    <w:rsid w:val="001861A9"/>
    <w:rsid w:val="00186253"/>
    <w:rsid w:val="00186637"/>
    <w:rsid w:val="00186F22"/>
    <w:rsid w:val="001873E6"/>
    <w:rsid w:val="001877D8"/>
    <w:rsid w:val="00187C8C"/>
    <w:rsid w:val="0019007E"/>
    <w:rsid w:val="00190322"/>
    <w:rsid w:val="001908B4"/>
    <w:rsid w:val="001909DD"/>
    <w:rsid w:val="00191C33"/>
    <w:rsid w:val="00191D8A"/>
    <w:rsid w:val="00192566"/>
    <w:rsid w:val="001925C5"/>
    <w:rsid w:val="00192633"/>
    <w:rsid w:val="00192875"/>
    <w:rsid w:val="00192B15"/>
    <w:rsid w:val="00192B33"/>
    <w:rsid w:val="00192F8E"/>
    <w:rsid w:val="00192F9E"/>
    <w:rsid w:val="00193548"/>
    <w:rsid w:val="001938BF"/>
    <w:rsid w:val="00193CBC"/>
    <w:rsid w:val="00193CBF"/>
    <w:rsid w:val="001940B1"/>
    <w:rsid w:val="0019413D"/>
    <w:rsid w:val="001942AD"/>
    <w:rsid w:val="001946B9"/>
    <w:rsid w:val="001949F3"/>
    <w:rsid w:val="00194B90"/>
    <w:rsid w:val="00194C82"/>
    <w:rsid w:val="00194F4A"/>
    <w:rsid w:val="001954E2"/>
    <w:rsid w:val="00195653"/>
    <w:rsid w:val="001959F0"/>
    <w:rsid w:val="00195C4D"/>
    <w:rsid w:val="00196121"/>
    <w:rsid w:val="0019666C"/>
    <w:rsid w:val="0019699F"/>
    <w:rsid w:val="001969F0"/>
    <w:rsid w:val="00196A84"/>
    <w:rsid w:val="00196E97"/>
    <w:rsid w:val="00197318"/>
    <w:rsid w:val="00197627"/>
    <w:rsid w:val="00197E6A"/>
    <w:rsid w:val="001A02E5"/>
    <w:rsid w:val="001A0A82"/>
    <w:rsid w:val="001A1E6E"/>
    <w:rsid w:val="001A1F30"/>
    <w:rsid w:val="001A2165"/>
    <w:rsid w:val="001A29EB"/>
    <w:rsid w:val="001A37A3"/>
    <w:rsid w:val="001A4E48"/>
    <w:rsid w:val="001A5123"/>
    <w:rsid w:val="001A51CF"/>
    <w:rsid w:val="001A5920"/>
    <w:rsid w:val="001A5A68"/>
    <w:rsid w:val="001A5DD4"/>
    <w:rsid w:val="001A627F"/>
    <w:rsid w:val="001A6EE3"/>
    <w:rsid w:val="001A6F46"/>
    <w:rsid w:val="001A7432"/>
    <w:rsid w:val="001A74AF"/>
    <w:rsid w:val="001A7706"/>
    <w:rsid w:val="001A7726"/>
    <w:rsid w:val="001A77F8"/>
    <w:rsid w:val="001B0CCE"/>
    <w:rsid w:val="001B0D9C"/>
    <w:rsid w:val="001B14E0"/>
    <w:rsid w:val="001B167D"/>
    <w:rsid w:val="001B170A"/>
    <w:rsid w:val="001B2138"/>
    <w:rsid w:val="001B275D"/>
    <w:rsid w:val="001B2D3F"/>
    <w:rsid w:val="001B3489"/>
    <w:rsid w:val="001B34BD"/>
    <w:rsid w:val="001B3C3B"/>
    <w:rsid w:val="001B3D1F"/>
    <w:rsid w:val="001B4167"/>
    <w:rsid w:val="001B43CB"/>
    <w:rsid w:val="001B473A"/>
    <w:rsid w:val="001B4F65"/>
    <w:rsid w:val="001B5172"/>
    <w:rsid w:val="001B5A65"/>
    <w:rsid w:val="001B5F00"/>
    <w:rsid w:val="001B5F2B"/>
    <w:rsid w:val="001B6268"/>
    <w:rsid w:val="001B6329"/>
    <w:rsid w:val="001B64CB"/>
    <w:rsid w:val="001B65ED"/>
    <w:rsid w:val="001B66BB"/>
    <w:rsid w:val="001B6B7C"/>
    <w:rsid w:val="001B6C2A"/>
    <w:rsid w:val="001B6D0C"/>
    <w:rsid w:val="001B6E0F"/>
    <w:rsid w:val="001B7050"/>
    <w:rsid w:val="001B754E"/>
    <w:rsid w:val="001B7A5E"/>
    <w:rsid w:val="001B7B5B"/>
    <w:rsid w:val="001B7EAF"/>
    <w:rsid w:val="001C05D8"/>
    <w:rsid w:val="001C062B"/>
    <w:rsid w:val="001C0E45"/>
    <w:rsid w:val="001C0F32"/>
    <w:rsid w:val="001C1172"/>
    <w:rsid w:val="001C1440"/>
    <w:rsid w:val="001C1AC1"/>
    <w:rsid w:val="001C1D9F"/>
    <w:rsid w:val="001C20EF"/>
    <w:rsid w:val="001C278C"/>
    <w:rsid w:val="001C2820"/>
    <w:rsid w:val="001C2DB6"/>
    <w:rsid w:val="001C3202"/>
    <w:rsid w:val="001C3665"/>
    <w:rsid w:val="001C39C4"/>
    <w:rsid w:val="001C3AF4"/>
    <w:rsid w:val="001C4029"/>
    <w:rsid w:val="001C4264"/>
    <w:rsid w:val="001C4312"/>
    <w:rsid w:val="001C5275"/>
    <w:rsid w:val="001C52A2"/>
    <w:rsid w:val="001C5576"/>
    <w:rsid w:val="001C5CA2"/>
    <w:rsid w:val="001C63CA"/>
    <w:rsid w:val="001C70C2"/>
    <w:rsid w:val="001C7571"/>
    <w:rsid w:val="001C783E"/>
    <w:rsid w:val="001C78C3"/>
    <w:rsid w:val="001C7B6E"/>
    <w:rsid w:val="001D0774"/>
    <w:rsid w:val="001D0B57"/>
    <w:rsid w:val="001D10A0"/>
    <w:rsid w:val="001D1327"/>
    <w:rsid w:val="001D132B"/>
    <w:rsid w:val="001D260C"/>
    <w:rsid w:val="001D2B56"/>
    <w:rsid w:val="001D2B9A"/>
    <w:rsid w:val="001D3AB5"/>
    <w:rsid w:val="001D3CCB"/>
    <w:rsid w:val="001D4144"/>
    <w:rsid w:val="001D4296"/>
    <w:rsid w:val="001D476D"/>
    <w:rsid w:val="001D4F0F"/>
    <w:rsid w:val="001D5136"/>
    <w:rsid w:val="001D5466"/>
    <w:rsid w:val="001D54B4"/>
    <w:rsid w:val="001D5970"/>
    <w:rsid w:val="001D5B85"/>
    <w:rsid w:val="001D60C1"/>
    <w:rsid w:val="001D629F"/>
    <w:rsid w:val="001D6A78"/>
    <w:rsid w:val="001D6ABB"/>
    <w:rsid w:val="001D6E28"/>
    <w:rsid w:val="001D6FCE"/>
    <w:rsid w:val="001D709B"/>
    <w:rsid w:val="001D7419"/>
    <w:rsid w:val="001D7511"/>
    <w:rsid w:val="001E09B1"/>
    <w:rsid w:val="001E09E8"/>
    <w:rsid w:val="001E0CCA"/>
    <w:rsid w:val="001E0DB8"/>
    <w:rsid w:val="001E0E9C"/>
    <w:rsid w:val="001E1A76"/>
    <w:rsid w:val="001E1B6B"/>
    <w:rsid w:val="001E219A"/>
    <w:rsid w:val="001E25A4"/>
    <w:rsid w:val="001E28CF"/>
    <w:rsid w:val="001E29C8"/>
    <w:rsid w:val="001E2C6B"/>
    <w:rsid w:val="001E3C03"/>
    <w:rsid w:val="001E47DE"/>
    <w:rsid w:val="001E5188"/>
    <w:rsid w:val="001E53A3"/>
    <w:rsid w:val="001E5EBD"/>
    <w:rsid w:val="001E6726"/>
    <w:rsid w:val="001E6D2F"/>
    <w:rsid w:val="001E6F80"/>
    <w:rsid w:val="001E7030"/>
    <w:rsid w:val="001E74CD"/>
    <w:rsid w:val="001E7A16"/>
    <w:rsid w:val="001E7AF9"/>
    <w:rsid w:val="001E7EC8"/>
    <w:rsid w:val="001F058E"/>
    <w:rsid w:val="001F1478"/>
    <w:rsid w:val="001F1812"/>
    <w:rsid w:val="001F2045"/>
    <w:rsid w:val="001F2537"/>
    <w:rsid w:val="001F2E95"/>
    <w:rsid w:val="001F3352"/>
    <w:rsid w:val="001F4E4C"/>
    <w:rsid w:val="001F5787"/>
    <w:rsid w:val="001F5C35"/>
    <w:rsid w:val="001F6FCE"/>
    <w:rsid w:val="001F715E"/>
    <w:rsid w:val="001F7F27"/>
    <w:rsid w:val="00200363"/>
    <w:rsid w:val="0020042A"/>
    <w:rsid w:val="00200FCC"/>
    <w:rsid w:val="00201382"/>
    <w:rsid w:val="00201525"/>
    <w:rsid w:val="00201856"/>
    <w:rsid w:val="0020197C"/>
    <w:rsid w:val="00201B0A"/>
    <w:rsid w:val="0020212B"/>
    <w:rsid w:val="00202219"/>
    <w:rsid w:val="0020225C"/>
    <w:rsid w:val="00202538"/>
    <w:rsid w:val="00202682"/>
    <w:rsid w:val="00203870"/>
    <w:rsid w:val="0020405E"/>
    <w:rsid w:val="002046B4"/>
    <w:rsid w:val="002046D8"/>
    <w:rsid w:val="00204745"/>
    <w:rsid w:val="00204956"/>
    <w:rsid w:val="00204B1A"/>
    <w:rsid w:val="00205AD9"/>
    <w:rsid w:val="00206236"/>
    <w:rsid w:val="0020647E"/>
    <w:rsid w:val="002064AF"/>
    <w:rsid w:val="0020725F"/>
    <w:rsid w:val="002104E7"/>
    <w:rsid w:val="00210A4D"/>
    <w:rsid w:val="00210DAF"/>
    <w:rsid w:val="00210DB5"/>
    <w:rsid w:val="00210F9B"/>
    <w:rsid w:val="0021235B"/>
    <w:rsid w:val="0021306F"/>
    <w:rsid w:val="002130FB"/>
    <w:rsid w:val="002134B8"/>
    <w:rsid w:val="00213B59"/>
    <w:rsid w:val="00214241"/>
    <w:rsid w:val="0021455F"/>
    <w:rsid w:val="00214BBD"/>
    <w:rsid w:val="002150AA"/>
    <w:rsid w:val="00215AE2"/>
    <w:rsid w:val="00215C8B"/>
    <w:rsid w:val="00215F2C"/>
    <w:rsid w:val="00216D0F"/>
    <w:rsid w:val="00216D8D"/>
    <w:rsid w:val="00217525"/>
    <w:rsid w:val="00217566"/>
    <w:rsid w:val="002178E3"/>
    <w:rsid w:val="00217A72"/>
    <w:rsid w:val="00217E9E"/>
    <w:rsid w:val="00220731"/>
    <w:rsid w:val="0022157D"/>
    <w:rsid w:val="00221899"/>
    <w:rsid w:val="00221ADE"/>
    <w:rsid w:val="00221CAE"/>
    <w:rsid w:val="002224F6"/>
    <w:rsid w:val="00222FFA"/>
    <w:rsid w:val="00223354"/>
    <w:rsid w:val="00223969"/>
    <w:rsid w:val="00223C7F"/>
    <w:rsid w:val="00223D3B"/>
    <w:rsid w:val="00223F97"/>
    <w:rsid w:val="002246CA"/>
    <w:rsid w:val="002254B2"/>
    <w:rsid w:val="00225C1F"/>
    <w:rsid w:val="002263CD"/>
    <w:rsid w:val="00226C31"/>
    <w:rsid w:val="00226EDF"/>
    <w:rsid w:val="00227742"/>
    <w:rsid w:val="00227D19"/>
    <w:rsid w:val="00227E83"/>
    <w:rsid w:val="002300DD"/>
    <w:rsid w:val="00230160"/>
    <w:rsid w:val="00230188"/>
    <w:rsid w:val="00230239"/>
    <w:rsid w:val="002307C3"/>
    <w:rsid w:val="002309E6"/>
    <w:rsid w:val="0023154A"/>
    <w:rsid w:val="00231AB0"/>
    <w:rsid w:val="00231C2E"/>
    <w:rsid w:val="00231D55"/>
    <w:rsid w:val="0023263B"/>
    <w:rsid w:val="00232DE3"/>
    <w:rsid w:val="00232E78"/>
    <w:rsid w:val="0023311E"/>
    <w:rsid w:val="0023337B"/>
    <w:rsid w:val="00233475"/>
    <w:rsid w:val="00233A48"/>
    <w:rsid w:val="00233B69"/>
    <w:rsid w:val="002340C1"/>
    <w:rsid w:val="002344AC"/>
    <w:rsid w:val="00234E63"/>
    <w:rsid w:val="00234FB0"/>
    <w:rsid w:val="002355D8"/>
    <w:rsid w:val="00235A86"/>
    <w:rsid w:val="00235BA3"/>
    <w:rsid w:val="002360C5"/>
    <w:rsid w:val="002364EF"/>
    <w:rsid w:val="00236528"/>
    <w:rsid w:val="002367BA"/>
    <w:rsid w:val="002367C2"/>
    <w:rsid w:val="00236941"/>
    <w:rsid w:val="00236952"/>
    <w:rsid w:val="00236EE7"/>
    <w:rsid w:val="002377F9"/>
    <w:rsid w:val="002378C1"/>
    <w:rsid w:val="00237D02"/>
    <w:rsid w:val="002384EE"/>
    <w:rsid w:val="00240526"/>
    <w:rsid w:val="00240670"/>
    <w:rsid w:val="00240B43"/>
    <w:rsid w:val="00241489"/>
    <w:rsid w:val="002424BF"/>
    <w:rsid w:val="00242528"/>
    <w:rsid w:val="002428E7"/>
    <w:rsid w:val="00242BEE"/>
    <w:rsid w:val="00242F48"/>
    <w:rsid w:val="00243301"/>
    <w:rsid w:val="00243498"/>
    <w:rsid w:val="00243D3C"/>
    <w:rsid w:val="00244368"/>
    <w:rsid w:val="002445DA"/>
    <w:rsid w:val="002451A4"/>
    <w:rsid w:val="00245775"/>
    <w:rsid w:val="00245C7E"/>
    <w:rsid w:val="00245DD5"/>
    <w:rsid w:val="002460D2"/>
    <w:rsid w:val="0024618D"/>
    <w:rsid w:val="002471E8"/>
    <w:rsid w:val="0024B4F9"/>
    <w:rsid w:val="002505D8"/>
    <w:rsid w:val="00250C3D"/>
    <w:rsid w:val="00250CEC"/>
    <w:rsid w:val="00251378"/>
    <w:rsid w:val="00251D7F"/>
    <w:rsid w:val="00252470"/>
    <w:rsid w:val="002526E1"/>
    <w:rsid w:val="00252E3B"/>
    <w:rsid w:val="00253121"/>
    <w:rsid w:val="00254359"/>
    <w:rsid w:val="002545CB"/>
    <w:rsid w:val="00254AA1"/>
    <w:rsid w:val="00254D27"/>
    <w:rsid w:val="00254EA0"/>
    <w:rsid w:val="00254FED"/>
    <w:rsid w:val="00255171"/>
    <w:rsid w:val="002553EC"/>
    <w:rsid w:val="00255C91"/>
    <w:rsid w:val="00255E83"/>
    <w:rsid w:val="002563C7"/>
    <w:rsid w:val="00256497"/>
    <w:rsid w:val="00256594"/>
    <w:rsid w:val="00256A19"/>
    <w:rsid w:val="00257617"/>
    <w:rsid w:val="002576F4"/>
    <w:rsid w:val="00257776"/>
    <w:rsid w:val="0026000A"/>
    <w:rsid w:val="00260551"/>
    <w:rsid w:val="00260595"/>
    <w:rsid w:val="00260713"/>
    <w:rsid w:val="00260CB5"/>
    <w:rsid w:val="002614AA"/>
    <w:rsid w:val="002616BE"/>
    <w:rsid w:val="00262E7A"/>
    <w:rsid w:val="00263078"/>
    <w:rsid w:val="002632F3"/>
    <w:rsid w:val="00263787"/>
    <w:rsid w:val="0026382F"/>
    <w:rsid w:val="00263F3D"/>
    <w:rsid w:val="002640F5"/>
    <w:rsid w:val="00264270"/>
    <w:rsid w:val="00264A5F"/>
    <w:rsid w:val="00264C83"/>
    <w:rsid w:val="002650A4"/>
    <w:rsid w:val="00266111"/>
    <w:rsid w:val="00266967"/>
    <w:rsid w:val="00266B1C"/>
    <w:rsid w:val="0026759D"/>
    <w:rsid w:val="002701C9"/>
    <w:rsid w:val="00270224"/>
    <w:rsid w:val="002707B9"/>
    <w:rsid w:val="00270CC4"/>
    <w:rsid w:val="0027107E"/>
    <w:rsid w:val="00271740"/>
    <w:rsid w:val="00272009"/>
    <w:rsid w:val="002735FF"/>
    <w:rsid w:val="00273697"/>
    <w:rsid w:val="00273E39"/>
    <w:rsid w:val="0027401A"/>
    <w:rsid w:val="0027435C"/>
    <w:rsid w:val="002745CD"/>
    <w:rsid w:val="00274896"/>
    <w:rsid w:val="00274AA1"/>
    <w:rsid w:val="0027503F"/>
    <w:rsid w:val="002758DD"/>
    <w:rsid w:val="00275B92"/>
    <w:rsid w:val="00275FB0"/>
    <w:rsid w:val="00276009"/>
    <w:rsid w:val="00276210"/>
    <w:rsid w:val="002762F4"/>
    <w:rsid w:val="002768D3"/>
    <w:rsid w:val="002769DA"/>
    <w:rsid w:val="00277017"/>
    <w:rsid w:val="002776F3"/>
    <w:rsid w:val="00277EE8"/>
    <w:rsid w:val="002802A0"/>
    <w:rsid w:val="002817FB"/>
    <w:rsid w:val="0028189A"/>
    <w:rsid w:val="00281914"/>
    <w:rsid w:val="002819E8"/>
    <w:rsid w:val="00281B11"/>
    <w:rsid w:val="002820EE"/>
    <w:rsid w:val="00282146"/>
    <w:rsid w:val="0028217A"/>
    <w:rsid w:val="002828B9"/>
    <w:rsid w:val="00283245"/>
    <w:rsid w:val="00283760"/>
    <w:rsid w:val="00283B98"/>
    <w:rsid w:val="00284290"/>
    <w:rsid w:val="0028437D"/>
    <w:rsid w:val="00284A45"/>
    <w:rsid w:val="00285EC9"/>
    <w:rsid w:val="00285FC5"/>
    <w:rsid w:val="00286A28"/>
    <w:rsid w:val="00286C77"/>
    <w:rsid w:val="00286D48"/>
    <w:rsid w:val="00286F7D"/>
    <w:rsid w:val="002874BE"/>
    <w:rsid w:val="00287814"/>
    <w:rsid w:val="002908D0"/>
    <w:rsid w:val="00291863"/>
    <w:rsid w:val="002918FB"/>
    <w:rsid w:val="00292087"/>
    <w:rsid w:val="0029221A"/>
    <w:rsid w:val="00292907"/>
    <w:rsid w:val="00292BCD"/>
    <w:rsid w:val="00293015"/>
    <w:rsid w:val="002938F6"/>
    <w:rsid w:val="002939B6"/>
    <w:rsid w:val="00293BF0"/>
    <w:rsid w:val="002945C6"/>
    <w:rsid w:val="00294635"/>
    <w:rsid w:val="0029502E"/>
    <w:rsid w:val="0029515B"/>
    <w:rsid w:val="00295DC0"/>
    <w:rsid w:val="0029619A"/>
    <w:rsid w:val="002967AA"/>
    <w:rsid w:val="002967DB"/>
    <w:rsid w:val="00296809"/>
    <w:rsid w:val="00296C47"/>
    <w:rsid w:val="00296C97"/>
    <w:rsid w:val="00296FD1"/>
    <w:rsid w:val="00297208"/>
    <w:rsid w:val="0029747F"/>
    <w:rsid w:val="002A0019"/>
    <w:rsid w:val="002A0588"/>
    <w:rsid w:val="002A07CF"/>
    <w:rsid w:val="002A0BFA"/>
    <w:rsid w:val="002A0D22"/>
    <w:rsid w:val="002A0EF9"/>
    <w:rsid w:val="002A2662"/>
    <w:rsid w:val="002A2E6D"/>
    <w:rsid w:val="002A2EF2"/>
    <w:rsid w:val="002A3846"/>
    <w:rsid w:val="002A3879"/>
    <w:rsid w:val="002A3EDF"/>
    <w:rsid w:val="002A4027"/>
    <w:rsid w:val="002A432F"/>
    <w:rsid w:val="002A4395"/>
    <w:rsid w:val="002A49EA"/>
    <w:rsid w:val="002A4CA1"/>
    <w:rsid w:val="002A4DBB"/>
    <w:rsid w:val="002A4F7C"/>
    <w:rsid w:val="002A50B8"/>
    <w:rsid w:val="002A514A"/>
    <w:rsid w:val="002A7785"/>
    <w:rsid w:val="002A77CD"/>
    <w:rsid w:val="002B0142"/>
    <w:rsid w:val="002B0F37"/>
    <w:rsid w:val="002B10A7"/>
    <w:rsid w:val="002B1371"/>
    <w:rsid w:val="002B1646"/>
    <w:rsid w:val="002B19B8"/>
    <w:rsid w:val="002B1A2A"/>
    <w:rsid w:val="002B1C81"/>
    <w:rsid w:val="002B20FB"/>
    <w:rsid w:val="002B21B9"/>
    <w:rsid w:val="002B2286"/>
    <w:rsid w:val="002B22C4"/>
    <w:rsid w:val="002B2534"/>
    <w:rsid w:val="002B3012"/>
    <w:rsid w:val="002B32E8"/>
    <w:rsid w:val="002B40FC"/>
    <w:rsid w:val="002B432A"/>
    <w:rsid w:val="002B460F"/>
    <w:rsid w:val="002B4749"/>
    <w:rsid w:val="002B4FD7"/>
    <w:rsid w:val="002B53FC"/>
    <w:rsid w:val="002B590B"/>
    <w:rsid w:val="002B5DAE"/>
    <w:rsid w:val="002B5E51"/>
    <w:rsid w:val="002B5E56"/>
    <w:rsid w:val="002B5FF7"/>
    <w:rsid w:val="002B628B"/>
    <w:rsid w:val="002B647D"/>
    <w:rsid w:val="002B66D7"/>
    <w:rsid w:val="002B6C76"/>
    <w:rsid w:val="002B73E4"/>
    <w:rsid w:val="002B79AC"/>
    <w:rsid w:val="002B7A8B"/>
    <w:rsid w:val="002B7C45"/>
    <w:rsid w:val="002C0206"/>
    <w:rsid w:val="002C033A"/>
    <w:rsid w:val="002C0658"/>
    <w:rsid w:val="002C0D37"/>
    <w:rsid w:val="002C1489"/>
    <w:rsid w:val="002C17C3"/>
    <w:rsid w:val="002C1982"/>
    <w:rsid w:val="002C1E94"/>
    <w:rsid w:val="002C1EF4"/>
    <w:rsid w:val="002C2456"/>
    <w:rsid w:val="002C256A"/>
    <w:rsid w:val="002C2D6B"/>
    <w:rsid w:val="002C2FC9"/>
    <w:rsid w:val="002C3177"/>
    <w:rsid w:val="002C31D5"/>
    <w:rsid w:val="002C3272"/>
    <w:rsid w:val="002C3975"/>
    <w:rsid w:val="002C3B16"/>
    <w:rsid w:val="002C4168"/>
    <w:rsid w:val="002C4725"/>
    <w:rsid w:val="002C476E"/>
    <w:rsid w:val="002C4A7C"/>
    <w:rsid w:val="002C4EB7"/>
    <w:rsid w:val="002C54FF"/>
    <w:rsid w:val="002C57FA"/>
    <w:rsid w:val="002C6C2A"/>
    <w:rsid w:val="002C6CB1"/>
    <w:rsid w:val="002C73C8"/>
    <w:rsid w:val="002C7531"/>
    <w:rsid w:val="002C765B"/>
    <w:rsid w:val="002C7EC7"/>
    <w:rsid w:val="002D0477"/>
    <w:rsid w:val="002D0DC6"/>
    <w:rsid w:val="002D17D8"/>
    <w:rsid w:val="002D193B"/>
    <w:rsid w:val="002D1E7F"/>
    <w:rsid w:val="002D1E86"/>
    <w:rsid w:val="002D20D9"/>
    <w:rsid w:val="002D2499"/>
    <w:rsid w:val="002D2D16"/>
    <w:rsid w:val="002D2FB8"/>
    <w:rsid w:val="002D3810"/>
    <w:rsid w:val="002D3CA4"/>
    <w:rsid w:val="002D3CA9"/>
    <w:rsid w:val="002D4037"/>
    <w:rsid w:val="002D4908"/>
    <w:rsid w:val="002D4BF4"/>
    <w:rsid w:val="002D4E0F"/>
    <w:rsid w:val="002D5720"/>
    <w:rsid w:val="002D6336"/>
    <w:rsid w:val="002D6B10"/>
    <w:rsid w:val="002D735E"/>
    <w:rsid w:val="002E0740"/>
    <w:rsid w:val="002E0764"/>
    <w:rsid w:val="002E0E41"/>
    <w:rsid w:val="002E0ECB"/>
    <w:rsid w:val="002E123B"/>
    <w:rsid w:val="002E3203"/>
    <w:rsid w:val="002E3314"/>
    <w:rsid w:val="002E3B88"/>
    <w:rsid w:val="002E3D6E"/>
    <w:rsid w:val="002E4C38"/>
    <w:rsid w:val="002E4F6E"/>
    <w:rsid w:val="002E5151"/>
    <w:rsid w:val="002E5A1A"/>
    <w:rsid w:val="002E5B03"/>
    <w:rsid w:val="002E60C2"/>
    <w:rsid w:val="002E63AD"/>
    <w:rsid w:val="002E6BCA"/>
    <w:rsid w:val="002E7382"/>
    <w:rsid w:val="002E7F7D"/>
    <w:rsid w:val="002F0865"/>
    <w:rsid w:val="002F0F93"/>
    <w:rsid w:val="002F100E"/>
    <w:rsid w:val="002F1118"/>
    <w:rsid w:val="002F13E7"/>
    <w:rsid w:val="002F1529"/>
    <w:rsid w:val="002F16B4"/>
    <w:rsid w:val="002F19C0"/>
    <w:rsid w:val="002F1D7F"/>
    <w:rsid w:val="002F1F82"/>
    <w:rsid w:val="002F25A4"/>
    <w:rsid w:val="002F357D"/>
    <w:rsid w:val="002F39BD"/>
    <w:rsid w:val="002F4324"/>
    <w:rsid w:val="002F44A3"/>
    <w:rsid w:val="002F48A0"/>
    <w:rsid w:val="002F4A26"/>
    <w:rsid w:val="002F4B8A"/>
    <w:rsid w:val="002F4C08"/>
    <w:rsid w:val="002F4DB1"/>
    <w:rsid w:val="002F507D"/>
    <w:rsid w:val="002F5694"/>
    <w:rsid w:val="002F5936"/>
    <w:rsid w:val="002F6BEC"/>
    <w:rsid w:val="002F6EFE"/>
    <w:rsid w:val="002F6F90"/>
    <w:rsid w:val="002F70B5"/>
    <w:rsid w:val="002F7B16"/>
    <w:rsid w:val="002F7D93"/>
    <w:rsid w:val="003000AB"/>
    <w:rsid w:val="003000D8"/>
    <w:rsid w:val="00300F0B"/>
    <w:rsid w:val="00301346"/>
    <w:rsid w:val="00301C36"/>
    <w:rsid w:val="00301FE4"/>
    <w:rsid w:val="003024DE"/>
    <w:rsid w:val="00302713"/>
    <w:rsid w:val="0030306F"/>
    <w:rsid w:val="00303171"/>
    <w:rsid w:val="00303480"/>
    <w:rsid w:val="00303E25"/>
    <w:rsid w:val="003044EF"/>
    <w:rsid w:val="00304E74"/>
    <w:rsid w:val="00304F01"/>
    <w:rsid w:val="00305F91"/>
    <w:rsid w:val="0030606E"/>
    <w:rsid w:val="00306B70"/>
    <w:rsid w:val="003075F4"/>
    <w:rsid w:val="0031047A"/>
    <w:rsid w:val="003104ED"/>
    <w:rsid w:val="00310CBB"/>
    <w:rsid w:val="003117F1"/>
    <w:rsid w:val="003120E8"/>
    <w:rsid w:val="00312831"/>
    <w:rsid w:val="00313135"/>
    <w:rsid w:val="00313187"/>
    <w:rsid w:val="003138A3"/>
    <w:rsid w:val="00314038"/>
    <w:rsid w:val="0031409D"/>
    <w:rsid w:val="00314128"/>
    <w:rsid w:val="00314244"/>
    <w:rsid w:val="003142F2"/>
    <w:rsid w:val="003148E4"/>
    <w:rsid w:val="00315A89"/>
    <w:rsid w:val="00315F1B"/>
    <w:rsid w:val="0031607B"/>
    <w:rsid w:val="00316155"/>
    <w:rsid w:val="00316EEC"/>
    <w:rsid w:val="00316EEF"/>
    <w:rsid w:val="003172E0"/>
    <w:rsid w:val="00317D21"/>
    <w:rsid w:val="00317DB3"/>
    <w:rsid w:val="0032013D"/>
    <w:rsid w:val="00320B57"/>
    <w:rsid w:val="00320B69"/>
    <w:rsid w:val="00321272"/>
    <w:rsid w:val="0032139B"/>
    <w:rsid w:val="0032154E"/>
    <w:rsid w:val="00321704"/>
    <w:rsid w:val="0032175F"/>
    <w:rsid w:val="00321C01"/>
    <w:rsid w:val="00321D06"/>
    <w:rsid w:val="00321D3A"/>
    <w:rsid w:val="003224DC"/>
    <w:rsid w:val="00322777"/>
    <w:rsid w:val="003227F5"/>
    <w:rsid w:val="00322894"/>
    <w:rsid w:val="0032295F"/>
    <w:rsid w:val="00322FE2"/>
    <w:rsid w:val="00323484"/>
    <w:rsid w:val="00323485"/>
    <w:rsid w:val="003235CA"/>
    <w:rsid w:val="003236DC"/>
    <w:rsid w:val="003237BA"/>
    <w:rsid w:val="00324320"/>
    <w:rsid w:val="00324856"/>
    <w:rsid w:val="003248B4"/>
    <w:rsid w:val="00324AB8"/>
    <w:rsid w:val="00324DC2"/>
    <w:rsid w:val="0032578A"/>
    <w:rsid w:val="00325C25"/>
    <w:rsid w:val="00325CEB"/>
    <w:rsid w:val="00326222"/>
    <w:rsid w:val="0032678A"/>
    <w:rsid w:val="00326ABE"/>
    <w:rsid w:val="00327895"/>
    <w:rsid w:val="00330888"/>
    <w:rsid w:val="003312ED"/>
    <w:rsid w:val="003315B7"/>
    <w:rsid w:val="00331741"/>
    <w:rsid w:val="0033229B"/>
    <w:rsid w:val="00332F36"/>
    <w:rsid w:val="003338D0"/>
    <w:rsid w:val="0033400E"/>
    <w:rsid w:val="00334523"/>
    <w:rsid w:val="00334676"/>
    <w:rsid w:val="00334AFC"/>
    <w:rsid w:val="0033567E"/>
    <w:rsid w:val="00335ADC"/>
    <w:rsid w:val="00335D75"/>
    <w:rsid w:val="003361A2"/>
    <w:rsid w:val="003361BF"/>
    <w:rsid w:val="00336451"/>
    <w:rsid w:val="003376FF"/>
    <w:rsid w:val="00337A71"/>
    <w:rsid w:val="00337B9D"/>
    <w:rsid w:val="00340740"/>
    <w:rsid w:val="003407B6"/>
    <w:rsid w:val="00340B9F"/>
    <w:rsid w:val="003413F7"/>
    <w:rsid w:val="003415C8"/>
    <w:rsid w:val="00341A80"/>
    <w:rsid w:val="00341ECE"/>
    <w:rsid w:val="00342230"/>
    <w:rsid w:val="003430DF"/>
    <w:rsid w:val="003436D0"/>
    <w:rsid w:val="0034384B"/>
    <w:rsid w:val="00343987"/>
    <w:rsid w:val="003439F0"/>
    <w:rsid w:val="00343E2C"/>
    <w:rsid w:val="00344BA9"/>
    <w:rsid w:val="00345902"/>
    <w:rsid w:val="0034594B"/>
    <w:rsid w:val="00346E16"/>
    <w:rsid w:val="00346ED8"/>
    <w:rsid w:val="003471B9"/>
    <w:rsid w:val="00350183"/>
    <w:rsid w:val="003502D1"/>
    <w:rsid w:val="003508CC"/>
    <w:rsid w:val="00351D0F"/>
    <w:rsid w:val="0035239A"/>
    <w:rsid w:val="00352F8B"/>
    <w:rsid w:val="003530BE"/>
    <w:rsid w:val="0035377D"/>
    <w:rsid w:val="003546C6"/>
    <w:rsid w:val="00354B43"/>
    <w:rsid w:val="00355440"/>
    <w:rsid w:val="00355830"/>
    <w:rsid w:val="00355C0E"/>
    <w:rsid w:val="00355D1D"/>
    <w:rsid w:val="0035677F"/>
    <w:rsid w:val="00356945"/>
    <w:rsid w:val="00356E84"/>
    <w:rsid w:val="00356F25"/>
    <w:rsid w:val="00356F96"/>
    <w:rsid w:val="003575B9"/>
    <w:rsid w:val="003575D9"/>
    <w:rsid w:val="00357881"/>
    <w:rsid w:val="00357ADA"/>
    <w:rsid w:val="00357F7E"/>
    <w:rsid w:val="0036089A"/>
    <w:rsid w:val="003612F0"/>
    <w:rsid w:val="00361522"/>
    <w:rsid w:val="00361720"/>
    <w:rsid w:val="0036238E"/>
    <w:rsid w:val="00362708"/>
    <w:rsid w:val="003629DF"/>
    <w:rsid w:val="003641D5"/>
    <w:rsid w:val="0036494D"/>
    <w:rsid w:val="00364E7E"/>
    <w:rsid w:val="003663F2"/>
    <w:rsid w:val="0036673C"/>
    <w:rsid w:val="00366A13"/>
    <w:rsid w:val="00366F45"/>
    <w:rsid w:val="003675D7"/>
    <w:rsid w:val="0036785B"/>
    <w:rsid w:val="00370287"/>
    <w:rsid w:val="00370AEE"/>
    <w:rsid w:val="00371688"/>
    <w:rsid w:val="003717F3"/>
    <w:rsid w:val="003718FD"/>
    <w:rsid w:val="00372405"/>
    <w:rsid w:val="00372A7C"/>
    <w:rsid w:val="00372C8E"/>
    <w:rsid w:val="00373B92"/>
    <w:rsid w:val="00373E96"/>
    <w:rsid w:val="003742B0"/>
    <w:rsid w:val="0037467E"/>
    <w:rsid w:val="003747B2"/>
    <w:rsid w:val="00374801"/>
    <w:rsid w:val="00374A19"/>
    <w:rsid w:val="00374D68"/>
    <w:rsid w:val="003751A6"/>
    <w:rsid w:val="003751A7"/>
    <w:rsid w:val="0037543F"/>
    <w:rsid w:val="00375977"/>
    <w:rsid w:val="00376099"/>
    <w:rsid w:val="003762F0"/>
    <w:rsid w:val="0037646B"/>
    <w:rsid w:val="00376498"/>
    <w:rsid w:val="003764F7"/>
    <w:rsid w:val="003769B7"/>
    <w:rsid w:val="00376C93"/>
    <w:rsid w:val="00377517"/>
    <w:rsid w:val="0037781D"/>
    <w:rsid w:val="00377E1E"/>
    <w:rsid w:val="00377E98"/>
    <w:rsid w:val="00380049"/>
    <w:rsid w:val="0038031E"/>
    <w:rsid w:val="003804F6"/>
    <w:rsid w:val="00380E27"/>
    <w:rsid w:val="00380F65"/>
    <w:rsid w:val="003811E2"/>
    <w:rsid w:val="00381313"/>
    <w:rsid w:val="003817E9"/>
    <w:rsid w:val="00381F0E"/>
    <w:rsid w:val="00382A82"/>
    <w:rsid w:val="003832DC"/>
    <w:rsid w:val="00383552"/>
    <w:rsid w:val="00383A53"/>
    <w:rsid w:val="00383BD4"/>
    <w:rsid w:val="00384403"/>
    <w:rsid w:val="00384492"/>
    <w:rsid w:val="00384549"/>
    <w:rsid w:val="003848B4"/>
    <w:rsid w:val="003853C0"/>
    <w:rsid w:val="003854D6"/>
    <w:rsid w:val="00385B35"/>
    <w:rsid w:val="00385D34"/>
    <w:rsid w:val="00386865"/>
    <w:rsid w:val="00386907"/>
    <w:rsid w:val="00387331"/>
    <w:rsid w:val="00387747"/>
    <w:rsid w:val="003904C0"/>
    <w:rsid w:val="0039070E"/>
    <w:rsid w:val="00390888"/>
    <w:rsid w:val="00390E54"/>
    <w:rsid w:val="0039118F"/>
    <w:rsid w:val="00391476"/>
    <w:rsid w:val="003914E7"/>
    <w:rsid w:val="0039166F"/>
    <w:rsid w:val="00391AF8"/>
    <w:rsid w:val="00392BEE"/>
    <w:rsid w:val="00392E04"/>
    <w:rsid w:val="00392E82"/>
    <w:rsid w:val="003932B4"/>
    <w:rsid w:val="003936CA"/>
    <w:rsid w:val="00393991"/>
    <w:rsid w:val="00394DD3"/>
    <w:rsid w:val="0039522A"/>
    <w:rsid w:val="0039597D"/>
    <w:rsid w:val="00395BB2"/>
    <w:rsid w:val="00395BF4"/>
    <w:rsid w:val="00396939"/>
    <w:rsid w:val="00396E15"/>
    <w:rsid w:val="0039735E"/>
    <w:rsid w:val="003974CA"/>
    <w:rsid w:val="00397B56"/>
    <w:rsid w:val="00397D61"/>
    <w:rsid w:val="003A0664"/>
    <w:rsid w:val="003A075F"/>
    <w:rsid w:val="003A08F5"/>
    <w:rsid w:val="003A09D8"/>
    <w:rsid w:val="003A1121"/>
    <w:rsid w:val="003A1179"/>
    <w:rsid w:val="003A11A7"/>
    <w:rsid w:val="003A1317"/>
    <w:rsid w:val="003A14AB"/>
    <w:rsid w:val="003A1686"/>
    <w:rsid w:val="003A1A41"/>
    <w:rsid w:val="003A1A7A"/>
    <w:rsid w:val="003A1DA8"/>
    <w:rsid w:val="003A2B70"/>
    <w:rsid w:val="003A2CEC"/>
    <w:rsid w:val="003A33EA"/>
    <w:rsid w:val="003A3484"/>
    <w:rsid w:val="003A3AB2"/>
    <w:rsid w:val="003A40B4"/>
    <w:rsid w:val="003A43F6"/>
    <w:rsid w:val="003A4459"/>
    <w:rsid w:val="003A5DA5"/>
    <w:rsid w:val="003A5E9E"/>
    <w:rsid w:val="003A6B63"/>
    <w:rsid w:val="003A6FAF"/>
    <w:rsid w:val="003A71F0"/>
    <w:rsid w:val="003A792C"/>
    <w:rsid w:val="003A7F80"/>
    <w:rsid w:val="003B018B"/>
    <w:rsid w:val="003B061F"/>
    <w:rsid w:val="003B093F"/>
    <w:rsid w:val="003B099D"/>
    <w:rsid w:val="003B1A72"/>
    <w:rsid w:val="003B1BDA"/>
    <w:rsid w:val="003B1EA5"/>
    <w:rsid w:val="003B243C"/>
    <w:rsid w:val="003B2A85"/>
    <w:rsid w:val="003B3610"/>
    <w:rsid w:val="003B382F"/>
    <w:rsid w:val="003B42BB"/>
    <w:rsid w:val="003B4D3A"/>
    <w:rsid w:val="003B4F7B"/>
    <w:rsid w:val="003B50A7"/>
    <w:rsid w:val="003B56E8"/>
    <w:rsid w:val="003B5B17"/>
    <w:rsid w:val="003B6AC4"/>
    <w:rsid w:val="003B6DF9"/>
    <w:rsid w:val="003B727C"/>
    <w:rsid w:val="003B7354"/>
    <w:rsid w:val="003B76D5"/>
    <w:rsid w:val="003B77CC"/>
    <w:rsid w:val="003B7872"/>
    <w:rsid w:val="003B7946"/>
    <w:rsid w:val="003B7B1E"/>
    <w:rsid w:val="003B7B90"/>
    <w:rsid w:val="003B7CB8"/>
    <w:rsid w:val="003C0432"/>
    <w:rsid w:val="003C0936"/>
    <w:rsid w:val="003C0966"/>
    <w:rsid w:val="003C0B88"/>
    <w:rsid w:val="003C0D8A"/>
    <w:rsid w:val="003C0E4F"/>
    <w:rsid w:val="003C11EB"/>
    <w:rsid w:val="003C19AA"/>
    <w:rsid w:val="003C1A16"/>
    <w:rsid w:val="003C1E95"/>
    <w:rsid w:val="003C1EAB"/>
    <w:rsid w:val="003C28F3"/>
    <w:rsid w:val="003C2BD0"/>
    <w:rsid w:val="003C2DB9"/>
    <w:rsid w:val="003C2E9B"/>
    <w:rsid w:val="003C30C4"/>
    <w:rsid w:val="003C31D9"/>
    <w:rsid w:val="003C33B0"/>
    <w:rsid w:val="003C3725"/>
    <w:rsid w:val="003C3CD5"/>
    <w:rsid w:val="003C3EA3"/>
    <w:rsid w:val="003C3FA9"/>
    <w:rsid w:val="003C4859"/>
    <w:rsid w:val="003C54C1"/>
    <w:rsid w:val="003C5C4E"/>
    <w:rsid w:val="003C5D49"/>
    <w:rsid w:val="003C6E4B"/>
    <w:rsid w:val="003C6F3D"/>
    <w:rsid w:val="003C72B9"/>
    <w:rsid w:val="003C77D0"/>
    <w:rsid w:val="003C7866"/>
    <w:rsid w:val="003C794C"/>
    <w:rsid w:val="003C7F74"/>
    <w:rsid w:val="003D0D36"/>
    <w:rsid w:val="003D0EFF"/>
    <w:rsid w:val="003D138F"/>
    <w:rsid w:val="003D1BEE"/>
    <w:rsid w:val="003D1C8B"/>
    <w:rsid w:val="003D282C"/>
    <w:rsid w:val="003D2FDD"/>
    <w:rsid w:val="003D33CA"/>
    <w:rsid w:val="003D33F4"/>
    <w:rsid w:val="003D34DF"/>
    <w:rsid w:val="003D364A"/>
    <w:rsid w:val="003D381F"/>
    <w:rsid w:val="003D3EFA"/>
    <w:rsid w:val="003D4144"/>
    <w:rsid w:val="003D453F"/>
    <w:rsid w:val="003D4A82"/>
    <w:rsid w:val="003D4DBC"/>
    <w:rsid w:val="003D5569"/>
    <w:rsid w:val="003D5A79"/>
    <w:rsid w:val="003D5D5D"/>
    <w:rsid w:val="003D5EC4"/>
    <w:rsid w:val="003D631C"/>
    <w:rsid w:val="003D6DF0"/>
    <w:rsid w:val="003D715B"/>
    <w:rsid w:val="003D7715"/>
    <w:rsid w:val="003D7CAE"/>
    <w:rsid w:val="003DDD7F"/>
    <w:rsid w:val="003E0466"/>
    <w:rsid w:val="003E1083"/>
    <w:rsid w:val="003E110D"/>
    <w:rsid w:val="003E13CB"/>
    <w:rsid w:val="003E2213"/>
    <w:rsid w:val="003E24F9"/>
    <w:rsid w:val="003E2912"/>
    <w:rsid w:val="003E2FE7"/>
    <w:rsid w:val="003E39B9"/>
    <w:rsid w:val="003E471D"/>
    <w:rsid w:val="003E4AD5"/>
    <w:rsid w:val="003E4EDC"/>
    <w:rsid w:val="003E5842"/>
    <w:rsid w:val="003E590F"/>
    <w:rsid w:val="003E6453"/>
    <w:rsid w:val="003E6DD4"/>
    <w:rsid w:val="003E6E86"/>
    <w:rsid w:val="003E74AD"/>
    <w:rsid w:val="003E7663"/>
    <w:rsid w:val="003E77FC"/>
    <w:rsid w:val="003E7CD2"/>
    <w:rsid w:val="003E7E3B"/>
    <w:rsid w:val="003E7F62"/>
    <w:rsid w:val="003F08F4"/>
    <w:rsid w:val="003F0CD4"/>
    <w:rsid w:val="003F10D0"/>
    <w:rsid w:val="003F1AFA"/>
    <w:rsid w:val="003F1D63"/>
    <w:rsid w:val="003F2505"/>
    <w:rsid w:val="003F25ED"/>
    <w:rsid w:val="003F2D74"/>
    <w:rsid w:val="003F32BF"/>
    <w:rsid w:val="003F36C6"/>
    <w:rsid w:val="003F3895"/>
    <w:rsid w:val="003F3A48"/>
    <w:rsid w:val="003F3D0A"/>
    <w:rsid w:val="003F5266"/>
    <w:rsid w:val="003F6596"/>
    <w:rsid w:val="003F6DA6"/>
    <w:rsid w:val="003F7314"/>
    <w:rsid w:val="003F7317"/>
    <w:rsid w:val="003F75DF"/>
    <w:rsid w:val="003F770F"/>
    <w:rsid w:val="003F7720"/>
    <w:rsid w:val="003F7862"/>
    <w:rsid w:val="003F7CDD"/>
    <w:rsid w:val="003F7E60"/>
    <w:rsid w:val="00400128"/>
    <w:rsid w:val="00400B2E"/>
    <w:rsid w:val="00402056"/>
    <w:rsid w:val="004022D4"/>
    <w:rsid w:val="00402472"/>
    <w:rsid w:val="00402504"/>
    <w:rsid w:val="00402AEB"/>
    <w:rsid w:val="00402C0E"/>
    <w:rsid w:val="00403254"/>
    <w:rsid w:val="004033EE"/>
    <w:rsid w:val="0040435D"/>
    <w:rsid w:val="004043E1"/>
    <w:rsid w:val="004046A2"/>
    <w:rsid w:val="00404789"/>
    <w:rsid w:val="00404C0F"/>
    <w:rsid w:val="0040512F"/>
    <w:rsid w:val="004052FA"/>
    <w:rsid w:val="004055DF"/>
    <w:rsid w:val="004059E7"/>
    <w:rsid w:val="00405B2F"/>
    <w:rsid w:val="00406011"/>
    <w:rsid w:val="00406413"/>
    <w:rsid w:val="00406B14"/>
    <w:rsid w:val="00406E91"/>
    <w:rsid w:val="00407198"/>
    <w:rsid w:val="00407EF1"/>
    <w:rsid w:val="00410102"/>
    <w:rsid w:val="00410B2B"/>
    <w:rsid w:val="00410B66"/>
    <w:rsid w:val="00410C11"/>
    <w:rsid w:val="00411261"/>
    <w:rsid w:val="00411F8E"/>
    <w:rsid w:val="004133BF"/>
    <w:rsid w:val="00414095"/>
    <w:rsid w:val="004146A5"/>
    <w:rsid w:val="004148D0"/>
    <w:rsid w:val="00414937"/>
    <w:rsid w:val="00415D4B"/>
    <w:rsid w:val="0041611A"/>
    <w:rsid w:val="0041638D"/>
    <w:rsid w:val="0041670B"/>
    <w:rsid w:val="00416AA6"/>
    <w:rsid w:val="0041708F"/>
    <w:rsid w:val="0041749B"/>
    <w:rsid w:val="00417617"/>
    <w:rsid w:val="00417734"/>
    <w:rsid w:val="004179A7"/>
    <w:rsid w:val="004179F8"/>
    <w:rsid w:val="00417CD1"/>
    <w:rsid w:val="00417FF5"/>
    <w:rsid w:val="0041C0D7"/>
    <w:rsid w:val="00420483"/>
    <w:rsid w:val="00420C52"/>
    <w:rsid w:val="00420D4F"/>
    <w:rsid w:val="00420E04"/>
    <w:rsid w:val="004214FF"/>
    <w:rsid w:val="00421AC3"/>
    <w:rsid w:val="00421C8E"/>
    <w:rsid w:val="00421FB6"/>
    <w:rsid w:val="0042235D"/>
    <w:rsid w:val="00422BDC"/>
    <w:rsid w:val="004233E3"/>
    <w:rsid w:val="00423541"/>
    <w:rsid w:val="00423972"/>
    <w:rsid w:val="00423A1D"/>
    <w:rsid w:val="00423DF3"/>
    <w:rsid w:val="00423F03"/>
    <w:rsid w:val="0042498C"/>
    <w:rsid w:val="00424A88"/>
    <w:rsid w:val="004251D9"/>
    <w:rsid w:val="004255D5"/>
    <w:rsid w:val="00426900"/>
    <w:rsid w:val="00426EA6"/>
    <w:rsid w:val="00427952"/>
    <w:rsid w:val="00427984"/>
    <w:rsid w:val="004279B4"/>
    <w:rsid w:val="00427C60"/>
    <w:rsid w:val="00427C99"/>
    <w:rsid w:val="00427CB1"/>
    <w:rsid w:val="00427D91"/>
    <w:rsid w:val="0043014F"/>
    <w:rsid w:val="00430195"/>
    <w:rsid w:val="004303E1"/>
    <w:rsid w:val="00430E9E"/>
    <w:rsid w:val="00430ECD"/>
    <w:rsid w:val="004312AA"/>
    <w:rsid w:val="00431388"/>
    <w:rsid w:val="0043174C"/>
    <w:rsid w:val="00431BAD"/>
    <w:rsid w:val="00432147"/>
    <w:rsid w:val="00432F0B"/>
    <w:rsid w:val="00433155"/>
    <w:rsid w:val="00433567"/>
    <w:rsid w:val="0043387C"/>
    <w:rsid w:val="0043403A"/>
    <w:rsid w:val="00434100"/>
    <w:rsid w:val="00434F8D"/>
    <w:rsid w:val="00436520"/>
    <w:rsid w:val="00436953"/>
    <w:rsid w:val="00437163"/>
    <w:rsid w:val="00437470"/>
    <w:rsid w:val="00437D82"/>
    <w:rsid w:val="00437E11"/>
    <w:rsid w:val="00437EFB"/>
    <w:rsid w:val="0044026A"/>
    <w:rsid w:val="00440611"/>
    <w:rsid w:val="00440B3B"/>
    <w:rsid w:val="00440D39"/>
    <w:rsid w:val="00440E21"/>
    <w:rsid w:val="00441086"/>
    <w:rsid w:val="00441257"/>
    <w:rsid w:val="00441CD3"/>
    <w:rsid w:val="00442013"/>
    <w:rsid w:val="00442954"/>
    <w:rsid w:val="0044332E"/>
    <w:rsid w:val="00445119"/>
    <w:rsid w:val="00445E27"/>
    <w:rsid w:val="004461E6"/>
    <w:rsid w:val="00446263"/>
    <w:rsid w:val="0044678C"/>
    <w:rsid w:val="00446813"/>
    <w:rsid w:val="00446C78"/>
    <w:rsid w:val="004475E4"/>
    <w:rsid w:val="00447B7A"/>
    <w:rsid w:val="0045032D"/>
    <w:rsid w:val="00450A27"/>
    <w:rsid w:val="00450B2D"/>
    <w:rsid w:val="00450B57"/>
    <w:rsid w:val="00450B88"/>
    <w:rsid w:val="0045150B"/>
    <w:rsid w:val="00451733"/>
    <w:rsid w:val="00452000"/>
    <w:rsid w:val="00452481"/>
    <w:rsid w:val="00452C02"/>
    <w:rsid w:val="004533E3"/>
    <w:rsid w:val="00453560"/>
    <w:rsid w:val="004549BF"/>
    <w:rsid w:val="00454A6C"/>
    <w:rsid w:val="004559B5"/>
    <w:rsid w:val="00455E44"/>
    <w:rsid w:val="00455F2B"/>
    <w:rsid w:val="00456372"/>
    <w:rsid w:val="0045656D"/>
    <w:rsid w:val="004568F0"/>
    <w:rsid w:val="004570F1"/>
    <w:rsid w:val="00457729"/>
    <w:rsid w:val="00457766"/>
    <w:rsid w:val="00457A2E"/>
    <w:rsid w:val="00460123"/>
    <w:rsid w:val="004608C6"/>
    <w:rsid w:val="004608D7"/>
    <w:rsid w:val="00460CD2"/>
    <w:rsid w:val="00461210"/>
    <w:rsid w:val="00461264"/>
    <w:rsid w:val="004616F8"/>
    <w:rsid w:val="004619DD"/>
    <w:rsid w:val="00461C31"/>
    <w:rsid w:val="00462507"/>
    <w:rsid w:val="00462609"/>
    <w:rsid w:val="00462805"/>
    <w:rsid w:val="00462C7A"/>
    <w:rsid w:val="00463245"/>
    <w:rsid w:val="00463706"/>
    <w:rsid w:val="00463A19"/>
    <w:rsid w:val="00463BC8"/>
    <w:rsid w:val="00463FEE"/>
    <w:rsid w:val="004645F5"/>
    <w:rsid w:val="0046478B"/>
    <w:rsid w:val="004649D4"/>
    <w:rsid w:val="00464A64"/>
    <w:rsid w:val="004659B4"/>
    <w:rsid w:val="00465E8D"/>
    <w:rsid w:val="00465FC4"/>
    <w:rsid w:val="00466CB3"/>
    <w:rsid w:val="00467126"/>
    <w:rsid w:val="00467336"/>
    <w:rsid w:val="004673E0"/>
    <w:rsid w:val="0046747C"/>
    <w:rsid w:val="004674C1"/>
    <w:rsid w:val="00467E91"/>
    <w:rsid w:val="004706A6"/>
    <w:rsid w:val="00470914"/>
    <w:rsid w:val="00470AD5"/>
    <w:rsid w:val="00470ECA"/>
    <w:rsid w:val="004710BD"/>
    <w:rsid w:val="00471356"/>
    <w:rsid w:val="00472010"/>
    <w:rsid w:val="00472207"/>
    <w:rsid w:val="0047285C"/>
    <w:rsid w:val="00472961"/>
    <w:rsid w:val="00472B37"/>
    <w:rsid w:val="00472BDC"/>
    <w:rsid w:val="00472EA4"/>
    <w:rsid w:val="00473614"/>
    <w:rsid w:val="00473BD1"/>
    <w:rsid w:val="00475058"/>
    <w:rsid w:val="00475293"/>
    <w:rsid w:val="00475A16"/>
    <w:rsid w:val="00475E71"/>
    <w:rsid w:val="00475EC0"/>
    <w:rsid w:val="0047604B"/>
    <w:rsid w:val="004760F3"/>
    <w:rsid w:val="00476E14"/>
    <w:rsid w:val="00476F44"/>
    <w:rsid w:val="004770A8"/>
    <w:rsid w:val="00477459"/>
    <w:rsid w:val="00477606"/>
    <w:rsid w:val="00477752"/>
    <w:rsid w:val="004779D3"/>
    <w:rsid w:val="0048082B"/>
    <w:rsid w:val="00481200"/>
    <w:rsid w:val="004815E0"/>
    <w:rsid w:val="00481E38"/>
    <w:rsid w:val="0048208C"/>
    <w:rsid w:val="0048232B"/>
    <w:rsid w:val="004824A9"/>
    <w:rsid w:val="00482BC6"/>
    <w:rsid w:val="0048371E"/>
    <w:rsid w:val="00483D65"/>
    <w:rsid w:val="004848B1"/>
    <w:rsid w:val="00484A58"/>
    <w:rsid w:val="00484EAC"/>
    <w:rsid w:val="004850E1"/>
    <w:rsid w:val="00485349"/>
    <w:rsid w:val="0048580B"/>
    <w:rsid w:val="0048580D"/>
    <w:rsid w:val="00485D9D"/>
    <w:rsid w:val="00485E53"/>
    <w:rsid w:val="00486E7A"/>
    <w:rsid w:val="004874C6"/>
    <w:rsid w:val="00487E5D"/>
    <w:rsid w:val="004904CF"/>
    <w:rsid w:val="0049080A"/>
    <w:rsid w:val="00490E4E"/>
    <w:rsid w:val="00490FBB"/>
    <w:rsid w:val="00491B1C"/>
    <w:rsid w:val="00491CE6"/>
    <w:rsid w:val="00491E3F"/>
    <w:rsid w:val="00491F45"/>
    <w:rsid w:val="004926A8"/>
    <w:rsid w:val="00492A71"/>
    <w:rsid w:val="00492D05"/>
    <w:rsid w:val="00492E41"/>
    <w:rsid w:val="00492E7E"/>
    <w:rsid w:val="004937EB"/>
    <w:rsid w:val="00493816"/>
    <w:rsid w:val="00493FE3"/>
    <w:rsid w:val="004942A4"/>
    <w:rsid w:val="00494605"/>
    <w:rsid w:val="004950D0"/>
    <w:rsid w:val="004958D3"/>
    <w:rsid w:val="00495918"/>
    <w:rsid w:val="00495F54"/>
    <w:rsid w:val="004967B4"/>
    <w:rsid w:val="00496A0F"/>
    <w:rsid w:val="00496A9E"/>
    <w:rsid w:val="00496BF8"/>
    <w:rsid w:val="00496DC0"/>
    <w:rsid w:val="004970EA"/>
    <w:rsid w:val="00497820"/>
    <w:rsid w:val="004A1E97"/>
    <w:rsid w:val="004A2270"/>
    <w:rsid w:val="004A234B"/>
    <w:rsid w:val="004A31F5"/>
    <w:rsid w:val="004A3319"/>
    <w:rsid w:val="004A3340"/>
    <w:rsid w:val="004A33FB"/>
    <w:rsid w:val="004A3843"/>
    <w:rsid w:val="004A3DED"/>
    <w:rsid w:val="004A3DEF"/>
    <w:rsid w:val="004A3E0F"/>
    <w:rsid w:val="004A3F62"/>
    <w:rsid w:val="004A4265"/>
    <w:rsid w:val="004A44F5"/>
    <w:rsid w:val="004A4D06"/>
    <w:rsid w:val="004A4EAB"/>
    <w:rsid w:val="004A4EB7"/>
    <w:rsid w:val="004A4F5E"/>
    <w:rsid w:val="004A5272"/>
    <w:rsid w:val="004A532C"/>
    <w:rsid w:val="004A53A1"/>
    <w:rsid w:val="004A5A44"/>
    <w:rsid w:val="004A6055"/>
    <w:rsid w:val="004A6C73"/>
    <w:rsid w:val="004A6F84"/>
    <w:rsid w:val="004A6FBE"/>
    <w:rsid w:val="004A791B"/>
    <w:rsid w:val="004B0A02"/>
    <w:rsid w:val="004B14C8"/>
    <w:rsid w:val="004B20F8"/>
    <w:rsid w:val="004B267F"/>
    <w:rsid w:val="004B2B5F"/>
    <w:rsid w:val="004B2E26"/>
    <w:rsid w:val="004B2E72"/>
    <w:rsid w:val="004B2FC8"/>
    <w:rsid w:val="004B3301"/>
    <w:rsid w:val="004B3A1C"/>
    <w:rsid w:val="004B4265"/>
    <w:rsid w:val="004B4D50"/>
    <w:rsid w:val="004B5755"/>
    <w:rsid w:val="004B59C1"/>
    <w:rsid w:val="004B6A05"/>
    <w:rsid w:val="004B733A"/>
    <w:rsid w:val="004B7761"/>
    <w:rsid w:val="004B7C1D"/>
    <w:rsid w:val="004C0C4E"/>
    <w:rsid w:val="004C1557"/>
    <w:rsid w:val="004C24A6"/>
    <w:rsid w:val="004C288D"/>
    <w:rsid w:val="004C3E4A"/>
    <w:rsid w:val="004C3E60"/>
    <w:rsid w:val="004C454F"/>
    <w:rsid w:val="004C4805"/>
    <w:rsid w:val="004C482F"/>
    <w:rsid w:val="004C4E2D"/>
    <w:rsid w:val="004C585A"/>
    <w:rsid w:val="004C58A4"/>
    <w:rsid w:val="004C5C3A"/>
    <w:rsid w:val="004C6287"/>
    <w:rsid w:val="004C64CA"/>
    <w:rsid w:val="004C64EB"/>
    <w:rsid w:val="004C6702"/>
    <w:rsid w:val="004C6A8F"/>
    <w:rsid w:val="004C6C42"/>
    <w:rsid w:val="004C7610"/>
    <w:rsid w:val="004C7856"/>
    <w:rsid w:val="004C79FA"/>
    <w:rsid w:val="004C7FBD"/>
    <w:rsid w:val="004D0448"/>
    <w:rsid w:val="004D0879"/>
    <w:rsid w:val="004D09D9"/>
    <w:rsid w:val="004D0C05"/>
    <w:rsid w:val="004D104B"/>
    <w:rsid w:val="004D10BC"/>
    <w:rsid w:val="004D1186"/>
    <w:rsid w:val="004D11D3"/>
    <w:rsid w:val="004D128E"/>
    <w:rsid w:val="004D172C"/>
    <w:rsid w:val="004D1E6B"/>
    <w:rsid w:val="004D245C"/>
    <w:rsid w:val="004D2B4F"/>
    <w:rsid w:val="004D2BFA"/>
    <w:rsid w:val="004D34FD"/>
    <w:rsid w:val="004D3A2B"/>
    <w:rsid w:val="004D3CE3"/>
    <w:rsid w:val="004D3F54"/>
    <w:rsid w:val="004D4566"/>
    <w:rsid w:val="004D473A"/>
    <w:rsid w:val="004D4B46"/>
    <w:rsid w:val="004D4B92"/>
    <w:rsid w:val="004D5331"/>
    <w:rsid w:val="004D5625"/>
    <w:rsid w:val="004D5843"/>
    <w:rsid w:val="004D5906"/>
    <w:rsid w:val="004D597B"/>
    <w:rsid w:val="004D5AF0"/>
    <w:rsid w:val="004D6855"/>
    <w:rsid w:val="004D6AD9"/>
    <w:rsid w:val="004D788D"/>
    <w:rsid w:val="004D790B"/>
    <w:rsid w:val="004E0029"/>
    <w:rsid w:val="004E053D"/>
    <w:rsid w:val="004E11C7"/>
    <w:rsid w:val="004E1581"/>
    <w:rsid w:val="004E1607"/>
    <w:rsid w:val="004E182E"/>
    <w:rsid w:val="004E1B6E"/>
    <w:rsid w:val="004E1D83"/>
    <w:rsid w:val="004E1DC9"/>
    <w:rsid w:val="004E1E48"/>
    <w:rsid w:val="004E263D"/>
    <w:rsid w:val="004E2BD4"/>
    <w:rsid w:val="004E2C0F"/>
    <w:rsid w:val="004E2C19"/>
    <w:rsid w:val="004E30CE"/>
    <w:rsid w:val="004E3270"/>
    <w:rsid w:val="004E33BE"/>
    <w:rsid w:val="004E367A"/>
    <w:rsid w:val="004E4A11"/>
    <w:rsid w:val="004E5286"/>
    <w:rsid w:val="004E540D"/>
    <w:rsid w:val="004E552A"/>
    <w:rsid w:val="004E5674"/>
    <w:rsid w:val="004E5B98"/>
    <w:rsid w:val="004E6130"/>
    <w:rsid w:val="004E6500"/>
    <w:rsid w:val="004E6BD7"/>
    <w:rsid w:val="004E767C"/>
    <w:rsid w:val="004E7CE7"/>
    <w:rsid w:val="004F0262"/>
    <w:rsid w:val="004F0BDE"/>
    <w:rsid w:val="004F10F2"/>
    <w:rsid w:val="004F1B16"/>
    <w:rsid w:val="004F28AE"/>
    <w:rsid w:val="004F28BD"/>
    <w:rsid w:val="004F2964"/>
    <w:rsid w:val="004F2E09"/>
    <w:rsid w:val="004F3732"/>
    <w:rsid w:val="004F3821"/>
    <w:rsid w:val="004F3890"/>
    <w:rsid w:val="004F3B93"/>
    <w:rsid w:val="004F3D93"/>
    <w:rsid w:val="004F431D"/>
    <w:rsid w:val="004F4348"/>
    <w:rsid w:val="004F48CE"/>
    <w:rsid w:val="004F4F1F"/>
    <w:rsid w:val="004F52DD"/>
    <w:rsid w:val="004F5364"/>
    <w:rsid w:val="004F57A9"/>
    <w:rsid w:val="004F5E80"/>
    <w:rsid w:val="004F5FDD"/>
    <w:rsid w:val="004F602E"/>
    <w:rsid w:val="004F64D4"/>
    <w:rsid w:val="004F6BE4"/>
    <w:rsid w:val="004F6F0B"/>
    <w:rsid w:val="004F7244"/>
    <w:rsid w:val="004F7D93"/>
    <w:rsid w:val="005005D3"/>
    <w:rsid w:val="00501564"/>
    <w:rsid w:val="00501EE6"/>
    <w:rsid w:val="005020B8"/>
    <w:rsid w:val="005022F2"/>
    <w:rsid w:val="00502C0F"/>
    <w:rsid w:val="0050314B"/>
    <w:rsid w:val="00503156"/>
    <w:rsid w:val="005033BA"/>
    <w:rsid w:val="0050374E"/>
    <w:rsid w:val="005039D8"/>
    <w:rsid w:val="005039FB"/>
    <w:rsid w:val="00504873"/>
    <w:rsid w:val="00505305"/>
    <w:rsid w:val="005058CE"/>
    <w:rsid w:val="00505B60"/>
    <w:rsid w:val="00506079"/>
    <w:rsid w:val="005061D3"/>
    <w:rsid w:val="0050628E"/>
    <w:rsid w:val="00506CFD"/>
    <w:rsid w:val="00506D71"/>
    <w:rsid w:val="00506EC6"/>
    <w:rsid w:val="00507DA6"/>
    <w:rsid w:val="005100BF"/>
    <w:rsid w:val="005100E6"/>
    <w:rsid w:val="00510655"/>
    <w:rsid w:val="00510A2C"/>
    <w:rsid w:val="005110B3"/>
    <w:rsid w:val="0051140D"/>
    <w:rsid w:val="005115C9"/>
    <w:rsid w:val="005117FF"/>
    <w:rsid w:val="005121F1"/>
    <w:rsid w:val="005127CE"/>
    <w:rsid w:val="0051304F"/>
    <w:rsid w:val="00513C22"/>
    <w:rsid w:val="00513C71"/>
    <w:rsid w:val="00514467"/>
    <w:rsid w:val="005146E9"/>
    <w:rsid w:val="00514B6D"/>
    <w:rsid w:val="0051539C"/>
    <w:rsid w:val="0051572D"/>
    <w:rsid w:val="00515CED"/>
    <w:rsid w:val="00515ECB"/>
    <w:rsid w:val="005165D9"/>
    <w:rsid w:val="00516990"/>
    <w:rsid w:val="00516E52"/>
    <w:rsid w:val="0051723B"/>
    <w:rsid w:val="005175E8"/>
    <w:rsid w:val="00517E1E"/>
    <w:rsid w:val="005207BB"/>
    <w:rsid w:val="00520A88"/>
    <w:rsid w:val="00521C43"/>
    <w:rsid w:val="00521C9A"/>
    <w:rsid w:val="00521D99"/>
    <w:rsid w:val="00521FB4"/>
    <w:rsid w:val="0052220C"/>
    <w:rsid w:val="00523A7B"/>
    <w:rsid w:val="00523EF4"/>
    <w:rsid w:val="0052481C"/>
    <w:rsid w:val="00525244"/>
    <w:rsid w:val="00525439"/>
    <w:rsid w:val="0052590B"/>
    <w:rsid w:val="00525F52"/>
    <w:rsid w:val="0052611F"/>
    <w:rsid w:val="00526774"/>
    <w:rsid w:val="00526D71"/>
    <w:rsid w:val="0052715A"/>
    <w:rsid w:val="005271DF"/>
    <w:rsid w:val="00527264"/>
    <w:rsid w:val="0052795E"/>
    <w:rsid w:val="005301E3"/>
    <w:rsid w:val="00530F2B"/>
    <w:rsid w:val="005319B1"/>
    <w:rsid w:val="00531E61"/>
    <w:rsid w:val="005328C0"/>
    <w:rsid w:val="005330BB"/>
    <w:rsid w:val="005342F4"/>
    <w:rsid w:val="00534AE5"/>
    <w:rsid w:val="00534AF1"/>
    <w:rsid w:val="00535172"/>
    <w:rsid w:val="00535428"/>
    <w:rsid w:val="00535755"/>
    <w:rsid w:val="00535AFB"/>
    <w:rsid w:val="00535BE8"/>
    <w:rsid w:val="00536776"/>
    <w:rsid w:val="005372D7"/>
    <w:rsid w:val="0053761E"/>
    <w:rsid w:val="005376E0"/>
    <w:rsid w:val="00537E5F"/>
    <w:rsid w:val="00540156"/>
    <w:rsid w:val="005402A6"/>
    <w:rsid w:val="0054058B"/>
    <w:rsid w:val="00540B0B"/>
    <w:rsid w:val="005418B6"/>
    <w:rsid w:val="00541FC6"/>
    <w:rsid w:val="00541FE5"/>
    <w:rsid w:val="00542176"/>
    <w:rsid w:val="00542EB6"/>
    <w:rsid w:val="00542ED3"/>
    <w:rsid w:val="00542F67"/>
    <w:rsid w:val="00543618"/>
    <w:rsid w:val="00543669"/>
    <w:rsid w:val="005436F5"/>
    <w:rsid w:val="005436FB"/>
    <w:rsid w:val="005437DA"/>
    <w:rsid w:val="00543CD3"/>
    <w:rsid w:val="005441A6"/>
    <w:rsid w:val="00544B08"/>
    <w:rsid w:val="00544F6F"/>
    <w:rsid w:val="00545338"/>
    <w:rsid w:val="00545528"/>
    <w:rsid w:val="00545A4C"/>
    <w:rsid w:val="00545C7E"/>
    <w:rsid w:val="00545F7D"/>
    <w:rsid w:val="00546704"/>
    <w:rsid w:val="00546A04"/>
    <w:rsid w:val="00547322"/>
    <w:rsid w:val="005473D4"/>
    <w:rsid w:val="00547458"/>
    <w:rsid w:val="005476EE"/>
    <w:rsid w:val="0055061A"/>
    <w:rsid w:val="005508B0"/>
    <w:rsid w:val="00550AB8"/>
    <w:rsid w:val="00550BB2"/>
    <w:rsid w:val="00550FAA"/>
    <w:rsid w:val="005511B3"/>
    <w:rsid w:val="00551426"/>
    <w:rsid w:val="00551647"/>
    <w:rsid w:val="00551F0D"/>
    <w:rsid w:val="0055214F"/>
    <w:rsid w:val="00552D45"/>
    <w:rsid w:val="0055300A"/>
    <w:rsid w:val="00553FA1"/>
    <w:rsid w:val="00554BC3"/>
    <w:rsid w:val="00555CDD"/>
    <w:rsid w:val="00555F9B"/>
    <w:rsid w:val="005561CE"/>
    <w:rsid w:val="005564F8"/>
    <w:rsid w:val="0055677E"/>
    <w:rsid w:val="00557BE9"/>
    <w:rsid w:val="00557CE5"/>
    <w:rsid w:val="0055FFFC"/>
    <w:rsid w:val="00560111"/>
    <w:rsid w:val="0056050A"/>
    <w:rsid w:val="0056079D"/>
    <w:rsid w:val="00560C83"/>
    <w:rsid w:val="005618AD"/>
    <w:rsid w:val="005618BD"/>
    <w:rsid w:val="00561CB9"/>
    <w:rsid w:val="00561CD1"/>
    <w:rsid w:val="0056259C"/>
    <w:rsid w:val="00562B45"/>
    <w:rsid w:val="0056304B"/>
    <w:rsid w:val="0056309C"/>
    <w:rsid w:val="005632CB"/>
    <w:rsid w:val="00563BBF"/>
    <w:rsid w:val="00564291"/>
    <w:rsid w:val="005646C0"/>
    <w:rsid w:val="00564DF6"/>
    <w:rsid w:val="00564EE0"/>
    <w:rsid w:val="00565E64"/>
    <w:rsid w:val="00566109"/>
    <w:rsid w:val="00566674"/>
    <w:rsid w:val="00566689"/>
    <w:rsid w:val="00566A5E"/>
    <w:rsid w:val="00567523"/>
    <w:rsid w:val="0056753B"/>
    <w:rsid w:val="005678B1"/>
    <w:rsid w:val="00567D3D"/>
    <w:rsid w:val="00567F26"/>
    <w:rsid w:val="00571B2E"/>
    <w:rsid w:val="005737BB"/>
    <w:rsid w:val="00573AF2"/>
    <w:rsid w:val="00574992"/>
    <w:rsid w:val="00574A0C"/>
    <w:rsid w:val="00575728"/>
    <w:rsid w:val="00575C06"/>
    <w:rsid w:val="00576397"/>
    <w:rsid w:val="00576433"/>
    <w:rsid w:val="005764E5"/>
    <w:rsid w:val="00576DF0"/>
    <w:rsid w:val="00577567"/>
    <w:rsid w:val="005776EB"/>
    <w:rsid w:val="00577C43"/>
    <w:rsid w:val="00580758"/>
    <w:rsid w:val="00580E62"/>
    <w:rsid w:val="005812CD"/>
    <w:rsid w:val="00581480"/>
    <w:rsid w:val="005823E4"/>
    <w:rsid w:val="005824AE"/>
    <w:rsid w:val="0058256C"/>
    <w:rsid w:val="005825A4"/>
    <w:rsid w:val="005826D2"/>
    <w:rsid w:val="00582C01"/>
    <w:rsid w:val="0058332E"/>
    <w:rsid w:val="0058343D"/>
    <w:rsid w:val="00583621"/>
    <w:rsid w:val="00583A81"/>
    <w:rsid w:val="00583BD0"/>
    <w:rsid w:val="00583C39"/>
    <w:rsid w:val="00583F61"/>
    <w:rsid w:val="00584103"/>
    <w:rsid w:val="00584515"/>
    <w:rsid w:val="00584961"/>
    <w:rsid w:val="00584D0F"/>
    <w:rsid w:val="00584E35"/>
    <w:rsid w:val="005850D2"/>
    <w:rsid w:val="0058559F"/>
    <w:rsid w:val="005855AC"/>
    <w:rsid w:val="00585D4C"/>
    <w:rsid w:val="00585D9B"/>
    <w:rsid w:val="00585E5A"/>
    <w:rsid w:val="005862CC"/>
    <w:rsid w:val="00586386"/>
    <w:rsid w:val="0058662D"/>
    <w:rsid w:val="005867E2"/>
    <w:rsid w:val="00586ED8"/>
    <w:rsid w:val="005873CD"/>
    <w:rsid w:val="00590383"/>
    <w:rsid w:val="00590536"/>
    <w:rsid w:val="005905B8"/>
    <w:rsid w:val="0059095E"/>
    <w:rsid w:val="00590AD3"/>
    <w:rsid w:val="00590CB1"/>
    <w:rsid w:val="0059100E"/>
    <w:rsid w:val="0059136A"/>
    <w:rsid w:val="005913BB"/>
    <w:rsid w:val="0059140E"/>
    <w:rsid w:val="00592B15"/>
    <w:rsid w:val="00592D5D"/>
    <w:rsid w:val="00592F7C"/>
    <w:rsid w:val="00593191"/>
    <w:rsid w:val="005931A0"/>
    <w:rsid w:val="005934AD"/>
    <w:rsid w:val="00593DFD"/>
    <w:rsid w:val="00594476"/>
    <w:rsid w:val="00594E2C"/>
    <w:rsid w:val="00594F18"/>
    <w:rsid w:val="005965C3"/>
    <w:rsid w:val="00596CB6"/>
    <w:rsid w:val="00596D2A"/>
    <w:rsid w:val="00597229"/>
    <w:rsid w:val="00597651"/>
    <w:rsid w:val="005977B5"/>
    <w:rsid w:val="00597978"/>
    <w:rsid w:val="00597AE1"/>
    <w:rsid w:val="00597BEC"/>
    <w:rsid w:val="00597DE4"/>
    <w:rsid w:val="005A067D"/>
    <w:rsid w:val="005A08E4"/>
    <w:rsid w:val="005A117D"/>
    <w:rsid w:val="005A1594"/>
    <w:rsid w:val="005A169F"/>
    <w:rsid w:val="005A244B"/>
    <w:rsid w:val="005A2581"/>
    <w:rsid w:val="005A2786"/>
    <w:rsid w:val="005A29D6"/>
    <w:rsid w:val="005A30A7"/>
    <w:rsid w:val="005A3899"/>
    <w:rsid w:val="005A3F61"/>
    <w:rsid w:val="005A42AD"/>
    <w:rsid w:val="005A44FB"/>
    <w:rsid w:val="005A4E78"/>
    <w:rsid w:val="005A51A9"/>
    <w:rsid w:val="005A5232"/>
    <w:rsid w:val="005A58C6"/>
    <w:rsid w:val="005A5FB3"/>
    <w:rsid w:val="005A6C33"/>
    <w:rsid w:val="005A6DC1"/>
    <w:rsid w:val="005A75F2"/>
    <w:rsid w:val="005A7673"/>
    <w:rsid w:val="005A7C9A"/>
    <w:rsid w:val="005B0490"/>
    <w:rsid w:val="005B0AC6"/>
    <w:rsid w:val="005B0E00"/>
    <w:rsid w:val="005B10E1"/>
    <w:rsid w:val="005B1B97"/>
    <w:rsid w:val="005B1F8D"/>
    <w:rsid w:val="005B2EF4"/>
    <w:rsid w:val="005B31F3"/>
    <w:rsid w:val="005B3732"/>
    <w:rsid w:val="005B3B03"/>
    <w:rsid w:val="005B4177"/>
    <w:rsid w:val="005B4360"/>
    <w:rsid w:val="005B4477"/>
    <w:rsid w:val="005B49DD"/>
    <w:rsid w:val="005B4AB2"/>
    <w:rsid w:val="005B53D9"/>
    <w:rsid w:val="005B6432"/>
    <w:rsid w:val="005B695F"/>
    <w:rsid w:val="005B6E75"/>
    <w:rsid w:val="005B70A5"/>
    <w:rsid w:val="005B718C"/>
    <w:rsid w:val="005B73EE"/>
    <w:rsid w:val="005B7A34"/>
    <w:rsid w:val="005C06C3"/>
    <w:rsid w:val="005C1058"/>
    <w:rsid w:val="005C12BC"/>
    <w:rsid w:val="005C13F8"/>
    <w:rsid w:val="005C19D0"/>
    <w:rsid w:val="005C242F"/>
    <w:rsid w:val="005C2721"/>
    <w:rsid w:val="005C27C0"/>
    <w:rsid w:val="005C2C93"/>
    <w:rsid w:val="005C30CA"/>
    <w:rsid w:val="005C38FE"/>
    <w:rsid w:val="005C3F2D"/>
    <w:rsid w:val="005C51A3"/>
    <w:rsid w:val="005C55D7"/>
    <w:rsid w:val="005C59EA"/>
    <w:rsid w:val="005C62CA"/>
    <w:rsid w:val="005C6962"/>
    <w:rsid w:val="005C6DFE"/>
    <w:rsid w:val="005C7340"/>
    <w:rsid w:val="005D02A3"/>
    <w:rsid w:val="005D08B9"/>
    <w:rsid w:val="005D0ABA"/>
    <w:rsid w:val="005D0FD8"/>
    <w:rsid w:val="005D0FFC"/>
    <w:rsid w:val="005D10E4"/>
    <w:rsid w:val="005D15AF"/>
    <w:rsid w:val="005D1EC2"/>
    <w:rsid w:val="005D21E6"/>
    <w:rsid w:val="005D29A2"/>
    <w:rsid w:val="005D39CD"/>
    <w:rsid w:val="005D4FAA"/>
    <w:rsid w:val="005D4FAB"/>
    <w:rsid w:val="005D5842"/>
    <w:rsid w:val="005D5EAA"/>
    <w:rsid w:val="005D63F6"/>
    <w:rsid w:val="005D64D4"/>
    <w:rsid w:val="005D678D"/>
    <w:rsid w:val="005D698F"/>
    <w:rsid w:val="005D6CEB"/>
    <w:rsid w:val="005D6D8E"/>
    <w:rsid w:val="005D7233"/>
    <w:rsid w:val="005D7EB4"/>
    <w:rsid w:val="005E00E9"/>
    <w:rsid w:val="005E02FB"/>
    <w:rsid w:val="005E06F1"/>
    <w:rsid w:val="005E0A09"/>
    <w:rsid w:val="005E0B58"/>
    <w:rsid w:val="005E10B0"/>
    <w:rsid w:val="005E13F8"/>
    <w:rsid w:val="005E179F"/>
    <w:rsid w:val="005E26F2"/>
    <w:rsid w:val="005E2A2D"/>
    <w:rsid w:val="005E2A46"/>
    <w:rsid w:val="005E2DF5"/>
    <w:rsid w:val="005E31CB"/>
    <w:rsid w:val="005E32F7"/>
    <w:rsid w:val="005E3945"/>
    <w:rsid w:val="005E3AA2"/>
    <w:rsid w:val="005E4605"/>
    <w:rsid w:val="005E4957"/>
    <w:rsid w:val="005E531D"/>
    <w:rsid w:val="005E5513"/>
    <w:rsid w:val="005E5703"/>
    <w:rsid w:val="005E5A41"/>
    <w:rsid w:val="005E5F86"/>
    <w:rsid w:val="005E67E7"/>
    <w:rsid w:val="005E6CD2"/>
    <w:rsid w:val="005E7062"/>
    <w:rsid w:val="005E773F"/>
    <w:rsid w:val="005E7E8A"/>
    <w:rsid w:val="005F07C8"/>
    <w:rsid w:val="005F0980"/>
    <w:rsid w:val="005F0A73"/>
    <w:rsid w:val="005F0B71"/>
    <w:rsid w:val="005F0D82"/>
    <w:rsid w:val="005F12E0"/>
    <w:rsid w:val="005F2336"/>
    <w:rsid w:val="005F3720"/>
    <w:rsid w:val="005F37A0"/>
    <w:rsid w:val="005F3D3F"/>
    <w:rsid w:val="005F3F33"/>
    <w:rsid w:val="005F403D"/>
    <w:rsid w:val="005F4289"/>
    <w:rsid w:val="005F4320"/>
    <w:rsid w:val="005F43C0"/>
    <w:rsid w:val="005F48BE"/>
    <w:rsid w:val="005F4C9D"/>
    <w:rsid w:val="005F4DD0"/>
    <w:rsid w:val="005F5563"/>
    <w:rsid w:val="005F5F59"/>
    <w:rsid w:val="005F5F75"/>
    <w:rsid w:val="005F6542"/>
    <w:rsid w:val="005F65A4"/>
    <w:rsid w:val="005F777B"/>
    <w:rsid w:val="005F7975"/>
    <w:rsid w:val="005F7AB2"/>
    <w:rsid w:val="00600968"/>
    <w:rsid w:val="00600C72"/>
    <w:rsid w:val="00600CDF"/>
    <w:rsid w:val="00600D3B"/>
    <w:rsid w:val="00600ECB"/>
    <w:rsid w:val="00601321"/>
    <w:rsid w:val="0060157A"/>
    <w:rsid w:val="00601610"/>
    <w:rsid w:val="00601C7D"/>
    <w:rsid w:val="0060283D"/>
    <w:rsid w:val="00602C73"/>
    <w:rsid w:val="006032A5"/>
    <w:rsid w:val="006048E3"/>
    <w:rsid w:val="00604C72"/>
    <w:rsid w:val="00604D4C"/>
    <w:rsid w:val="00604E84"/>
    <w:rsid w:val="006053FA"/>
    <w:rsid w:val="0060550A"/>
    <w:rsid w:val="00605581"/>
    <w:rsid w:val="00605914"/>
    <w:rsid w:val="00606200"/>
    <w:rsid w:val="00606BF7"/>
    <w:rsid w:val="006070D0"/>
    <w:rsid w:val="006072D6"/>
    <w:rsid w:val="00607540"/>
    <w:rsid w:val="006077C6"/>
    <w:rsid w:val="00607CE8"/>
    <w:rsid w:val="00607D89"/>
    <w:rsid w:val="0061043A"/>
    <w:rsid w:val="006116BB"/>
    <w:rsid w:val="006117F0"/>
    <w:rsid w:val="00611A90"/>
    <w:rsid w:val="00611E8B"/>
    <w:rsid w:val="00612C18"/>
    <w:rsid w:val="00612FCD"/>
    <w:rsid w:val="00613396"/>
    <w:rsid w:val="00613460"/>
    <w:rsid w:val="006134B8"/>
    <w:rsid w:val="00615470"/>
    <w:rsid w:val="006156DA"/>
    <w:rsid w:val="00615949"/>
    <w:rsid w:val="00615BBA"/>
    <w:rsid w:val="00615D41"/>
    <w:rsid w:val="006162B2"/>
    <w:rsid w:val="006166B9"/>
    <w:rsid w:val="0061678B"/>
    <w:rsid w:val="006169A8"/>
    <w:rsid w:val="006172D4"/>
    <w:rsid w:val="00617CB4"/>
    <w:rsid w:val="006200C7"/>
    <w:rsid w:val="00620129"/>
    <w:rsid w:val="00621179"/>
    <w:rsid w:val="006217C0"/>
    <w:rsid w:val="00621903"/>
    <w:rsid w:val="0062286B"/>
    <w:rsid w:val="00623BAA"/>
    <w:rsid w:val="00624A65"/>
    <w:rsid w:val="00624D54"/>
    <w:rsid w:val="00625312"/>
    <w:rsid w:val="006254EB"/>
    <w:rsid w:val="0062556A"/>
    <w:rsid w:val="00625B78"/>
    <w:rsid w:val="006262B1"/>
    <w:rsid w:val="00626965"/>
    <w:rsid w:val="00626C26"/>
    <w:rsid w:val="00626DAF"/>
    <w:rsid w:val="00626F5A"/>
    <w:rsid w:val="00627801"/>
    <w:rsid w:val="00627EB0"/>
    <w:rsid w:val="00627F59"/>
    <w:rsid w:val="006300E2"/>
    <w:rsid w:val="006300FC"/>
    <w:rsid w:val="0063078F"/>
    <w:rsid w:val="0063098F"/>
    <w:rsid w:val="00630E1B"/>
    <w:rsid w:val="006317ED"/>
    <w:rsid w:val="006318B0"/>
    <w:rsid w:val="00631AAF"/>
    <w:rsid w:val="00631C9E"/>
    <w:rsid w:val="00631DCF"/>
    <w:rsid w:val="00631E1E"/>
    <w:rsid w:val="00632199"/>
    <w:rsid w:val="0063233B"/>
    <w:rsid w:val="00633036"/>
    <w:rsid w:val="006330AF"/>
    <w:rsid w:val="00633900"/>
    <w:rsid w:val="00633A90"/>
    <w:rsid w:val="00633D62"/>
    <w:rsid w:val="00633E60"/>
    <w:rsid w:val="006343F6"/>
    <w:rsid w:val="0063469A"/>
    <w:rsid w:val="00634929"/>
    <w:rsid w:val="00634CFE"/>
    <w:rsid w:val="00634EE2"/>
    <w:rsid w:val="006353A4"/>
    <w:rsid w:val="00636415"/>
    <w:rsid w:val="006364D1"/>
    <w:rsid w:val="00636512"/>
    <w:rsid w:val="00636F13"/>
    <w:rsid w:val="0063735F"/>
    <w:rsid w:val="0063756B"/>
    <w:rsid w:val="006377D4"/>
    <w:rsid w:val="00637FC5"/>
    <w:rsid w:val="006405C4"/>
    <w:rsid w:val="006414FE"/>
    <w:rsid w:val="00641648"/>
    <w:rsid w:val="0064172D"/>
    <w:rsid w:val="00642246"/>
    <w:rsid w:val="006423DF"/>
    <w:rsid w:val="0064275D"/>
    <w:rsid w:val="00642E7A"/>
    <w:rsid w:val="00642FC3"/>
    <w:rsid w:val="00643443"/>
    <w:rsid w:val="00643841"/>
    <w:rsid w:val="006439DC"/>
    <w:rsid w:val="00643B25"/>
    <w:rsid w:val="00643B88"/>
    <w:rsid w:val="00644668"/>
    <w:rsid w:val="006446A3"/>
    <w:rsid w:val="00644C4A"/>
    <w:rsid w:val="00644EA3"/>
    <w:rsid w:val="0064630A"/>
    <w:rsid w:val="00647434"/>
    <w:rsid w:val="0064766D"/>
    <w:rsid w:val="0064772A"/>
    <w:rsid w:val="006477AD"/>
    <w:rsid w:val="00647A22"/>
    <w:rsid w:val="00647B2F"/>
    <w:rsid w:val="00647BE5"/>
    <w:rsid w:val="00650826"/>
    <w:rsid w:val="00650A89"/>
    <w:rsid w:val="00650AE8"/>
    <w:rsid w:val="006513DE"/>
    <w:rsid w:val="0065180A"/>
    <w:rsid w:val="00651C25"/>
    <w:rsid w:val="00651C76"/>
    <w:rsid w:val="00652398"/>
    <w:rsid w:val="00652C57"/>
    <w:rsid w:val="00652F0C"/>
    <w:rsid w:val="006530D4"/>
    <w:rsid w:val="0065362F"/>
    <w:rsid w:val="0065373C"/>
    <w:rsid w:val="006537A5"/>
    <w:rsid w:val="00653A08"/>
    <w:rsid w:val="00653AF5"/>
    <w:rsid w:val="00653C4F"/>
    <w:rsid w:val="00654878"/>
    <w:rsid w:val="00655404"/>
    <w:rsid w:val="006554AB"/>
    <w:rsid w:val="006558FE"/>
    <w:rsid w:val="00656072"/>
    <w:rsid w:val="00656EF7"/>
    <w:rsid w:val="006571B2"/>
    <w:rsid w:val="006571BC"/>
    <w:rsid w:val="00657221"/>
    <w:rsid w:val="00657256"/>
    <w:rsid w:val="00660695"/>
    <w:rsid w:val="006607AE"/>
    <w:rsid w:val="00660BD4"/>
    <w:rsid w:val="00660DB1"/>
    <w:rsid w:val="00661574"/>
    <w:rsid w:val="00661638"/>
    <w:rsid w:val="00661700"/>
    <w:rsid w:val="00661D95"/>
    <w:rsid w:val="006625A2"/>
    <w:rsid w:val="00662608"/>
    <w:rsid w:val="006627FE"/>
    <w:rsid w:val="006629A6"/>
    <w:rsid w:val="00662A38"/>
    <w:rsid w:val="00662AE4"/>
    <w:rsid w:val="0066388D"/>
    <w:rsid w:val="00663E49"/>
    <w:rsid w:val="00664033"/>
    <w:rsid w:val="00664069"/>
    <w:rsid w:val="0066408D"/>
    <w:rsid w:val="006641DD"/>
    <w:rsid w:val="00664997"/>
    <w:rsid w:val="00664BC8"/>
    <w:rsid w:val="0066554E"/>
    <w:rsid w:val="006659EF"/>
    <w:rsid w:val="00665B6B"/>
    <w:rsid w:val="00665E10"/>
    <w:rsid w:val="00665E29"/>
    <w:rsid w:val="00666228"/>
    <w:rsid w:val="0066692F"/>
    <w:rsid w:val="00666970"/>
    <w:rsid w:val="00666AE5"/>
    <w:rsid w:val="00667319"/>
    <w:rsid w:val="00667ACF"/>
    <w:rsid w:val="00667D02"/>
    <w:rsid w:val="0067019E"/>
    <w:rsid w:val="00670DF5"/>
    <w:rsid w:val="006712F8"/>
    <w:rsid w:val="006717BC"/>
    <w:rsid w:val="00671A03"/>
    <w:rsid w:val="00671C63"/>
    <w:rsid w:val="00671C6E"/>
    <w:rsid w:val="00672131"/>
    <w:rsid w:val="006722A0"/>
    <w:rsid w:val="006724C6"/>
    <w:rsid w:val="00672D4B"/>
    <w:rsid w:val="00672F08"/>
    <w:rsid w:val="0067308B"/>
    <w:rsid w:val="00673848"/>
    <w:rsid w:val="006738AC"/>
    <w:rsid w:val="00673A49"/>
    <w:rsid w:val="00673C70"/>
    <w:rsid w:val="0067402A"/>
    <w:rsid w:val="00674377"/>
    <w:rsid w:val="00675009"/>
    <w:rsid w:val="0067502B"/>
    <w:rsid w:val="00675815"/>
    <w:rsid w:val="0067596C"/>
    <w:rsid w:val="0067665A"/>
    <w:rsid w:val="00676693"/>
    <w:rsid w:val="00676A4A"/>
    <w:rsid w:val="00676CA1"/>
    <w:rsid w:val="006774DC"/>
    <w:rsid w:val="00677C42"/>
    <w:rsid w:val="00680080"/>
    <w:rsid w:val="0068013E"/>
    <w:rsid w:val="0068020B"/>
    <w:rsid w:val="00680505"/>
    <w:rsid w:val="00681839"/>
    <w:rsid w:val="0068193F"/>
    <w:rsid w:val="00681A64"/>
    <w:rsid w:val="00681B3D"/>
    <w:rsid w:val="00681C65"/>
    <w:rsid w:val="006825D9"/>
    <w:rsid w:val="00682942"/>
    <w:rsid w:val="006840D4"/>
    <w:rsid w:val="006848C3"/>
    <w:rsid w:val="00684D9E"/>
    <w:rsid w:val="00684FE7"/>
    <w:rsid w:val="00685250"/>
    <w:rsid w:val="006854F7"/>
    <w:rsid w:val="00685A87"/>
    <w:rsid w:val="00685F04"/>
    <w:rsid w:val="0068667D"/>
    <w:rsid w:val="006870A0"/>
    <w:rsid w:val="006872E0"/>
    <w:rsid w:val="006875ED"/>
    <w:rsid w:val="00687B33"/>
    <w:rsid w:val="00687F91"/>
    <w:rsid w:val="006901ED"/>
    <w:rsid w:val="00691014"/>
    <w:rsid w:val="0069111F"/>
    <w:rsid w:val="00691441"/>
    <w:rsid w:val="0069189E"/>
    <w:rsid w:val="0069192D"/>
    <w:rsid w:val="006919A2"/>
    <w:rsid w:val="00691E0D"/>
    <w:rsid w:val="00691FB6"/>
    <w:rsid w:val="0069229F"/>
    <w:rsid w:val="006926D0"/>
    <w:rsid w:val="0069273B"/>
    <w:rsid w:val="0069281C"/>
    <w:rsid w:val="00692891"/>
    <w:rsid w:val="00692C07"/>
    <w:rsid w:val="00692D81"/>
    <w:rsid w:val="00692FE7"/>
    <w:rsid w:val="00693117"/>
    <w:rsid w:val="00693195"/>
    <w:rsid w:val="00693881"/>
    <w:rsid w:val="0069422C"/>
    <w:rsid w:val="006951DC"/>
    <w:rsid w:val="00695A28"/>
    <w:rsid w:val="00695E2C"/>
    <w:rsid w:val="00696D3F"/>
    <w:rsid w:val="00696E9F"/>
    <w:rsid w:val="0069748A"/>
    <w:rsid w:val="006978F1"/>
    <w:rsid w:val="00697B7D"/>
    <w:rsid w:val="006A0394"/>
    <w:rsid w:val="006A047F"/>
    <w:rsid w:val="006A04C5"/>
    <w:rsid w:val="006A05A8"/>
    <w:rsid w:val="006A0F37"/>
    <w:rsid w:val="006A111C"/>
    <w:rsid w:val="006A1149"/>
    <w:rsid w:val="006A1F4D"/>
    <w:rsid w:val="006A21B8"/>
    <w:rsid w:val="006A2C7F"/>
    <w:rsid w:val="006A2D3B"/>
    <w:rsid w:val="006A30EF"/>
    <w:rsid w:val="006A58D8"/>
    <w:rsid w:val="006A5915"/>
    <w:rsid w:val="006A5D3F"/>
    <w:rsid w:val="006A6130"/>
    <w:rsid w:val="006A77AB"/>
    <w:rsid w:val="006A7C8C"/>
    <w:rsid w:val="006A7CAD"/>
    <w:rsid w:val="006B01E0"/>
    <w:rsid w:val="006B068A"/>
    <w:rsid w:val="006B0690"/>
    <w:rsid w:val="006B14D1"/>
    <w:rsid w:val="006B1550"/>
    <w:rsid w:val="006B194A"/>
    <w:rsid w:val="006B22C4"/>
    <w:rsid w:val="006B370D"/>
    <w:rsid w:val="006B3941"/>
    <w:rsid w:val="006B3B63"/>
    <w:rsid w:val="006B3D7E"/>
    <w:rsid w:val="006B3FF5"/>
    <w:rsid w:val="006B4396"/>
    <w:rsid w:val="006B454E"/>
    <w:rsid w:val="006B50BF"/>
    <w:rsid w:val="006B5264"/>
    <w:rsid w:val="006B56D4"/>
    <w:rsid w:val="006B5F7F"/>
    <w:rsid w:val="006B659B"/>
    <w:rsid w:val="006B66B1"/>
    <w:rsid w:val="006B6728"/>
    <w:rsid w:val="006B6A40"/>
    <w:rsid w:val="006B6B79"/>
    <w:rsid w:val="006B6F7D"/>
    <w:rsid w:val="006B7087"/>
    <w:rsid w:val="006B7377"/>
    <w:rsid w:val="006B7654"/>
    <w:rsid w:val="006B7D98"/>
    <w:rsid w:val="006B7F08"/>
    <w:rsid w:val="006C0D87"/>
    <w:rsid w:val="006C0DD1"/>
    <w:rsid w:val="006C0F90"/>
    <w:rsid w:val="006C12C0"/>
    <w:rsid w:val="006C24F6"/>
    <w:rsid w:val="006C27AC"/>
    <w:rsid w:val="006C2DA2"/>
    <w:rsid w:val="006C3577"/>
    <w:rsid w:val="006C3606"/>
    <w:rsid w:val="006C37AB"/>
    <w:rsid w:val="006C38B8"/>
    <w:rsid w:val="006C3A04"/>
    <w:rsid w:val="006C4914"/>
    <w:rsid w:val="006C4DD7"/>
    <w:rsid w:val="006C4E41"/>
    <w:rsid w:val="006C52E3"/>
    <w:rsid w:val="006C5653"/>
    <w:rsid w:val="006C688C"/>
    <w:rsid w:val="006C78E1"/>
    <w:rsid w:val="006C7DC0"/>
    <w:rsid w:val="006D0E84"/>
    <w:rsid w:val="006D1425"/>
    <w:rsid w:val="006D1451"/>
    <w:rsid w:val="006D14D9"/>
    <w:rsid w:val="006D203C"/>
    <w:rsid w:val="006D214B"/>
    <w:rsid w:val="006D2A46"/>
    <w:rsid w:val="006D3875"/>
    <w:rsid w:val="006D3EF1"/>
    <w:rsid w:val="006D3F90"/>
    <w:rsid w:val="006D47EB"/>
    <w:rsid w:val="006D504E"/>
    <w:rsid w:val="006D531A"/>
    <w:rsid w:val="006D5C82"/>
    <w:rsid w:val="006D5DC5"/>
    <w:rsid w:val="006D669C"/>
    <w:rsid w:val="006D6AC5"/>
    <w:rsid w:val="006D6EEC"/>
    <w:rsid w:val="006D6FD2"/>
    <w:rsid w:val="006D7128"/>
    <w:rsid w:val="006D7324"/>
    <w:rsid w:val="006D7C2C"/>
    <w:rsid w:val="006E025E"/>
    <w:rsid w:val="006E075B"/>
    <w:rsid w:val="006E129B"/>
    <w:rsid w:val="006E1667"/>
    <w:rsid w:val="006E179A"/>
    <w:rsid w:val="006E1D9E"/>
    <w:rsid w:val="006E1F6B"/>
    <w:rsid w:val="006E2000"/>
    <w:rsid w:val="006E26C8"/>
    <w:rsid w:val="006E2905"/>
    <w:rsid w:val="006E2A0C"/>
    <w:rsid w:val="006E2B40"/>
    <w:rsid w:val="006E2FEE"/>
    <w:rsid w:val="006E32F3"/>
    <w:rsid w:val="006E3B10"/>
    <w:rsid w:val="006E3F1B"/>
    <w:rsid w:val="006E3F53"/>
    <w:rsid w:val="006E4090"/>
    <w:rsid w:val="006E5B8C"/>
    <w:rsid w:val="006E6626"/>
    <w:rsid w:val="006E7060"/>
    <w:rsid w:val="006E7617"/>
    <w:rsid w:val="006F0439"/>
    <w:rsid w:val="006F0B73"/>
    <w:rsid w:val="006F0D9B"/>
    <w:rsid w:val="006F12BF"/>
    <w:rsid w:val="006F1466"/>
    <w:rsid w:val="006F2026"/>
    <w:rsid w:val="006F20A6"/>
    <w:rsid w:val="006F21BD"/>
    <w:rsid w:val="006F280C"/>
    <w:rsid w:val="006F2A20"/>
    <w:rsid w:val="006F2BA3"/>
    <w:rsid w:val="006F3E9F"/>
    <w:rsid w:val="006F4CA1"/>
    <w:rsid w:val="006F503F"/>
    <w:rsid w:val="006F5CAD"/>
    <w:rsid w:val="006F5E2F"/>
    <w:rsid w:val="006F5E70"/>
    <w:rsid w:val="006F640C"/>
    <w:rsid w:val="006F7268"/>
    <w:rsid w:val="006F760A"/>
    <w:rsid w:val="006F78B3"/>
    <w:rsid w:val="006F79CA"/>
    <w:rsid w:val="00700D2A"/>
    <w:rsid w:val="00701896"/>
    <w:rsid w:val="0070200F"/>
    <w:rsid w:val="00702017"/>
    <w:rsid w:val="007023FF"/>
    <w:rsid w:val="00702ABC"/>
    <w:rsid w:val="00702CAE"/>
    <w:rsid w:val="00702D1C"/>
    <w:rsid w:val="00703907"/>
    <w:rsid w:val="00703912"/>
    <w:rsid w:val="00704030"/>
    <w:rsid w:val="00704A10"/>
    <w:rsid w:val="00704ABA"/>
    <w:rsid w:val="00704DB2"/>
    <w:rsid w:val="00704EE9"/>
    <w:rsid w:val="00705425"/>
    <w:rsid w:val="007054F4"/>
    <w:rsid w:val="007055C2"/>
    <w:rsid w:val="0070570A"/>
    <w:rsid w:val="00705A5C"/>
    <w:rsid w:val="00705A6B"/>
    <w:rsid w:val="00705DA8"/>
    <w:rsid w:val="0070624B"/>
    <w:rsid w:val="00706742"/>
    <w:rsid w:val="0070676E"/>
    <w:rsid w:val="007067BE"/>
    <w:rsid w:val="00706CF9"/>
    <w:rsid w:val="00706F8F"/>
    <w:rsid w:val="0070778E"/>
    <w:rsid w:val="007100F0"/>
    <w:rsid w:val="007102A7"/>
    <w:rsid w:val="00711A64"/>
    <w:rsid w:val="00711D82"/>
    <w:rsid w:val="007120C3"/>
    <w:rsid w:val="007121CE"/>
    <w:rsid w:val="007127F6"/>
    <w:rsid w:val="00712894"/>
    <w:rsid w:val="007128A4"/>
    <w:rsid w:val="00713410"/>
    <w:rsid w:val="0071391C"/>
    <w:rsid w:val="00713BE6"/>
    <w:rsid w:val="00713E84"/>
    <w:rsid w:val="00713FE4"/>
    <w:rsid w:val="007142EA"/>
    <w:rsid w:val="007143AE"/>
    <w:rsid w:val="007148C3"/>
    <w:rsid w:val="007149D0"/>
    <w:rsid w:val="00714BEE"/>
    <w:rsid w:val="00714FFA"/>
    <w:rsid w:val="0071524C"/>
    <w:rsid w:val="007152AF"/>
    <w:rsid w:val="00715798"/>
    <w:rsid w:val="00715B90"/>
    <w:rsid w:val="007167C8"/>
    <w:rsid w:val="00716CC1"/>
    <w:rsid w:val="00716CD4"/>
    <w:rsid w:val="007172BC"/>
    <w:rsid w:val="00720111"/>
    <w:rsid w:val="0072045D"/>
    <w:rsid w:val="007212CC"/>
    <w:rsid w:val="00721508"/>
    <w:rsid w:val="00721BE1"/>
    <w:rsid w:val="00721D0F"/>
    <w:rsid w:val="007223FE"/>
    <w:rsid w:val="00722D51"/>
    <w:rsid w:val="00723359"/>
    <w:rsid w:val="007237D6"/>
    <w:rsid w:val="0072382D"/>
    <w:rsid w:val="007239E2"/>
    <w:rsid w:val="00723E76"/>
    <w:rsid w:val="00723ECB"/>
    <w:rsid w:val="00724286"/>
    <w:rsid w:val="00724506"/>
    <w:rsid w:val="0072497F"/>
    <w:rsid w:val="00724ECB"/>
    <w:rsid w:val="007250E1"/>
    <w:rsid w:val="00725162"/>
    <w:rsid w:val="00725273"/>
    <w:rsid w:val="0072664D"/>
    <w:rsid w:val="00726693"/>
    <w:rsid w:val="007267D3"/>
    <w:rsid w:val="0072695A"/>
    <w:rsid w:val="00727252"/>
    <w:rsid w:val="007278E8"/>
    <w:rsid w:val="00727BBA"/>
    <w:rsid w:val="00727BD6"/>
    <w:rsid w:val="007300C8"/>
    <w:rsid w:val="00730311"/>
    <w:rsid w:val="00730D9D"/>
    <w:rsid w:val="00731047"/>
    <w:rsid w:val="007314A1"/>
    <w:rsid w:val="00731B9D"/>
    <w:rsid w:val="00731E79"/>
    <w:rsid w:val="007326B0"/>
    <w:rsid w:val="00732704"/>
    <w:rsid w:val="0073277D"/>
    <w:rsid w:val="00733BBF"/>
    <w:rsid w:val="00734025"/>
    <w:rsid w:val="00734401"/>
    <w:rsid w:val="00734515"/>
    <w:rsid w:val="0073467C"/>
    <w:rsid w:val="00734924"/>
    <w:rsid w:val="00734935"/>
    <w:rsid w:val="00734B09"/>
    <w:rsid w:val="00734EA2"/>
    <w:rsid w:val="00734EBF"/>
    <w:rsid w:val="0073635F"/>
    <w:rsid w:val="00736387"/>
    <w:rsid w:val="0073649F"/>
    <w:rsid w:val="0073688E"/>
    <w:rsid w:val="00736CB3"/>
    <w:rsid w:val="0073724F"/>
    <w:rsid w:val="007372D9"/>
    <w:rsid w:val="007376BD"/>
    <w:rsid w:val="00737BD8"/>
    <w:rsid w:val="00740138"/>
    <w:rsid w:val="007402C3"/>
    <w:rsid w:val="00740A06"/>
    <w:rsid w:val="00740D0C"/>
    <w:rsid w:val="00740D59"/>
    <w:rsid w:val="00740EA7"/>
    <w:rsid w:val="00741979"/>
    <w:rsid w:val="00741984"/>
    <w:rsid w:val="00741D19"/>
    <w:rsid w:val="00742732"/>
    <w:rsid w:val="00742CA2"/>
    <w:rsid w:val="00742CEF"/>
    <w:rsid w:val="00742FD9"/>
    <w:rsid w:val="00743D25"/>
    <w:rsid w:val="00744140"/>
    <w:rsid w:val="007443A8"/>
    <w:rsid w:val="00744E2F"/>
    <w:rsid w:val="007452F5"/>
    <w:rsid w:val="007454D1"/>
    <w:rsid w:val="00745725"/>
    <w:rsid w:val="00746C44"/>
    <w:rsid w:val="00746FF7"/>
    <w:rsid w:val="0074727A"/>
    <w:rsid w:val="007474EA"/>
    <w:rsid w:val="00747E26"/>
    <w:rsid w:val="00747FCA"/>
    <w:rsid w:val="007504EF"/>
    <w:rsid w:val="0075081E"/>
    <w:rsid w:val="00751415"/>
    <w:rsid w:val="0075162F"/>
    <w:rsid w:val="007517DB"/>
    <w:rsid w:val="0075214C"/>
    <w:rsid w:val="007527F5"/>
    <w:rsid w:val="00752B95"/>
    <w:rsid w:val="00752E8C"/>
    <w:rsid w:val="00752EBE"/>
    <w:rsid w:val="00754030"/>
    <w:rsid w:val="007542D3"/>
    <w:rsid w:val="007542FD"/>
    <w:rsid w:val="00754643"/>
    <w:rsid w:val="00754ED6"/>
    <w:rsid w:val="0075500B"/>
    <w:rsid w:val="007554A8"/>
    <w:rsid w:val="007563EC"/>
    <w:rsid w:val="00756A05"/>
    <w:rsid w:val="007570C5"/>
    <w:rsid w:val="00757209"/>
    <w:rsid w:val="00757323"/>
    <w:rsid w:val="00757B27"/>
    <w:rsid w:val="00757C46"/>
    <w:rsid w:val="00757E75"/>
    <w:rsid w:val="00757EB7"/>
    <w:rsid w:val="00757FF2"/>
    <w:rsid w:val="00760393"/>
    <w:rsid w:val="007603FF"/>
    <w:rsid w:val="007608B1"/>
    <w:rsid w:val="00761144"/>
    <w:rsid w:val="00761E79"/>
    <w:rsid w:val="00762416"/>
    <w:rsid w:val="00762EF9"/>
    <w:rsid w:val="00763570"/>
    <w:rsid w:val="00763658"/>
    <w:rsid w:val="0076365D"/>
    <w:rsid w:val="00763CE8"/>
    <w:rsid w:val="007641BD"/>
    <w:rsid w:val="00764227"/>
    <w:rsid w:val="0076433B"/>
    <w:rsid w:val="007647CA"/>
    <w:rsid w:val="00764E99"/>
    <w:rsid w:val="007653CE"/>
    <w:rsid w:val="00765567"/>
    <w:rsid w:val="007656CA"/>
    <w:rsid w:val="007659E5"/>
    <w:rsid w:val="00765ADF"/>
    <w:rsid w:val="00765D4F"/>
    <w:rsid w:val="00765D64"/>
    <w:rsid w:val="00765E69"/>
    <w:rsid w:val="00765F6F"/>
    <w:rsid w:val="0076698F"/>
    <w:rsid w:val="00766C4B"/>
    <w:rsid w:val="00767635"/>
    <w:rsid w:val="007677E6"/>
    <w:rsid w:val="00767831"/>
    <w:rsid w:val="00767E5F"/>
    <w:rsid w:val="0077095E"/>
    <w:rsid w:val="00770C56"/>
    <w:rsid w:val="00770F0A"/>
    <w:rsid w:val="00771784"/>
    <w:rsid w:val="00771B62"/>
    <w:rsid w:val="007724A1"/>
    <w:rsid w:val="00773719"/>
    <w:rsid w:val="00773986"/>
    <w:rsid w:val="00773B71"/>
    <w:rsid w:val="00773F45"/>
    <w:rsid w:val="00774B18"/>
    <w:rsid w:val="00775188"/>
    <w:rsid w:val="0077599C"/>
    <w:rsid w:val="007759DA"/>
    <w:rsid w:val="007767DD"/>
    <w:rsid w:val="00776A11"/>
    <w:rsid w:val="00776F4D"/>
    <w:rsid w:val="0077712C"/>
    <w:rsid w:val="0077716C"/>
    <w:rsid w:val="00777E73"/>
    <w:rsid w:val="00777ECF"/>
    <w:rsid w:val="00777F5B"/>
    <w:rsid w:val="00777F96"/>
    <w:rsid w:val="007802EC"/>
    <w:rsid w:val="0078058D"/>
    <w:rsid w:val="00780762"/>
    <w:rsid w:val="00780D26"/>
    <w:rsid w:val="00780D6D"/>
    <w:rsid w:val="00780E6C"/>
    <w:rsid w:val="0078168C"/>
    <w:rsid w:val="00781AA2"/>
    <w:rsid w:val="00781C50"/>
    <w:rsid w:val="007820E1"/>
    <w:rsid w:val="007825D4"/>
    <w:rsid w:val="00782E77"/>
    <w:rsid w:val="00782E99"/>
    <w:rsid w:val="00782EA1"/>
    <w:rsid w:val="00783C56"/>
    <w:rsid w:val="00783EDA"/>
    <w:rsid w:val="0078474C"/>
    <w:rsid w:val="007849B3"/>
    <w:rsid w:val="00784A60"/>
    <w:rsid w:val="00784FE0"/>
    <w:rsid w:val="007851AF"/>
    <w:rsid w:val="007852DC"/>
    <w:rsid w:val="007854F1"/>
    <w:rsid w:val="0078608B"/>
    <w:rsid w:val="007863D1"/>
    <w:rsid w:val="0078652F"/>
    <w:rsid w:val="007867AE"/>
    <w:rsid w:val="007870D9"/>
    <w:rsid w:val="007870F3"/>
    <w:rsid w:val="0078779F"/>
    <w:rsid w:val="00787B3F"/>
    <w:rsid w:val="00787DBD"/>
    <w:rsid w:val="00790728"/>
    <w:rsid w:val="00790883"/>
    <w:rsid w:val="00790DE1"/>
    <w:rsid w:val="00792B07"/>
    <w:rsid w:val="00792FE2"/>
    <w:rsid w:val="00793282"/>
    <w:rsid w:val="00793728"/>
    <w:rsid w:val="00793C3E"/>
    <w:rsid w:val="00793F71"/>
    <w:rsid w:val="007948C7"/>
    <w:rsid w:val="00795921"/>
    <w:rsid w:val="00795AB6"/>
    <w:rsid w:val="00795E3C"/>
    <w:rsid w:val="007965EF"/>
    <w:rsid w:val="007A01EC"/>
    <w:rsid w:val="007A2A70"/>
    <w:rsid w:val="007A3897"/>
    <w:rsid w:val="007A4A81"/>
    <w:rsid w:val="007A4C3E"/>
    <w:rsid w:val="007A4FFA"/>
    <w:rsid w:val="007A588A"/>
    <w:rsid w:val="007A58C8"/>
    <w:rsid w:val="007A5BB0"/>
    <w:rsid w:val="007A60B8"/>
    <w:rsid w:val="007A6154"/>
    <w:rsid w:val="007A620B"/>
    <w:rsid w:val="007A6B11"/>
    <w:rsid w:val="007A6E35"/>
    <w:rsid w:val="007A707C"/>
    <w:rsid w:val="007B0107"/>
    <w:rsid w:val="007B1170"/>
    <w:rsid w:val="007B2A72"/>
    <w:rsid w:val="007B2D33"/>
    <w:rsid w:val="007B2ED8"/>
    <w:rsid w:val="007B3659"/>
    <w:rsid w:val="007B37BB"/>
    <w:rsid w:val="007B38B0"/>
    <w:rsid w:val="007B3CE3"/>
    <w:rsid w:val="007B4408"/>
    <w:rsid w:val="007B48FA"/>
    <w:rsid w:val="007B58E4"/>
    <w:rsid w:val="007B5BB0"/>
    <w:rsid w:val="007B5DE8"/>
    <w:rsid w:val="007B6B07"/>
    <w:rsid w:val="007B6BED"/>
    <w:rsid w:val="007B6CA7"/>
    <w:rsid w:val="007B7745"/>
    <w:rsid w:val="007B77BE"/>
    <w:rsid w:val="007B7BB9"/>
    <w:rsid w:val="007B7FC1"/>
    <w:rsid w:val="007C01B6"/>
    <w:rsid w:val="007C0465"/>
    <w:rsid w:val="007C12CC"/>
    <w:rsid w:val="007C1AC9"/>
    <w:rsid w:val="007C1CDF"/>
    <w:rsid w:val="007C22F5"/>
    <w:rsid w:val="007C292D"/>
    <w:rsid w:val="007C29EB"/>
    <w:rsid w:val="007C2FCD"/>
    <w:rsid w:val="007C30F3"/>
    <w:rsid w:val="007C3A24"/>
    <w:rsid w:val="007C3D5B"/>
    <w:rsid w:val="007C4539"/>
    <w:rsid w:val="007C46D1"/>
    <w:rsid w:val="007C4AA4"/>
    <w:rsid w:val="007C4DF6"/>
    <w:rsid w:val="007C50EE"/>
    <w:rsid w:val="007C5B8A"/>
    <w:rsid w:val="007C659A"/>
    <w:rsid w:val="007C6E84"/>
    <w:rsid w:val="007C7145"/>
    <w:rsid w:val="007C787F"/>
    <w:rsid w:val="007C7D10"/>
    <w:rsid w:val="007C7FFC"/>
    <w:rsid w:val="007D09EF"/>
    <w:rsid w:val="007D0B37"/>
    <w:rsid w:val="007D140A"/>
    <w:rsid w:val="007D1A6A"/>
    <w:rsid w:val="007D1D27"/>
    <w:rsid w:val="007D1E96"/>
    <w:rsid w:val="007D2029"/>
    <w:rsid w:val="007D22EA"/>
    <w:rsid w:val="007D26B4"/>
    <w:rsid w:val="007D2B53"/>
    <w:rsid w:val="007D3F08"/>
    <w:rsid w:val="007D4543"/>
    <w:rsid w:val="007D4931"/>
    <w:rsid w:val="007D55C0"/>
    <w:rsid w:val="007D5D54"/>
    <w:rsid w:val="007D6704"/>
    <w:rsid w:val="007D6824"/>
    <w:rsid w:val="007D6ECF"/>
    <w:rsid w:val="007D6F3E"/>
    <w:rsid w:val="007D709C"/>
    <w:rsid w:val="007D744C"/>
    <w:rsid w:val="007D74B3"/>
    <w:rsid w:val="007D752E"/>
    <w:rsid w:val="007D7625"/>
    <w:rsid w:val="007D7839"/>
    <w:rsid w:val="007D798B"/>
    <w:rsid w:val="007D7A2B"/>
    <w:rsid w:val="007E016E"/>
    <w:rsid w:val="007E030E"/>
    <w:rsid w:val="007E03D6"/>
    <w:rsid w:val="007E0406"/>
    <w:rsid w:val="007E0929"/>
    <w:rsid w:val="007E13E3"/>
    <w:rsid w:val="007E15BB"/>
    <w:rsid w:val="007E17C2"/>
    <w:rsid w:val="007E1BC8"/>
    <w:rsid w:val="007E1C4B"/>
    <w:rsid w:val="007E1E8E"/>
    <w:rsid w:val="007E2057"/>
    <w:rsid w:val="007E23C7"/>
    <w:rsid w:val="007E2C67"/>
    <w:rsid w:val="007E3A2F"/>
    <w:rsid w:val="007E4029"/>
    <w:rsid w:val="007E4215"/>
    <w:rsid w:val="007E4219"/>
    <w:rsid w:val="007E429E"/>
    <w:rsid w:val="007E4CA9"/>
    <w:rsid w:val="007E5071"/>
    <w:rsid w:val="007E580F"/>
    <w:rsid w:val="007E5A07"/>
    <w:rsid w:val="007E5FB1"/>
    <w:rsid w:val="007E5FF4"/>
    <w:rsid w:val="007E64E8"/>
    <w:rsid w:val="007E65F3"/>
    <w:rsid w:val="007E6A0B"/>
    <w:rsid w:val="007E6C27"/>
    <w:rsid w:val="007E6E72"/>
    <w:rsid w:val="007E7621"/>
    <w:rsid w:val="007E78CA"/>
    <w:rsid w:val="007E798D"/>
    <w:rsid w:val="007E79B5"/>
    <w:rsid w:val="007E7C2C"/>
    <w:rsid w:val="007E7FE1"/>
    <w:rsid w:val="007F067E"/>
    <w:rsid w:val="007F06AE"/>
    <w:rsid w:val="007F06F2"/>
    <w:rsid w:val="007F0C38"/>
    <w:rsid w:val="007F17A6"/>
    <w:rsid w:val="007F1B48"/>
    <w:rsid w:val="007F2C55"/>
    <w:rsid w:val="007F2DFB"/>
    <w:rsid w:val="007F3B2C"/>
    <w:rsid w:val="007F3D94"/>
    <w:rsid w:val="007F3FB8"/>
    <w:rsid w:val="007F4121"/>
    <w:rsid w:val="007F4131"/>
    <w:rsid w:val="007F421B"/>
    <w:rsid w:val="007F4401"/>
    <w:rsid w:val="007F444F"/>
    <w:rsid w:val="007F510A"/>
    <w:rsid w:val="007F5670"/>
    <w:rsid w:val="007F56F7"/>
    <w:rsid w:val="007F5BC3"/>
    <w:rsid w:val="007F60BE"/>
    <w:rsid w:val="007F6180"/>
    <w:rsid w:val="007F6576"/>
    <w:rsid w:val="007F6A08"/>
    <w:rsid w:val="007F7028"/>
    <w:rsid w:val="007F7197"/>
    <w:rsid w:val="007F7D75"/>
    <w:rsid w:val="008003FD"/>
    <w:rsid w:val="008011F3"/>
    <w:rsid w:val="0080142B"/>
    <w:rsid w:val="008019CA"/>
    <w:rsid w:val="00801E08"/>
    <w:rsid w:val="00802EEF"/>
    <w:rsid w:val="00802F19"/>
    <w:rsid w:val="0080317A"/>
    <w:rsid w:val="0080423D"/>
    <w:rsid w:val="0080464E"/>
    <w:rsid w:val="00804827"/>
    <w:rsid w:val="00804CB3"/>
    <w:rsid w:val="00805BB6"/>
    <w:rsid w:val="008060AF"/>
    <w:rsid w:val="00806138"/>
    <w:rsid w:val="008063DD"/>
    <w:rsid w:val="00806880"/>
    <w:rsid w:val="00806CEC"/>
    <w:rsid w:val="00806D5A"/>
    <w:rsid w:val="00806F4B"/>
    <w:rsid w:val="0080746E"/>
    <w:rsid w:val="00807B55"/>
    <w:rsid w:val="00810555"/>
    <w:rsid w:val="008105AC"/>
    <w:rsid w:val="00810DA5"/>
    <w:rsid w:val="00810E25"/>
    <w:rsid w:val="00811778"/>
    <w:rsid w:val="0081188F"/>
    <w:rsid w:val="00811F5B"/>
    <w:rsid w:val="008123DD"/>
    <w:rsid w:val="0081259D"/>
    <w:rsid w:val="00812CCF"/>
    <w:rsid w:val="00812DE3"/>
    <w:rsid w:val="008131BA"/>
    <w:rsid w:val="00813284"/>
    <w:rsid w:val="008132BE"/>
    <w:rsid w:val="00813BC9"/>
    <w:rsid w:val="00813C04"/>
    <w:rsid w:val="00813D2C"/>
    <w:rsid w:val="00813DD7"/>
    <w:rsid w:val="00813F06"/>
    <w:rsid w:val="008149C2"/>
    <w:rsid w:val="0081529B"/>
    <w:rsid w:val="0081545C"/>
    <w:rsid w:val="00815582"/>
    <w:rsid w:val="00815C75"/>
    <w:rsid w:val="0081609F"/>
    <w:rsid w:val="00816543"/>
    <w:rsid w:val="00816AAB"/>
    <w:rsid w:val="00817D87"/>
    <w:rsid w:val="00817E34"/>
    <w:rsid w:val="00820450"/>
    <w:rsid w:val="008205FF"/>
    <w:rsid w:val="008206B2"/>
    <w:rsid w:val="00821E31"/>
    <w:rsid w:val="00822A26"/>
    <w:rsid w:val="00822DB5"/>
    <w:rsid w:val="00822F69"/>
    <w:rsid w:val="0082317B"/>
    <w:rsid w:val="0082325C"/>
    <w:rsid w:val="008234C8"/>
    <w:rsid w:val="008239FC"/>
    <w:rsid w:val="00823C3B"/>
    <w:rsid w:val="00823F88"/>
    <w:rsid w:val="0082410C"/>
    <w:rsid w:val="00824119"/>
    <w:rsid w:val="008242EA"/>
    <w:rsid w:val="0082475A"/>
    <w:rsid w:val="00824CEE"/>
    <w:rsid w:val="008251FD"/>
    <w:rsid w:val="00825926"/>
    <w:rsid w:val="00825D18"/>
    <w:rsid w:val="00825E03"/>
    <w:rsid w:val="00825FF5"/>
    <w:rsid w:val="00826B0B"/>
    <w:rsid w:val="00826C2D"/>
    <w:rsid w:val="00826DB4"/>
    <w:rsid w:val="0082712C"/>
    <w:rsid w:val="00827C4A"/>
    <w:rsid w:val="00827D7E"/>
    <w:rsid w:val="00827F96"/>
    <w:rsid w:val="00828447"/>
    <w:rsid w:val="008308D6"/>
    <w:rsid w:val="00830B55"/>
    <w:rsid w:val="00830B8E"/>
    <w:rsid w:val="00831582"/>
    <w:rsid w:val="00831C3E"/>
    <w:rsid w:val="00831C6B"/>
    <w:rsid w:val="00831C7F"/>
    <w:rsid w:val="00831D2A"/>
    <w:rsid w:val="00832276"/>
    <w:rsid w:val="008328F9"/>
    <w:rsid w:val="00834591"/>
    <w:rsid w:val="00834814"/>
    <w:rsid w:val="00834F85"/>
    <w:rsid w:val="00835A43"/>
    <w:rsid w:val="00835A52"/>
    <w:rsid w:val="0083616C"/>
    <w:rsid w:val="008365FF"/>
    <w:rsid w:val="00836F49"/>
    <w:rsid w:val="008370D8"/>
    <w:rsid w:val="008372AF"/>
    <w:rsid w:val="00837B9A"/>
    <w:rsid w:val="00837D55"/>
    <w:rsid w:val="00840661"/>
    <w:rsid w:val="00840CE8"/>
    <w:rsid w:val="00840D3F"/>
    <w:rsid w:val="00841003"/>
    <w:rsid w:val="00841564"/>
    <w:rsid w:val="008416EA"/>
    <w:rsid w:val="008418F5"/>
    <w:rsid w:val="008424A1"/>
    <w:rsid w:val="00842750"/>
    <w:rsid w:val="008429BA"/>
    <w:rsid w:val="00843E0F"/>
    <w:rsid w:val="00844E71"/>
    <w:rsid w:val="008452E8"/>
    <w:rsid w:val="008455E0"/>
    <w:rsid w:val="008458A7"/>
    <w:rsid w:val="00845F6A"/>
    <w:rsid w:val="0084606E"/>
    <w:rsid w:val="00846656"/>
    <w:rsid w:val="00846823"/>
    <w:rsid w:val="00846BF5"/>
    <w:rsid w:val="0084708C"/>
    <w:rsid w:val="008470E0"/>
    <w:rsid w:val="00847329"/>
    <w:rsid w:val="00847F59"/>
    <w:rsid w:val="0085005A"/>
    <w:rsid w:val="00850B5B"/>
    <w:rsid w:val="00850C42"/>
    <w:rsid w:val="00850C85"/>
    <w:rsid w:val="00850E97"/>
    <w:rsid w:val="00850F9D"/>
    <w:rsid w:val="008514B8"/>
    <w:rsid w:val="00851572"/>
    <w:rsid w:val="00851B31"/>
    <w:rsid w:val="00851F49"/>
    <w:rsid w:val="008526B9"/>
    <w:rsid w:val="008535C9"/>
    <w:rsid w:val="00853EB6"/>
    <w:rsid w:val="0085439D"/>
    <w:rsid w:val="0085444C"/>
    <w:rsid w:val="008556B2"/>
    <w:rsid w:val="008558E8"/>
    <w:rsid w:val="00855A3E"/>
    <w:rsid w:val="0085739A"/>
    <w:rsid w:val="008579DD"/>
    <w:rsid w:val="00857AA2"/>
    <w:rsid w:val="00857BD4"/>
    <w:rsid w:val="00857C2E"/>
    <w:rsid w:val="00860277"/>
    <w:rsid w:val="008603A2"/>
    <w:rsid w:val="008603B3"/>
    <w:rsid w:val="00860552"/>
    <w:rsid w:val="00860E49"/>
    <w:rsid w:val="0086104A"/>
    <w:rsid w:val="008610ED"/>
    <w:rsid w:val="00861150"/>
    <w:rsid w:val="00861621"/>
    <w:rsid w:val="008617F8"/>
    <w:rsid w:val="00861B56"/>
    <w:rsid w:val="00861D48"/>
    <w:rsid w:val="00861E70"/>
    <w:rsid w:val="0086204B"/>
    <w:rsid w:val="00862B0A"/>
    <w:rsid w:val="008632B2"/>
    <w:rsid w:val="00863975"/>
    <w:rsid w:val="008643A5"/>
    <w:rsid w:val="00864607"/>
    <w:rsid w:val="00864814"/>
    <w:rsid w:val="00864C0F"/>
    <w:rsid w:val="00865E6E"/>
    <w:rsid w:val="0086612F"/>
    <w:rsid w:val="00866588"/>
    <w:rsid w:val="008665F3"/>
    <w:rsid w:val="00866731"/>
    <w:rsid w:val="00866CE7"/>
    <w:rsid w:val="00867018"/>
    <w:rsid w:val="00867825"/>
    <w:rsid w:val="00867893"/>
    <w:rsid w:val="00867E8F"/>
    <w:rsid w:val="00870832"/>
    <w:rsid w:val="00870929"/>
    <w:rsid w:val="00870A04"/>
    <w:rsid w:val="00870AD5"/>
    <w:rsid w:val="00870D27"/>
    <w:rsid w:val="00871356"/>
    <w:rsid w:val="0087148C"/>
    <w:rsid w:val="00872095"/>
    <w:rsid w:val="00872573"/>
    <w:rsid w:val="0087264C"/>
    <w:rsid w:val="0087267A"/>
    <w:rsid w:val="00872867"/>
    <w:rsid w:val="00872A97"/>
    <w:rsid w:val="00872E1C"/>
    <w:rsid w:val="008737E5"/>
    <w:rsid w:val="00874B54"/>
    <w:rsid w:val="00874B59"/>
    <w:rsid w:val="008759D2"/>
    <w:rsid w:val="00875A1E"/>
    <w:rsid w:val="00876353"/>
    <w:rsid w:val="0087687C"/>
    <w:rsid w:val="00876BA9"/>
    <w:rsid w:val="00876C4B"/>
    <w:rsid w:val="00876DD4"/>
    <w:rsid w:val="00877A5F"/>
    <w:rsid w:val="00877A70"/>
    <w:rsid w:val="00877B42"/>
    <w:rsid w:val="00877B7F"/>
    <w:rsid w:val="00880756"/>
    <w:rsid w:val="008809DB"/>
    <w:rsid w:val="00880D97"/>
    <w:rsid w:val="00880F05"/>
    <w:rsid w:val="008813FA"/>
    <w:rsid w:val="0088146E"/>
    <w:rsid w:val="008814C0"/>
    <w:rsid w:val="00881647"/>
    <w:rsid w:val="0088166E"/>
    <w:rsid w:val="008816B4"/>
    <w:rsid w:val="008821BB"/>
    <w:rsid w:val="00882616"/>
    <w:rsid w:val="008829C6"/>
    <w:rsid w:val="00882CAC"/>
    <w:rsid w:val="008833AC"/>
    <w:rsid w:val="008848B3"/>
    <w:rsid w:val="00884F8B"/>
    <w:rsid w:val="00885648"/>
    <w:rsid w:val="00885A77"/>
    <w:rsid w:val="0088600A"/>
    <w:rsid w:val="008862B3"/>
    <w:rsid w:val="00886A70"/>
    <w:rsid w:val="00886F1E"/>
    <w:rsid w:val="00887BDF"/>
    <w:rsid w:val="00887C9A"/>
    <w:rsid w:val="00890A3A"/>
    <w:rsid w:val="00891081"/>
    <w:rsid w:val="00891CB8"/>
    <w:rsid w:val="00891F0F"/>
    <w:rsid w:val="0089204F"/>
    <w:rsid w:val="008920F5"/>
    <w:rsid w:val="00892196"/>
    <w:rsid w:val="008935B4"/>
    <w:rsid w:val="008938D9"/>
    <w:rsid w:val="00893FAE"/>
    <w:rsid w:val="00894C51"/>
    <w:rsid w:val="00895377"/>
    <w:rsid w:val="00895E10"/>
    <w:rsid w:val="00895F26"/>
    <w:rsid w:val="00896E03"/>
    <w:rsid w:val="008A0016"/>
    <w:rsid w:val="008A0A15"/>
    <w:rsid w:val="008A1022"/>
    <w:rsid w:val="008A1A26"/>
    <w:rsid w:val="008A269D"/>
    <w:rsid w:val="008A2947"/>
    <w:rsid w:val="008A2D4B"/>
    <w:rsid w:val="008A335E"/>
    <w:rsid w:val="008A38E1"/>
    <w:rsid w:val="008A4203"/>
    <w:rsid w:val="008A4280"/>
    <w:rsid w:val="008A429A"/>
    <w:rsid w:val="008A48CC"/>
    <w:rsid w:val="008A490C"/>
    <w:rsid w:val="008A5030"/>
    <w:rsid w:val="008A53F0"/>
    <w:rsid w:val="008A5D88"/>
    <w:rsid w:val="008A6544"/>
    <w:rsid w:val="008A685F"/>
    <w:rsid w:val="008A70EE"/>
    <w:rsid w:val="008A735D"/>
    <w:rsid w:val="008A7AF5"/>
    <w:rsid w:val="008A7BBE"/>
    <w:rsid w:val="008B04F7"/>
    <w:rsid w:val="008B0E1E"/>
    <w:rsid w:val="008B0F4A"/>
    <w:rsid w:val="008B13EC"/>
    <w:rsid w:val="008B1928"/>
    <w:rsid w:val="008B274F"/>
    <w:rsid w:val="008B3B25"/>
    <w:rsid w:val="008B3B95"/>
    <w:rsid w:val="008B48CD"/>
    <w:rsid w:val="008B4B8E"/>
    <w:rsid w:val="008B4E68"/>
    <w:rsid w:val="008B4FD4"/>
    <w:rsid w:val="008B5C09"/>
    <w:rsid w:val="008B64B6"/>
    <w:rsid w:val="008B6588"/>
    <w:rsid w:val="008B690F"/>
    <w:rsid w:val="008B7386"/>
    <w:rsid w:val="008B743C"/>
    <w:rsid w:val="008C0204"/>
    <w:rsid w:val="008C05BF"/>
    <w:rsid w:val="008C0645"/>
    <w:rsid w:val="008C0825"/>
    <w:rsid w:val="008C0A17"/>
    <w:rsid w:val="008C0BE8"/>
    <w:rsid w:val="008C0E45"/>
    <w:rsid w:val="008C1683"/>
    <w:rsid w:val="008C1D99"/>
    <w:rsid w:val="008C204A"/>
    <w:rsid w:val="008C2273"/>
    <w:rsid w:val="008C24F1"/>
    <w:rsid w:val="008C2A03"/>
    <w:rsid w:val="008C2DD7"/>
    <w:rsid w:val="008C3B75"/>
    <w:rsid w:val="008C3F9E"/>
    <w:rsid w:val="008C4083"/>
    <w:rsid w:val="008C42FF"/>
    <w:rsid w:val="008C464D"/>
    <w:rsid w:val="008C4743"/>
    <w:rsid w:val="008C4853"/>
    <w:rsid w:val="008C4E60"/>
    <w:rsid w:val="008C4F1E"/>
    <w:rsid w:val="008C5094"/>
    <w:rsid w:val="008C5425"/>
    <w:rsid w:val="008C5C5A"/>
    <w:rsid w:val="008C6E73"/>
    <w:rsid w:val="008D1052"/>
    <w:rsid w:val="008D12E4"/>
    <w:rsid w:val="008D14E2"/>
    <w:rsid w:val="008D189F"/>
    <w:rsid w:val="008D1910"/>
    <w:rsid w:val="008D1F6C"/>
    <w:rsid w:val="008D1F93"/>
    <w:rsid w:val="008D2528"/>
    <w:rsid w:val="008D26FC"/>
    <w:rsid w:val="008D2E9B"/>
    <w:rsid w:val="008D324A"/>
    <w:rsid w:val="008D345A"/>
    <w:rsid w:val="008D36E6"/>
    <w:rsid w:val="008D40C7"/>
    <w:rsid w:val="008D428D"/>
    <w:rsid w:val="008D44D8"/>
    <w:rsid w:val="008D4818"/>
    <w:rsid w:val="008D4971"/>
    <w:rsid w:val="008D4A1C"/>
    <w:rsid w:val="008D4B15"/>
    <w:rsid w:val="008D4FB7"/>
    <w:rsid w:val="008D558A"/>
    <w:rsid w:val="008D5B35"/>
    <w:rsid w:val="008D5EBC"/>
    <w:rsid w:val="008D5F1E"/>
    <w:rsid w:val="008D604A"/>
    <w:rsid w:val="008D61DA"/>
    <w:rsid w:val="008D7624"/>
    <w:rsid w:val="008E034D"/>
    <w:rsid w:val="008E03CD"/>
    <w:rsid w:val="008E06EE"/>
    <w:rsid w:val="008E07C7"/>
    <w:rsid w:val="008E0B5D"/>
    <w:rsid w:val="008E0BBD"/>
    <w:rsid w:val="008E16C7"/>
    <w:rsid w:val="008E1772"/>
    <w:rsid w:val="008E18B5"/>
    <w:rsid w:val="008E291A"/>
    <w:rsid w:val="008E2ABA"/>
    <w:rsid w:val="008E319A"/>
    <w:rsid w:val="008E3D4A"/>
    <w:rsid w:val="008E3E46"/>
    <w:rsid w:val="008E46A8"/>
    <w:rsid w:val="008E4880"/>
    <w:rsid w:val="008E4B30"/>
    <w:rsid w:val="008E50DF"/>
    <w:rsid w:val="008E54C8"/>
    <w:rsid w:val="008E5785"/>
    <w:rsid w:val="008E5901"/>
    <w:rsid w:val="008E60A3"/>
    <w:rsid w:val="008E6208"/>
    <w:rsid w:val="008E660E"/>
    <w:rsid w:val="008E691A"/>
    <w:rsid w:val="008E6F39"/>
    <w:rsid w:val="008E7289"/>
    <w:rsid w:val="008E780F"/>
    <w:rsid w:val="008F0CCE"/>
    <w:rsid w:val="008F0FB2"/>
    <w:rsid w:val="008F1067"/>
    <w:rsid w:val="008F1210"/>
    <w:rsid w:val="008F1367"/>
    <w:rsid w:val="008F14EF"/>
    <w:rsid w:val="008F1CF2"/>
    <w:rsid w:val="008F21BF"/>
    <w:rsid w:val="008F35F3"/>
    <w:rsid w:val="008F3B5B"/>
    <w:rsid w:val="008F5256"/>
    <w:rsid w:val="008F55BB"/>
    <w:rsid w:val="008F56F5"/>
    <w:rsid w:val="008F5751"/>
    <w:rsid w:val="008F5B74"/>
    <w:rsid w:val="008F5C53"/>
    <w:rsid w:val="008F683F"/>
    <w:rsid w:val="008F6F88"/>
    <w:rsid w:val="008F6FC2"/>
    <w:rsid w:val="008F76D3"/>
    <w:rsid w:val="008F76E7"/>
    <w:rsid w:val="008F77DD"/>
    <w:rsid w:val="008F7B65"/>
    <w:rsid w:val="008F7CF0"/>
    <w:rsid w:val="00900210"/>
    <w:rsid w:val="0090027E"/>
    <w:rsid w:val="00900F1C"/>
    <w:rsid w:val="00901502"/>
    <w:rsid w:val="00901928"/>
    <w:rsid w:val="00901A1F"/>
    <w:rsid w:val="0090242C"/>
    <w:rsid w:val="0090269B"/>
    <w:rsid w:val="00902AE9"/>
    <w:rsid w:val="00902C3C"/>
    <w:rsid w:val="00902C4C"/>
    <w:rsid w:val="00902E17"/>
    <w:rsid w:val="009031AE"/>
    <w:rsid w:val="00903571"/>
    <w:rsid w:val="00903C24"/>
    <w:rsid w:val="009047DD"/>
    <w:rsid w:val="00904998"/>
    <w:rsid w:val="00904D7F"/>
    <w:rsid w:val="00905396"/>
    <w:rsid w:val="00905700"/>
    <w:rsid w:val="0090576A"/>
    <w:rsid w:val="009057E5"/>
    <w:rsid w:val="00905C8A"/>
    <w:rsid w:val="00905DA7"/>
    <w:rsid w:val="009061AD"/>
    <w:rsid w:val="00906475"/>
    <w:rsid w:val="0090650E"/>
    <w:rsid w:val="009066EB"/>
    <w:rsid w:val="00906BEC"/>
    <w:rsid w:val="00906CEA"/>
    <w:rsid w:val="00907084"/>
    <w:rsid w:val="00907E59"/>
    <w:rsid w:val="009101E5"/>
    <w:rsid w:val="0091066B"/>
    <w:rsid w:val="00910C2B"/>
    <w:rsid w:val="00910D7C"/>
    <w:rsid w:val="0091114B"/>
    <w:rsid w:val="0091135D"/>
    <w:rsid w:val="009118E0"/>
    <w:rsid w:val="00911A1D"/>
    <w:rsid w:val="00911B20"/>
    <w:rsid w:val="00912032"/>
    <w:rsid w:val="00912034"/>
    <w:rsid w:val="00912AD5"/>
    <w:rsid w:val="00912C33"/>
    <w:rsid w:val="00912E67"/>
    <w:rsid w:val="00912FBF"/>
    <w:rsid w:val="0091318B"/>
    <w:rsid w:val="00913A26"/>
    <w:rsid w:val="0091475E"/>
    <w:rsid w:val="009147A0"/>
    <w:rsid w:val="00914A47"/>
    <w:rsid w:val="00914C9F"/>
    <w:rsid w:val="00914CDE"/>
    <w:rsid w:val="00915445"/>
    <w:rsid w:val="0091562A"/>
    <w:rsid w:val="009157EE"/>
    <w:rsid w:val="00915864"/>
    <w:rsid w:val="009164F9"/>
    <w:rsid w:val="009167AC"/>
    <w:rsid w:val="00916E58"/>
    <w:rsid w:val="0091767E"/>
    <w:rsid w:val="00917699"/>
    <w:rsid w:val="00917858"/>
    <w:rsid w:val="0091785B"/>
    <w:rsid w:val="00917C83"/>
    <w:rsid w:val="009200DD"/>
    <w:rsid w:val="00920152"/>
    <w:rsid w:val="009206CA"/>
    <w:rsid w:val="00920987"/>
    <w:rsid w:val="00920B14"/>
    <w:rsid w:val="00921A5C"/>
    <w:rsid w:val="00921E31"/>
    <w:rsid w:val="00921F63"/>
    <w:rsid w:val="0092229B"/>
    <w:rsid w:val="0092270B"/>
    <w:rsid w:val="0092292E"/>
    <w:rsid w:val="0092296B"/>
    <w:rsid w:val="00922E6F"/>
    <w:rsid w:val="0092372C"/>
    <w:rsid w:val="00923811"/>
    <w:rsid w:val="00923A0C"/>
    <w:rsid w:val="00923CA3"/>
    <w:rsid w:val="0092438C"/>
    <w:rsid w:val="0092456E"/>
    <w:rsid w:val="0092471C"/>
    <w:rsid w:val="0092520B"/>
    <w:rsid w:val="00925CA0"/>
    <w:rsid w:val="00926134"/>
    <w:rsid w:val="00926140"/>
    <w:rsid w:val="009262B0"/>
    <w:rsid w:val="0092643F"/>
    <w:rsid w:val="009269B8"/>
    <w:rsid w:val="00926BC8"/>
    <w:rsid w:val="00927FD8"/>
    <w:rsid w:val="00930171"/>
    <w:rsid w:val="00930DDB"/>
    <w:rsid w:val="009313CF"/>
    <w:rsid w:val="009319C8"/>
    <w:rsid w:val="009319CE"/>
    <w:rsid w:val="00931C77"/>
    <w:rsid w:val="0093203D"/>
    <w:rsid w:val="00933088"/>
    <w:rsid w:val="009333B0"/>
    <w:rsid w:val="009338A2"/>
    <w:rsid w:val="00933BBC"/>
    <w:rsid w:val="00933D8A"/>
    <w:rsid w:val="00933EA8"/>
    <w:rsid w:val="00935AFD"/>
    <w:rsid w:val="00935E95"/>
    <w:rsid w:val="009367C4"/>
    <w:rsid w:val="009368A3"/>
    <w:rsid w:val="0093734F"/>
    <w:rsid w:val="009378B3"/>
    <w:rsid w:val="0093FD20"/>
    <w:rsid w:val="009401FF"/>
    <w:rsid w:val="0094038D"/>
    <w:rsid w:val="009405EF"/>
    <w:rsid w:val="00941500"/>
    <w:rsid w:val="00941A4D"/>
    <w:rsid w:val="00941CEC"/>
    <w:rsid w:val="00941EDE"/>
    <w:rsid w:val="00941FA4"/>
    <w:rsid w:val="00942211"/>
    <w:rsid w:val="00942552"/>
    <w:rsid w:val="00943535"/>
    <w:rsid w:val="00943A97"/>
    <w:rsid w:val="009442C2"/>
    <w:rsid w:val="00944332"/>
    <w:rsid w:val="00945942"/>
    <w:rsid w:val="00945E31"/>
    <w:rsid w:val="00945F9A"/>
    <w:rsid w:val="0094678F"/>
    <w:rsid w:val="009469BC"/>
    <w:rsid w:val="009477C5"/>
    <w:rsid w:val="00947951"/>
    <w:rsid w:val="00947A35"/>
    <w:rsid w:val="00947B6E"/>
    <w:rsid w:val="00950130"/>
    <w:rsid w:val="0095042E"/>
    <w:rsid w:val="0095093A"/>
    <w:rsid w:val="00950B67"/>
    <w:rsid w:val="0095104B"/>
    <w:rsid w:val="009510C5"/>
    <w:rsid w:val="009510E3"/>
    <w:rsid w:val="00951C41"/>
    <w:rsid w:val="00951CA5"/>
    <w:rsid w:val="00951ECA"/>
    <w:rsid w:val="009524E6"/>
    <w:rsid w:val="00952697"/>
    <w:rsid w:val="00952745"/>
    <w:rsid w:val="00952968"/>
    <w:rsid w:val="00952DFC"/>
    <w:rsid w:val="00953360"/>
    <w:rsid w:val="009537D9"/>
    <w:rsid w:val="00953AC0"/>
    <w:rsid w:val="00954114"/>
    <w:rsid w:val="00954D73"/>
    <w:rsid w:val="009553D6"/>
    <w:rsid w:val="009555DF"/>
    <w:rsid w:val="00955A3F"/>
    <w:rsid w:val="0095638E"/>
    <w:rsid w:val="00956F8F"/>
    <w:rsid w:val="009571B6"/>
    <w:rsid w:val="00957F67"/>
    <w:rsid w:val="00957FFB"/>
    <w:rsid w:val="0096030D"/>
    <w:rsid w:val="009606C6"/>
    <w:rsid w:val="0096086C"/>
    <w:rsid w:val="00960B57"/>
    <w:rsid w:val="00960C56"/>
    <w:rsid w:val="00961A58"/>
    <w:rsid w:val="00961BDD"/>
    <w:rsid w:val="00962790"/>
    <w:rsid w:val="009627AE"/>
    <w:rsid w:val="00962A1C"/>
    <w:rsid w:val="00963157"/>
    <w:rsid w:val="00963523"/>
    <w:rsid w:val="00963805"/>
    <w:rsid w:val="00963866"/>
    <w:rsid w:val="00963C0C"/>
    <w:rsid w:val="00963E29"/>
    <w:rsid w:val="00964200"/>
    <w:rsid w:val="009645EF"/>
    <w:rsid w:val="009647D2"/>
    <w:rsid w:val="00964F8D"/>
    <w:rsid w:val="009661D3"/>
    <w:rsid w:val="00966E65"/>
    <w:rsid w:val="00966F1B"/>
    <w:rsid w:val="009670F0"/>
    <w:rsid w:val="009705B8"/>
    <w:rsid w:val="00970B88"/>
    <w:rsid w:val="00970CCF"/>
    <w:rsid w:val="00971024"/>
    <w:rsid w:val="0097103C"/>
    <w:rsid w:val="00971C94"/>
    <w:rsid w:val="00972B4F"/>
    <w:rsid w:val="00972C81"/>
    <w:rsid w:val="009730CC"/>
    <w:rsid w:val="009730E0"/>
    <w:rsid w:val="00973595"/>
    <w:rsid w:val="00973E50"/>
    <w:rsid w:val="00974186"/>
    <w:rsid w:val="0097465A"/>
    <w:rsid w:val="00974758"/>
    <w:rsid w:val="0097583E"/>
    <w:rsid w:val="00975C64"/>
    <w:rsid w:val="00976AB2"/>
    <w:rsid w:val="00977333"/>
    <w:rsid w:val="00977B0F"/>
    <w:rsid w:val="0097F3ED"/>
    <w:rsid w:val="009801A1"/>
    <w:rsid w:val="00980454"/>
    <w:rsid w:val="00980808"/>
    <w:rsid w:val="00980CE9"/>
    <w:rsid w:val="00980F31"/>
    <w:rsid w:val="009826DC"/>
    <w:rsid w:val="00982E8F"/>
    <w:rsid w:val="00982F7F"/>
    <w:rsid w:val="009830B6"/>
    <w:rsid w:val="00983113"/>
    <w:rsid w:val="0098328C"/>
    <w:rsid w:val="0098383A"/>
    <w:rsid w:val="009848E0"/>
    <w:rsid w:val="00984B95"/>
    <w:rsid w:val="00984EF4"/>
    <w:rsid w:val="009852D7"/>
    <w:rsid w:val="00985B0E"/>
    <w:rsid w:val="00986141"/>
    <w:rsid w:val="00986F01"/>
    <w:rsid w:val="0098730C"/>
    <w:rsid w:val="00987451"/>
    <w:rsid w:val="009904C8"/>
    <w:rsid w:val="00990CD7"/>
    <w:rsid w:val="0099104B"/>
    <w:rsid w:val="00991674"/>
    <w:rsid w:val="00991792"/>
    <w:rsid w:val="0099185C"/>
    <w:rsid w:val="00992034"/>
    <w:rsid w:val="00992982"/>
    <w:rsid w:val="009930F1"/>
    <w:rsid w:val="00993445"/>
    <w:rsid w:val="009938D4"/>
    <w:rsid w:val="00993952"/>
    <w:rsid w:val="00993BBC"/>
    <w:rsid w:val="00993DD8"/>
    <w:rsid w:val="00993DFA"/>
    <w:rsid w:val="0099406B"/>
    <w:rsid w:val="009946CF"/>
    <w:rsid w:val="009947AB"/>
    <w:rsid w:val="009949B6"/>
    <w:rsid w:val="009952CC"/>
    <w:rsid w:val="00995AB8"/>
    <w:rsid w:val="00996430"/>
    <w:rsid w:val="00996CA4"/>
    <w:rsid w:val="00997221"/>
    <w:rsid w:val="0099723D"/>
    <w:rsid w:val="00997442"/>
    <w:rsid w:val="009974F6"/>
    <w:rsid w:val="009976FB"/>
    <w:rsid w:val="0099770B"/>
    <w:rsid w:val="00997970"/>
    <w:rsid w:val="00997CBC"/>
    <w:rsid w:val="00997E01"/>
    <w:rsid w:val="009A1680"/>
    <w:rsid w:val="009A1BFA"/>
    <w:rsid w:val="009A2AE9"/>
    <w:rsid w:val="009A2AEA"/>
    <w:rsid w:val="009A2BF7"/>
    <w:rsid w:val="009A2DDE"/>
    <w:rsid w:val="009A3256"/>
    <w:rsid w:val="009A351C"/>
    <w:rsid w:val="009A39A7"/>
    <w:rsid w:val="009A3A1A"/>
    <w:rsid w:val="009A3EFC"/>
    <w:rsid w:val="009A490E"/>
    <w:rsid w:val="009A4EAA"/>
    <w:rsid w:val="009A4F8D"/>
    <w:rsid w:val="009A5863"/>
    <w:rsid w:val="009A5B68"/>
    <w:rsid w:val="009A5C45"/>
    <w:rsid w:val="009A60FB"/>
    <w:rsid w:val="009A7743"/>
    <w:rsid w:val="009B045C"/>
    <w:rsid w:val="009B0814"/>
    <w:rsid w:val="009B0899"/>
    <w:rsid w:val="009B0CD2"/>
    <w:rsid w:val="009B0DE4"/>
    <w:rsid w:val="009B1DED"/>
    <w:rsid w:val="009B1ED5"/>
    <w:rsid w:val="009B283B"/>
    <w:rsid w:val="009B2BD1"/>
    <w:rsid w:val="009B30E3"/>
    <w:rsid w:val="009B3AF2"/>
    <w:rsid w:val="009B3E34"/>
    <w:rsid w:val="009B3F3F"/>
    <w:rsid w:val="009B4125"/>
    <w:rsid w:val="009B41D6"/>
    <w:rsid w:val="009B4729"/>
    <w:rsid w:val="009B5E05"/>
    <w:rsid w:val="009B6030"/>
    <w:rsid w:val="009B6655"/>
    <w:rsid w:val="009B757D"/>
    <w:rsid w:val="009B794B"/>
    <w:rsid w:val="009B7CE1"/>
    <w:rsid w:val="009B7E22"/>
    <w:rsid w:val="009B7F94"/>
    <w:rsid w:val="009B7FEB"/>
    <w:rsid w:val="009C06B2"/>
    <w:rsid w:val="009C0B64"/>
    <w:rsid w:val="009C0C9A"/>
    <w:rsid w:val="009C1771"/>
    <w:rsid w:val="009C1A31"/>
    <w:rsid w:val="009C233F"/>
    <w:rsid w:val="009C26E7"/>
    <w:rsid w:val="009C297E"/>
    <w:rsid w:val="009C29DA"/>
    <w:rsid w:val="009C2C1A"/>
    <w:rsid w:val="009C2D89"/>
    <w:rsid w:val="009C42F0"/>
    <w:rsid w:val="009C4826"/>
    <w:rsid w:val="009C51AE"/>
    <w:rsid w:val="009C5A86"/>
    <w:rsid w:val="009C5FE5"/>
    <w:rsid w:val="009C626A"/>
    <w:rsid w:val="009C65A5"/>
    <w:rsid w:val="009C68F5"/>
    <w:rsid w:val="009C6BBD"/>
    <w:rsid w:val="009C6DD7"/>
    <w:rsid w:val="009C715F"/>
    <w:rsid w:val="009C7A71"/>
    <w:rsid w:val="009D0766"/>
    <w:rsid w:val="009D0FE1"/>
    <w:rsid w:val="009D12C0"/>
    <w:rsid w:val="009D1A01"/>
    <w:rsid w:val="009D1CAB"/>
    <w:rsid w:val="009D1D5E"/>
    <w:rsid w:val="009D211F"/>
    <w:rsid w:val="009D221E"/>
    <w:rsid w:val="009D25CD"/>
    <w:rsid w:val="009D299A"/>
    <w:rsid w:val="009D2F13"/>
    <w:rsid w:val="009D3004"/>
    <w:rsid w:val="009D3282"/>
    <w:rsid w:val="009D3797"/>
    <w:rsid w:val="009D3DDB"/>
    <w:rsid w:val="009D40BD"/>
    <w:rsid w:val="009D41D3"/>
    <w:rsid w:val="009D43FD"/>
    <w:rsid w:val="009D46D5"/>
    <w:rsid w:val="009D4DC8"/>
    <w:rsid w:val="009D5443"/>
    <w:rsid w:val="009D5545"/>
    <w:rsid w:val="009D5BE4"/>
    <w:rsid w:val="009D5E5A"/>
    <w:rsid w:val="009D69F0"/>
    <w:rsid w:val="009D6C85"/>
    <w:rsid w:val="009D7735"/>
    <w:rsid w:val="009D7FB2"/>
    <w:rsid w:val="009E052C"/>
    <w:rsid w:val="009E0ECA"/>
    <w:rsid w:val="009E1064"/>
    <w:rsid w:val="009E1176"/>
    <w:rsid w:val="009E12E5"/>
    <w:rsid w:val="009E18B7"/>
    <w:rsid w:val="009E1BB8"/>
    <w:rsid w:val="009E1DB6"/>
    <w:rsid w:val="009E2136"/>
    <w:rsid w:val="009E23B4"/>
    <w:rsid w:val="009E2558"/>
    <w:rsid w:val="009E25A8"/>
    <w:rsid w:val="009E277B"/>
    <w:rsid w:val="009E288F"/>
    <w:rsid w:val="009E2E16"/>
    <w:rsid w:val="009E3133"/>
    <w:rsid w:val="009E3286"/>
    <w:rsid w:val="009E3F7C"/>
    <w:rsid w:val="009E48F6"/>
    <w:rsid w:val="009E4C41"/>
    <w:rsid w:val="009E4CB8"/>
    <w:rsid w:val="009E4F01"/>
    <w:rsid w:val="009E4FE8"/>
    <w:rsid w:val="009E5048"/>
    <w:rsid w:val="009E5515"/>
    <w:rsid w:val="009E5F70"/>
    <w:rsid w:val="009E6282"/>
    <w:rsid w:val="009E62A9"/>
    <w:rsid w:val="009E68EA"/>
    <w:rsid w:val="009E6CDA"/>
    <w:rsid w:val="009E6D8C"/>
    <w:rsid w:val="009E6DB0"/>
    <w:rsid w:val="009E7183"/>
    <w:rsid w:val="009E793D"/>
    <w:rsid w:val="009E7BFB"/>
    <w:rsid w:val="009F0379"/>
    <w:rsid w:val="009F0524"/>
    <w:rsid w:val="009F0B3B"/>
    <w:rsid w:val="009F1342"/>
    <w:rsid w:val="009F1B34"/>
    <w:rsid w:val="009F1C79"/>
    <w:rsid w:val="009F1D5D"/>
    <w:rsid w:val="009F2338"/>
    <w:rsid w:val="009F2421"/>
    <w:rsid w:val="009F2665"/>
    <w:rsid w:val="009F293B"/>
    <w:rsid w:val="009F2983"/>
    <w:rsid w:val="009F2C39"/>
    <w:rsid w:val="009F30DF"/>
    <w:rsid w:val="009F31BF"/>
    <w:rsid w:val="009F34D7"/>
    <w:rsid w:val="009F3B56"/>
    <w:rsid w:val="009F3F23"/>
    <w:rsid w:val="009F41D4"/>
    <w:rsid w:val="009F4CBC"/>
    <w:rsid w:val="009F4EA6"/>
    <w:rsid w:val="009F5BA0"/>
    <w:rsid w:val="009F5BB2"/>
    <w:rsid w:val="009F5DCA"/>
    <w:rsid w:val="009F5F38"/>
    <w:rsid w:val="009F5F68"/>
    <w:rsid w:val="009F6153"/>
    <w:rsid w:val="009F637B"/>
    <w:rsid w:val="009F7E7F"/>
    <w:rsid w:val="009F7EF1"/>
    <w:rsid w:val="00A0005B"/>
    <w:rsid w:val="00A007C3"/>
    <w:rsid w:val="00A00AAC"/>
    <w:rsid w:val="00A00C06"/>
    <w:rsid w:val="00A014AB"/>
    <w:rsid w:val="00A01984"/>
    <w:rsid w:val="00A01F2D"/>
    <w:rsid w:val="00A0207C"/>
    <w:rsid w:val="00A0213F"/>
    <w:rsid w:val="00A02AC4"/>
    <w:rsid w:val="00A02B70"/>
    <w:rsid w:val="00A02C78"/>
    <w:rsid w:val="00A02FA4"/>
    <w:rsid w:val="00A02FD6"/>
    <w:rsid w:val="00A0308A"/>
    <w:rsid w:val="00A0344C"/>
    <w:rsid w:val="00A03A83"/>
    <w:rsid w:val="00A04559"/>
    <w:rsid w:val="00A04C79"/>
    <w:rsid w:val="00A05D09"/>
    <w:rsid w:val="00A06974"/>
    <w:rsid w:val="00A072A2"/>
    <w:rsid w:val="00A07336"/>
    <w:rsid w:val="00A0748D"/>
    <w:rsid w:val="00A0749F"/>
    <w:rsid w:val="00A07575"/>
    <w:rsid w:val="00A101DB"/>
    <w:rsid w:val="00A108E3"/>
    <w:rsid w:val="00A109E2"/>
    <w:rsid w:val="00A10E32"/>
    <w:rsid w:val="00A10EEF"/>
    <w:rsid w:val="00A1103B"/>
    <w:rsid w:val="00A119F8"/>
    <w:rsid w:val="00A120DB"/>
    <w:rsid w:val="00A12D59"/>
    <w:rsid w:val="00A13E69"/>
    <w:rsid w:val="00A142C4"/>
    <w:rsid w:val="00A14835"/>
    <w:rsid w:val="00A14D2F"/>
    <w:rsid w:val="00A14E3D"/>
    <w:rsid w:val="00A15658"/>
    <w:rsid w:val="00A15BBF"/>
    <w:rsid w:val="00A15DC5"/>
    <w:rsid w:val="00A1723C"/>
    <w:rsid w:val="00A173E1"/>
    <w:rsid w:val="00A17795"/>
    <w:rsid w:val="00A177FB"/>
    <w:rsid w:val="00A17B41"/>
    <w:rsid w:val="00A200CB"/>
    <w:rsid w:val="00A201ED"/>
    <w:rsid w:val="00A20BB2"/>
    <w:rsid w:val="00A20D00"/>
    <w:rsid w:val="00A20F68"/>
    <w:rsid w:val="00A214F3"/>
    <w:rsid w:val="00A21A9C"/>
    <w:rsid w:val="00A21B6D"/>
    <w:rsid w:val="00A21BEF"/>
    <w:rsid w:val="00A21D20"/>
    <w:rsid w:val="00A21F79"/>
    <w:rsid w:val="00A225A3"/>
    <w:rsid w:val="00A22826"/>
    <w:rsid w:val="00A22C02"/>
    <w:rsid w:val="00A23441"/>
    <w:rsid w:val="00A23A26"/>
    <w:rsid w:val="00A23E86"/>
    <w:rsid w:val="00A24777"/>
    <w:rsid w:val="00A24912"/>
    <w:rsid w:val="00A249A0"/>
    <w:rsid w:val="00A24EDF"/>
    <w:rsid w:val="00A24F16"/>
    <w:rsid w:val="00A264F2"/>
    <w:rsid w:val="00A266E9"/>
    <w:rsid w:val="00A26EF0"/>
    <w:rsid w:val="00A26F1B"/>
    <w:rsid w:val="00A270DD"/>
    <w:rsid w:val="00A27297"/>
    <w:rsid w:val="00A27329"/>
    <w:rsid w:val="00A27832"/>
    <w:rsid w:val="00A27E43"/>
    <w:rsid w:val="00A30580"/>
    <w:rsid w:val="00A3063D"/>
    <w:rsid w:val="00A30C3E"/>
    <w:rsid w:val="00A30EBD"/>
    <w:rsid w:val="00A311F6"/>
    <w:rsid w:val="00A31231"/>
    <w:rsid w:val="00A3142D"/>
    <w:rsid w:val="00A31532"/>
    <w:rsid w:val="00A31764"/>
    <w:rsid w:val="00A321D2"/>
    <w:rsid w:val="00A32FE0"/>
    <w:rsid w:val="00A330E8"/>
    <w:rsid w:val="00A3316A"/>
    <w:rsid w:val="00A333B7"/>
    <w:rsid w:val="00A33442"/>
    <w:rsid w:val="00A33C12"/>
    <w:rsid w:val="00A33C4C"/>
    <w:rsid w:val="00A3419C"/>
    <w:rsid w:val="00A34458"/>
    <w:rsid w:val="00A34B46"/>
    <w:rsid w:val="00A34D20"/>
    <w:rsid w:val="00A3533E"/>
    <w:rsid w:val="00A355DF"/>
    <w:rsid w:val="00A35952"/>
    <w:rsid w:val="00A35CDA"/>
    <w:rsid w:val="00A35D54"/>
    <w:rsid w:val="00A35D85"/>
    <w:rsid w:val="00A35FB9"/>
    <w:rsid w:val="00A360F2"/>
    <w:rsid w:val="00A368CD"/>
    <w:rsid w:val="00A368E0"/>
    <w:rsid w:val="00A36C3C"/>
    <w:rsid w:val="00A36D53"/>
    <w:rsid w:val="00A37B8A"/>
    <w:rsid w:val="00A40302"/>
    <w:rsid w:val="00A406B7"/>
    <w:rsid w:val="00A4087B"/>
    <w:rsid w:val="00A413B7"/>
    <w:rsid w:val="00A41F20"/>
    <w:rsid w:val="00A421E3"/>
    <w:rsid w:val="00A42636"/>
    <w:rsid w:val="00A42CC3"/>
    <w:rsid w:val="00A43537"/>
    <w:rsid w:val="00A435FA"/>
    <w:rsid w:val="00A4390A"/>
    <w:rsid w:val="00A43E24"/>
    <w:rsid w:val="00A448E8"/>
    <w:rsid w:val="00A4496B"/>
    <w:rsid w:val="00A44E0E"/>
    <w:rsid w:val="00A45522"/>
    <w:rsid w:val="00A455D6"/>
    <w:rsid w:val="00A45C4E"/>
    <w:rsid w:val="00A45CA3"/>
    <w:rsid w:val="00A45F31"/>
    <w:rsid w:val="00A464F5"/>
    <w:rsid w:val="00A4673B"/>
    <w:rsid w:val="00A46741"/>
    <w:rsid w:val="00A46920"/>
    <w:rsid w:val="00A46B90"/>
    <w:rsid w:val="00A46C09"/>
    <w:rsid w:val="00A474EF"/>
    <w:rsid w:val="00A475E8"/>
    <w:rsid w:val="00A47ABA"/>
    <w:rsid w:val="00A47F3D"/>
    <w:rsid w:val="00A50276"/>
    <w:rsid w:val="00A5072D"/>
    <w:rsid w:val="00A50D1C"/>
    <w:rsid w:val="00A50D1D"/>
    <w:rsid w:val="00A50F96"/>
    <w:rsid w:val="00A51293"/>
    <w:rsid w:val="00A51BE9"/>
    <w:rsid w:val="00A51CE6"/>
    <w:rsid w:val="00A51D02"/>
    <w:rsid w:val="00A51DEF"/>
    <w:rsid w:val="00A521B5"/>
    <w:rsid w:val="00A52C4E"/>
    <w:rsid w:val="00A52DB4"/>
    <w:rsid w:val="00A53127"/>
    <w:rsid w:val="00A53E66"/>
    <w:rsid w:val="00A54064"/>
    <w:rsid w:val="00A54358"/>
    <w:rsid w:val="00A54516"/>
    <w:rsid w:val="00A54E66"/>
    <w:rsid w:val="00A5551E"/>
    <w:rsid w:val="00A557A0"/>
    <w:rsid w:val="00A55B28"/>
    <w:rsid w:val="00A55BC5"/>
    <w:rsid w:val="00A55C07"/>
    <w:rsid w:val="00A55D49"/>
    <w:rsid w:val="00A55F74"/>
    <w:rsid w:val="00A56321"/>
    <w:rsid w:val="00A563F5"/>
    <w:rsid w:val="00A56412"/>
    <w:rsid w:val="00A5725F"/>
    <w:rsid w:val="00A5726C"/>
    <w:rsid w:val="00A5728E"/>
    <w:rsid w:val="00A575C2"/>
    <w:rsid w:val="00A5791B"/>
    <w:rsid w:val="00A60A7D"/>
    <w:rsid w:val="00A60DA9"/>
    <w:rsid w:val="00A61311"/>
    <w:rsid w:val="00A61675"/>
    <w:rsid w:val="00A61BB0"/>
    <w:rsid w:val="00A62890"/>
    <w:rsid w:val="00A630CE"/>
    <w:rsid w:val="00A63D12"/>
    <w:rsid w:val="00A65098"/>
    <w:rsid w:val="00A6525E"/>
    <w:rsid w:val="00A654DF"/>
    <w:rsid w:val="00A65504"/>
    <w:rsid w:val="00A65A70"/>
    <w:rsid w:val="00A65FC2"/>
    <w:rsid w:val="00A65FCF"/>
    <w:rsid w:val="00A66283"/>
    <w:rsid w:val="00A66D30"/>
    <w:rsid w:val="00A66DB3"/>
    <w:rsid w:val="00A67C57"/>
    <w:rsid w:val="00A67C89"/>
    <w:rsid w:val="00A7043F"/>
    <w:rsid w:val="00A70940"/>
    <w:rsid w:val="00A71438"/>
    <w:rsid w:val="00A717D7"/>
    <w:rsid w:val="00A7183A"/>
    <w:rsid w:val="00A718CB"/>
    <w:rsid w:val="00A71A50"/>
    <w:rsid w:val="00A71BD6"/>
    <w:rsid w:val="00A71CCD"/>
    <w:rsid w:val="00A71D36"/>
    <w:rsid w:val="00A71E28"/>
    <w:rsid w:val="00A72316"/>
    <w:rsid w:val="00A72B4E"/>
    <w:rsid w:val="00A72E2F"/>
    <w:rsid w:val="00A7320C"/>
    <w:rsid w:val="00A73413"/>
    <w:rsid w:val="00A734A9"/>
    <w:rsid w:val="00A73AD1"/>
    <w:rsid w:val="00A74655"/>
    <w:rsid w:val="00A747F1"/>
    <w:rsid w:val="00A74CD0"/>
    <w:rsid w:val="00A750C1"/>
    <w:rsid w:val="00A7570B"/>
    <w:rsid w:val="00A75739"/>
    <w:rsid w:val="00A75C52"/>
    <w:rsid w:val="00A76B86"/>
    <w:rsid w:val="00A7729C"/>
    <w:rsid w:val="00A77670"/>
    <w:rsid w:val="00A77E26"/>
    <w:rsid w:val="00A80423"/>
    <w:rsid w:val="00A804E1"/>
    <w:rsid w:val="00A80597"/>
    <w:rsid w:val="00A80A1C"/>
    <w:rsid w:val="00A80DFE"/>
    <w:rsid w:val="00A81164"/>
    <w:rsid w:val="00A81459"/>
    <w:rsid w:val="00A8167C"/>
    <w:rsid w:val="00A82527"/>
    <w:rsid w:val="00A82DB8"/>
    <w:rsid w:val="00A8326A"/>
    <w:rsid w:val="00A83465"/>
    <w:rsid w:val="00A83770"/>
    <w:rsid w:val="00A840A6"/>
    <w:rsid w:val="00A84202"/>
    <w:rsid w:val="00A84A43"/>
    <w:rsid w:val="00A84FAC"/>
    <w:rsid w:val="00A8519F"/>
    <w:rsid w:val="00A856DE"/>
    <w:rsid w:val="00A85AF1"/>
    <w:rsid w:val="00A86664"/>
    <w:rsid w:val="00A866C3"/>
    <w:rsid w:val="00A86D95"/>
    <w:rsid w:val="00A86FDB"/>
    <w:rsid w:val="00A873A0"/>
    <w:rsid w:val="00A87DD9"/>
    <w:rsid w:val="00A87E82"/>
    <w:rsid w:val="00A90B78"/>
    <w:rsid w:val="00A9160C"/>
    <w:rsid w:val="00A923B2"/>
    <w:rsid w:val="00A92B66"/>
    <w:rsid w:val="00A93441"/>
    <w:rsid w:val="00A937AE"/>
    <w:rsid w:val="00A93D7E"/>
    <w:rsid w:val="00A940FA"/>
    <w:rsid w:val="00A942FB"/>
    <w:rsid w:val="00A950AB"/>
    <w:rsid w:val="00A95197"/>
    <w:rsid w:val="00A9560E"/>
    <w:rsid w:val="00A956CD"/>
    <w:rsid w:val="00A95F29"/>
    <w:rsid w:val="00A961F8"/>
    <w:rsid w:val="00A9677B"/>
    <w:rsid w:val="00A96B0F"/>
    <w:rsid w:val="00A96CD1"/>
    <w:rsid w:val="00A96D41"/>
    <w:rsid w:val="00A97356"/>
    <w:rsid w:val="00A97958"/>
    <w:rsid w:val="00A979F9"/>
    <w:rsid w:val="00A97D76"/>
    <w:rsid w:val="00A97DE0"/>
    <w:rsid w:val="00A97F89"/>
    <w:rsid w:val="00AA002F"/>
    <w:rsid w:val="00AA06CF"/>
    <w:rsid w:val="00AA09CA"/>
    <w:rsid w:val="00AA0DD8"/>
    <w:rsid w:val="00AA1205"/>
    <w:rsid w:val="00AA1962"/>
    <w:rsid w:val="00AA1CEA"/>
    <w:rsid w:val="00AA1D10"/>
    <w:rsid w:val="00AA1D83"/>
    <w:rsid w:val="00AA1F0B"/>
    <w:rsid w:val="00AA2949"/>
    <w:rsid w:val="00AA2DA9"/>
    <w:rsid w:val="00AA3449"/>
    <w:rsid w:val="00AA3D1F"/>
    <w:rsid w:val="00AA3E82"/>
    <w:rsid w:val="00AA3EF8"/>
    <w:rsid w:val="00AA4C90"/>
    <w:rsid w:val="00AA4CA9"/>
    <w:rsid w:val="00AA53B1"/>
    <w:rsid w:val="00AA5452"/>
    <w:rsid w:val="00AA5616"/>
    <w:rsid w:val="00AA58F7"/>
    <w:rsid w:val="00AA5BB1"/>
    <w:rsid w:val="00AA6247"/>
    <w:rsid w:val="00AA6B88"/>
    <w:rsid w:val="00AA7064"/>
    <w:rsid w:val="00AA70E7"/>
    <w:rsid w:val="00AA7599"/>
    <w:rsid w:val="00AA7629"/>
    <w:rsid w:val="00AA7A91"/>
    <w:rsid w:val="00AB08B4"/>
    <w:rsid w:val="00AB0B5E"/>
    <w:rsid w:val="00AB1796"/>
    <w:rsid w:val="00AB2B81"/>
    <w:rsid w:val="00AB31E4"/>
    <w:rsid w:val="00AB3541"/>
    <w:rsid w:val="00AB3A01"/>
    <w:rsid w:val="00AB3A9D"/>
    <w:rsid w:val="00AB3D1C"/>
    <w:rsid w:val="00AB4A07"/>
    <w:rsid w:val="00AB4AD9"/>
    <w:rsid w:val="00AB4D15"/>
    <w:rsid w:val="00AB54D6"/>
    <w:rsid w:val="00AB558C"/>
    <w:rsid w:val="00AB5F5B"/>
    <w:rsid w:val="00AB7272"/>
    <w:rsid w:val="00AB7420"/>
    <w:rsid w:val="00AB748B"/>
    <w:rsid w:val="00AB753C"/>
    <w:rsid w:val="00AB7D95"/>
    <w:rsid w:val="00AC0037"/>
    <w:rsid w:val="00AC151D"/>
    <w:rsid w:val="00AC20FD"/>
    <w:rsid w:val="00AC22BA"/>
    <w:rsid w:val="00AC2A1E"/>
    <w:rsid w:val="00AC2FEF"/>
    <w:rsid w:val="00AC30B7"/>
    <w:rsid w:val="00AC3315"/>
    <w:rsid w:val="00AC39C8"/>
    <w:rsid w:val="00AC3FE1"/>
    <w:rsid w:val="00AC421A"/>
    <w:rsid w:val="00AC470B"/>
    <w:rsid w:val="00AC4A6E"/>
    <w:rsid w:val="00AC4BDB"/>
    <w:rsid w:val="00AC54C4"/>
    <w:rsid w:val="00AC54C5"/>
    <w:rsid w:val="00AC59F7"/>
    <w:rsid w:val="00AC5FF2"/>
    <w:rsid w:val="00AC64BA"/>
    <w:rsid w:val="00AC6C8E"/>
    <w:rsid w:val="00AC7090"/>
    <w:rsid w:val="00AC79CD"/>
    <w:rsid w:val="00AC7C3D"/>
    <w:rsid w:val="00AD0905"/>
    <w:rsid w:val="00AD0C72"/>
    <w:rsid w:val="00AD0DA3"/>
    <w:rsid w:val="00AD1003"/>
    <w:rsid w:val="00AD1416"/>
    <w:rsid w:val="00AD2251"/>
    <w:rsid w:val="00AD27A7"/>
    <w:rsid w:val="00AD28A7"/>
    <w:rsid w:val="00AD2A58"/>
    <w:rsid w:val="00AD3019"/>
    <w:rsid w:val="00AD3518"/>
    <w:rsid w:val="00AD38EB"/>
    <w:rsid w:val="00AD3DB6"/>
    <w:rsid w:val="00AD43F7"/>
    <w:rsid w:val="00AD44CE"/>
    <w:rsid w:val="00AD4648"/>
    <w:rsid w:val="00AD4707"/>
    <w:rsid w:val="00AD4B60"/>
    <w:rsid w:val="00AD4C46"/>
    <w:rsid w:val="00AD53F4"/>
    <w:rsid w:val="00AD5402"/>
    <w:rsid w:val="00AD563D"/>
    <w:rsid w:val="00AD57DC"/>
    <w:rsid w:val="00AD597E"/>
    <w:rsid w:val="00AD6420"/>
    <w:rsid w:val="00AD6AC1"/>
    <w:rsid w:val="00AD7103"/>
    <w:rsid w:val="00AD79AA"/>
    <w:rsid w:val="00AD7FA6"/>
    <w:rsid w:val="00AE0412"/>
    <w:rsid w:val="00AE0766"/>
    <w:rsid w:val="00AE0A68"/>
    <w:rsid w:val="00AE0BAC"/>
    <w:rsid w:val="00AE0BCF"/>
    <w:rsid w:val="00AE0C19"/>
    <w:rsid w:val="00AE0C4B"/>
    <w:rsid w:val="00AE1072"/>
    <w:rsid w:val="00AE1537"/>
    <w:rsid w:val="00AE1685"/>
    <w:rsid w:val="00AE1902"/>
    <w:rsid w:val="00AE193F"/>
    <w:rsid w:val="00AE2D3B"/>
    <w:rsid w:val="00AE34AA"/>
    <w:rsid w:val="00AE34B9"/>
    <w:rsid w:val="00AE4B5B"/>
    <w:rsid w:val="00AE4B81"/>
    <w:rsid w:val="00AE4CB3"/>
    <w:rsid w:val="00AE4CC8"/>
    <w:rsid w:val="00AE53DF"/>
    <w:rsid w:val="00AE56E4"/>
    <w:rsid w:val="00AE5780"/>
    <w:rsid w:val="00AE5928"/>
    <w:rsid w:val="00AE6794"/>
    <w:rsid w:val="00AE68BF"/>
    <w:rsid w:val="00AE7545"/>
    <w:rsid w:val="00AE7E45"/>
    <w:rsid w:val="00AE7EE4"/>
    <w:rsid w:val="00AF1661"/>
    <w:rsid w:val="00AF1CC3"/>
    <w:rsid w:val="00AF1E60"/>
    <w:rsid w:val="00AF1F09"/>
    <w:rsid w:val="00AF2125"/>
    <w:rsid w:val="00AF229B"/>
    <w:rsid w:val="00AF2489"/>
    <w:rsid w:val="00AF27D9"/>
    <w:rsid w:val="00AF281E"/>
    <w:rsid w:val="00AF2BF5"/>
    <w:rsid w:val="00AF3037"/>
    <w:rsid w:val="00AF30F9"/>
    <w:rsid w:val="00AF39AD"/>
    <w:rsid w:val="00AF4173"/>
    <w:rsid w:val="00AF4488"/>
    <w:rsid w:val="00AF4735"/>
    <w:rsid w:val="00AF4D93"/>
    <w:rsid w:val="00AF68DA"/>
    <w:rsid w:val="00AF6A04"/>
    <w:rsid w:val="00AF6D14"/>
    <w:rsid w:val="00AF71C3"/>
    <w:rsid w:val="00AF7576"/>
    <w:rsid w:val="00AF757D"/>
    <w:rsid w:val="00AF78BD"/>
    <w:rsid w:val="00AF7DB7"/>
    <w:rsid w:val="00B011E3"/>
    <w:rsid w:val="00B013D6"/>
    <w:rsid w:val="00B017A3"/>
    <w:rsid w:val="00B01980"/>
    <w:rsid w:val="00B01FBA"/>
    <w:rsid w:val="00B02446"/>
    <w:rsid w:val="00B0353B"/>
    <w:rsid w:val="00B037E7"/>
    <w:rsid w:val="00B04705"/>
    <w:rsid w:val="00B05CE2"/>
    <w:rsid w:val="00B06120"/>
    <w:rsid w:val="00B06C78"/>
    <w:rsid w:val="00B06E6B"/>
    <w:rsid w:val="00B07CC1"/>
    <w:rsid w:val="00B104DB"/>
    <w:rsid w:val="00B10740"/>
    <w:rsid w:val="00B108D0"/>
    <w:rsid w:val="00B110A1"/>
    <w:rsid w:val="00B1182C"/>
    <w:rsid w:val="00B121A2"/>
    <w:rsid w:val="00B121B4"/>
    <w:rsid w:val="00B121CF"/>
    <w:rsid w:val="00B124EA"/>
    <w:rsid w:val="00B12982"/>
    <w:rsid w:val="00B1305B"/>
    <w:rsid w:val="00B138C4"/>
    <w:rsid w:val="00B13C47"/>
    <w:rsid w:val="00B14042"/>
    <w:rsid w:val="00B1427A"/>
    <w:rsid w:val="00B142CC"/>
    <w:rsid w:val="00B1445E"/>
    <w:rsid w:val="00B14622"/>
    <w:rsid w:val="00B1467E"/>
    <w:rsid w:val="00B147D1"/>
    <w:rsid w:val="00B15201"/>
    <w:rsid w:val="00B15235"/>
    <w:rsid w:val="00B154CD"/>
    <w:rsid w:val="00B15610"/>
    <w:rsid w:val="00B15760"/>
    <w:rsid w:val="00B15869"/>
    <w:rsid w:val="00B16446"/>
    <w:rsid w:val="00B165B2"/>
    <w:rsid w:val="00B165D1"/>
    <w:rsid w:val="00B16865"/>
    <w:rsid w:val="00B168BA"/>
    <w:rsid w:val="00B16EB6"/>
    <w:rsid w:val="00B175C3"/>
    <w:rsid w:val="00B176B9"/>
    <w:rsid w:val="00B177A9"/>
    <w:rsid w:val="00B177BD"/>
    <w:rsid w:val="00B2017C"/>
    <w:rsid w:val="00B205CB"/>
    <w:rsid w:val="00B20CEA"/>
    <w:rsid w:val="00B20EF3"/>
    <w:rsid w:val="00B214EB"/>
    <w:rsid w:val="00B218EF"/>
    <w:rsid w:val="00B21C2D"/>
    <w:rsid w:val="00B21EDF"/>
    <w:rsid w:val="00B22977"/>
    <w:rsid w:val="00B22CB9"/>
    <w:rsid w:val="00B22CD6"/>
    <w:rsid w:val="00B22DB5"/>
    <w:rsid w:val="00B22EBD"/>
    <w:rsid w:val="00B23836"/>
    <w:rsid w:val="00B23CEA"/>
    <w:rsid w:val="00B241AA"/>
    <w:rsid w:val="00B243BD"/>
    <w:rsid w:val="00B2466E"/>
    <w:rsid w:val="00B24738"/>
    <w:rsid w:val="00B24EFC"/>
    <w:rsid w:val="00B25885"/>
    <w:rsid w:val="00B25D18"/>
    <w:rsid w:val="00B25DB6"/>
    <w:rsid w:val="00B25FC1"/>
    <w:rsid w:val="00B26151"/>
    <w:rsid w:val="00B265B5"/>
    <w:rsid w:val="00B26B5D"/>
    <w:rsid w:val="00B270F6"/>
    <w:rsid w:val="00B2729C"/>
    <w:rsid w:val="00B27C74"/>
    <w:rsid w:val="00B27EE1"/>
    <w:rsid w:val="00B30038"/>
    <w:rsid w:val="00B30BFC"/>
    <w:rsid w:val="00B3126F"/>
    <w:rsid w:val="00B31883"/>
    <w:rsid w:val="00B319CF"/>
    <w:rsid w:val="00B31D5B"/>
    <w:rsid w:val="00B32664"/>
    <w:rsid w:val="00B32D13"/>
    <w:rsid w:val="00B32D94"/>
    <w:rsid w:val="00B3388C"/>
    <w:rsid w:val="00B33DCF"/>
    <w:rsid w:val="00B344FF"/>
    <w:rsid w:val="00B347E5"/>
    <w:rsid w:val="00B3493F"/>
    <w:rsid w:val="00B350EE"/>
    <w:rsid w:val="00B3548B"/>
    <w:rsid w:val="00B35892"/>
    <w:rsid w:val="00B35E3B"/>
    <w:rsid w:val="00B36462"/>
    <w:rsid w:val="00B368B7"/>
    <w:rsid w:val="00B369F0"/>
    <w:rsid w:val="00B379E5"/>
    <w:rsid w:val="00B37F4D"/>
    <w:rsid w:val="00B37F7E"/>
    <w:rsid w:val="00B37FCA"/>
    <w:rsid w:val="00B4094D"/>
    <w:rsid w:val="00B41405"/>
    <w:rsid w:val="00B41BB3"/>
    <w:rsid w:val="00B42126"/>
    <w:rsid w:val="00B425A0"/>
    <w:rsid w:val="00B42B42"/>
    <w:rsid w:val="00B43617"/>
    <w:rsid w:val="00B43985"/>
    <w:rsid w:val="00B43F5A"/>
    <w:rsid w:val="00B44299"/>
    <w:rsid w:val="00B44525"/>
    <w:rsid w:val="00B4481D"/>
    <w:rsid w:val="00B448B5"/>
    <w:rsid w:val="00B44C9D"/>
    <w:rsid w:val="00B44EFE"/>
    <w:rsid w:val="00B45080"/>
    <w:rsid w:val="00B454B8"/>
    <w:rsid w:val="00B46111"/>
    <w:rsid w:val="00B4648F"/>
    <w:rsid w:val="00B46531"/>
    <w:rsid w:val="00B46B9E"/>
    <w:rsid w:val="00B46D42"/>
    <w:rsid w:val="00B46DBE"/>
    <w:rsid w:val="00B470AF"/>
    <w:rsid w:val="00B47138"/>
    <w:rsid w:val="00B478FF"/>
    <w:rsid w:val="00B501A8"/>
    <w:rsid w:val="00B50B7E"/>
    <w:rsid w:val="00B50E31"/>
    <w:rsid w:val="00B50EEE"/>
    <w:rsid w:val="00B51005"/>
    <w:rsid w:val="00B51073"/>
    <w:rsid w:val="00B510B7"/>
    <w:rsid w:val="00B51319"/>
    <w:rsid w:val="00B5209C"/>
    <w:rsid w:val="00B52913"/>
    <w:rsid w:val="00B52EC7"/>
    <w:rsid w:val="00B532B0"/>
    <w:rsid w:val="00B53BC3"/>
    <w:rsid w:val="00B540DA"/>
    <w:rsid w:val="00B5425F"/>
    <w:rsid w:val="00B54518"/>
    <w:rsid w:val="00B54615"/>
    <w:rsid w:val="00B54E4D"/>
    <w:rsid w:val="00B54F81"/>
    <w:rsid w:val="00B55336"/>
    <w:rsid w:val="00B553F4"/>
    <w:rsid w:val="00B55AC1"/>
    <w:rsid w:val="00B55F96"/>
    <w:rsid w:val="00B5613D"/>
    <w:rsid w:val="00B57747"/>
    <w:rsid w:val="00B577FF"/>
    <w:rsid w:val="00B6021B"/>
    <w:rsid w:val="00B60315"/>
    <w:rsid w:val="00B61CD9"/>
    <w:rsid w:val="00B61F2D"/>
    <w:rsid w:val="00B62562"/>
    <w:rsid w:val="00B62AE3"/>
    <w:rsid w:val="00B62E79"/>
    <w:rsid w:val="00B62F66"/>
    <w:rsid w:val="00B63060"/>
    <w:rsid w:val="00B634D8"/>
    <w:rsid w:val="00B636EC"/>
    <w:rsid w:val="00B63DF0"/>
    <w:rsid w:val="00B63E8F"/>
    <w:rsid w:val="00B648A9"/>
    <w:rsid w:val="00B64D7B"/>
    <w:rsid w:val="00B64D99"/>
    <w:rsid w:val="00B64F59"/>
    <w:rsid w:val="00B657A2"/>
    <w:rsid w:val="00B65EC6"/>
    <w:rsid w:val="00B66495"/>
    <w:rsid w:val="00B6658F"/>
    <w:rsid w:val="00B66908"/>
    <w:rsid w:val="00B66AB9"/>
    <w:rsid w:val="00B66AD8"/>
    <w:rsid w:val="00B66D27"/>
    <w:rsid w:val="00B6700A"/>
    <w:rsid w:val="00B67243"/>
    <w:rsid w:val="00B6C03A"/>
    <w:rsid w:val="00B70BD9"/>
    <w:rsid w:val="00B70F21"/>
    <w:rsid w:val="00B713B8"/>
    <w:rsid w:val="00B7171A"/>
    <w:rsid w:val="00B71A1F"/>
    <w:rsid w:val="00B71A9A"/>
    <w:rsid w:val="00B71E39"/>
    <w:rsid w:val="00B72C2A"/>
    <w:rsid w:val="00B73A35"/>
    <w:rsid w:val="00B73DB4"/>
    <w:rsid w:val="00B7427D"/>
    <w:rsid w:val="00B746CF"/>
    <w:rsid w:val="00B747EF"/>
    <w:rsid w:val="00B74917"/>
    <w:rsid w:val="00B7499F"/>
    <w:rsid w:val="00B74B0F"/>
    <w:rsid w:val="00B751DD"/>
    <w:rsid w:val="00B759C6"/>
    <w:rsid w:val="00B75A5A"/>
    <w:rsid w:val="00B7685E"/>
    <w:rsid w:val="00B76D03"/>
    <w:rsid w:val="00B77545"/>
    <w:rsid w:val="00B7758C"/>
    <w:rsid w:val="00B77C4E"/>
    <w:rsid w:val="00B77F09"/>
    <w:rsid w:val="00B806CF"/>
    <w:rsid w:val="00B80E12"/>
    <w:rsid w:val="00B80F23"/>
    <w:rsid w:val="00B81D21"/>
    <w:rsid w:val="00B82707"/>
    <w:rsid w:val="00B8282C"/>
    <w:rsid w:val="00B82D4F"/>
    <w:rsid w:val="00B83414"/>
    <w:rsid w:val="00B83978"/>
    <w:rsid w:val="00B839CB"/>
    <w:rsid w:val="00B83D39"/>
    <w:rsid w:val="00B8443C"/>
    <w:rsid w:val="00B844B1"/>
    <w:rsid w:val="00B84EBD"/>
    <w:rsid w:val="00B85D83"/>
    <w:rsid w:val="00B86A69"/>
    <w:rsid w:val="00B86F28"/>
    <w:rsid w:val="00B872DD"/>
    <w:rsid w:val="00B874E7"/>
    <w:rsid w:val="00B87528"/>
    <w:rsid w:val="00B87806"/>
    <w:rsid w:val="00B87F3E"/>
    <w:rsid w:val="00B90053"/>
    <w:rsid w:val="00B902FE"/>
    <w:rsid w:val="00B9177C"/>
    <w:rsid w:val="00B91796"/>
    <w:rsid w:val="00B91B11"/>
    <w:rsid w:val="00B91BC1"/>
    <w:rsid w:val="00B921E6"/>
    <w:rsid w:val="00B9338F"/>
    <w:rsid w:val="00B94193"/>
    <w:rsid w:val="00B9429A"/>
    <w:rsid w:val="00B954C3"/>
    <w:rsid w:val="00B95CDC"/>
    <w:rsid w:val="00B96388"/>
    <w:rsid w:val="00B96C37"/>
    <w:rsid w:val="00B96CFB"/>
    <w:rsid w:val="00B96DE6"/>
    <w:rsid w:val="00B96F81"/>
    <w:rsid w:val="00B97334"/>
    <w:rsid w:val="00B97C94"/>
    <w:rsid w:val="00B97D52"/>
    <w:rsid w:val="00BA0D02"/>
    <w:rsid w:val="00BA0DEC"/>
    <w:rsid w:val="00BA21E5"/>
    <w:rsid w:val="00BA2B54"/>
    <w:rsid w:val="00BA2C2C"/>
    <w:rsid w:val="00BA2EF8"/>
    <w:rsid w:val="00BA409C"/>
    <w:rsid w:val="00BA482D"/>
    <w:rsid w:val="00BA4E85"/>
    <w:rsid w:val="00BA58CA"/>
    <w:rsid w:val="00BA6B1F"/>
    <w:rsid w:val="00BA734B"/>
    <w:rsid w:val="00BA74B1"/>
    <w:rsid w:val="00BA77A8"/>
    <w:rsid w:val="00BA7D81"/>
    <w:rsid w:val="00BB073D"/>
    <w:rsid w:val="00BB079D"/>
    <w:rsid w:val="00BB0D9A"/>
    <w:rsid w:val="00BB11FA"/>
    <w:rsid w:val="00BB1263"/>
    <w:rsid w:val="00BB13EA"/>
    <w:rsid w:val="00BB168D"/>
    <w:rsid w:val="00BB1B73"/>
    <w:rsid w:val="00BB2B32"/>
    <w:rsid w:val="00BB2CA0"/>
    <w:rsid w:val="00BB365A"/>
    <w:rsid w:val="00BB369B"/>
    <w:rsid w:val="00BB398E"/>
    <w:rsid w:val="00BB3F7C"/>
    <w:rsid w:val="00BB4496"/>
    <w:rsid w:val="00BB4803"/>
    <w:rsid w:val="00BB50CA"/>
    <w:rsid w:val="00BB5634"/>
    <w:rsid w:val="00BB5848"/>
    <w:rsid w:val="00BB604D"/>
    <w:rsid w:val="00BB6586"/>
    <w:rsid w:val="00BB66B5"/>
    <w:rsid w:val="00BB776C"/>
    <w:rsid w:val="00BB7CF9"/>
    <w:rsid w:val="00BC11D9"/>
    <w:rsid w:val="00BC13A4"/>
    <w:rsid w:val="00BC2097"/>
    <w:rsid w:val="00BC2264"/>
    <w:rsid w:val="00BC27D5"/>
    <w:rsid w:val="00BC284B"/>
    <w:rsid w:val="00BC3072"/>
    <w:rsid w:val="00BC3112"/>
    <w:rsid w:val="00BC32E2"/>
    <w:rsid w:val="00BC3BE2"/>
    <w:rsid w:val="00BC4351"/>
    <w:rsid w:val="00BC46F8"/>
    <w:rsid w:val="00BC47B3"/>
    <w:rsid w:val="00BC4FF4"/>
    <w:rsid w:val="00BC50CA"/>
    <w:rsid w:val="00BC57B0"/>
    <w:rsid w:val="00BC5954"/>
    <w:rsid w:val="00BC5D61"/>
    <w:rsid w:val="00BC6038"/>
    <w:rsid w:val="00BC635C"/>
    <w:rsid w:val="00BC6701"/>
    <w:rsid w:val="00BC6F22"/>
    <w:rsid w:val="00BC72E1"/>
    <w:rsid w:val="00BC76EF"/>
    <w:rsid w:val="00BC7B4C"/>
    <w:rsid w:val="00BD04AF"/>
    <w:rsid w:val="00BD1528"/>
    <w:rsid w:val="00BD1816"/>
    <w:rsid w:val="00BD2201"/>
    <w:rsid w:val="00BD2BE9"/>
    <w:rsid w:val="00BD2D72"/>
    <w:rsid w:val="00BD2DFD"/>
    <w:rsid w:val="00BD369C"/>
    <w:rsid w:val="00BD36C6"/>
    <w:rsid w:val="00BD37CE"/>
    <w:rsid w:val="00BD3DD8"/>
    <w:rsid w:val="00BD4234"/>
    <w:rsid w:val="00BD469A"/>
    <w:rsid w:val="00BD48FF"/>
    <w:rsid w:val="00BD5BF1"/>
    <w:rsid w:val="00BD5CD4"/>
    <w:rsid w:val="00BD5E18"/>
    <w:rsid w:val="00BD616E"/>
    <w:rsid w:val="00BD62B5"/>
    <w:rsid w:val="00BD64AF"/>
    <w:rsid w:val="00BD6AD9"/>
    <w:rsid w:val="00BD6C2F"/>
    <w:rsid w:val="00BD6F83"/>
    <w:rsid w:val="00BD723B"/>
    <w:rsid w:val="00BD734E"/>
    <w:rsid w:val="00BD7C2F"/>
    <w:rsid w:val="00BE019E"/>
    <w:rsid w:val="00BE05BE"/>
    <w:rsid w:val="00BE0BCD"/>
    <w:rsid w:val="00BE0E02"/>
    <w:rsid w:val="00BE141E"/>
    <w:rsid w:val="00BE1706"/>
    <w:rsid w:val="00BE2702"/>
    <w:rsid w:val="00BE27C1"/>
    <w:rsid w:val="00BE2B4C"/>
    <w:rsid w:val="00BE35E4"/>
    <w:rsid w:val="00BE371E"/>
    <w:rsid w:val="00BE38F2"/>
    <w:rsid w:val="00BE3C61"/>
    <w:rsid w:val="00BE442E"/>
    <w:rsid w:val="00BE4B33"/>
    <w:rsid w:val="00BE5060"/>
    <w:rsid w:val="00BE53EA"/>
    <w:rsid w:val="00BE5474"/>
    <w:rsid w:val="00BE57FE"/>
    <w:rsid w:val="00BE583C"/>
    <w:rsid w:val="00BE6027"/>
    <w:rsid w:val="00BE6567"/>
    <w:rsid w:val="00BE737A"/>
    <w:rsid w:val="00BE780B"/>
    <w:rsid w:val="00BE7960"/>
    <w:rsid w:val="00BE7A9F"/>
    <w:rsid w:val="00BE7BD4"/>
    <w:rsid w:val="00BF0406"/>
    <w:rsid w:val="00BF0481"/>
    <w:rsid w:val="00BF0F93"/>
    <w:rsid w:val="00BF16BA"/>
    <w:rsid w:val="00BF199E"/>
    <w:rsid w:val="00BF21CC"/>
    <w:rsid w:val="00BF27D9"/>
    <w:rsid w:val="00BF2A5C"/>
    <w:rsid w:val="00BF3209"/>
    <w:rsid w:val="00BF37B9"/>
    <w:rsid w:val="00BF4001"/>
    <w:rsid w:val="00BF43E9"/>
    <w:rsid w:val="00BF4678"/>
    <w:rsid w:val="00BF49AA"/>
    <w:rsid w:val="00BF6148"/>
    <w:rsid w:val="00BF61B7"/>
    <w:rsid w:val="00BF6660"/>
    <w:rsid w:val="00BF67B2"/>
    <w:rsid w:val="00BF698E"/>
    <w:rsid w:val="00BF6EF6"/>
    <w:rsid w:val="00C005D6"/>
    <w:rsid w:val="00C0134F"/>
    <w:rsid w:val="00C01718"/>
    <w:rsid w:val="00C02496"/>
    <w:rsid w:val="00C029FF"/>
    <w:rsid w:val="00C02EC6"/>
    <w:rsid w:val="00C02EF0"/>
    <w:rsid w:val="00C03134"/>
    <w:rsid w:val="00C032A0"/>
    <w:rsid w:val="00C0361C"/>
    <w:rsid w:val="00C036C2"/>
    <w:rsid w:val="00C03E1C"/>
    <w:rsid w:val="00C04768"/>
    <w:rsid w:val="00C04858"/>
    <w:rsid w:val="00C04AA6"/>
    <w:rsid w:val="00C05616"/>
    <w:rsid w:val="00C05A77"/>
    <w:rsid w:val="00C05E76"/>
    <w:rsid w:val="00C060C4"/>
    <w:rsid w:val="00C062EE"/>
    <w:rsid w:val="00C06D2C"/>
    <w:rsid w:val="00C07069"/>
    <w:rsid w:val="00C071EE"/>
    <w:rsid w:val="00C0744E"/>
    <w:rsid w:val="00C074B1"/>
    <w:rsid w:val="00C07CC0"/>
    <w:rsid w:val="00C10170"/>
    <w:rsid w:val="00C123EE"/>
    <w:rsid w:val="00C12422"/>
    <w:rsid w:val="00C135A0"/>
    <w:rsid w:val="00C135BA"/>
    <w:rsid w:val="00C137CF"/>
    <w:rsid w:val="00C1381A"/>
    <w:rsid w:val="00C141E1"/>
    <w:rsid w:val="00C14227"/>
    <w:rsid w:val="00C15419"/>
    <w:rsid w:val="00C15572"/>
    <w:rsid w:val="00C15827"/>
    <w:rsid w:val="00C15D74"/>
    <w:rsid w:val="00C160D8"/>
    <w:rsid w:val="00C167A0"/>
    <w:rsid w:val="00C16C4A"/>
    <w:rsid w:val="00C172D8"/>
    <w:rsid w:val="00C2047A"/>
    <w:rsid w:val="00C2053A"/>
    <w:rsid w:val="00C20615"/>
    <w:rsid w:val="00C20886"/>
    <w:rsid w:val="00C20920"/>
    <w:rsid w:val="00C20CE6"/>
    <w:rsid w:val="00C219A7"/>
    <w:rsid w:val="00C22574"/>
    <w:rsid w:val="00C22590"/>
    <w:rsid w:val="00C23099"/>
    <w:rsid w:val="00C23214"/>
    <w:rsid w:val="00C23793"/>
    <w:rsid w:val="00C23FB7"/>
    <w:rsid w:val="00C24783"/>
    <w:rsid w:val="00C247BC"/>
    <w:rsid w:val="00C2518D"/>
    <w:rsid w:val="00C260D0"/>
    <w:rsid w:val="00C26181"/>
    <w:rsid w:val="00C26E7C"/>
    <w:rsid w:val="00C27BC5"/>
    <w:rsid w:val="00C27F59"/>
    <w:rsid w:val="00C30319"/>
    <w:rsid w:val="00C309EA"/>
    <w:rsid w:val="00C30BAB"/>
    <w:rsid w:val="00C30D26"/>
    <w:rsid w:val="00C30FA3"/>
    <w:rsid w:val="00C31492"/>
    <w:rsid w:val="00C318CA"/>
    <w:rsid w:val="00C31988"/>
    <w:rsid w:val="00C31CE0"/>
    <w:rsid w:val="00C31FA7"/>
    <w:rsid w:val="00C321C2"/>
    <w:rsid w:val="00C32220"/>
    <w:rsid w:val="00C3237E"/>
    <w:rsid w:val="00C326B6"/>
    <w:rsid w:val="00C32802"/>
    <w:rsid w:val="00C329FA"/>
    <w:rsid w:val="00C32E9C"/>
    <w:rsid w:val="00C32FF6"/>
    <w:rsid w:val="00C331AD"/>
    <w:rsid w:val="00C335B5"/>
    <w:rsid w:val="00C338B1"/>
    <w:rsid w:val="00C33A82"/>
    <w:rsid w:val="00C33BC2"/>
    <w:rsid w:val="00C3471D"/>
    <w:rsid w:val="00C34B31"/>
    <w:rsid w:val="00C3532A"/>
    <w:rsid w:val="00C360CA"/>
    <w:rsid w:val="00C362F6"/>
    <w:rsid w:val="00C3637E"/>
    <w:rsid w:val="00C363E7"/>
    <w:rsid w:val="00C368A2"/>
    <w:rsid w:val="00C3699D"/>
    <w:rsid w:val="00C36ADA"/>
    <w:rsid w:val="00C37849"/>
    <w:rsid w:val="00C4077F"/>
    <w:rsid w:val="00C40C0C"/>
    <w:rsid w:val="00C40FB7"/>
    <w:rsid w:val="00C4177A"/>
    <w:rsid w:val="00C4201A"/>
    <w:rsid w:val="00C42D4F"/>
    <w:rsid w:val="00C42F68"/>
    <w:rsid w:val="00C434E9"/>
    <w:rsid w:val="00C434FE"/>
    <w:rsid w:val="00C4389C"/>
    <w:rsid w:val="00C43F26"/>
    <w:rsid w:val="00C442C2"/>
    <w:rsid w:val="00C44C20"/>
    <w:rsid w:val="00C44E59"/>
    <w:rsid w:val="00C45001"/>
    <w:rsid w:val="00C4604E"/>
    <w:rsid w:val="00C460D5"/>
    <w:rsid w:val="00C46AEF"/>
    <w:rsid w:val="00C46B97"/>
    <w:rsid w:val="00C4701E"/>
    <w:rsid w:val="00C474BF"/>
    <w:rsid w:val="00C47997"/>
    <w:rsid w:val="00C47A23"/>
    <w:rsid w:val="00C47E05"/>
    <w:rsid w:val="00C51785"/>
    <w:rsid w:val="00C520BA"/>
    <w:rsid w:val="00C5252E"/>
    <w:rsid w:val="00C52688"/>
    <w:rsid w:val="00C52ADD"/>
    <w:rsid w:val="00C53238"/>
    <w:rsid w:val="00C5364B"/>
    <w:rsid w:val="00C54031"/>
    <w:rsid w:val="00C54303"/>
    <w:rsid w:val="00C5433D"/>
    <w:rsid w:val="00C54689"/>
    <w:rsid w:val="00C55142"/>
    <w:rsid w:val="00C55694"/>
    <w:rsid w:val="00C55F6E"/>
    <w:rsid w:val="00C578AC"/>
    <w:rsid w:val="00C57EA5"/>
    <w:rsid w:val="00C57EE5"/>
    <w:rsid w:val="00C607B7"/>
    <w:rsid w:val="00C60816"/>
    <w:rsid w:val="00C6140E"/>
    <w:rsid w:val="00C61808"/>
    <w:rsid w:val="00C61AAE"/>
    <w:rsid w:val="00C62C42"/>
    <w:rsid w:val="00C62ECD"/>
    <w:rsid w:val="00C6310D"/>
    <w:rsid w:val="00C6320D"/>
    <w:rsid w:val="00C633C7"/>
    <w:rsid w:val="00C63718"/>
    <w:rsid w:val="00C6375E"/>
    <w:rsid w:val="00C63D03"/>
    <w:rsid w:val="00C643BE"/>
    <w:rsid w:val="00C64641"/>
    <w:rsid w:val="00C64C27"/>
    <w:rsid w:val="00C64D5D"/>
    <w:rsid w:val="00C64E3C"/>
    <w:rsid w:val="00C6565B"/>
    <w:rsid w:val="00C658D1"/>
    <w:rsid w:val="00C65DD0"/>
    <w:rsid w:val="00C662C9"/>
    <w:rsid w:val="00C662DE"/>
    <w:rsid w:val="00C66A63"/>
    <w:rsid w:val="00C66ECB"/>
    <w:rsid w:val="00C66FB5"/>
    <w:rsid w:val="00C671F0"/>
    <w:rsid w:val="00C67333"/>
    <w:rsid w:val="00C67339"/>
    <w:rsid w:val="00C6761A"/>
    <w:rsid w:val="00C67754"/>
    <w:rsid w:val="00C67F48"/>
    <w:rsid w:val="00C70D8D"/>
    <w:rsid w:val="00C70DBC"/>
    <w:rsid w:val="00C71550"/>
    <w:rsid w:val="00C71EAF"/>
    <w:rsid w:val="00C72F68"/>
    <w:rsid w:val="00C73006"/>
    <w:rsid w:val="00C7323E"/>
    <w:rsid w:val="00C73570"/>
    <w:rsid w:val="00C73679"/>
    <w:rsid w:val="00C737CD"/>
    <w:rsid w:val="00C7395D"/>
    <w:rsid w:val="00C73CF7"/>
    <w:rsid w:val="00C73FA7"/>
    <w:rsid w:val="00C74A84"/>
    <w:rsid w:val="00C75914"/>
    <w:rsid w:val="00C76003"/>
    <w:rsid w:val="00C7630C"/>
    <w:rsid w:val="00C76486"/>
    <w:rsid w:val="00C76789"/>
    <w:rsid w:val="00C76842"/>
    <w:rsid w:val="00C77332"/>
    <w:rsid w:val="00C77798"/>
    <w:rsid w:val="00C77913"/>
    <w:rsid w:val="00C77DD7"/>
    <w:rsid w:val="00C800B1"/>
    <w:rsid w:val="00C8203C"/>
    <w:rsid w:val="00C8208D"/>
    <w:rsid w:val="00C82271"/>
    <w:rsid w:val="00C82551"/>
    <w:rsid w:val="00C8278A"/>
    <w:rsid w:val="00C82D78"/>
    <w:rsid w:val="00C82DC3"/>
    <w:rsid w:val="00C8316F"/>
    <w:rsid w:val="00C83D8E"/>
    <w:rsid w:val="00C846EB"/>
    <w:rsid w:val="00C84BEB"/>
    <w:rsid w:val="00C8591A"/>
    <w:rsid w:val="00C85D23"/>
    <w:rsid w:val="00C85F7E"/>
    <w:rsid w:val="00C864AF"/>
    <w:rsid w:val="00C86932"/>
    <w:rsid w:val="00C86AF2"/>
    <w:rsid w:val="00C86D03"/>
    <w:rsid w:val="00C87014"/>
    <w:rsid w:val="00C8701F"/>
    <w:rsid w:val="00C8762F"/>
    <w:rsid w:val="00C87EE2"/>
    <w:rsid w:val="00C87FE9"/>
    <w:rsid w:val="00C8CBA9"/>
    <w:rsid w:val="00C9029E"/>
    <w:rsid w:val="00C909F6"/>
    <w:rsid w:val="00C90A4A"/>
    <w:rsid w:val="00C90E36"/>
    <w:rsid w:val="00C91124"/>
    <w:rsid w:val="00C9118D"/>
    <w:rsid w:val="00C91312"/>
    <w:rsid w:val="00C914D3"/>
    <w:rsid w:val="00C91EFE"/>
    <w:rsid w:val="00C91F79"/>
    <w:rsid w:val="00C92E8C"/>
    <w:rsid w:val="00C92F68"/>
    <w:rsid w:val="00C9303B"/>
    <w:rsid w:val="00C93E70"/>
    <w:rsid w:val="00C94FA0"/>
    <w:rsid w:val="00C95C51"/>
    <w:rsid w:val="00C9617C"/>
    <w:rsid w:val="00C969E2"/>
    <w:rsid w:val="00C969FF"/>
    <w:rsid w:val="00C96BE8"/>
    <w:rsid w:val="00C96C23"/>
    <w:rsid w:val="00C96C32"/>
    <w:rsid w:val="00C97171"/>
    <w:rsid w:val="00C975B2"/>
    <w:rsid w:val="00C97F6B"/>
    <w:rsid w:val="00CA000D"/>
    <w:rsid w:val="00CA02C8"/>
    <w:rsid w:val="00CA10C4"/>
    <w:rsid w:val="00CA122A"/>
    <w:rsid w:val="00CA183B"/>
    <w:rsid w:val="00CA1E6E"/>
    <w:rsid w:val="00CA21EC"/>
    <w:rsid w:val="00CA3AB9"/>
    <w:rsid w:val="00CA3F31"/>
    <w:rsid w:val="00CA3FFC"/>
    <w:rsid w:val="00CA4C63"/>
    <w:rsid w:val="00CA4F72"/>
    <w:rsid w:val="00CA519E"/>
    <w:rsid w:val="00CA5278"/>
    <w:rsid w:val="00CA55B8"/>
    <w:rsid w:val="00CA55F9"/>
    <w:rsid w:val="00CA563B"/>
    <w:rsid w:val="00CA5B92"/>
    <w:rsid w:val="00CA5F5E"/>
    <w:rsid w:val="00CA66FE"/>
    <w:rsid w:val="00CA7024"/>
    <w:rsid w:val="00CA71B4"/>
    <w:rsid w:val="00CA73B1"/>
    <w:rsid w:val="00CB020D"/>
    <w:rsid w:val="00CB062B"/>
    <w:rsid w:val="00CB09BE"/>
    <w:rsid w:val="00CB0FA0"/>
    <w:rsid w:val="00CB11AA"/>
    <w:rsid w:val="00CB13AC"/>
    <w:rsid w:val="00CB1853"/>
    <w:rsid w:val="00CB1B08"/>
    <w:rsid w:val="00CB20FF"/>
    <w:rsid w:val="00CB214B"/>
    <w:rsid w:val="00CB2220"/>
    <w:rsid w:val="00CB282E"/>
    <w:rsid w:val="00CB2CC9"/>
    <w:rsid w:val="00CB2F61"/>
    <w:rsid w:val="00CB301A"/>
    <w:rsid w:val="00CB312C"/>
    <w:rsid w:val="00CB36B2"/>
    <w:rsid w:val="00CB472A"/>
    <w:rsid w:val="00CB4746"/>
    <w:rsid w:val="00CB48B9"/>
    <w:rsid w:val="00CB5434"/>
    <w:rsid w:val="00CB565A"/>
    <w:rsid w:val="00CB5DAE"/>
    <w:rsid w:val="00CB6164"/>
    <w:rsid w:val="00CB64AC"/>
    <w:rsid w:val="00CB698C"/>
    <w:rsid w:val="00CB7B13"/>
    <w:rsid w:val="00CB7C82"/>
    <w:rsid w:val="00CC0256"/>
    <w:rsid w:val="00CC0A8D"/>
    <w:rsid w:val="00CC0F07"/>
    <w:rsid w:val="00CC15CD"/>
    <w:rsid w:val="00CC25A1"/>
    <w:rsid w:val="00CC2928"/>
    <w:rsid w:val="00CC29FD"/>
    <w:rsid w:val="00CC2BD1"/>
    <w:rsid w:val="00CC3033"/>
    <w:rsid w:val="00CC32E1"/>
    <w:rsid w:val="00CC35D5"/>
    <w:rsid w:val="00CC37D6"/>
    <w:rsid w:val="00CC3AD5"/>
    <w:rsid w:val="00CC3D22"/>
    <w:rsid w:val="00CC40B9"/>
    <w:rsid w:val="00CC4114"/>
    <w:rsid w:val="00CC5711"/>
    <w:rsid w:val="00CC5D8F"/>
    <w:rsid w:val="00CC621D"/>
    <w:rsid w:val="00CC6688"/>
    <w:rsid w:val="00CC66C6"/>
    <w:rsid w:val="00CC6AB7"/>
    <w:rsid w:val="00CC6AD4"/>
    <w:rsid w:val="00CC6AE5"/>
    <w:rsid w:val="00CC72D2"/>
    <w:rsid w:val="00CC768E"/>
    <w:rsid w:val="00CC78AD"/>
    <w:rsid w:val="00CD0178"/>
    <w:rsid w:val="00CD01DD"/>
    <w:rsid w:val="00CD03BD"/>
    <w:rsid w:val="00CD119B"/>
    <w:rsid w:val="00CD12C9"/>
    <w:rsid w:val="00CD1303"/>
    <w:rsid w:val="00CD1358"/>
    <w:rsid w:val="00CD1548"/>
    <w:rsid w:val="00CD1AF5"/>
    <w:rsid w:val="00CD2899"/>
    <w:rsid w:val="00CD294F"/>
    <w:rsid w:val="00CD2B5A"/>
    <w:rsid w:val="00CD31F3"/>
    <w:rsid w:val="00CD3642"/>
    <w:rsid w:val="00CD515E"/>
    <w:rsid w:val="00CD51A3"/>
    <w:rsid w:val="00CD53C5"/>
    <w:rsid w:val="00CD575C"/>
    <w:rsid w:val="00CD587C"/>
    <w:rsid w:val="00CD59EE"/>
    <w:rsid w:val="00CD6276"/>
    <w:rsid w:val="00CD6650"/>
    <w:rsid w:val="00CD73DC"/>
    <w:rsid w:val="00CD7E1F"/>
    <w:rsid w:val="00CE0286"/>
    <w:rsid w:val="00CE06BB"/>
    <w:rsid w:val="00CE079B"/>
    <w:rsid w:val="00CE0851"/>
    <w:rsid w:val="00CE091C"/>
    <w:rsid w:val="00CE1060"/>
    <w:rsid w:val="00CE14BC"/>
    <w:rsid w:val="00CE169A"/>
    <w:rsid w:val="00CE174C"/>
    <w:rsid w:val="00CE192D"/>
    <w:rsid w:val="00CE2400"/>
    <w:rsid w:val="00CE25FD"/>
    <w:rsid w:val="00CE2CD3"/>
    <w:rsid w:val="00CE3230"/>
    <w:rsid w:val="00CE3A85"/>
    <w:rsid w:val="00CE3CE3"/>
    <w:rsid w:val="00CE3ED8"/>
    <w:rsid w:val="00CE405D"/>
    <w:rsid w:val="00CE476E"/>
    <w:rsid w:val="00CE4A0F"/>
    <w:rsid w:val="00CE51C1"/>
    <w:rsid w:val="00CE5246"/>
    <w:rsid w:val="00CE5A8E"/>
    <w:rsid w:val="00CE5CD8"/>
    <w:rsid w:val="00CE5EA9"/>
    <w:rsid w:val="00CE666A"/>
    <w:rsid w:val="00CE673A"/>
    <w:rsid w:val="00CE69AB"/>
    <w:rsid w:val="00CE6E40"/>
    <w:rsid w:val="00CE72D9"/>
    <w:rsid w:val="00CE7562"/>
    <w:rsid w:val="00CE7BC5"/>
    <w:rsid w:val="00CF0219"/>
    <w:rsid w:val="00CF043E"/>
    <w:rsid w:val="00CF0EE4"/>
    <w:rsid w:val="00CF109A"/>
    <w:rsid w:val="00CF1BAB"/>
    <w:rsid w:val="00CF1CD5"/>
    <w:rsid w:val="00CF2572"/>
    <w:rsid w:val="00CF2C79"/>
    <w:rsid w:val="00CF3063"/>
    <w:rsid w:val="00CF3593"/>
    <w:rsid w:val="00CF3708"/>
    <w:rsid w:val="00CF37B9"/>
    <w:rsid w:val="00CF3C1D"/>
    <w:rsid w:val="00CF41B4"/>
    <w:rsid w:val="00CF436E"/>
    <w:rsid w:val="00CF44AF"/>
    <w:rsid w:val="00CF48E6"/>
    <w:rsid w:val="00CF4A64"/>
    <w:rsid w:val="00CF4C72"/>
    <w:rsid w:val="00CF4C88"/>
    <w:rsid w:val="00CF4F40"/>
    <w:rsid w:val="00CF5310"/>
    <w:rsid w:val="00CF5345"/>
    <w:rsid w:val="00CF5E4E"/>
    <w:rsid w:val="00CF6568"/>
    <w:rsid w:val="00CF6599"/>
    <w:rsid w:val="00CF7371"/>
    <w:rsid w:val="00CF75A3"/>
    <w:rsid w:val="00CF76A4"/>
    <w:rsid w:val="00CF77C0"/>
    <w:rsid w:val="00CF7887"/>
    <w:rsid w:val="00CF7A39"/>
    <w:rsid w:val="00CF7B62"/>
    <w:rsid w:val="00CF7C9F"/>
    <w:rsid w:val="00CF7D5B"/>
    <w:rsid w:val="00D00B58"/>
    <w:rsid w:val="00D00BF2"/>
    <w:rsid w:val="00D02469"/>
    <w:rsid w:val="00D02483"/>
    <w:rsid w:val="00D0265F"/>
    <w:rsid w:val="00D033F2"/>
    <w:rsid w:val="00D0349D"/>
    <w:rsid w:val="00D0394B"/>
    <w:rsid w:val="00D0398A"/>
    <w:rsid w:val="00D03BED"/>
    <w:rsid w:val="00D03D55"/>
    <w:rsid w:val="00D03D6E"/>
    <w:rsid w:val="00D03DDD"/>
    <w:rsid w:val="00D04230"/>
    <w:rsid w:val="00D042DD"/>
    <w:rsid w:val="00D04702"/>
    <w:rsid w:val="00D04E47"/>
    <w:rsid w:val="00D05AD5"/>
    <w:rsid w:val="00D05AD7"/>
    <w:rsid w:val="00D05C05"/>
    <w:rsid w:val="00D05D11"/>
    <w:rsid w:val="00D05D4F"/>
    <w:rsid w:val="00D067C0"/>
    <w:rsid w:val="00D068C4"/>
    <w:rsid w:val="00D0754B"/>
    <w:rsid w:val="00D1036F"/>
    <w:rsid w:val="00D10548"/>
    <w:rsid w:val="00D108A8"/>
    <w:rsid w:val="00D10B17"/>
    <w:rsid w:val="00D10B1E"/>
    <w:rsid w:val="00D110D0"/>
    <w:rsid w:val="00D112BA"/>
    <w:rsid w:val="00D11D4E"/>
    <w:rsid w:val="00D11FEF"/>
    <w:rsid w:val="00D125AB"/>
    <w:rsid w:val="00D12772"/>
    <w:rsid w:val="00D12988"/>
    <w:rsid w:val="00D12A8C"/>
    <w:rsid w:val="00D13201"/>
    <w:rsid w:val="00D133C0"/>
    <w:rsid w:val="00D134DC"/>
    <w:rsid w:val="00D13516"/>
    <w:rsid w:val="00D1365D"/>
    <w:rsid w:val="00D13680"/>
    <w:rsid w:val="00D13720"/>
    <w:rsid w:val="00D13CD1"/>
    <w:rsid w:val="00D13E5C"/>
    <w:rsid w:val="00D14819"/>
    <w:rsid w:val="00D14870"/>
    <w:rsid w:val="00D14A7C"/>
    <w:rsid w:val="00D14AFF"/>
    <w:rsid w:val="00D1521A"/>
    <w:rsid w:val="00D15EE6"/>
    <w:rsid w:val="00D15F77"/>
    <w:rsid w:val="00D160D3"/>
    <w:rsid w:val="00D1622F"/>
    <w:rsid w:val="00D163B1"/>
    <w:rsid w:val="00D165E4"/>
    <w:rsid w:val="00D16669"/>
    <w:rsid w:val="00D16A9E"/>
    <w:rsid w:val="00D16B44"/>
    <w:rsid w:val="00D16BE5"/>
    <w:rsid w:val="00D1709A"/>
    <w:rsid w:val="00D179BD"/>
    <w:rsid w:val="00D2045D"/>
    <w:rsid w:val="00D20986"/>
    <w:rsid w:val="00D21677"/>
    <w:rsid w:val="00D21ED5"/>
    <w:rsid w:val="00D22840"/>
    <w:rsid w:val="00D228E8"/>
    <w:rsid w:val="00D2359B"/>
    <w:rsid w:val="00D24095"/>
    <w:rsid w:val="00D241E5"/>
    <w:rsid w:val="00D24A58"/>
    <w:rsid w:val="00D24D7F"/>
    <w:rsid w:val="00D24FA9"/>
    <w:rsid w:val="00D265DC"/>
    <w:rsid w:val="00D2688E"/>
    <w:rsid w:val="00D26B66"/>
    <w:rsid w:val="00D2721C"/>
    <w:rsid w:val="00D27282"/>
    <w:rsid w:val="00D277F1"/>
    <w:rsid w:val="00D3035A"/>
    <w:rsid w:val="00D307ED"/>
    <w:rsid w:val="00D31622"/>
    <w:rsid w:val="00D31642"/>
    <w:rsid w:val="00D31645"/>
    <w:rsid w:val="00D32361"/>
    <w:rsid w:val="00D32548"/>
    <w:rsid w:val="00D3335F"/>
    <w:rsid w:val="00D333E9"/>
    <w:rsid w:val="00D33E7B"/>
    <w:rsid w:val="00D3440C"/>
    <w:rsid w:val="00D34848"/>
    <w:rsid w:val="00D356F2"/>
    <w:rsid w:val="00D35F2E"/>
    <w:rsid w:val="00D36062"/>
    <w:rsid w:val="00D365AB"/>
    <w:rsid w:val="00D36A72"/>
    <w:rsid w:val="00D36BAE"/>
    <w:rsid w:val="00D373E1"/>
    <w:rsid w:val="00D3793B"/>
    <w:rsid w:val="00D37A3A"/>
    <w:rsid w:val="00D37E69"/>
    <w:rsid w:val="00D403CF"/>
    <w:rsid w:val="00D404B4"/>
    <w:rsid w:val="00D405AC"/>
    <w:rsid w:val="00D4060D"/>
    <w:rsid w:val="00D418DD"/>
    <w:rsid w:val="00D41C91"/>
    <w:rsid w:val="00D425BB"/>
    <w:rsid w:val="00D429A2"/>
    <w:rsid w:val="00D42E1D"/>
    <w:rsid w:val="00D4377F"/>
    <w:rsid w:val="00D437BE"/>
    <w:rsid w:val="00D44084"/>
    <w:rsid w:val="00D451A3"/>
    <w:rsid w:val="00D45386"/>
    <w:rsid w:val="00D453CB"/>
    <w:rsid w:val="00D45B34"/>
    <w:rsid w:val="00D45E89"/>
    <w:rsid w:val="00D461BB"/>
    <w:rsid w:val="00D4685F"/>
    <w:rsid w:val="00D46D67"/>
    <w:rsid w:val="00D47251"/>
    <w:rsid w:val="00D47FD4"/>
    <w:rsid w:val="00D5037E"/>
    <w:rsid w:val="00D514DD"/>
    <w:rsid w:val="00D51E9D"/>
    <w:rsid w:val="00D52570"/>
    <w:rsid w:val="00D52B19"/>
    <w:rsid w:val="00D52E4B"/>
    <w:rsid w:val="00D53AC6"/>
    <w:rsid w:val="00D53CCA"/>
    <w:rsid w:val="00D53D25"/>
    <w:rsid w:val="00D54BCF"/>
    <w:rsid w:val="00D54D84"/>
    <w:rsid w:val="00D54E12"/>
    <w:rsid w:val="00D54FA4"/>
    <w:rsid w:val="00D556E5"/>
    <w:rsid w:val="00D557DD"/>
    <w:rsid w:val="00D55FF2"/>
    <w:rsid w:val="00D569CF"/>
    <w:rsid w:val="00D56A16"/>
    <w:rsid w:val="00D56A9E"/>
    <w:rsid w:val="00D56CDC"/>
    <w:rsid w:val="00D56E7A"/>
    <w:rsid w:val="00D57524"/>
    <w:rsid w:val="00D57852"/>
    <w:rsid w:val="00D578C2"/>
    <w:rsid w:val="00D57C66"/>
    <w:rsid w:val="00D6020E"/>
    <w:rsid w:val="00D6029C"/>
    <w:rsid w:val="00D604C4"/>
    <w:rsid w:val="00D604E7"/>
    <w:rsid w:val="00D60547"/>
    <w:rsid w:val="00D60732"/>
    <w:rsid w:val="00D612A2"/>
    <w:rsid w:val="00D619CF"/>
    <w:rsid w:val="00D61B13"/>
    <w:rsid w:val="00D62326"/>
    <w:rsid w:val="00D6249A"/>
    <w:rsid w:val="00D629C8"/>
    <w:rsid w:val="00D62BC8"/>
    <w:rsid w:val="00D62C96"/>
    <w:rsid w:val="00D62EA5"/>
    <w:rsid w:val="00D63428"/>
    <w:rsid w:val="00D6369E"/>
    <w:rsid w:val="00D637F5"/>
    <w:rsid w:val="00D63818"/>
    <w:rsid w:val="00D63CE9"/>
    <w:rsid w:val="00D640B7"/>
    <w:rsid w:val="00D6410F"/>
    <w:rsid w:val="00D64EE6"/>
    <w:rsid w:val="00D65429"/>
    <w:rsid w:val="00D65771"/>
    <w:rsid w:val="00D65AE5"/>
    <w:rsid w:val="00D66D3F"/>
    <w:rsid w:val="00D67F41"/>
    <w:rsid w:val="00D70481"/>
    <w:rsid w:val="00D70856"/>
    <w:rsid w:val="00D70AA5"/>
    <w:rsid w:val="00D70AD8"/>
    <w:rsid w:val="00D70C79"/>
    <w:rsid w:val="00D71238"/>
    <w:rsid w:val="00D71251"/>
    <w:rsid w:val="00D717AE"/>
    <w:rsid w:val="00D71960"/>
    <w:rsid w:val="00D7196B"/>
    <w:rsid w:val="00D7255A"/>
    <w:rsid w:val="00D72957"/>
    <w:rsid w:val="00D72A62"/>
    <w:rsid w:val="00D7367C"/>
    <w:rsid w:val="00D73C63"/>
    <w:rsid w:val="00D73D93"/>
    <w:rsid w:val="00D73EC4"/>
    <w:rsid w:val="00D74C81"/>
    <w:rsid w:val="00D7554A"/>
    <w:rsid w:val="00D759F5"/>
    <w:rsid w:val="00D75B70"/>
    <w:rsid w:val="00D764E8"/>
    <w:rsid w:val="00D76888"/>
    <w:rsid w:val="00D768E1"/>
    <w:rsid w:val="00D7694A"/>
    <w:rsid w:val="00D769E7"/>
    <w:rsid w:val="00D76B13"/>
    <w:rsid w:val="00D76E69"/>
    <w:rsid w:val="00D77136"/>
    <w:rsid w:val="00D77226"/>
    <w:rsid w:val="00D77430"/>
    <w:rsid w:val="00D779C3"/>
    <w:rsid w:val="00D80165"/>
    <w:rsid w:val="00D81B60"/>
    <w:rsid w:val="00D82241"/>
    <w:rsid w:val="00D82F61"/>
    <w:rsid w:val="00D83229"/>
    <w:rsid w:val="00D83265"/>
    <w:rsid w:val="00D835A5"/>
    <w:rsid w:val="00D8380C"/>
    <w:rsid w:val="00D83C2F"/>
    <w:rsid w:val="00D84925"/>
    <w:rsid w:val="00D84976"/>
    <w:rsid w:val="00D8499A"/>
    <w:rsid w:val="00D84A3D"/>
    <w:rsid w:val="00D84EFA"/>
    <w:rsid w:val="00D85100"/>
    <w:rsid w:val="00D851FA"/>
    <w:rsid w:val="00D85AFC"/>
    <w:rsid w:val="00D85BF6"/>
    <w:rsid w:val="00D85E48"/>
    <w:rsid w:val="00D8614E"/>
    <w:rsid w:val="00D8639E"/>
    <w:rsid w:val="00D86798"/>
    <w:rsid w:val="00D86C53"/>
    <w:rsid w:val="00D86D09"/>
    <w:rsid w:val="00D8724D"/>
    <w:rsid w:val="00D872C6"/>
    <w:rsid w:val="00D878F5"/>
    <w:rsid w:val="00D87A94"/>
    <w:rsid w:val="00D87C14"/>
    <w:rsid w:val="00D9025B"/>
    <w:rsid w:val="00D90320"/>
    <w:rsid w:val="00D906E9"/>
    <w:rsid w:val="00D90BEF"/>
    <w:rsid w:val="00D918DA"/>
    <w:rsid w:val="00D91CE7"/>
    <w:rsid w:val="00D9226B"/>
    <w:rsid w:val="00D926F1"/>
    <w:rsid w:val="00D92E65"/>
    <w:rsid w:val="00D93B0F"/>
    <w:rsid w:val="00D93DAE"/>
    <w:rsid w:val="00D943F3"/>
    <w:rsid w:val="00D944D5"/>
    <w:rsid w:val="00D948D0"/>
    <w:rsid w:val="00D94F73"/>
    <w:rsid w:val="00D9574D"/>
    <w:rsid w:val="00D95A48"/>
    <w:rsid w:val="00D95A86"/>
    <w:rsid w:val="00D95C6A"/>
    <w:rsid w:val="00D964CD"/>
    <w:rsid w:val="00D96C17"/>
    <w:rsid w:val="00D97152"/>
    <w:rsid w:val="00D97195"/>
    <w:rsid w:val="00D9757B"/>
    <w:rsid w:val="00D97729"/>
    <w:rsid w:val="00D9772B"/>
    <w:rsid w:val="00D979FC"/>
    <w:rsid w:val="00D97B11"/>
    <w:rsid w:val="00DA02EA"/>
    <w:rsid w:val="00DA05B6"/>
    <w:rsid w:val="00DA05FD"/>
    <w:rsid w:val="00DA0CAF"/>
    <w:rsid w:val="00DA0EFA"/>
    <w:rsid w:val="00DA1095"/>
    <w:rsid w:val="00DA1A30"/>
    <w:rsid w:val="00DA1C45"/>
    <w:rsid w:val="00DA1D02"/>
    <w:rsid w:val="00DA21AE"/>
    <w:rsid w:val="00DA2317"/>
    <w:rsid w:val="00DA30F6"/>
    <w:rsid w:val="00DA3BB0"/>
    <w:rsid w:val="00DA3DE1"/>
    <w:rsid w:val="00DA4865"/>
    <w:rsid w:val="00DA4F3F"/>
    <w:rsid w:val="00DA58B1"/>
    <w:rsid w:val="00DA5BE5"/>
    <w:rsid w:val="00DA601D"/>
    <w:rsid w:val="00DA60D9"/>
    <w:rsid w:val="00DA746B"/>
    <w:rsid w:val="00DA74EE"/>
    <w:rsid w:val="00DA7543"/>
    <w:rsid w:val="00DA7F01"/>
    <w:rsid w:val="00DB0037"/>
    <w:rsid w:val="00DB0FAC"/>
    <w:rsid w:val="00DB1B2F"/>
    <w:rsid w:val="00DB1E83"/>
    <w:rsid w:val="00DB22C2"/>
    <w:rsid w:val="00DB27A5"/>
    <w:rsid w:val="00DB2DD2"/>
    <w:rsid w:val="00DB34C1"/>
    <w:rsid w:val="00DB36AC"/>
    <w:rsid w:val="00DB398D"/>
    <w:rsid w:val="00DB3B09"/>
    <w:rsid w:val="00DB3C8C"/>
    <w:rsid w:val="00DB43B1"/>
    <w:rsid w:val="00DB467B"/>
    <w:rsid w:val="00DB4B2E"/>
    <w:rsid w:val="00DB4CF7"/>
    <w:rsid w:val="00DB5004"/>
    <w:rsid w:val="00DB5070"/>
    <w:rsid w:val="00DB534E"/>
    <w:rsid w:val="00DB54CB"/>
    <w:rsid w:val="00DB5526"/>
    <w:rsid w:val="00DB5F26"/>
    <w:rsid w:val="00DB65D8"/>
    <w:rsid w:val="00DB66F5"/>
    <w:rsid w:val="00DB6737"/>
    <w:rsid w:val="00DB6852"/>
    <w:rsid w:val="00DB69BF"/>
    <w:rsid w:val="00DB6F77"/>
    <w:rsid w:val="00DB78DD"/>
    <w:rsid w:val="00DB7C78"/>
    <w:rsid w:val="00DC0078"/>
    <w:rsid w:val="00DC07EF"/>
    <w:rsid w:val="00DC08AE"/>
    <w:rsid w:val="00DC0CDF"/>
    <w:rsid w:val="00DC0FC7"/>
    <w:rsid w:val="00DC1AAC"/>
    <w:rsid w:val="00DC1BE7"/>
    <w:rsid w:val="00DC1FD9"/>
    <w:rsid w:val="00DC2097"/>
    <w:rsid w:val="00DC2C5F"/>
    <w:rsid w:val="00DC2E5E"/>
    <w:rsid w:val="00DC33B3"/>
    <w:rsid w:val="00DC3634"/>
    <w:rsid w:val="00DC3E07"/>
    <w:rsid w:val="00DC441B"/>
    <w:rsid w:val="00DC49C9"/>
    <w:rsid w:val="00DC4BBB"/>
    <w:rsid w:val="00DC5E2A"/>
    <w:rsid w:val="00DC6D25"/>
    <w:rsid w:val="00DD0366"/>
    <w:rsid w:val="00DD0B64"/>
    <w:rsid w:val="00DD0C0D"/>
    <w:rsid w:val="00DD0F9E"/>
    <w:rsid w:val="00DD11B7"/>
    <w:rsid w:val="00DD1875"/>
    <w:rsid w:val="00DD1889"/>
    <w:rsid w:val="00DD210B"/>
    <w:rsid w:val="00DD2630"/>
    <w:rsid w:val="00DD336F"/>
    <w:rsid w:val="00DD4204"/>
    <w:rsid w:val="00DD4236"/>
    <w:rsid w:val="00DD466A"/>
    <w:rsid w:val="00DD47B0"/>
    <w:rsid w:val="00DD4CC8"/>
    <w:rsid w:val="00DD4D4C"/>
    <w:rsid w:val="00DD4F42"/>
    <w:rsid w:val="00DD5CFF"/>
    <w:rsid w:val="00DD5EB5"/>
    <w:rsid w:val="00DD5F5B"/>
    <w:rsid w:val="00DD632C"/>
    <w:rsid w:val="00DD661C"/>
    <w:rsid w:val="00DD705D"/>
    <w:rsid w:val="00DD756F"/>
    <w:rsid w:val="00DD7829"/>
    <w:rsid w:val="00DE07C5"/>
    <w:rsid w:val="00DE0DE5"/>
    <w:rsid w:val="00DE13F1"/>
    <w:rsid w:val="00DE14C0"/>
    <w:rsid w:val="00DE1CC8"/>
    <w:rsid w:val="00DE1FDE"/>
    <w:rsid w:val="00DE2339"/>
    <w:rsid w:val="00DE2676"/>
    <w:rsid w:val="00DE26BF"/>
    <w:rsid w:val="00DE289D"/>
    <w:rsid w:val="00DE29E6"/>
    <w:rsid w:val="00DE2CEA"/>
    <w:rsid w:val="00DE30E0"/>
    <w:rsid w:val="00DE3516"/>
    <w:rsid w:val="00DE3B82"/>
    <w:rsid w:val="00DE4544"/>
    <w:rsid w:val="00DE468B"/>
    <w:rsid w:val="00DE484C"/>
    <w:rsid w:val="00DE4ED7"/>
    <w:rsid w:val="00DE4F36"/>
    <w:rsid w:val="00DE51D1"/>
    <w:rsid w:val="00DE5BF7"/>
    <w:rsid w:val="00DE5FCA"/>
    <w:rsid w:val="00DE651D"/>
    <w:rsid w:val="00DE699D"/>
    <w:rsid w:val="00DE7FE5"/>
    <w:rsid w:val="00DF0204"/>
    <w:rsid w:val="00DF0552"/>
    <w:rsid w:val="00DF150A"/>
    <w:rsid w:val="00DF1822"/>
    <w:rsid w:val="00DF1925"/>
    <w:rsid w:val="00DF1B38"/>
    <w:rsid w:val="00DF1BC1"/>
    <w:rsid w:val="00DF23D1"/>
    <w:rsid w:val="00DF27CD"/>
    <w:rsid w:val="00DF3852"/>
    <w:rsid w:val="00DF389D"/>
    <w:rsid w:val="00DF3C94"/>
    <w:rsid w:val="00DF4615"/>
    <w:rsid w:val="00DF4715"/>
    <w:rsid w:val="00DF4A8B"/>
    <w:rsid w:val="00DF57DE"/>
    <w:rsid w:val="00DF63DC"/>
    <w:rsid w:val="00DF6CF5"/>
    <w:rsid w:val="00DF6E76"/>
    <w:rsid w:val="00DF7029"/>
    <w:rsid w:val="00DF716F"/>
    <w:rsid w:val="00DF725F"/>
    <w:rsid w:val="00DF7F2C"/>
    <w:rsid w:val="00E00155"/>
    <w:rsid w:val="00E002E4"/>
    <w:rsid w:val="00E005A5"/>
    <w:rsid w:val="00E0063D"/>
    <w:rsid w:val="00E00BC8"/>
    <w:rsid w:val="00E01399"/>
    <w:rsid w:val="00E01C97"/>
    <w:rsid w:val="00E02505"/>
    <w:rsid w:val="00E02612"/>
    <w:rsid w:val="00E02FF9"/>
    <w:rsid w:val="00E03BCB"/>
    <w:rsid w:val="00E03C9A"/>
    <w:rsid w:val="00E03E17"/>
    <w:rsid w:val="00E04270"/>
    <w:rsid w:val="00E04565"/>
    <w:rsid w:val="00E04DA0"/>
    <w:rsid w:val="00E05751"/>
    <w:rsid w:val="00E05BFE"/>
    <w:rsid w:val="00E0617F"/>
    <w:rsid w:val="00E068FC"/>
    <w:rsid w:val="00E06D2A"/>
    <w:rsid w:val="00E070BB"/>
    <w:rsid w:val="00E0742D"/>
    <w:rsid w:val="00E079D0"/>
    <w:rsid w:val="00E07DC0"/>
    <w:rsid w:val="00E08E18"/>
    <w:rsid w:val="00E102EE"/>
    <w:rsid w:val="00E10885"/>
    <w:rsid w:val="00E10A7B"/>
    <w:rsid w:val="00E110AD"/>
    <w:rsid w:val="00E120CB"/>
    <w:rsid w:val="00E12DCD"/>
    <w:rsid w:val="00E1301E"/>
    <w:rsid w:val="00E132AA"/>
    <w:rsid w:val="00E134C3"/>
    <w:rsid w:val="00E13523"/>
    <w:rsid w:val="00E139EB"/>
    <w:rsid w:val="00E13ECE"/>
    <w:rsid w:val="00E14397"/>
    <w:rsid w:val="00E1497C"/>
    <w:rsid w:val="00E14AA6"/>
    <w:rsid w:val="00E14CBA"/>
    <w:rsid w:val="00E14FC3"/>
    <w:rsid w:val="00E15C72"/>
    <w:rsid w:val="00E15E86"/>
    <w:rsid w:val="00E15F81"/>
    <w:rsid w:val="00E1609A"/>
    <w:rsid w:val="00E16695"/>
    <w:rsid w:val="00E168DD"/>
    <w:rsid w:val="00E16B08"/>
    <w:rsid w:val="00E1763A"/>
    <w:rsid w:val="00E17698"/>
    <w:rsid w:val="00E17780"/>
    <w:rsid w:val="00E1785F"/>
    <w:rsid w:val="00E17899"/>
    <w:rsid w:val="00E17BCD"/>
    <w:rsid w:val="00E20385"/>
    <w:rsid w:val="00E20C3D"/>
    <w:rsid w:val="00E20CD9"/>
    <w:rsid w:val="00E210C3"/>
    <w:rsid w:val="00E21CDB"/>
    <w:rsid w:val="00E226EE"/>
    <w:rsid w:val="00E22B10"/>
    <w:rsid w:val="00E22BC8"/>
    <w:rsid w:val="00E22F0A"/>
    <w:rsid w:val="00E23013"/>
    <w:rsid w:val="00E2372E"/>
    <w:rsid w:val="00E23B13"/>
    <w:rsid w:val="00E23D98"/>
    <w:rsid w:val="00E23FEC"/>
    <w:rsid w:val="00E24247"/>
    <w:rsid w:val="00E24C84"/>
    <w:rsid w:val="00E25341"/>
    <w:rsid w:val="00E25C4D"/>
    <w:rsid w:val="00E25CA7"/>
    <w:rsid w:val="00E262C5"/>
    <w:rsid w:val="00E262FA"/>
    <w:rsid w:val="00E26A99"/>
    <w:rsid w:val="00E26D04"/>
    <w:rsid w:val="00E26EDA"/>
    <w:rsid w:val="00E271F0"/>
    <w:rsid w:val="00E275AC"/>
    <w:rsid w:val="00E27EAC"/>
    <w:rsid w:val="00E30C6B"/>
    <w:rsid w:val="00E311BA"/>
    <w:rsid w:val="00E315FF"/>
    <w:rsid w:val="00E31B53"/>
    <w:rsid w:val="00E31BFC"/>
    <w:rsid w:val="00E31C17"/>
    <w:rsid w:val="00E31C28"/>
    <w:rsid w:val="00E32227"/>
    <w:rsid w:val="00E32503"/>
    <w:rsid w:val="00E3445E"/>
    <w:rsid w:val="00E34463"/>
    <w:rsid w:val="00E3479B"/>
    <w:rsid w:val="00E3482B"/>
    <w:rsid w:val="00E34857"/>
    <w:rsid w:val="00E34C19"/>
    <w:rsid w:val="00E3572C"/>
    <w:rsid w:val="00E35FE7"/>
    <w:rsid w:val="00E36135"/>
    <w:rsid w:val="00E363E8"/>
    <w:rsid w:val="00E36BD7"/>
    <w:rsid w:val="00E37C7E"/>
    <w:rsid w:val="00E37DDB"/>
    <w:rsid w:val="00E37DFB"/>
    <w:rsid w:val="00E37F43"/>
    <w:rsid w:val="00E4018E"/>
    <w:rsid w:val="00E404AE"/>
    <w:rsid w:val="00E40504"/>
    <w:rsid w:val="00E406F6"/>
    <w:rsid w:val="00E4099B"/>
    <w:rsid w:val="00E40EA4"/>
    <w:rsid w:val="00E41204"/>
    <w:rsid w:val="00E413C1"/>
    <w:rsid w:val="00E41B9B"/>
    <w:rsid w:val="00E41FCA"/>
    <w:rsid w:val="00E42752"/>
    <w:rsid w:val="00E429CA"/>
    <w:rsid w:val="00E42C4E"/>
    <w:rsid w:val="00E430AC"/>
    <w:rsid w:val="00E430C5"/>
    <w:rsid w:val="00E432A2"/>
    <w:rsid w:val="00E438EF"/>
    <w:rsid w:val="00E43C66"/>
    <w:rsid w:val="00E44433"/>
    <w:rsid w:val="00E45302"/>
    <w:rsid w:val="00E454CF"/>
    <w:rsid w:val="00E464E2"/>
    <w:rsid w:val="00E46F53"/>
    <w:rsid w:val="00E47260"/>
    <w:rsid w:val="00E47A6F"/>
    <w:rsid w:val="00E47F39"/>
    <w:rsid w:val="00E501AE"/>
    <w:rsid w:val="00E50AC8"/>
    <w:rsid w:val="00E51FDE"/>
    <w:rsid w:val="00E523B2"/>
    <w:rsid w:val="00E52A70"/>
    <w:rsid w:val="00E530E6"/>
    <w:rsid w:val="00E53547"/>
    <w:rsid w:val="00E539FA"/>
    <w:rsid w:val="00E540FC"/>
    <w:rsid w:val="00E5528C"/>
    <w:rsid w:val="00E55852"/>
    <w:rsid w:val="00E55867"/>
    <w:rsid w:val="00E55B28"/>
    <w:rsid w:val="00E566EC"/>
    <w:rsid w:val="00E57148"/>
    <w:rsid w:val="00E576A2"/>
    <w:rsid w:val="00E579AC"/>
    <w:rsid w:val="00E57B11"/>
    <w:rsid w:val="00E57D6F"/>
    <w:rsid w:val="00E58659"/>
    <w:rsid w:val="00E6019B"/>
    <w:rsid w:val="00E61035"/>
    <w:rsid w:val="00E614EC"/>
    <w:rsid w:val="00E615EB"/>
    <w:rsid w:val="00E618BD"/>
    <w:rsid w:val="00E624E1"/>
    <w:rsid w:val="00E625DE"/>
    <w:rsid w:val="00E62617"/>
    <w:rsid w:val="00E62A94"/>
    <w:rsid w:val="00E63788"/>
    <w:rsid w:val="00E6380A"/>
    <w:rsid w:val="00E639C0"/>
    <w:rsid w:val="00E63FD9"/>
    <w:rsid w:val="00E64D22"/>
    <w:rsid w:val="00E65503"/>
    <w:rsid w:val="00E65572"/>
    <w:rsid w:val="00E6664E"/>
    <w:rsid w:val="00E66B9E"/>
    <w:rsid w:val="00E66F70"/>
    <w:rsid w:val="00E670C9"/>
    <w:rsid w:val="00E673CA"/>
    <w:rsid w:val="00E67D50"/>
    <w:rsid w:val="00E67DF9"/>
    <w:rsid w:val="00E6D741"/>
    <w:rsid w:val="00E7022A"/>
    <w:rsid w:val="00E70632"/>
    <w:rsid w:val="00E70AAA"/>
    <w:rsid w:val="00E7110B"/>
    <w:rsid w:val="00E7177A"/>
    <w:rsid w:val="00E717C4"/>
    <w:rsid w:val="00E71BB7"/>
    <w:rsid w:val="00E71C37"/>
    <w:rsid w:val="00E72351"/>
    <w:rsid w:val="00E723AA"/>
    <w:rsid w:val="00E7243A"/>
    <w:rsid w:val="00E73217"/>
    <w:rsid w:val="00E73A01"/>
    <w:rsid w:val="00E73E89"/>
    <w:rsid w:val="00E742B8"/>
    <w:rsid w:val="00E74351"/>
    <w:rsid w:val="00E744E1"/>
    <w:rsid w:val="00E751F3"/>
    <w:rsid w:val="00E75419"/>
    <w:rsid w:val="00E75578"/>
    <w:rsid w:val="00E75816"/>
    <w:rsid w:val="00E759F5"/>
    <w:rsid w:val="00E764D7"/>
    <w:rsid w:val="00E76569"/>
    <w:rsid w:val="00E768DC"/>
    <w:rsid w:val="00E76F09"/>
    <w:rsid w:val="00E77574"/>
    <w:rsid w:val="00E7760C"/>
    <w:rsid w:val="00E776A2"/>
    <w:rsid w:val="00E77A67"/>
    <w:rsid w:val="00E77AFD"/>
    <w:rsid w:val="00E77F9A"/>
    <w:rsid w:val="00E8015D"/>
    <w:rsid w:val="00E801BF"/>
    <w:rsid w:val="00E80465"/>
    <w:rsid w:val="00E80656"/>
    <w:rsid w:val="00E80F32"/>
    <w:rsid w:val="00E81211"/>
    <w:rsid w:val="00E8128F"/>
    <w:rsid w:val="00E8179B"/>
    <w:rsid w:val="00E81A96"/>
    <w:rsid w:val="00E81EF3"/>
    <w:rsid w:val="00E8204E"/>
    <w:rsid w:val="00E822A0"/>
    <w:rsid w:val="00E823C0"/>
    <w:rsid w:val="00E826A7"/>
    <w:rsid w:val="00E828A5"/>
    <w:rsid w:val="00E82A49"/>
    <w:rsid w:val="00E83303"/>
    <w:rsid w:val="00E835F2"/>
    <w:rsid w:val="00E8367F"/>
    <w:rsid w:val="00E8369C"/>
    <w:rsid w:val="00E8386D"/>
    <w:rsid w:val="00E84621"/>
    <w:rsid w:val="00E85233"/>
    <w:rsid w:val="00E85365"/>
    <w:rsid w:val="00E857CE"/>
    <w:rsid w:val="00E8592C"/>
    <w:rsid w:val="00E85941"/>
    <w:rsid w:val="00E85C6B"/>
    <w:rsid w:val="00E85D9A"/>
    <w:rsid w:val="00E86001"/>
    <w:rsid w:val="00E8641D"/>
    <w:rsid w:val="00E86A0C"/>
    <w:rsid w:val="00E86C88"/>
    <w:rsid w:val="00E86CB3"/>
    <w:rsid w:val="00E870EC"/>
    <w:rsid w:val="00E871CA"/>
    <w:rsid w:val="00E874A3"/>
    <w:rsid w:val="00E8767A"/>
    <w:rsid w:val="00E87C62"/>
    <w:rsid w:val="00E90828"/>
    <w:rsid w:val="00E90918"/>
    <w:rsid w:val="00E90B4E"/>
    <w:rsid w:val="00E91889"/>
    <w:rsid w:val="00E919E7"/>
    <w:rsid w:val="00E91C72"/>
    <w:rsid w:val="00E91D4E"/>
    <w:rsid w:val="00E91DC8"/>
    <w:rsid w:val="00E91F0B"/>
    <w:rsid w:val="00E92EF6"/>
    <w:rsid w:val="00E93100"/>
    <w:rsid w:val="00E93907"/>
    <w:rsid w:val="00E939DA"/>
    <w:rsid w:val="00E93D8F"/>
    <w:rsid w:val="00E93EEE"/>
    <w:rsid w:val="00E94270"/>
    <w:rsid w:val="00E9462C"/>
    <w:rsid w:val="00E94B04"/>
    <w:rsid w:val="00E94E46"/>
    <w:rsid w:val="00E94FA9"/>
    <w:rsid w:val="00E95DAC"/>
    <w:rsid w:val="00E95DCE"/>
    <w:rsid w:val="00E95F56"/>
    <w:rsid w:val="00E9644E"/>
    <w:rsid w:val="00E97294"/>
    <w:rsid w:val="00EA012E"/>
    <w:rsid w:val="00EA087A"/>
    <w:rsid w:val="00EA17CF"/>
    <w:rsid w:val="00EA1B5A"/>
    <w:rsid w:val="00EA1EA5"/>
    <w:rsid w:val="00EA2132"/>
    <w:rsid w:val="00EA28CD"/>
    <w:rsid w:val="00EA2939"/>
    <w:rsid w:val="00EA347A"/>
    <w:rsid w:val="00EA34E8"/>
    <w:rsid w:val="00EA3FFA"/>
    <w:rsid w:val="00EA417C"/>
    <w:rsid w:val="00EA468D"/>
    <w:rsid w:val="00EA4F72"/>
    <w:rsid w:val="00EA5165"/>
    <w:rsid w:val="00EA5213"/>
    <w:rsid w:val="00EA52B6"/>
    <w:rsid w:val="00EA54AF"/>
    <w:rsid w:val="00EA56FC"/>
    <w:rsid w:val="00EA5897"/>
    <w:rsid w:val="00EA5EFC"/>
    <w:rsid w:val="00EA60D0"/>
    <w:rsid w:val="00EA6155"/>
    <w:rsid w:val="00EA62C7"/>
    <w:rsid w:val="00EA6626"/>
    <w:rsid w:val="00EA6CF9"/>
    <w:rsid w:val="00EA6E1D"/>
    <w:rsid w:val="00EA6E40"/>
    <w:rsid w:val="00EB0240"/>
    <w:rsid w:val="00EB0C05"/>
    <w:rsid w:val="00EB17B0"/>
    <w:rsid w:val="00EB23C0"/>
    <w:rsid w:val="00EB2443"/>
    <w:rsid w:val="00EB32C0"/>
    <w:rsid w:val="00EB349E"/>
    <w:rsid w:val="00EB357B"/>
    <w:rsid w:val="00EB3B42"/>
    <w:rsid w:val="00EB3E2B"/>
    <w:rsid w:val="00EB3F2F"/>
    <w:rsid w:val="00EB4606"/>
    <w:rsid w:val="00EB4688"/>
    <w:rsid w:val="00EB47A2"/>
    <w:rsid w:val="00EB4D59"/>
    <w:rsid w:val="00EB52C5"/>
    <w:rsid w:val="00EB6039"/>
    <w:rsid w:val="00EB6630"/>
    <w:rsid w:val="00EB6958"/>
    <w:rsid w:val="00EB6AC7"/>
    <w:rsid w:val="00EB72CC"/>
    <w:rsid w:val="00EB72D2"/>
    <w:rsid w:val="00EB749F"/>
    <w:rsid w:val="00EB7520"/>
    <w:rsid w:val="00EB7984"/>
    <w:rsid w:val="00EB7A71"/>
    <w:rsid w:val="00EB7D4C"/>
    <w:rsid w:val="00EB7E2B"/>
    <w:rsid w:val="00EC133D"/>
    <w:rsid w:val="00EC1366"/>
    <w:rsid w:val="00EC1746"/>
    <w:rsid w:val="00EC18E2"/>
    <w:rsid w:val="00EC22FC"/>
    <w:rsid w:val="00EC356E"/>
    <w:rsid w:val="00EC3BA0"/>
    <w:rsid w:val="00EC41CE"/>
    <w:rsid w:val="00EC56FA"/>
    <w:rsid w:val="00EC596E"/>
    <w:rsid w:val="00EC63D4"/>
    <w:rsid w:val="00EC6437"/>
    <w:rsid w:val="00EC65FD"/>
    <w:rsid w:val="00EC6E84"/>
    <w:rsid w:val="00EC6FA9"/>
    <w:rsid w:val="00EC719B"/>
    <w:rsid w:val="00EC7644"/>
    <w:rsid w:val="00EC7BE0"/>
    <w:rsid w:val="00EC7E6A"/>
    <w:rsid w:val="00ED13D7"/>
    <w:rsid w:val="00ED1C97"/>
    <w:rsid w:val="00ED1D86"/>
    <w:rsid w:val="00ED1DE5"/>
    <w:rsid w:val="00ED1E4D"/>
    <w:rsid w:val="00ED21BB"/>
    <w:rsid w:val="00ED234E"/>
    <w:rsid w:val="00ED24AA"/>
    <w:rsid w:val="00ED253E"/>
    <w:rsid w:val="00ED25DC"/>
    <w:rsid w:val="00ED2F95"/>
    <w:rsid w:val="00ED309E"/>
    <w:rsid w:val="00ED3397"/>
    <w:rsid w:val="00ED33E3"/>
    <w:rsid w:val="00ED3525"/>
    <w:rsid w:val="00ED3640"/>
    <w:rsid w:val="00ED37BE"/>
    <w:rsid w:val="00ED3BF7"/>
    <w:rsid w:val="00ED40AF"/>
    <w:rsid w:val="00ED4261"/>
    <w:rsid w:val="00ED4AB5"/>
    <w:rsid w:val="00ED4C3D"/>
    <w:rsid w:val="00ED4E9C"/>
    <w:rsid w:val="00ED53B5"/>
    <w:rsid w:val="00ED54C2"/>
    <w:rsid w:val="00ED5513"/>
    <w:rsid w:val="00ED59C5"/>
    <w:rsid w:val="00ED5F8C"/>
    <w:rsid w:val="00ED6436"/>
    <w:rsid w:val="00ED68EA"/>
    <w:rsid w:val="00ED6C15"/>
    <w:rsid w:val="00ED7128"/>
    <w:rsid w:val="00ED72E9"/>
    <w:rsid w:val="00ED774C"/>
    <w:rsid w:val="00EE001C"/>
    <w:rsid w:val="00EE021C"/>
    <w:rsid w:val="00EE0567"/>
    <w:rsid w:val="00EE05AE"/>
    <w:rsid w:val="00EE1203"/>
    <w:rsid w:val="00EE1429"/>
    <w:rsid w:val="00EE168B"/>
    <w:rsid w:val="00EE1894"/>
    <w:rsid w:val="00EE247C"/>
    <w:rsid w:val="00EE29D1"/>
    <w:rsid w:val="00EE2B26"/>
    <w:rsid w:val="00EE2C91"/>
    <w:rsid w:val="00EE2CBA"/>
    <w:rsid w:val="00EE319C"/>
    <w:rsid w:val="00EE31A7"/>
    <w:rsid w:val="00EE31FB"/>
    <w:rsid w:val="00EE3D70"/>
    <w:rsid w:val="00EE424D"/>
    <w:rsid w:val="00EE4471"/>
    <w:rsid w:val="00EE50FA"/>
    <w:rsid w:val="00EE5483"/>
    <w:rsid w:val="00EE55E3"/>
    <w:rsid w:val="00EE714E"/>
    <w:rsid w:val="00EE753E"/>
    <w:rsid w:val="00EE759A"/>
    <w:rsid w:val="00EE7805"/>
    <w:rsid w:val="00EE7FE7"/>
    <w:rsid w:val="00EF06AD"/>
    <w:rsid w:val="00EF0ABA"/>
    <w:rsid w:val="00EF0B5C"/>
    <w:rsid w:val="00EF1726"/>
    <w:rsid w:val="00EF1D29"/>
    <w:rsid w:val="00EF1DEC"/>
    <w:rsid w:val="00EF259B"/>
    <w:rsid w:val="00EF2D73"/>
    <w:rsid w:val="00EF31B2"/>
    <w:rsid w:val="00EF33AD"/>
    <w:rsid w:val="00EF37A6"/>
    <w:rsid w:val="00EF38E9"/>
    <w:rsid w:val="00EF4499"/>
    <w:rsid w:val="00EF4713"/>
    <w:rsid w:val="00EF4791"/>
    <w:rsid w:val="00EF4C36"/>
    <w:rsid w:val="00EF54B6"/>
    <w:rsid w:val="00EF6367"/>
    <w:rsid w:val="00EF68D6"/>
    <w:rsid w:val="00EF77ED"/>
    <w:rsid w:val="00EF7A0F"/>
    <w:rsid w:val="00EF7DFA"/>
    <w:rsid w:val="00F000D8"/>
    <w:rsid w:val="00F009C1"/>
    <w:rsid w:val="00F00B25"/>
    <w:rsid w:val="00F00E56"/>
    <w:rsid w:val="00F010E9"/>
    <w:rsid w:val="00F01E9A"/>
    <w:rsid w:val="00F02293"/>
    <w:rsid w:val="00F022ED"/>
    <w:rsid w:val="00F02376"/>
    <w:rsid w:val="00F027FA"/>
    <w:rsid w:val="00F02B14"/>
    <w:rsid w:val="00F033F5"/>
    <w:rsid w:val="00F03405"/>
    <w:rsid w:val="00F03D1B"/>
    <w:rsid w:val="00F03F9F"/>
    <w:rsid w:val="00F04488"/>
    <w:rsid w:val="00F0473E"/>
    <w:rsid w:val="00F048D6"/>
    <w:rsid w:val="00F04C31"/>
    <w:rsid w:val="00F05179"/>
    <w:rsid w:val="00F06860"/>
    <w:rsid w:val="00F06A41"/>
    <w:rsid w:val="00F06D4A"/>
    <w:rsid w:val="00F074FC"/>
    <w:rsid w:val="00F0762E"/>
    <w:rsid w:val="00F07634"/>
    <w:rsid w:val="00F07753"/>
    <w:rsid w:val="00F077D3"/>
    <w:rsid w:val="00F10294"/>
    <w:rsid w:val="00F10DA3"/>
    <w:rsid w:val="00F10E4A"/>
    <w:rsid w:val="00F10E52"/>
    <w:rsid w:val="00F112F6"/>
    <w:rsid w:val="00F11311"/>
    <w:rsid w:val="00F113BA"/>
    <w:rsid w:val="00F1143A"/>
    <w:rsid w:val="00F1151E"/>
    <w:rsid w:val="00F11C7C"/>
    <w:rsid w:val="00F121AE"/>
    <w:rsid w:val="00F121C3"/>
    <w:rsid w:val="00F12370"/>
    <w:rsid w:val="00F12929"/>
    <w:rsid w:val="00F12BCE"/>
    <w:rsid w:val="00F12CD2"/>
    <w:rsid w:val="00F13215"/>
    <w:rsid w:val="00F1322C"/>
    <w:rsid w:val="00F13399"/>
    <w:rsid w:val="00F13489"/>
    <w:rsid w:val="00F13624"/>
    <w:rsid w:val="00F13988"/>
    <w:rsid w:val="00F13AB1"/>
    <w:rsid w:val="00F13AD1"/>
    <w:rsid w:val="00F14276"/>
    <w:rsid w:val="00F15411"/>
    <w:rsid w:val="00F15606"/>
    <w:rsid w:val="00F15BAD"/>
    <w:rsid w:val="00F15ECA"/>
    <w:rsid w:val="00F15F98"/>
    <w:rsid w:val="00F1663A"/>
    <w:rsid w:val="00F1672F"/>
    <w:rsid w:val="00F17985"/>
    <w:rsid w:val="00F20B2A"/>
    <w:rsid w:val="00F20CA8"/>
    <w:rsid w:val="00F2103A"/>
    <w:rsid w:val="00F21325"/>
    <w:rsid w:val="00F21365"/>
    <w:rsid w:val="00F216E9"/>
    <w:rsid w:val="00F21A2E"/>
    <w:rsid w:val="00F21CDA"/>
    <w:rsid w:val="00F21E8F"/>
    <w:rsid w:val="00F220B8"/>
    <w:rsid w:val="00F22339"/>
    <w:rsid w:val="00F2254D"/>
    <w:rsid w:val="00F225F4"/>
    <w:rsid w:val="00F22A70"/>
    <w:rsid w:val="00F23805"/>
    <w:rsid w:val="00F23BBD"/>
    <w:rsid w:val="00F24486"/>
    <w:rsid w:val="00F248C3"/>
    <w:rsid w:val="00F25605"/>
    <w:rsid w:val="00F25684"/>
    <w:rsid w:val="00F26141"/>
    <w:rsid w:val="00F26A1B"/>
    <w:rsid w:val="00F26DC4"/>
    <w:rsid w:val="00F2739B"/>
    <w:rsid w:val="00F2771B"/>
    <w:rsid w:val="00F27BAF"/>
    <w:rsid w:val="00F30205"/>
    <w:rsid w:val="00F30437"/>
    <w:rsid w:val="00F30B6F"/>
    <w:rsid w:val="00F30DDD"/>
    <w:rsid w:val="00F31476"/>
    <w:rsid w:val="00F32828"/>
    <w:rsid w:val="00F329BE"/>
    <w:rsid w:val="00F32A7E"/>
    <w:rsid w:val="00F33603"/>
    <w:rsid w:val="00F33E32"/>
    <w:rsid w:val="00F343F6"/>
    <w:rsid w:val="00F34FB0"/>
    <w:rsid w:val="00F353A8"/>
    <w:rsid w:val="00F3543C"/>
    <w:rsid w:val="00F3568E"/>
    <w:rsid w:val="00F3593F"/>
    <w:rsid w:val="00F35F9C"/>
    <w:rsid w:val="00F36017"/>
    <w:rsid w:val="00F365B6"/>
    <w:rsid w:val="00F366DD"/>
    <w:rsid w:val="00F36BC9"/>
    <w:rsid w:val="00F403D8"/>
    <w:rsid w:val="00F4042E"/>
    <w:rsid w:val="00F40574"/>
    <w:rsid w:val="00F40C43"/>
    <w:rsid w:val="00F40E6C"/>
    <w:rsid w:val="00F40F3D"/>
    <w:rsid w:val="00F41776"/>
    <w:rsid w:val="00F41931"/>
    <w:rsid w:val="00F41A03"/>
    <w:rsid w:val="00F41A7F"/>
    <w:rsid w:val="00F41CE6"/>
    <w:rsid w:val="00F4211E"/>
    <w:rsid w:val="00F42175"/>
    <w:rsid w:val="00F42624"/>
    <w:rsid w:val="00F42E28"/>
    <w:rsid w:val="00F4391B"/>
    <w:rsid w:val="00F43FED"/>
    <w:rsid w:val="00F4424D"/>
    <w:rsid w:val="00F44368"/>
    <w:rsid w:val="00F44399"/>
    <w:rsid w:val="00F44784"/>
    <w:rsid w:val="00F44BE3"/>
    <w:rsid w:val="00F45B65"/>
    <w:rsid w:val="00F45DBE"/>
    <w:rsid w:val="00F4629F"/>
    <w:rsid w:val="00F4699F"/>
    <w:rsid w:val="00F46AF1"/>
    <w:rsid w:val="00F46C2B"/>
    <w:rsid w:val="00F473D2"/>
    <w:rsid w:val="00F474DF"/>
    <w:rsid w:val="00F477A3"/>
    <w:rsid w:val="00F4786D"/>
    <w:rsid w:val="00F479B7"/>
    <w:rsid w:val="00F48214"/>
    <w:rsid w:val="00F5003E"/>
    <w:rsid w:val="00F5091D"/>
    <w:rsid w:val="00F50B75"/>
    <w:rsid w:val="00F51625"/>
    <w:rsid w:val="00F517D5"/>
    <w:rsid w:val="00F519A4"/>
    <w:rsid w:val="00F52211"/>
    <w:rsid w:val="00F522B7"/>
    <w:rsid w:val="00F52910"/>
    <w:rsid w:val="00F52E95"/>
    <w:rsid w:val="00F5315C"/>
    <w:rsid w:val="00F531F3"/>
    <w:rsid w:val="00F53603"/>
    <w:rsid w:val="00F538EB"/>
    <w:rsid w:val="00F54154"/>
    <w:rsid w:val="00F54349"/>
    <w:rsid w:val="00F55429"/>
    <w:rsid w:val="00F557BE"/>
    <w:rsid w:val="00F55BBF"/>
    <w:rsid w:val="00F55BD4"/>
    <w:rsid w:val="00F56018"/>
    <w:rsid w:val="00F5628E"/>
    <w:rsid w:val="00F565E9"/>
    <w:rsid w:val="00F56D31"/>
    <w:rsid w:val="00F5756F"/>
    <w:rsid w:val="00F57B06"/>
    <w:rsid w:val="00F57DE8"/>
    <w:rsid w:val="00F5D515"/>
    <w:rsid w:val="00F60883"/>
    <w:rsid w:val="00F60B84"/>
    <w:rsid w:val="00F60EEF"/>
    <w:rsid w:val="00F613EF"/>
    <w:rsid w:val="00F6165C"/>
    <w:rsid w:val="00F61CE7"/>
    <w:rsid w:val="00F61D0E"/>
    <w:rsid w:val="00F6213E"/>
    <w:rsid w:val="00F622C5"/>
    <w:rsid w:val="00F62809"/>
    <w:rsid w:val="00F62A3B"/>
    <w:rsid w:val="00F62C5C"/>
    <w:rsid w:val="00F62E3C"/>
    <w:rsid w:val="00F636CB"/>
    <w:rsid w:val="00F63FA5"/>
    <w:rsid w:val="00F64012"/>
    <w:rsid w:val="00F6406B"/>
    <w:rsid w:val="00F64586"/>
    <w:rsid w:val="00F6497F"/>
    <w:rsid w:val="00F6529D"/>
    <w:rsid w:val="00F657B7"/>
    <w:rsid w:val="00F663F5"/>
    <w:rsid w:val="00F66792"/>
    <w:rsid w:val="00F66C69"/>
    <w:rsid w:val="00F67927"/>
    <w:rsid w:val="00F6794A"/>
    <w:rsid w:val="00F67BCC"/>
    <w:rsid w:val="00F67C64"/>
    <w:rsid w:val="00F70066"/>
    <w:rsid w:val="00F703B5"/>
    <w:rsid w:val="00F70F4C"/>
    <w:rsid w:val="00F717A9"/>
    <w:rsid w:val="00F71A4A"/>
    <w:rsid w:val="00F71ECB"/>
    <w:rsid w:val="00F72923"/>
    <w:rsid w:val="00F72949"/>
    <w:rsid w:val="00F73E05"/>
    <w:rsid w:val="00F73E2E"/>
    <w:rsid w:val="00F740A3"/>
    <w:rsid w:val="00F74341"/>
    <w:rsid w:val="00F74391"/>
    <w:rsid w:val="00F74423"/>
    <w:rsid w:val="00F74611"/>
    <w:rsid w:val="00F7467D"/>
    <w:rsid w:val="00F74909"/>
    <w:rsid w:val="00F74920"/>
    <w:rsid w:val="00F74B1A"/>
    <w:rsid w:val="00F74CB2"/>
    <w:rsid w:val="00F756BB"/>
    <w:rsid w:val="00F758A1"/>
    <w:rsid w:val="00F75955"/>
    <w:rsid w:val="00F75BE1"/>
    <w:rsid w:val="00F7641D"/>
    <w:rsid w:val="00F76583"/>
    <w:rsid w:val="00F76D1C"/>
    <w:rsid w:val="00F77046"/>
    <w:rsid w:val="00F77339"/>
    <w:rsid w:val="00F77B3B"/>
    <w:rsid w:val="00F77F78"/>
    <w:rsid w:val="00F8011A"/>
    <w:rsid w:val="00F803AB"/>
    <w:rsid w:val="00F80438"/>
    <w:rsid w:val="00F806B7"/>
    <w:rsid w:val="00F80D8A"/>
    <w:rsid w:val="00F81122"/>
    <w:rsid w:val="00F81877"/>
    <w:rsid w:val="00F81D3D"/>
    <w:rsid w:val="00F81DA5"/>
    <w:rsid w:val="00F821E3"/>
    <w:rsid w:val="00F823C9"/>
    <w:rsid w:val="00F8247F"/>
    <w:rsid w:val="00F82BDE"/>
    <w:rsid w:val="00F82C69"/>
    <w:rsid w:val="00F82FEA"/>
    <w:rsid w:val="00F83062"/>
    <w:rsid w:val="00F83294"/>
    <w:rsid w:val="00F8360C"/>
    <w:rsid w:val="00F840D9"/>
    <w:rsid w:val="00F84166"/>
    <w:rsid w:val="00F844D0"/>
    <w:rsid w:val="00F84A5F"/>
    <w:rsid w:val="00F84DAD"/>
    <w:rsid w:val="00F850E5"/>
    <w:rsid w:val="00F85229"/>
    <w:rsid w:val="00F8538C"/>
    <w:rsid w:val="00F85500"/>
    <w:rsid w:val="00F859D1"/>
    <w:rsid w:val="00F85A78"/>
    <w:rsid w:val="00F85D85"/>
    <w:rsid w:val="00F85E52"/>
    <w:rsid w:val="00F861E6"/>
    <w:rsid w:val="00F86295"/>
    <w:rsid w:val="00F8656C"/>
    <w:rsid w:val="00F868BE"/>
    <w:rsid w:val="00F86E33"/>
    <w:rsid w:val="00F87617"/>
    <w:rsid w:val="00F87765"/>
    <w:rsid w:val="00F900AC"/>
    <w:rsid w:val="00F902B4"/>
    <w:rsid w:val="00F908CF"/>
    <w:rsid w:val="00F91561"/>
    <w:rsid w:val="00F91562"/>
    <w:rsid w:val="00F91734"/>
    <w:rsid w:val="00F91BCF"/>
    <w:rsid w:val="00F92121"/>
    <w:rsid w:val="00F927FE"/>
    <w:rsid w:val="00F92EDD"/>
    <w:rsid w:val="00F9310C"/>
    <w:rsid w:val="00F9324E"/>
    <w:rsid w:val="00F93773"/>
    <w:rsid w:val="00F937FD"/>
    <w:rsid w:val="00F93E94"/>
    <w:rsid w:val="00F94A8F"/>
    <w:rsid w:val="00F94BAA"/>
    <w:rsid w:val="00F94CA4"/>
    <w:rsid w:val="00F952F5"/>
    <w:rsid w:val="00F954C8"/>
    <w:rsid w:val="00F95D90"/>
    <w:rsid w:val="00F9657D"/>
    <w:rsid w:val="00F96AA3"/>
    <w:rsid w:val="00F973C7"/>
    <w:rsid w:val="00F97567"/>
    <w:rsid w:val="00F9792F"/>
    <w:rsid w:val="00F979AE"/>
    <w:rsid w:val="00F97D0E"/>
    <w:rsid w:val="00FA02F0"/>
    <w:rsid w:val="00FA0DF2"/>
    <w:rsid w:val="00FA13E5"/>
    <w:rsid w:val="00FA1C6C"/>
    <w:rsid w:val="00FA2214"/>
    <w:rsid w:val="00FA2F57"/>
    <w:rsid w:val="00FA3652"/>
    <w:rsid w:val="00FA3904"/>
    <w:rsid w:val="00FA3AE6"/>
    <w:rsid w:val="00FA4A48"/>
    <w:rsid w:val="00FA4AD9"/>
    <w:rsid w:val="00FA4B9C"/>
    <w:rsid w:val="00FA4BA1"/>
    <w:rsid w:val="00FA52A6"/>
    <w:rsid w:val="00FA56FB"/>
    <w:rsid w:val="00FA5F55"/>
    <w:rsid w:val="00FA6C72"/>
    <w:rsid w:val="00FA7B59"/>
    <w:rsid w:val="00FA7CC2"/>
    <w:rsid w:val="00FA7F26"/>
    <w:rsid w:val="00FB064E"/>
    <w:rsid w:val="00FB176B"/>
    <w:rsid w:val="00FB1C53"/>
    <w:rsid w:val="00FB1FA3"/>
    <w:rsid w:val="00FB202E"/>
    <w:rsid w:val="00FB2C7D"/>
    <w:rsid w:val="00FB3128"/>
    <w:rsid w:val="00FB3435"/>
    <w:rsid w:val="00FB44CE"/>
    <w:rsid w:val="00FB4C56"/>
    <w:rsid w:val="00FB4ECA"/>
    <w:rsid w:val="00FB5B45"/>
    <w:rsid w:val="00FB64E5"/>
    <w:rsid w:val="00FB67BD"/>
    <w:rsid w:val="00FB68C9"/>
    <w:rsid w:val="00FC044C"/>
    <w:rsid w:val="00FC05A6"/>
    <w:rsid w:val="00FC0890"/>
    <w:rsid w:val="00FC0C69"/>
    <w:rsid w:val="00FC108A"/>
    <w:rsid w:val="00FC1352"/>
    <w:rsid w:val="00FC1B98"/>
    <w:rsid w:val="00FC21E5"/>
    <w:rsid w:val="00FC2467"/>
    <w:rsid w:val="00FC2A5E"/>
    <w:rsid w:val="00FC344F"/>
    <w:rsid w:val="00FC38E1"/>
    <w:rsid w:val="00FC489F"/>
    <w:rsid w:val="00FC4B27"/>
    <w:rsid w:val="00FC51E1"/>
    <w:rsid w:val="00FC548F"/>
    <w:rsid w:val="00FC575B"/>
    <w:rsid w:val="00FC626C"/>
    <w:rsid w:val="00FC6856"/>
    <w:rsid w:val="00FC689D"/>
    <w:rsid w:val="00FC6D96"/>
    <w:rsid w:val="00FC6E0F"/>
    <w:rsid w:val="00FC7402"/>
    <w:rsid w:val="00FC768D"/>
    <w:rsid w:val="00FC7B45"/>
    <w:rsid w:val="00FC7DE0"/>
    <w:rsid w:val="00FD0070"/>
    <w:rsid w:val="00FD0788"/>
    <w:rsid w:val="00FD098C"/>
    <w:rsid w:val="00FD0B38"/>
    <w:rsid w:val="00FD0BC7"/>
    <w:rsid w:val="00FD107C"/>
    <w:rsid w:val="00FD1686"/>
    <w:rsid w:val="00FD1A68"/>
    <w:rsid w:val="00FD1AD8"/>
    <w:rsid w:val="00FD26D4"/>
    <w:rsid w:val="00FD290D"/>
    <w:rsid w:val="00FD2A5A"/>
    <w:rsid w:val="00FD3272"/>
    <w:rsid w:val="00FD3433"/>
    <w:rsid w:val="00FD3649"/>
    <w:rsid w:val="00FD3753"/>
    <w:rsid w:val="00FD3A63"/>
    <w:rsid w:val="00FD40C2"/>
    <w:rsid w:val="00FD5258"/>
    <w:rsid w:val="00FD5842"/>
    <w:rsid w:val="00FD59B5"/>
    <w:rsid w:val="00FD5F00"/>
    <w:rsid w:val="00FD5FC7"/>
    <w:rsid w:val="00FD63C0"/>
    <w:rsid w:val="00FD70B0"/>
    <w:rsid w:val="00FD737E"/>
    <w:rsid w:val="00FD7B44"/>
    <w:rsid w:val="00FD7FA7"/>
    <w:rsid w:val="00FE057B"/>
    <w:rsid w:val="00FE0657"/>
    <w:rsid w:val="00FE0A65"/>
    <w:rsid w:val="00FE0C49"/>
    <w:rsid w:val="00FE0D3F"/>
    <w:rsid w:val="00FE294F"/>
    <w:rsid w:val="00FE3BD4"/>
    <w:rsid w:val="00FE3FD5"/>
    <w:rsid w:val="00FE40ED"/>
    <w:rsid w:val="00FE528D"/>
    <w:rsid w:val="00FE5684"/>
    <w:rsid w:val="00FE601E"/>
    <w:rsid w:val="00FE617C"/>
    <w:rsid w:val="00FE66AE"/>
    <w:rsid w:val="00FE78BD"/>
    <w:rsid w:val="00FF01FE"/>
    <w:rsid w:val="00FF1141"/>
    <w:rsid w:val="00FF200F"/>
    <w:rsid w:val="00FF2531"/>
    <w:rsid w:val="00FF2F2B"/>
    <w:rsid w:val="00FF4720"/>
    <w:rsid w:val="00FF4BB8"/>
    <w:rsid w:val="00FF4C5C"/>
    <w:rsid w:val="00FF4F3E"/>
    <w:rsid w:val="00FF515E"/>
    <w:rsid w:val="00FF56F9"/>
    <w:rsid w:val="00FF6667"/>
    <w:rsid w:val="00FF6A08"/>
    <w:rsid w:val="00FF6CA1"/>
    <w:rsid w:val="00FF6D11"/>
    <w:rsid w:val="00FF71FD"/>
    <w:rsid w:val="00FF7749"/>
    <w:rsid w:val="00FF7B90"/>
    <w:rsid w:val="0106CA36"/>
    <w:rsid w:val="010BA8E5"/>
    <w:rsid w:val="010C6311"/>
    <w:rsid w:val="01240564"/>
    <w:rsid w:val="01271387"/>
    <w:rsid w:val="013219E4"/>
    <w:rsid w:val="01321D46"/>
    <w:rsid w:val="01344CD1"/>
    <w:rsid w:val="01368483"/>
    <w:rsid w:val="013A6548"/>
    <w:rsid w:val="013EC4B1"/>
    <w:rsid w:val="01432456"/>
    <w:rsid w:val="0149E2FA"/>
    <w:rsid w:val="014D5541"/>
    <w:rsid w:val="0151ECFC"/>
    <w:rsid w:val="015960F7"/>
    <w:rsid w:val="015FC66C"/>
    <w:rsid w:val="016A2EB0"/>
    <w:rsid w:val="016A3177"/>
    <w:rsid w:val="017BADE0"/>
    <w:rsid w:val="018833B4"/>
    <w:rsid w:val="01886CE6"/>
    <w:rsid w:val="0190500A"/>
    <w:rsid w:val="0198089A"/>
    <w:rsid w:val="019AE6B8"/>
    <w:rsid w:val="01AB5BC5"/>
    <w:rsid w:val="01AC0015"/>
    <w:rsid w:val="01B4A135"/>
    <w:rsid w:val="01BE31FA"/>
    <w:rsid w:val="01C2D2FF"/>
    <w:rsid w:val="01CAA48F"/>
    <w:rsid w:val="01CC59F9"/>
    <w:rsid w:val="01D48D49"/>
    <w:rsid w:val="01F436BD"/>
    <w:rsid w:val="01F92A3E"/>
    <w:rsid w:val="01FB8C16"/>
    <w:rsid w:val="0205536F"/>
    <w:rsid w:val="0205959C"/>
    <w:rsid w:val="0207B7DE"/>
    <w:rsid w:val="0211A7B4"/>
    <w:rsid w:val="021798F3"/>
    <w:rsid w:val="022808A4"/>
    <w:rsid w:val="0234CDEC"/>
    <w:rsid w:val="0234E80D"/>
    <w:rsid w:val="023A8930"/>
    <w:rsid w:val="02430ED9"/>
    <w:rsid w:val="0246A53D"/>
    <w:rsid w:val="024CE01C"/>
    <w:rsid w:val="024D99EC"/>
    <w:rsid w:val="02707C84"/>
    <w:rsid w:val="02762913"/>
    <w:rsid w:val="02874E45"/>
    <w:rsid w:val="0299206A"/>
    <w:rsid w:val="029F8CBB"/>
    <w:rsid w:val="02A12E46"/>
    <w:rsid w:val="02A83372"/>
    <w:rsid w:val="02B6DF00"/>
    <w:rsid w:val="02C65F5B"/>
    <w:rsid w:val="02C933F1"/>
    <w:rsid w:val="02D1B5E7"/>
    <w:rsid w:val="02D1C5F6"/>
    <w:rsid w:val="02D2540C"/>
    <w:rsid w:val="02D635A9"/>
    <w:rsid w:val="02DCE512"/>
    <w:rsid w:val="02F1921A"/>
    <w:rsid w:val="02F8E90F"/>
    <w:rsid w:val="030357B1"/>
    <w:rsid w:val="031BE7E4"/>
    <w:rsid w:val="03226A1D"/>
    <w:rsid w:val="0323A5CB"/>
    <w:rsid w:val="032943C5"/>
    <w:rsid w:val="03333D0A"/>
    <w:rsid w:val="033FB2E6"/>
    <w:rsid w:val="0343C08C"/>
    <w:rsid w:val="034425B8"/>
    <w:rsid w:val="03448EEE"/>
    <w:rsid w:val="034ABB78"/>
    <w:rsid w:val="035042F0"/>
    <w:rsid w:val="0355CE8B"/>
    <w:rsid w:val="0362D622"/>
    <w:rsid w:val="03633BB8"/>
    <w:rsid w:val="0363E3D5"/>
    <w:rsid w:val="0369EC49"/>
    <w:rsid w:val="036A2929"/>
    <w:rsid w:val="036D0E43"/>
    <w:rsid w:val="03841918"/>
    <w:rsid w:val="0388DE97"/>
    <w:rsid w:val="038E6EC3"/>
    <w:rsid w:val="03970CBF"/>
    <w:rsid w:val="03A033F7"/>
    <w:rsid w:val="03A253B6"/>
    <w:rsid w:val="03A304DA"/>
    <w:rsid w:val="03AA9AEF"/>
    <w:rsid w:val="03AAD319"/>
    <w:rsid w:val="03B09110"/>
    <w:rsid w:val="03B5F707"/>
    <w:rsid w:val="03B77D63"/>
    <w:rsid w:val="03BBD6FF"/>
    <w:rsid w:val="03BE5CA6"/>
    <w:rsid w:val="03CB7110"/>
    <w:rsid w:val="03CDBE36"/>
    <w:rsid w:val="03D3A9FA"/>
    <w:rsid w:val="03DB7D8F"/>
    <w:rsid w:val="03DD6B5D"/>
    <w:rsid w:val="03E96B33"/>
    <w:rsid w:val="03EC558B"/>
    <w:rsid w:val="04056F2A"/>
    <w:rsid w:val="040B74F3"/>
    <w:rsid w:val="041A1F61"/>
    <w:rsid w:val="04426073"/>
    <w:rsid w:val="04433107"/>
    <w:rsid w:val="04622FBC"/>
    <w:rsid w:val="0467DF5C"/>
    <w:rsid w:val="046BC3EE"/>
    <w:rsid w:val="046CEB57"/>
    <w:rsid w:val="0472060A"/>
    <w:rsid w:val="047BC9E4"/>
    <w:rsid w:val="04930927"/>
    <w:rsid w:val="04A036C3"/>
    <w:rsid w:val="04A1CF72"/>
    <w:rsid w:val="04B3B537"/>
    <w:rsid w:val="04B4BC42"/>
    <w:rsid w:val="04C4544A"/>
    <w:rsid w:val="04E6495E"/>
    <w:rsid w:val="04EA2C8F"/>
    <w:rsid w:val="04FD8EFA"/>
    <w:rsid w:val="0507E7DA"/>
    <w:rsid w:val="050F9BC1"/>
    <w:rsid w:val="051451A2"/>
    <w:rsid w:val="051FD3F2"/>
    <w:rsid w:val="0529711F"/>
    <w:rsid w:val="053CBC34"/>
    <w:rsid w:val="053D492A"/>
    <w:rsid w:val="05461C62"/>
    <w:rsid w:val="054AB79D"/>
    <w:rsid w:val="0573F258"/>
    <w:rsid w:val="057EA4D2"/>
    <w:rsid w:val="0582B9F6"/>
    <w:rsid w:val="058487FC"/>
    <w:rsid w:val="05920E04"/>
    <w:rsid w:val="0594C6E1"/>
    <w:rsid w:val="059772FC"/>
    <w:rsid w:val="05985091"/>
    <w:rsid w:val="05A16275"/>
    <w:rsid w:val="05AC3CCF"/>
    <w:rsid w:val="05AC9AF2"/>
    <w:rsid w:val="05B3AE88"/>
    <w:rsid w:val="05B511C4"/>
    <w:rsid w:val="05B93CEA"/>
    <w:rsid w:val="05C8F5B8"/>
    <w:rsid w:val="05D27D0F"/>
    <w:rsid w:val="05D5C2FC"/>
    <w:rsid w:val="05E9D295"/>
    <w:rsid w:val="05ECC1F0"/>
    <w:rsid w:val="05ED3BB0"/>
    <w:rsid w:val="05EDAC54"/>
    <w:rsid w:val="05EE2E96"/>
    <w:rsid w:val="05F4DAB9"/>
    <w:rsid w:val="060623AF"/>
    <w:rsid w:val="060A2FC2"/>
    <w:rsid w:val="060B9F13"/>
    <w:rsid w:val="060D98A8"/>
    <w:rsid w:val="06190EC3"/>
    <w:rsid w:val="061AB5B7"/>
    <w:rsid w:val="062B238E"/>
    <w:rsid w:val="062BCA97"/>
    <w:rsid w:val="063C442E"/>
    <w:rsid w:val="063D9FD3"/>
    <w:rsid w:val="0659ED9C"/>
    <w:rsid w:val="0666056E"/>
    <w:rsid w:val="06735D02"/>
    <w:rsid w:val="06A2138E"/>
    <w:rsid w:val="06AB2FEB"/>
    <w:rsid w:val="06AB4B95"/>
    <w:rsid w:val="06AF7BE8"/>
    <w:rsid w:val="06B08E1B"/>
    <w:rsid w:val="06B0F473"/>
    <w:rsid w:val="06BBB9DA"/>
    <w:rsid w:val="06C19869"/>
    <w:rsid w:val="06C2896C"/>
    <w:rsid w:val="06C77555"/>
    <w:rsid w:val="06C9EF00"/>
    <w:rsid w:val="06D6CCDD"/>
    <w:rsid w:val="06DBABB6"/>
    <w:rsid w:val="06DF6EC2"/>
    <w:rsid w:val="06E46B0F"/>
    <w:rsid w:val="06E7C5BC"/>
    <w:rsid w:val="0704B890"/>
    <w:rsid w:val="071963B4"/>
    <w:rsid w:val="072BBB67"/>
    <w:rsid w:val="074104EB"/>
    <w:rsid w:val="0745BBFD"/>
    <w:rsid w:val="0751C023"/>
    <w:rsid w:val="0758B846"/>
    <w:rsid w:val="075ABF68"/>
    <w:rsid w:val="075B5582"/>
    <w:rsid w:val="07643867"/>
    <w:rsid w:val="07692056"/>
    <w:rsid w:val="077081FA"/>
    <w:rsid w:val="0773C248"/>
    <w:rsid w:val="077C3AE8"/>
    <w:rsid w:val="078D856C"/>
    <w:rsid w:val="078FD27A"/>
    <w:rsid w:val="0794809F"/>
    <w:rsid w:val="07A2763F"/>
    <w:rsid w:val="07B1B192"/>
    <w:rsid w:val="07C810BB"/>
    <w:rsid w:val="07DA232A"/>
    <w:rsid w:val="07E1D271"/>
    <w:rsid w:val="07E2D8F5"/>
    <w:rsid w:val="07E859CD"/>
    <w:rsid w:val="07EC5D04"/>
    <w:rsid w:val="07F00DB1"/>
    <w:rsid w:val="07FDB2C2"/>
    <w:rsid w:val="0805C945"/>
    <w:rsid w:val="080A3635"/>
    <w:rsid w:val="08146145"/>
    <w:rsid w:val="081712A7"/>
    <w:rsid w:val="0833F15F"/>
    <w:rsid w:val="08572924"/>
    <w:rsid w:val="08572CED"/>
    <w:rsid w:val="0857D7A5"/>
    <w:rsid w:val="085B48C0"/>
    <w:rsid w:val="086111E1"/>
    <w:rsid w:val="0869D17B"/>
    <w:rsid w:val="08729FB0"/>
    <w:rsid w:val="0879C269"/>
    <w:rsid w:val="087B1C7C"/>
    <w:rsid w:val="08849085"/>
    <w:rsid w:val="088DA01A"/>
    <w:rsid w:val="08918693"/>
    <w:rsid w:val="089772BA"/>
    <w:rsid w:val="08AB53FB"/>
    <w:rsid w:val="08B04E2E"/>
    <w:rsid w:val="08B3D002"/>
    <w:rsid w:val="08B626D0"/>
    <w:rsid w:val="08D3C11B"/>
    <w:rsid w:val="08D5B9AA"/>
    <w:rsid w:val="08D993D9"/>
    <w:rsid w:val="08DFE30D"/>
    <w:rsid w:val="08E4108C"/>
    <w:rsid w:val="08E8678A"/>
    <w:rsid w:val="08FBCB0E"/>
    <w:rsid w:val="090AB345"/>
    <w:rsid w:val="0912F8A3"/>
    <w:rsid w:val="091BA94E"/>
    <w:rsid w:val="09217357"/>
    <w:rsid w:val="09342CB1"/>
    <w:rsid w:val="093505DD"/>
    <w:rsid w:val="0937C21D"/>
    <w:rsid w:val="0938A64F"/>
    <w:rsid w:val="093D2F2B"/>
    <w:rsid w:val="0954329D"/>
    <w:rsid w:val="09543F15"/>
    <w:rsid w:val="096023FD"/>
    <w:rsid w:val="097719FC"/>
    <w:rsid w:val="09777844"/>
    <w:rsid w:val="097C0C8C"/>
    <w:rsid w:val="097C3DA3"/>
    <w:rsid w:val="0983614D"/>
    <w:rsid w:val="09882D65"/>
    <w:rsid w:val="09998323"/>
    <w:rsid w:val="099B8C90"/>
    <w:rsid w:val="09A44C21"/>
    <w:rsid w:val="09A4FCC5"/>
    <w:rsid w:val="09AFC15F"/>
    <w:rsid w:val="09B43E1C"/>
    <w:rsid w:val="09BD6499"/>
    <w:rsid w:val="09CB5DC2"/>
    <w:rsid w:val="09CE176F"/>
    <w:rsid w:val="09D1811D"/>
    <w:rsid w:val="09D1B3EE"/>
    <w:rsid w:val="09D54B24"/>
    <w:rsid w:val="09D57939"/>
    <w:rsid w:val="09D77810"/>
    <w:rsid w:val="09DA34D1"/>
    <w:rsid w:val="09E40306"/>
    <w:rsid w:val="09E8F43A"/>
    <w:rsid w:val="09F35A9C"/>
    <w:rsid w:val="09F8B856"/>
    <w:rsid w:val="0A0BA70F"/>
    <w:rsid w:val="0A1BCB15"/>
    <w:rsid w:val="0A24DD93"/>
    <w:rsid w:val="0A289F25"/>
    <w:rsid w:val="0A2950FE"/>
    <w:rsid w:val="0A3055EA"/>
    <w:rsid w:val="0A3A3905"/>
    <w:rsid w:val="0A3E01DB"/>
    <w:rsid w:val="0A43A85F"/>
    <w:rsid w:val="0A47A46E"/>
    <w:rsid w:val="0A4AEE09"/>
    <w:rsid w:val="0A523582"/>
    <w:rsid w:val="0A60AFDC"/>
    <w:rsid w:val="0A6FFAB4"/>
    <w:rsid w:val="0A78A5AD"/>
    <w:rsid w:val="0A8A63A9"/>
    <w:rsid w:val="0A9DA363"/>
    <w:rsid w:val="0AA7EDCE"/>
    <w:rsid w:val="0AA9341F"/>
    <w:rsid w:val="0AB204B0"/>
    <w:rsid w:val="0ABD831A"/>
    <w:rsid w:val="0AC2660A"/>
    <w:rsid w:val="0AC67BC3"/>
    <w:rsid w:val="0ACB8826"/>
    <w:rsid w:val="0AD4EB50"/>
    <w:rsid w:val="0AD5D9B2"/>
    <w:rsid w:val="0AD90243"/>
    <w:rsid w:val="0AE89963"/>
    <w:rsid w:val="0AEAE6EB"/>
    <w:rsid w:val="0AF59398"/>
    <w:rsid w:val="0B04D145"/>
    <w:rsid w:val="0B06AF2A"/>
    <w:rsid w:val="0B09E0C3"/>
    <w:rsid w:val="0B0D628A"/>
    <w:rsid w:val="0B107C8C"/>
    <w:rsid w:val="0B180E04"/>
    <w:rsid w:val="0B1BEAC4"/>
    <w:rsid w:val="0B231F46"/>
    <w:rsid w:val="0B252C5D"/>
    <w:rsid w:val="0B26119E"/>
    <w:rsid w:val="0B288780"/>
    <w:rsid w:val="0B2A89FD"/>
    <w:rsid w:val="0B2BEB4C"/>
    <w:rsid w:val="0B2C9407"/>
    <w:rsid w:val="0B2DC119"/>
    <w:rsid w:val="0B365056"/>
    <w:rsid w:val="0B3A3C53"/>
    <w:rsid w:val="0B43B4CC"/>
    <w:rsid w:val="0B499EDB"/>
    <w:rsid w:val="0B55CD5D"/>
    <w:rsid w:val="0B5A1613"/>
    <w:rsid w:val="0B6848ED"/>
    <w:rsid w:val="0B7CD232"/>
    <w:rsid w:val="0B94B2E7"/>
    <w:rsid w:val="0B9B3C85"/>
    <w:rsid w:val="0BA16F6F"/>
    <w:rsid w:val="0BA9DA03"/>
    <w:rsid w:val="0BB0F28F"/>
    <w:rsid w:val="0BC3516E"/>
    <w:rsid w:val="0BC8E704"/>
    <w:rsid w:val="0BC9F439"/>
    <w:rsid w:val="0BCD6191"/>
    <w:rsid w:val="0BDD5AF3"/>
    <w:rsid w:val="0BDFAA96"/>
    <w:rsid w:val="0BEDE95C"/>
    <w:rsid w:val="0BEEF552"/>
    <w:rsid w:val="0BF04EF0"/>
    <w:rsid w:val="0BF40DE0"/>
    <w:rsid w:val="0BFB411A"/>
    <w:rsid w:val="0C12DAD8"/>
    <w:rsid w:val="0C1686D8"/>
    <w:rsid w:val="0C328358"/>
    <w:rsid w:val="0C3ABA15"/>
    <w:rsid w:val="0C45FAD7"/>
    <w:rsid w:val="0C4E7C75"/>
    <w:rsid w:val="0C67F1C2"/>
    <w:rsid w:val="0C6CE7A9"/>
    <w:rsid w:val="0C759F5C"/>
    <w:rsid w:val="0C7B037E"/>
    <w:rsid w:val="0C8469C4"/>
    <w:rsid w:val="0C8D942D"/>
    <w:rsid w:val="0CA013A6"/>
    <w:rsid w:val="0CA42C18"/>
    <w:rsid w:val="0CA7509D"/>
    <w:rsid w:val="0CABD59A"/>
    <w:rsid w:val="0CAD73D2"/>
    <w:rsid w:val="0CB409C0"/>
    <w:rsid w:val="0CCC133C"/>
    <w:rsid w:val="0CCE6987"/>
    <w:rsid w:val="0CDBECE3"/>
    <w:rsid w:val="0CEAD0BD"/>
    <w:rsid w:val="0CF2ABA6"/>
    <w:rsid w:val="0D0320C3"/>
    <w:rsid w:val="0D0E1FA9"/>
    <w:rsid w:val="0D15885B"/>
    <w:rsid w:val="0D15DE21"/>
    <w:rsid w:val="0D17D3D1"/>
    <w:rsid w:val="0D18A293"/>
    <w:rsid w:val="0D1D1C33"/>
    <w:rsid w:val="0D1E95FE"/>
    <w:rsid w:val="0D204205"/>
    <w:rsid w:val="0D214ECF"/>
    <w:rsid w:val="0D280BB8"/>
    <w:rsid w:val="0D2C8EF5"/>
    <w:rsid w:val="0D2D6255"/>
    <w:rsid w:val="0D31B58C"/>
    <w:rsid w:val="0D35ED8B"/>
    <w:rsid w:val="0D3676A2"/>
    <w:rsid w:val="0D468AB2"/>
    <w:rsid w:val="0D47163D"/>
    <w:rsid w:val="0D4ABECF"/>
    <w:rsid w:val="0D576AB1"/>
    <w:rsid w:val="0D6365C6"/>
    <w:rsid w:val="0D666A9C"/>
    <w:rsid w:val="0D666DF5"/>
    <w:rsid w:val="0D67026A"/>
    <w:rsid w:val="0D754564"/>
    <w:rsid w:val="0D7999F0"/>
    <w:rsid w:val="0D7F15D3"/>
    <w:rsid w:val="0D858135"/>
    <w:rsid w:val="0D8A1A44"/>
    <w:rsid w:val="0D8CEFCC"/>
    <w:rsid w:val="0D9689DD"/>
    <w:rsid w:val="0D998229"/>
    <w:rsid w:val="0D9ABC6D"/>
    <w:rsid w:val="0D9FB3D2"/>
    <w:rsid w:val="0DA1E169"/>
    <w:rsid w:val="0DADC699"/>
    <w:rsid w:val="0DB72495"/>
    <w:rsid w:val="0DB83C8B"/>
    <w:rsid w:val="0DB8BCF9"/>
    <w:rsid w:val="0DC36E3F"/>
    <w:rsid w:val="0DDECAF1"/>
    <w:rsid w:val="0DE7CD9D"/>
    <w:rsid w:val="0DE953D7"/>
    <w:rsid w:val="0DEB8393"/>
    <w:rsid w:val="0DF1303F"/>
    <w:rsid w:val="0DFF4548"/>
    <w:rsid w:val="0E01C79E"/>
    <w:rsid w:val="0E041C89"/>
    <w:rsid w:val="0E062EB8"/>
    <w:rsid w:val="0E0C276B"/>
    <w:rsid w:val="0E0E0733"/>
    <w:rsid w:val="0E10A04E"/>
    <w:rsid w:val="0E12A999"/>
    <w:rsid w:val="0E1746B7"/>
    <w:rsid w:val="0E19AB8A"/>
    <w:rsid w:val="0E2E1A90"/>
    <w:rsid w:val="0E2F895B"/>
    <w:rsid w:val="0E3FFC79"/>
    <w:rsid w:val="0E4649FB"/>
    <w:rsid w:val="0E491FF0"/>
    <w:rsid w:val="0E4E2902"/>
    <w:rsid w:val="0E5E3DD1"/>
    <w:rsid w:val="0E706CDA"/>
    <w:rsid w:val="0E70FECA"/>
    <w:rsid w:val="0E73117F"/>
    <w:rsid w:val="0E73F122"/>
    <w:rsid w:val="0E7CDB29"/>
    <w:rsid w:val="0E881BDF"/>
    <w:rsid w:val="0E91599F"/>
    <w:rsid w:val="0E96F439"/>
    <w:rsid w:val="0E9AEFBF"/>
    <w:rsid w:val="0E9EF124"/>
    <w:rsid w:val="0EAE1A3E"/>
    <w:rsid w:val="0EC24A2D"/>
    <w:rsid w:val="0EC40EE7"/>
    <w:rsid w:val="0EC85F56"/>
    <w:rsid w:val="0EC9E293"/>
    <w:rsid w:val="0ECB6BE0"/>
    <w:rsid w:val="0ED2A0F6"/>
    <w:rsid w:val="0EDD2576"/>
    <w:rsid w:val="0EE25B13"/>
    <w:rsid w:val="0EE9F3C7"/>
    <w:rsid w:val="0EF40491"/>
    <w:rsid w:val="0EF903A2"/>
    <w:rsid w:val="0EFCF881"/>
    <w:rsid w:val="0EFCFF6E"/>
    <w:rsid w:val="0EFFA9BA"/>
    <w:rsid w:val="0F07DE73"/>
    <w:rsid w:val="0F1172FE"/>
    <w:rsid w:val="0F1F5060"/>
    <w:rsid w:val="0F2905D3"/>
    <w:rsid w:val="0F2F12EF"/>
    <w:rsid w:val="0F438F5D"/>
    <w:rsid w:val="0F43E433"/>
    <w:rsid w:val="0F44444E"/>
    <w:rsid w:val="0F449577"/>
    <w:rsid w:val="0F46B165"/>
    <w:rsid w:val="0F52F1FE"/>
    <w:rsid w:val="0F540CEC"/>
    <w:rsid w:val="0F562E71"/>
    <w:rsid w:val="0F5F3EA0"/>
    <w:rsid w:val="0F61DD37"/>
    <w:rsid w:val="0F642707"/>
    <w:rsid w:val="0F70EBAB"/>
    <w:rsid w:val="0F724E21"/>
    <w:rsid w:val="0F8007E3"/>
    <w:rsid w:val="0F99488C"/>
    <w:rsid w:val="0F99F806"/>
    <w:rsid w:val="0F9A596F"/>
    <w:rsid w:val="0FA4B703"/>
    <w:rsid w:val="0FB0BE7A"/>
    <w:rsid w:val="0FB67125"/>
    <w:rsid w:val="0FB9E17C"/>
    <w:rsid w:val="0FC69B76"/>
    <w:rsid w:val="0FC8A56B"/>
    <w:rsid w:val="0FE148B3"/>
    <w:rsid w:val="0FE2D626"/>
    <w:rsid w:val="0FE7F962"/>
    <w:rsid w:val="0FEAD624"/>
    <w:rsid w:val="0FF19B21"/>
    <w:rsid w:val="0FFFFDE3"/>
    <w:rsid w:val="1009E999"/>
    <w:rsid w:val="101DE84C"/>
    <w:rsid w:val="101EACA2"/>
    <w:rsid w:val="10206B79"/>
    <w:rsid w:val="1027FFE6"/>
    <w:rsid w:val="102CDBC7"/>
    <w:rsid w:val="1035C2FF"/>
    <w:rsid w:val="103AC185"/>
    <w:rsid w:val="104A43BE"/>
    <w:rsid w:val="104D3206"/>
    <w:rsid w:val="105890A3"/>
    <w:rsid w:val="1058A4AC"/>
    <w:rsid w:val="105A8B79"/>
    <w:rsid w:val="105CCA95"/>
    <w:rsid w:val="10613113"/>
    <w:rsid w:val="1062D73F"/>
    <w:rsid w:val="10642FB7"/>
    <w:rsid w:val="1075B071"/>
    <w:rsid w:val="1087591C"/>
    <w:rsid w:val="109557CA"/>
    <w:rsid w:val="10AB93D5"/>
    <w:rsid w:val="10B13AB2"/>
    <w:rsid w:val="10B826C1"/>
    <w:rsid w:val="10BE8070"/>
    <w:rsid w:val="10C3A218"/>
    <w:rsid w:val="10D5FBC5"/>
    <w:rsid w:val="10D772CC"/>
    <w:rsid w:val="10E07297"/>
    <w:rsid w:val="10E722CF"/>
    <w:rsid w:val="10F05DBB"/>
    <w:rsid w:val="10F6F72A"/>
    <w:rsid w:val="10FB0F01"/>
    <w:rsid w:val="10FDECE5"/>
    <w:rsid w:val="110396AE"/>
    <w:rsid w:val="11196BFA"/>
    <w:rsid w:val="111C849A"/>
    <w:rsid w:val="1121EC09"/>
    <w:rsid w:val="1124694A"/>
    <w:rsid w:val="113C4C72"/>
    <w:rsid w:val="114AB899"/>
    <w:rsid w:val="1155B1DD"/>
    <w:rsid w:val="1158CC67"/>
    <w:rsid w:val="11598DAE"/>
    <w:rsid w:val="1161EA9D"/>
    <w:rsid w:val="1164DF17"/>
    <w:rsid w:val="1169457E"/>
    <w:rsid w:val="116E1664"/>
    <w:rsid w:val="118C5BE3"/>
    <w:rsid w:val="118F7CB7"/>
    <w:rsid w:val="1190EC5F"/>
    <w:rsid w:val="11B06171"/>
    <w:rsid w:val="11BCAD0A"/>
    <w:rsid w:val="11C15645"/>
    <w:rsid w:val="11D93A84"/>
    <w:rsid w:val="11E9AA78"/>
    <w:rsid w:val="11F78896"/>
    <w:rsid w:val="11FBAFA9"/>
    <w:rsid w:val="12049762"/>
    <w:rsid w:val="12092CE6"/>
    <w:rsid w:val="120D15DB"/>
    <w:rsid w:val="121823D1"/>
    <w:rsid w:val="1220F279"/>
    <w:rsid w:val="122671D5"/>
    <w:rsid w:val="122EA17B"/>
    <w:rsid w:val="12314C6E"/>
    <w:rsid w:val="1232B776"/>
    <w:rsid w:val="123F5E4E"/>
    <w:rsid w:val="123F8553"/>
    <w:rsid w:val="12525A5F"/>
    <w:rsid w:val="125F7279"/>
    <w:rsid w:val="12621D83"/>
    <w:rsid w:val="12668624"/>
    <w:rsid w:val="127BBCEF"/>
    <w:rsid w:val="127DB412"/>
    <w:rsid w:val="128103AF"/>
    <w:rsid w:val="12898911"/>
    <w:rsid w:val="129E19BD"/>
    <w:rsid w:val="129E53FF"/>
    <w:rsid w:val="12AB0149"/>
    <w:rsid w:val="12BA95E5"/>
    <w:rsid w:val="12BA9638"/>
    <w:rsid w:val="12CA43E1"/>
    <w:rsid w:val="12DBD902"/>
    <w:rsid w:val="12DD0FEA"/>
    <w:rsid w:val="12E08758"/>
    <w:rsid w:val="12F3484A"/>
    <w:rsid w:val="12F4F9EF"/>
    <w:rsid w:val="12FBDAC7"/>
    <w:rsid w:val="130574C4"/>
    <w:rsid w:val="130DB1CF"/>
    <w:rsid w:val="131055BF"/>
    <w:rsid w:val="1312C977"/>
    <w:rsid w:val="13186B82"/>
    <w:rsid w:val="13198019"/>
    <w:rsid w:val="131A1241"/>
    <w:rsid w:val="131E862B"/>
    <w:rsid w:val="132C3E8C"/>
    <w:rsid w:val="1339F942"/>
    <w:rsid w:val="133AC725"/>
    <w:rsid w:val="1340CDAC"/>
    <w:rsid w:val="1346FC4E"/>
    <w:rsid w:val="1348B849"/>
    <w:rsid w:val="134960D4"/>
    <w:rsid w:val="134D808D"/>
    <w:rsid w:val="135377EB"/>
    <w:rsid w:val="13582BB6"/>
    <w:rsid w:val="135E9BC3"/>
    <w:rsid w:val="136E7737"/>
    <w:rsid w:val="1377029D"/>
    <w:rsid w:val="13853192"/>
    <w:rsid w:val="1396D93B"/>
    <w:rsid w:val="13A394E4"/>
    <w:rsid w:val="13B2BF34"/>
    <w:rsid w:val="13B8DD80"/>
    <w:rsid w:val="13D059E3"/>
    <w:rsid w:val="13DD7ADB"/>
    <w:rsid w:val="13E8DB74"/>
    <w:rsid w:val="13EDDD71"/>
    <w:rsid w:val="13F47E11"/>
    <w:rsid w:val="13F5988F"/>
    <w:rsid w:val="14078DC4"/>
    <w:rsid w:val="140A9FC8"/>
    <w:rsid w:val="140FB38F"/>
    <w:rsid w:val="140FCD72"/>
    <w:rsid w:val="1421A384"/>
    <w:rsid w:val="142285B2"/>
    <w:rsid w:val="142B26E7"/>
    <w:rsid w:val="143DAD8F"/>
    <w:rsid w:val="143F8E46"/>
    <w:rsid w:val="1448F017"/>
    <w:rsid w:val="144A6698"/>
    <w:rsid w:val="144C5574"/>
    <w:rsid w:val="14662BF1"/>
    <w:rsid w:val="14760EDE"/>
    <w:rsid w:val="1478ECFF"/>
    <w:rsid w:val="1487121D"/>
    <w:rsid w:val="149DB4D4"/>
    <w:rsid w:val="14A2E6D9"/>
    <w:rsid w:val="14AEBF65"/>
    <w:rsid w:val="14B43A21"/>
    <w:rsid w:val="14BDCC92"/>
    <w:rsid w:val="14C1C24B"/>
    <w:rsid w:val="14C2E57F"/>
    <w:rsid w:val="14C4685A"/>
    <w:rsid w:val="14C89F7F"/>
    <w:rsid w:val="14CA1D7C"/>
    <w:rsid w:val="14CE40B6"/>
    <w:rsid w:val="14D69786"/>
    <w:rsid w:val="14F1AC1C"/>
    <w:rsid w:val="14F3E925"/>
    <w:rsid w:val="15000169"/>
    <w:rsid w:val="15042050"/>
    <w:rsid w:val="15052C1F"/>
    <w:rsid w:val="1510751E"/>
    <w:rsid w:val="1517ADC5"/>
    <w:rsid w:val="15182BE0"/>
    <w:rsid w:val="151D5BC2"/>
    <w:rsid w:val="152E6488"/>
    <w:rsid w:val="152F91DB"/>
    <w:rsid w:val="1533FC0B"/>
    <w:rsid w:val="1534A236"/>
    <w:rsid w:val="1536CBAE"/>
    <w:rsid w:val="1537E263"/>
    <w:rsid w:val="15418887"/>
    <w:rsid w:val="1563C583"/>
    <w:rsid w:val="1571F63C"/>
    <w:rsid w:val="15730F0C"/>
    <w:rsid w:val="157359DD"/>
    <w:rsid w:val="1583C38B"/>
    <w:rsid w:val="1584ABD5"/>
    <w:rsid w:val="15879A95"/>
    <w:rsid w:val="1589D4B6"/>
    <w:rsid w:val="158E1F4F"/>
    <w:rsid w:val="1592B4C1"/>
    <w:rsid w:val="15A90ECF"/>
    <w:rsid w:val="15B0CB38"/>
    <w:rsid w:val="15B20E45"/>
    <w:rsid w:val="15B21D30"/>
    <w:rsid w:val="15BFD196"/>
    <w:rsid w:val="15E39B03"/>
    <w:rsid w:val="15FEA772"/>
    <w:rsid w:val="16019C7A"/>
    <w:rsid w:val="160A9415"/>
    <w:rsid w:val="161CF7DF"/>
    <w:rsid w:val="16223FF5"/>
    <w:rsid w:val="16270776"/>
    <w:rsid w:val="162E72B2"/>
    <w:rsid w:val="1639A769"/>
    <w:rsid w:val="16407BF8"/>
    <w:rsid w:val="16448E13"/>
    <w:rsid w:val="165C4199"/>
    <w:rsid w:val="166914F8"/>
    <w:rsid w:val="16698C22"/>
    <w:rsid w:val="166D91A1"/>
    <w:rsid w:val="1670B1F5"/>
    <w:rsid w:val="1672CEEC"/>
    <w:rsid w:val="16774388"/>
    <w:rsid w:val="1683CFAB"/>
    <w:rsid w:val="168D9E96"/>
    <w:rsid w:val="169DC9C2"/>
    <w:rsid w:val="169E3D69"/>
    <w:rsid w:val="16A617F9"/>
    <w:rsid w:val="16C7244B"/>
    <w:rsid w:val="16C9D4B1"/>
    <w:rsid w:val="16CA33B8"/>
    <w:rsid w:val="16CCF670"/>
    <w:rsid w:val="16CF7FEB"/>
    <w:rsid w:val="16D9CB2A"/>
    <w:rsid w:val="16EA4C02"/>
    <w:rsid w:val="1712F676"/>
    <w:rsid w:val="1727E76E"/>
    <w:rsid w:val="17292472"/>
    <w:rsid w:val="172C1ED3"/>
    <w:rsid w:val="1730A91F"/>
    <w:rsid w:val="17453B98"/>
    <w:rsid w:val="174B41B0"/>
    <w:rsid w:val="1770014F"/>
    <w:rsid w:val="17784DED"/>
    <w:rsid w:val="178CB8BE"/>
    <w:rsid w:val="17990BC0"/>
    <w:rsid w:val="179C4678"/>
    <w:rsid w:val="17A8BF46"/>
    <w:rsid w:val="17B0F78B"/>
    <w:rsid w:val="17C05311"/>
    <w:rsid w:val="17D22923"/>
    <w:rsid w:val="17D67D38"/>
    <w:rsid w:val="17D735EE"/>
    <w:rsid w:val="17E24500"/>
    <w:rsid w:val="17E8F93B"/>
    <w:rsid w:val="17E907B3"/>
    <w:rsid w:val="17E992C7"/>
    <w:rsid w:val="17F045EB"/>
    <w:rsid w:val="17F08A2E"/>
    <w:rsid w:val="17F6D2AD"/>
    <w:rsid w:val="17FAAE2F"/>
    <w:rsid w:val="17FC50F3"/>
    <w:rsid w:val="1806D5E0"/>
    <w:rsid w:val="180A4241"/>
    <w:rsid w:val="180C8256"/>
    <w:rsid w:val="180DF849"/>
    <w:rsid w:val="1812ECBC"/>
    <w:rsid w:val="18160EBE"/>
    <w:rsid w:val="181755C4"/>
    <w:rsid w:val="181A89C8"/>
    <w:rsid w:val="181D436D"/>
    <w:rsid w:val="181F4208"/>
    <w:rsid w:val="1831C68E"/>
    <w:rsid w:val="18324782"/>
    <w:rsid w:val="1835B48B"/>
    <w:rsid w:val="184F5487"/>
    <w:rsid w:val="184FCCA2"/>
    <w:rsid w:val="185481F8"/>
    <w:rsid w:val="1860E0BE"/>
    <w:rsid w:val="1879D577"/>
    <w:rsid w:val="188485B2"/>
    <w:rsid w:val="188A3C43"/>
    <w:rsid w:val="18970594"/>
    <w:rsid w:val="18985573"/>
    <w:rsid w:val="189DF282"/>
    <w:rsid w:val="18A06CA8"/>
    <w:rsid w:val="18A46EC4"/>
    <w:rsid w:val="18B228CD"/>
    <w:rsid w:val="18B85544"/>
    <w:rsid w:val="18B9FD33"/>
    <w:rsid w:val="18C1DBD9"/>
    <w:rsid w:val="18C627CF"/>
    <w:rsid w:val="18C7EF34"/>
    <w:rsid w:val="18CA634D"/>
    <w:rsid w:val="18CAF777"/>
    <w:rsid w:val="18D1A0C9"/>
    <w:rsid w:val="18DA188B"/>
    <w:rsid w:val="18DA3A0E"/>
    <w:rsid w:val="18DB83E0"/>
    <w:rsid w:val="18DBB6B1"/>
    <w:rsid w:val="18E5DEF0"/>
    <w:rsid w:val="18EE4194"/>
    <w:rsid w:val="18F158D4"/>
    <w:rsid w:val="18FB4889"/>
    <w:rsid w:val="18FBB119"/>
    <w:rsid w:val="190620E6"/>
    <w:rsid w:val="1909CA83"/>
    <w:rsid w:val="191DEB19"/>
    <w:rsid w:val="192E31E0"/>
    <w:rsid w:val="19482190"/>
    <w:rsid w:val="194BC9C1"/>
    <w:rsid w:val="19525738"/>
    <w:rsid w:val="1954399E"/>
    <w:rsid w:val="1964C4CD"/>
    <w:rsid w:val="196A9CBD"/>
    <w:rsid w:val="1975CFE2"/>
    <w:rsid w:val="197AA8A4"/>
    <w:rsid w:val="1988E295"/>
    <w:rsid w:val="198C5520"/>
    <w:rsid w:val="19953D88"/>
    <w:rsid w:val="19967E90"/>
    <w:rsid w:val="19ABA235"/>
    <w:rsid w:val="19B16665"/>
    <w:rsid w:val="19B3A58A"/>
    <w:rsid w:val="19B6059F"/>
    <w:rsid w:val="19BDF640"/>
    <w:rsid w:val="19C3CEB7"/>
    <w:rsid w:val="19C95619"/>
    <w:rsid w:val="19CA1CCF"/>
    <w:rsid w:val="19CED60C"/>
    <w:rsid w:val="19D2956B"/>
    <w:rsid w:val="19D51327"/>
    <w:rsid w:val="19D55B07"/>
    <w:rsid w:val="19DC978E"/>
    <w:rsid w:val="19DE4EE4"/>
    <w:rsid w:val="19E5A70E"/>
    <w:rsid w:val="19EE7309"/>
    <w:rsid w:val="19F5D89F"/>
    <w:rsid w:val="19FF7A26"/>
    <w:rsid w:val="1A05AB6D"/>
    <w:rsid w:val="1A092F32"/>
    <w:rsid w:val="1A16166B"/>
    <w:rsid w:val="1A1672DB"/>
    <w:rsid w:val="1A1AD72A"/>
    <w:rsid w:val="1A1E33CD"/>
    <w:rsid w:val="1A23D604"/>
    <w:rsid w:val="1A3057AE"/>
    <w:rsid w:val="1A367BE8"/>
    <w:rsid w:val="1A3A67ED"/>
    <w:rsid w:val="1A44F0FD"/>
    <w:rsid w:val="1A4A9738"/>
    <w:rsid w:val="1A4AD2A0"/>
    <w:rsid w:val="1A4BE77F"/>
    <w:rsid w:val="1A5486B5"/>
    <w:rsid w:val="1A5738AA"/>
    <w:rsid w:val="1A59AC16"/>
    <w:rsid w:val="1A67200A"/>
    <w:rsid w:val="1A6A134B"/>
    <w:rsid w:val="1A7474FD"/>
    <w:rsid w:val="1A758572"/>
    <w:rsid w:val="1A7D3855"/>
    <w:rsid w:val="1A7E12D7"/>
    <w:rsid w:val="1A931770"/>
    <w:rsid w:val="1A9D9428"/>
    <w:rsid w:val="1A9F0AE1"/>
    <w:rsid w:val="1AAC612E"/>
    <w:rsid w:val="1AB68AEA"/>
    <w:rsid w:val="1ABC8039"/>
    <w:rsid w:val="1AC42776"/>
    <w:rsid w:val="1ACA5ED9"/>
    <w:rsid w:val="1AF9798B"/>
    <w:rsid w:val="1AFDB835"/>
    <w:rsid w:val="1B07859A"/>
    <w:rsid w:val="1B1C2D1B"/>
    <w:rsid w:val="1B2C764C"/>
    <w:rsid w:val="1B324EF1"/>
    <w:rsid w:val="1B3285E2"/>
    <w:rsid w:val="1B337E94"/>
    <w:rsid w:val="1B36C9C8"/>
    <w:rsid w:val="1B3A1AD5"/>
    <w:rsid w:val="1B3CB8EC"/>
    <w:rsid w:val="1B4AA42F"/>
    <w:rsid w:val="1B578F27"/>
    <w:rsid w:val="1B591914"/>
    <w:rsid w:val="1B6838D2"/>
    <w:rsid w:val="1B876D64"/>
    <w:rsid w:val="1B884B95"/>
    <w:rsid w:val="1B9F0674"/>
    <w:rsid w:val="1BA9707E"/>
    <w:rsid w:val="1BADF4B8"/>
    <w:rsid w:val="1BAF50AB"/>
    <w:rsid w:val="1BB5FF03"/>
    <w:rsid w:val="1BB8C4F7"/>
    <w:rsid w:val="1BBBBF1C"/>
    <w:rsid w:val="1BDF5C30"/>
    <w:rsid w:val="1BE5F54A"/>
    <w:rsid w:val="1C018A4D"/>
    <w:rsid w:val="1C0F14E6"/>
    <w:rsid w:val="1C4548BD"/>
    <w:rsid w:val="1C525B4B"/>
    <w:rsid w:val="1C5D8DE1"/>
    <w:rsid w:val="1C60C2F7"/>
    <w:rsid w:val="1C679E32"/>
    <w:rsid w:val="1C6F723B"/>
    <w:rsid w:val="1C80F903"/>
    <w:rsid w:val="1C8407CD"/>
    <w:rsid w:val="1CA8A9D0"/>
    <w:rsid w:val="1CAA44B0"/>
    <w:rsid w:val="1CB3F906"/>
    <w:rsid w:val="1CBC2C5C"/>
    <w:rsid w:val="1CD301CA"/>
    <w:rsid w:val="1CD3A513"/>
    <w:rsid w:val="1CD8ED01"/>
    <w:rsid w:val="1CE2AA70"/>
    <w:rsid w:val="1CE7A522"/>
    <w:rsid w:val="1CE90727"/>
    <w:rsid w:val="1CF61406"/>
    <w:rsid w:val="1CF830A0"/>
    <w:rsid w:val="1CFC501A"/>
    <w:rsid w:val="1CFC90C1"/>
    <w:rsid w:val="1D09D8CF"/>
    <w:rsid w:val="1D09E29D"/>
    <w:rsid w:val="1D0D4437"/>
    <w:rsid w:val="1D11F378"/>
    <w:rsid w:val="1D15F75D"/>
    <w:rsid w:val="1D233DC5"/>
    <w:rsid w:val="1D23EF60"/>
    <w:rsid w:val="1D359E80"/>
    <w:rsid w:val="1D3AD79F"/>
    <w:rsid w:val="1D3F10D0"/>
    <w:rsid w:val="1D490CAE"/>
    <w:rsid w:val="1D67F870"/>
    <w:rsid w:val="1D6DA9B4"/>
    <w:rsid w:val="1D8237FA"/>
    <w:rsid w:val="1D839A82"/>
    <w:rsid w:val="1D8630C9"/>
    <w:rsid w:val="1D929BDB"/>
    <w:rsid w:val="1D9B7CFD"/>
    <w:rsid w:val="1DB0084E"/>
    <w:rsid w:val="1DB55F5E"/>
    <w:rsid w:val="1DCE0338"/>
    <w:rsid w:val="1DCEE7BA"/>
    <w:rsid w:val="1DD4A57D"/>
    <w:rsid w:val="1DDDC89D"/>
    <w:rsid w:val="1DDFF2BF"/>
    <w:rsid w:val="1DE16AC4"/>
    <w:rsid w:val="1DF02CCB"/>
    <w:rsid w:val="1DF18F0D"/>
    <w:rsid w:val="1E0336AE"/>
    <w:rsid w:val="1E07A71A"/>
    <w:rsid w:val="1E08F65C"/>
    <w:rsid w:val="1E0F8A59"/>
    <w:rsid w:val="1E28AA8F"/>
    <w:rsid w:val="1E2CCB63"/>
    <w:rsid w:val="1E2E764A"/>
    <w:rsid w:val="1E34C94E"/>
    <w:rsid w:val="1E3D8A1C"/>
    <w:rsid w:val="1E45C726"/>
    <w:rsid w:val="1E4702F7"/>
    <w:rsid w:val="1E4BFC20"/>
    <w:rsid w:val="1E5060C9"/>
    <w:rsid w:val="1E54FF1A"/>
    <w:rsid w:val="1E5BA0DA"/>
    <w:rsid w:val="1E60877B"/>
    <w:rsid w:val="1E697B34"/>
    <w:rsid w:val="1E6F041D"/>
    <w:rsid w:val="1E87620D"/>
    <w:rsid w:val="1E940101"/>
    <w:rsid w:val="1E95C3E3"/>
    <w:rsid w:val="1EA1D4D0"/>
    <w:rsid w:val="1EA6E7FD"/>
    <w:rsid w:val="1EA8479C"/>
    <w:rsid w:val="1EAAD752"/>
    <w:rsid w:val="1EB5FFCF"/>
    <w:rsid w:val="1EB6255C"/>
    <w:rsid w:val="1EC36F38"/>
    <w:rsid w:val="1EC3FA40"/>
    <w:rsid w:val="1ED79619"/>
    <w:rsid w:val="1ED9BD0A"/>
    <w:rsid w:val="1EDC7F4F"/>
    <w:rsid w:val="1EE52A79"/>
    <w:rsid w:val="1EF48083"/>
    <w:rsid w:val="1F001783"/>
    <w:rsid w:val="1F072749"/>
    <w:rsid w:val="1F0EC189"/>
    <w:rsid w:val="1F12CD5F"/>
    <w:rsid w:val="1F2DDBC5"/>
    <w:rsid w:val="1F30013B"/>
    <w:rsid w:val="1F3E7059"/>
    <w:rsid w:val="1F404C33"/>
    <w:rsid w:val="1F457A26"/>
    <w:rsid w:val="1F4C5CE8"/>
    <w:rsid w:val="1F5D023F"/>
    <w:rsid w:val="1F5D8377"/>
    <w:rsid w:val="1F5F34CF"/>
    <w:rsid w:val="1F603612"/>
    <w:rsid w:val="1F655D2A"/>
    <w:rsid w:val="1F65C929"/>
    <w:rsid w:val="1F6E9B54"/>
    <w:rsid w:val="1F7829F8"/>
    <w:rsid w:val="1F9B91BF"/>
    <w:rsid w:val="1F9F35F7"/>
    <w:rsid w:val="1FA632F9"/>
    <w:rsid w:val="1FAEE95A"/>
    <w:rsid w:val="1FB4BFD5"/>
    <w:rsid w:val="1FB5C007"/>
    <w:rsid w:val="1FBC4F16"/>
    <w:rsid w:val="1FCA46AB"/>
    <w:rsid w:val="1FD22F1C"/>
    <w:rsid w:val="1FD6909D"/>
    <w:rsid w:val="1FDA96EB"/>
    <w:rsid w:val="1FEE0E40"/>
    <w:rsid w:val="1FF342B2"/>
    <w:rsid w:val="1FF80F29"/>
    <w:rsid w:val="1FF97D6B"/>
    <w:rsid w:val="2002315E"/>
    <w:rsid w:val="20036E26"/>
    <w:rsid w:val="201BFD6A"/>
    <w:rsid w:val="201C9C03"/>
    <w:rsid w:val="20203146"/>
    <w:rsid w:val="2022EDB9"/>
    <w:rsid w:val="2030B754"/>
    <w:rsid w:val="20319EF5"/>
    <w:rsid w:val="203372C6"/>
    <w:rsid w:val="203D93E3"/>
    <w:rsid w:val="203EE5FA"/>
    <w:rsid w:val="20477154"/>
    <w:rsid w:val="204B7536"/>
    <w:rsid w:val="20596EB0"/>
    <w:rsid w:val="205F4C78"/>
    <w:rsid w:val="20667B10"/>
    <w:rsid w:val="206AB329"/>
    <w:rsid w:val="206EF171"/>
    <w:rsid w:val="2079C985"/>
    <w:rsid w:val="208A9AF6"/>
    <w:rsid w:val="20B5FFE5"/>
    <w:rsid w:val="20B9D8BC"/>
    <w:rsid w:val="20CCFA62"/>
    <w:rsid w:val="20DF832D"/>
    <w:rsid w:val="20E65C22"/>
    <w:rsid w:val="20F50EE0"/>
    <w:rsid w:val="20F7F430"/>
    <w:rsid w:val="2101B7F9"/>
    <w:rsid w:val="2102191B"/>
    <w:rsid w:val="210BBBD5"/>
    <w:rsid w:val="2112AB64"/>
    <w:rsid w:val="2118E9E1"/>
    <w:rsid w:val="211ED41F"/>
    <w:rsid w:val="212D9339"/>
    <w:rsid w:val="212D9A3D"/>
    <w:rsid w:val="21462326"/>
    <w:rsid w:val="215458EC"/>
    <w:rsid w:val="215F7DF5"/>
    <w:rsid w:val="2161C984"/>
    <w:rsid w:val="21646C25"/>
    <w:rsid w:val="2169D35D"/>
    <w:rsid w:val="216EE9D4"/>
    <w:rsid w:val="21729633"/>
    <w:rsid w:val="21881869"/>
    <w:rsid w:val="2193DF8A"/>
    <w:rsid w:val="21954DCC"/>
    <w:rsid w:val="21995139"/>
    <w:rsid w:val="21B27966"/>
    <w:rsid w:val="21B32815"/>
    <w:rsid w:val="21B515EB"/>
    <w:rsid w:val="21B67E51"/>
    <w:rsid w:val="21D6FC55"/>
    <w:rsid w:val="21D79631"/>
    <w:rsid w:val="21DB78A5"/>
    <w:rsid w:val="21E74597"/>
    <w:rsid w:val="21E96880"/>
    <w:rsid w:val="21EE4500"/>
    <w:rsid w:val="21F1BB5F"/>
    <w:rsid w:val="21F5E862"/>
    <w:rsid w:val="21F69776"/>
    <w:rsid w:val="22075D7E"/>
    <w:rsid w:val="22093403"/>
    <w:rsid w:val="220B4AD8"/>
    <w:rsid w:val="2226D228"/>
    <w:rsid w:val="22285308"/>
    <w:rsid w:val="2232BDF3"/>
    <w:rsid w:val="22336C8C"/>
    <w:rsid w:val="2235895C"/>
    <w:rsid w:val="2235C11B"/>
    <w:rsid w:val="224162AE"/>
    <w:rsid w:val="22460F2D"/>
    <w:rsid w:val="224A0680"/>
    <w:rsid w:val="224B260D"/>
    <w:rsid w:val="2258CD3B"/>
    <w:rsid w:val="225A9468"/>
    <w:rsid w:val="225B8FC2"/>
    <w:rsid w:val="22619ED2"/>
    <w:rsid w:val="226C733E"/>
    <w:rsid w:val="226CD620"/>
    <w:rsid w:val="227640A6"/>
    <w:rsid w:val="227BE8DD"/>
    <w:rsid w:val="227EB1CE"/>
    <w:rsid w:val="2288A085"/>
    <w:rsid w:val="2289D72C"/>
    <w:rsid w:val="2298AA49"/>
    <w:rsid w:val="229D69EB"/>
    <w:rsid w:val="22AA3A6F"/>
    <w:rsid w:val="22CD3E90"/>
    <w:rsid w:val="22D983AA"/>
    <w:rsid w:val="22DB8F36"/>
    <w:rsid w:val="22DBAB1D"/>
    <w:rsid w:val="22E1F387"/>
    <w:rsid w:val="22FAA625"/>
    <w:rsid w:val="22FE19B1"/>
    <w:rsid w:val="22FF9067"/>
    <w:rsid w:val="230050FE"/>
    <w:rsid w:val="2306EE16"/>
    <w:rsid w:val="230B34E2"/>
    <w:rsid w:val="231626E1"/>
    <w:rsid w:val="231A2154"/>
    <w:rsid w:val="231C7388"/>
    <w:rsid w:val="23221681"/>
    <w:rsid w:val="23228D16"/>
    <w:rsid w:val="232478B5"/>
    <w:rsid w:val="23272608"/>
    <w:rsid w:val="23311E2D"/>
    <w:rsid w:val="233FE44C"/>
    <w:rsid w:val="23556989"/>
    <w:rsid w:val="2355AFF5"/>
    <w:rsid w:val="23639B24"/>
    <w:rsid w:val="2364D6DB"/>
    <w:rsid w:val="2377189B"/>
    <w:rsid w:val="2377EFBF"/>
    <w:rsid w:val="238013A6"/>
    <w:rsid w:val="2381912F"/>
    <w:rsid w:val="2391A9E2"/>
    <w:rsid w:val="239721B7"/>
    <w:rsid w:val="239796D4"/>
    <w:rsid w:val="239A6CCF"/>
    <w:rsid w:val="239EA9DE"/>
    <w:rsid w:val="23A78794"/>
    <w:rsid w:val="23AF4652"/>
    <w:rsid w:val="23B84E32"/>
    <w:rsid w:val="23B913FD"/>
    <w:rsid w:val="23C82356"/>
    <w:rsid w:val="23CE6964"/>
    <w:rsid w:val="23D2EDCF"/>
    <w:rsid w:val="23D6ACDF"/>
    <w:rsid w:val="23E05BFF"/>
    <w:rsid w:val="23E4715C"/>
    <w:rsid w:val="23E81B6C"/>
    <w:rsid w:val="23ED92BB"/>
    <w:rsid w:val="23F3B8DE"/>
    <w:rsid w:val="24169EB2"/>
    <w:rsid w:val="241A1F5C"/>
    <w:rsid w:val="241E3D0F"/>
    <w:rsid w:val="242A3301"/>
    <w:rsid w:val="243EB536"/>
    <w:rsid w:val="243F2142"/>
    <w:rsid w:val="2445639C"/>
    <w:rsid w:val="245CA5AC"/>
    <w:rsid w:val="245FDE17"/>
    <w:rsid w:val="2460C1AE"/>
    <w:rsid w:val="246D5B3B"/>
    <w:rsid w:val="2479FD91"/>
    <w:rsid w:val="247C2232"/>
    <w:rsid w:val="24833C09"/>
    <w:rsid w:val="248CD504"/>
    <w:rsid w:val="24924F66"/>
    <w:rsid w:val="24967686"/>
    <w:rsid w:val="249D319C"/>
    <w:rsid w:val="24AA29B4"/>
    <w:rsid w:val="24AD995B"/>
    <w:rsid w:val="24B49388"/>
    <w:rsid w:val="24C638AA"/>
    <w:rsid w:val="24C9372E"/>
    <w:rsid w:val="24D5A49E"/>
    <w:rsid w:val="24F92DB9"/>
    <w:rsid w:val="24F95CD6"/>
    <w:rsid w:val="24FE3988"/>
    <w:rsid w:val="250143F6"/>
    <w:rsid w:val="250911D9"/>
    <w:rsid w:val="251AC0F3"/>
    <w:rsid w:val="2521330D"/>
    <w:rsid w:val="25236E23"/>
    <w:rsid w:val="2527D492"/>
    <w:rsid w:val="252A438F"/>
    <w:rsid w:val="252A60B6"/>
    <w:rsid w:val="253149A7"/>
    <w:rsid w:val="25362F84"/>
    <w:rsid w:val="2538D0D9"/>
    <w:rsid w:val="253BB5CC"/>
    <w:rsid w:val="2541C5C8"/>
    <w:rsid w:val="25541E93"/>
    <w:rsid w:val="25686053"/>
    <w:rsid w:val="2570A2E9"/>
    <w:rsid w:val="25827B00"/>
    <w:rsid w:val="25833245"/>
    <w:rsid w:val="25C38BF2"/>
    <w:rsid w:val="25D2E64A"/>
    <w:rsid w:val="25D7C2CC"/>
    <w:rsid w:val="25F0EEA4"/>
    <w:rsid w:val="25F2448C"/>
    <w:rsid w:val="25FC92ED"/>
    <w:rsid w:val="260C1561"/>
    <w:rsid w:val="261DA051"/>
    <w:rsid w:val="26240ECB"/>
    <w:rsid w:val="262B6BC4"/>
    <w:rsid w:val="263371F4"/>
    <w:rsid w:val="263726CC"/>
    <w:rsid w:val="2637DD48"/>
    <w:rsid w:val="2648A22D"/>
    <w:rsid w:val="26495D14"/>
    <w:rsid w:val="2649E645"/>
    <w:rsid w:val="2653C6AE"/>
    <w:rsid w:val="26584C2E"/>
    <w:rsid w:val="26616883"/>
    <w:rsid w:val="2665931E"/>
    <w:rsid w:val="267D8F6F"/>
    <w:rsid w:val="2683FDFE"/>
    <w:rsid w:val="26863072"/>
    <w:rsid w:val="2687755E"/>
    <w:rsid w:val="269A21FF"/>
    <w:rsid w:val="269CF97D"/>
    <w:rsid w:val="269D1457"/>
    <w:rsid w:val="269F12E6"/>
    <w:rsid w:val="26B12917"/>
    <w:rsid w:val="26BE65F2"/>
    <w:rsid w:val="26C1F5B8"/>
    <w:rsid w:val="26C6B321"/>
    <w:rsid w:val="26CB18E5"/>
    <w:rsid w:val="26CD5102"/>
    <w:rsid w:val="26D07D08"/>
    <w:rsid w:val="26D20D91"/>
    <w:rsid w:val="26D73D73"/>
    <w:rsid w:val="26DFBC93"/>
    <w:rsid w:val="26E53B61"/>
    <w:rsid w:val="26F02B54"/>
    <w:rsid w:val="26F51088"/>
    <w:rsid w:val="270FD84C"/>
    <w:rsid w:val="271F02A6"/>
    <w:rsid w:val="27274630"/>
    <w:rsid w:val="27277901"/>
    <w:rsid w:val="272B1069"/>
    <w:rsid w:val="27351247"/>
    <w:rsid w:val="273A2031"/>
    <w:rsid w:val="273F726E"/>
    <w:rsid w:val="27443785"/>
    <w:rsid w:val="274493DC"/>
    <w:rsid w:val="2750F71B"/>
    <w:rsid w:val="27549D0E"/>
    <w:rsid w:val="2756904D"/>
    <w:rsid w:val="275A4029"/>
    <w:rsid w:val="27680A14"/>
    <w:rsid w:val="276D86A9"/>
    <w:rsid w:val="27822EDE"/>
    <w:rsid w:val="278255AF"/>
    <w:rsid w:val="278E14ED"/>
    <w:rsid w:val="27903A90"/>
    <w:rsid w:val="2795CA99"/>
    <w:rsid w:val="2796D6E2"/>
    <w:rsid w:val="279E47E8"/>
    <w:rsid w:val="279E5B8E"/>
    <w:rsid w:val="27AF9273"/>
    <w:rsid w:val="27B04339"/>
    <w:rsid w:val="27BB17D1"/>
    <w:rsid w:val="27BE71E0"/>
    <w:rsid w:val="27CB783B"/>
    <w:rsid w:val="27D8B5FA"/>
    <w:rsid w:val="27DAC30E"/>
    <w:rsid w:val="27E24FD7"/>
    <w:rsid w:val="27E885B1"/>
    <w:rsid w:val="27E98C5E"/>
    <w:rsid w:val="27FC2473"/>
    <w:rsid w:val="2801637F"/>
    <w:rsid w:val="2804E9C5"/>
    <w:rsid w:val="28203BBF"/>
    <w:rsid w:val="282820AD"/>
    <w:rsid w:val="28317580"/>
    <w:rsid w:val="28385F65"/>
    <w:rsid w:val="2842DCA1"/>
    <w:rsid w:val="284E1477"/>
    <w:rsid w:val="2850DBC6"/>
    <w:rsid w:val="2851BA63"/>
    <w:rsid w:val="285D7AF0"/>
    <w:rsid w:val="286C3106"/>
    <w:rsid w:val="286DDDF2"/>
    <w:rsid w:val="2871CA96"/>
    <w:rsid w:val="28730DD4"/>
    <w:rsid w:val="2874537C"/>
    <w:rsid w:val="28775AC7"/>
    <w:rsid w:val="287BD6B1"/>
    <w:rsid w:val="288117C2"/>
    <w:rsid w:val="2886EFF4"/>
    <w:rsid w:val="288F28A3"/>
    <w:rsid w:val="2894E132"/>
    <w:rsid w:val="28A832EF"/>
    <w:rsid w:val="28B9B4B2"/>
    <w:rsid w:val="28BAD414"/>
    <w:rsid w:val="28E04225"/>
    <w:rsid w:val="28E283E5"/>
    <w:rsid w:val="28E3950D"/>
    <w:rsid w:val="28FB2CB4"/>
    <w:rsid w:val="28FC6265"/>
    <w:rsid w:val="28FE24F1"/>
    <w:rsid w:val="29008DBF"/>
    <w:rsid w:val="290CBFC5"/>
    <w:rsid w:val="2910BC9D"/>
    <w:rsid w:val="29162BE8"/>
    <w:rsid w:val="2919788E"/>
    <w:rsid w:val="291980F0"/>
    <w:rsid w:val="291A4C72"/>
    <w:rsid w:val="291D1A12"/>
    <w:rsid w:val="29205602"/>
    <w:rsid w:val="292307F9"/>
    <w:rsid w:val="2931846F"/>
    <w:rsid w:val="29373084"/>
    <w:rsid w:val="293A2BEF"/>
    <w:rsid w:val="2943844D"/>
    <w:rsid w:val="294D3F34"/>
    <w:rsid w:val="29520705"/>
    <w:rsid w:val="2953F680"/>
    <w:rsid w:val="2953F90B"/>
    <w:rsid w:val="2965EDF4"/>
    <w:rsid w:val="296601BA"/>
    <w:rsid w:val="2967489C"/>
    <w:rsid w:val="296E7471"/>
    <w:rsid w:val="2970922C"/>
    <w:rsid w:val="2976936F"/>
    <w:rsid w:val="2977458E"/>
    <w:rsid w:val="29834711"/>
    <w:rsid w:val="29849489"/>
    <w:rsid w:val="29899F82"/>
    <w:rsid w:val="299292D6"/>
    <w:rsid w:val="29A3B1C7"/>
    <w:rsid w:val="29A9A72C"/>
    <w:rsid w:val="29B14A11"/>
    <w:rsid w:val="29B39B78"/>
    <w:rsid w:val="29B89227"/>
    <w:rsid w:val="29BB36A6"/>
    <w:rsid w:val="29C3A6F3"/>
    <w:rsid w:val="29E7DC99"/>
    <w:rsid w:val="29E81B6F"/>
    <w:rsid w:val="29FFB51B"/>
    <w:rsid w:val="2A0055F5"/>
    <w:rsid w:val="2A0F2A13"/>
    <w:rsid w:val="2A123649"/>
    <w:rsid w:val="2A1C3E89"/>
    <w:rsid w:val="2A2B616E"/>
    <w:rsid w:val="2A2D4E78"/>
    <w:rsid w:val="2A3B2A67"/>
    <w:rsid w:val="2A3F8ABA"/>
    <w:rsid w:val="2A44140C"/>
    <w:rsid w:val="2A56A368"/>
    <w:rsid w:val="2A5A24BC"/>
    <w:rsid w:val="2A5A75C1"/>
    <w:rsid w:val="2A5BB6FE"/>
    <w:rsid w:val="2A5DACB7"/>
    <w:rsid w:val="2A678BC5"/>
    <w:rsid w:val="2A70585D"/>
    <w:rsid w:val="2A7B3045"/>
    <w:rsid w:val="2A7B40CF"/>
    <w:rsid w:val="2A7C7EA3"/>
    <w:rsid w:val="2A83CB3C"/>
    <w:rsid w:val="2A8C08E4"/>
    <w:rsid w:val="2A94AAF8"/>
    <w:rsid w:val="2AB0676B"/>
    <w:rsid w:val="2ABE03F1"/>
    <w:rsid w:val="2AC77A58"/>
    <w:rsid w:val="2AD09514"/>
    <w:rsid w:val="2AD68458"/>
    <w:rsid w:val="2ADAF3F8"/>
    <w:rsid w:val="2ADE3350"/>
    <w:rsid w:val="2AE2EE2B"/>
    <w:rsid w:val="2AE57AD1"/>
    <w:rsid w:val="2AEF419C"/>
    <w:rsid w:val="2AF21F56"/>
    <w:rsid w:val="2AFDA70F"/>
    <w:rsid w:val="2AFEA5F6"/>
    <w:rsid w:val="2B0D5AD6"/>
    <w:rsid w:val="2B1D8E10"/>
    <w:rsid w:val="2B281A8A"/>
    <w:rsid w:val="2B3FA4D3"/>
    <w:rsid w:val="2B41728B"/>
    <w:rsid w:val="2B424D4A"/>
    <w:rsid w:val="2B5D4996"/>
    <w:rsid w:val="2B6146D7"/>
    <w:rsid w:val="2B66F76A"/>
    <w:rsid w:val="2B689ECE"/>
    <w:rsid w:val="2B6B1B3A"/>
    <w:rsid w:val="2B6E029F"/>
    <w:rsid w:val="2B6F7F8C"/>
    <w:rsid w:val="2B7ADDC9"/>
    <w:rsid w:val="2B80C91B"/>
    <w:rsid w:val="2B83CE3B"/>
    <w:rsid w:val="2BA159B2"/>
    <w:rsid w:val="2BAAFD85"/>
    <w:rsid w:val="2BAD3034"/>
    <w:rsid w:val="2BB27508"/>
    <w:rsid w:val="2BBB7F81"/>
    <w:rsid w:val="2BBBE782"/>
    <w:rsid w:val="2BBC1A53"/>
    <w:rsid w:val="2BE5AA51"/>
    <w:rsid w:val="2BE8FF35"/>
    <w:rsid w:val="2BEF8E62"/>
    <w:rsid w:val="2BF3446D"/>
    <w:rsid w:val="2C09A3CD"/>
    <w:rsid w:val="2C175573"/>
    <w:rsid w:val="2C184F04"/>
    <w:rsid w:val="2C189D17"/>
    <w:rsid w:val="2C1A24A7"/>
    <w:rsid w:val="2C1C0ECD"/>
    <w:rsid w:val="2C30BF1A"/>
    <w:rsid w:val="2C36FE6F"/>
    <w:rsid w:val="2C459992"/>
    <w:rsid w:val="2C4B7359"/>
    <w:rsid w:val="2C5171F3"/>
    <w:rsid w:val="2C5763D1"/>
    <w:rsid w:val="2C677E55"/>
    <w:rsid w:val="2C6E7E1B"/>
    <w:rsid w:val="2C70B565"/>
    <w:rsid w:val="2C70E8A3"/>
    <w:rsid w:val="2C74F449"/>
    <w:rsid w:val="2C84A531"/>
    <w:rsid w:val="2C94A21A"/>
    <w:rsid w:val="2C9FF196"/>
    <w:rsid w:val="2CAA22F2"/>
    <w:rsid w:val="2CAF3891"/>
    <w:rsid w:val="2CB03BA9"/>
    <w:rsid w:val="2CDA2DCA"/>
    <w:rsid w:val="2CECE218"/>
    <w:rsid w:val="2CFB620F"/>
    <w:rsid w:val="2D198F5A"/>
    <w:rsid w:val="2D239724"/>
    <w:rsid w:val="2D2E03D8"/>
    <w:rsid w:val="2D2EFB94"/>
    <w:rsid w:val="2D34ED38"/>
    <w:rsid w:val="2D4E2CEF"/>
    <w:rsid w:val="2D6FE406"/>
    <w:rsid w:val="2D7DCE79"/>
    <w:rsid w:val="2D7E2AA9"/>
    <w:rsid w:val="2D7E3843"/>
    <w:rsid w:val="2D95BE66"/>
    <w:rsid w:val="2DA2F343"/>
    <w:rsid w:val="2DAE3F47"/>
    <w:rsid w:val="2DB20F27"/>
    <w:rsid w:val="2DB5F508"/>
    <w:rsid w:val="2DB90E61"/>
    <w:rsid w:val="2DC58A55"/>
    <w:rsid w:val="2DC72AA0"/>
    <w:rsid w:val="2DC82BFE"/>
    <w:rsid w:val="2DD0B1D9"/>
    <w:rsid w:val="2DD17E57"/>
    <w:rsid w:val="2DD1ADCE"/>
    <w:rsid w:val="2DE2940D"/>
    <w:rsid w:val="2DE4E508"/>
    <w:rsid w:val="2DE89643"/>
    <w:rsid w:val="2DEC912C"/>
    <w:rsid w:val="2DEF2450"/>
    <w:rsid w:val="2DF6EAC4"/>
    <w:rsid w:val="2DFA55AA"/>
    <w:rsid w:val="2E03DA3F"/>
    <w:rsid w:val="2E07B2D7"/>
    <w:rsid w:val="2E0E4FFD"/>
    <w:rsid w:val="2E0F089C"/>
    <w:rsid w:val="2E11C3C9"/>
    <w:rsid w:val="2E1CAF5F"/>
    <w:rsid w:val="2E2E45F3"/>
    <w:rsid w:val="2E3411DD"/>
    <w:rsid w:val="2E38CA44"/>
    <w:rsid w:val="2E4FF7CD"/>
    <w:rsid w:val="2E5FBB4C"/>
    <w:rsid w:val="2E76B539"/>
    <w:rsid w:val="2E800CB9"/>
    <w:rsid w:val="2E828BD2"/>
    <w:rsid w:val="2E8351A5"/>
    <w:rsid w:val="2E865043"/>
    <w:rsid w:val="2E86787C"/>
    <w:rsid w:val="2E8E5E17"/>
    <w:rsid w:val="2E970904"/>
    <w:rsid w:val="2E97DBC7"/>
    <w:rsid w:val="2E98DB53"/>
    <w:rsid w:val="2E992899"/>
    <w:rsid w:val="2E9DE494"/>
    <w:rsid w:val="2EA7204E"/>
    <w:rsid w:val="2EAE2CAE"/>
    <w:rsid w:val="2ECA5069"/>
    <w:rsid w:val="2EDD1F76"/>
    <w:rsid w:val="2EDE7DDD"/>
    <w:rsid w:val="2EEB40DE"/>
    <w:rsid w:val="2EF81269"/>
    <w:rsid w:val="2EF8F281"/>
    <w:rsid w:val="2F0BB115"/>
    <w:rsid w:val="2F0FB468"/>
    <w:rsid w:val="2F0FBE88"/>
    <w:rsid w:val="2F1D47BA"/>
    <w:rsid w:val="2F28F450"/>
    <w:rsid w:val="2F2A234B"/>
    <w:rsid w:val="2F2C424F"/>
    <w:rsid w:val="2F4DDF88"/>
    <w:rsid w:val="2F567978"/>
    <w:rsid w:val="2F5781A3"/>
    <w:rsid w:val="2F57F3B5"/>
    <w:rsid w:val="2F5C0900"/>
    <w:rsid w:val="2F65A9D3"/>
    <w:rsid w:val="2F667107"/>
    <w:rsid w:val="2F76B78C"/>
    <w:rsid w:val="2F79129D"/>
    <w:rsid w:val="2F84668E"/>
    <w:rsid w:val="2F84995F"/>
    <w:rsid w:val="2F8A4CD6"/>
    <w:rsid w:val="2F8D6794"/>
    <w:rsid w:val="2F930294"/>
    <w:rsid w:val="2F9B4C75"/>
    <w:rsid w:val="2F9C3DCF"/>
    <w:rsid w:val="2FA59E94"/>
    <w:rsid w:val="2FB0173E"/>
    <w:rsid w:val="2FC73281"/>
    <w:rsid w:val="2FC81234"/>
    <w:rsid w:val="2FD3DAB9"/>
    <w:rsid w:val="2FD8EF44"/>
    <w:rsid w:val="2FD96D09"/>
    <w:rsid w:val="2FF7E5A9"/>
    <w:rsid w:val="2FFB8BAD"/>
    <w:rsid w:val="300FAA9D"/>
    <w:rsid w:val="30135F58"/>
    <w:rsid w:val="3015DC50"/>
    <w:rsid w:val="301AE6F6"/>
    <w:rsid w:val="301BB0EE"/>
    <w:rsid w:val="302DD306"/>
    <w:rsid w:val="303A39F2"/>
    <w:rsid w:val="305458EE"/>
    <w:rsid w:val="305C4FD2"/>
    <w:rsid w:val="30789A6C"/>
    <w:rsid w:val="307E1FB9"/>
    <w:rsid w:val="30895CCB"/>
    <w:rsid w:val="30905AF1"/>
    <w:rsid w:val="309C949F"/>
    <w:rsid w:val="30A75212"/>
    <w:rsid w:val="30AB12FA"/>
    <w:rsid w:val="30B4CE43"/>
    <w:rsid w:val="30B7227B"/>
    <w:rsid w:val="30C4C4B1"/>
    <w:rsid w:val="30CC7838"/>
    <w:rsid w:val="30D7EA0C"/>
    <w:rsid w:val="30D889BC"/>
    <w:rsid w:val="30EC7B8C"/>
    <w:rsid w:val="30FCAE44"/>
    <w:rsid w:val="31063E99"/>
    <w:rsid w:val="310BA219"/>
    <w:rsid w:val="311398C5"/>
    <w:rsid w:val="312422DA"/>
    <w:rsid w:val="31320C6F"/>
    <w:rsid w:val="3133DE44"/>
    <w:rsid w:val="3134BCC7"/>
    <w:rsid w:val="31356A68"/>
    <w:rsid w:val="31367E17"/>
    <w:rsid w:val="313DB89F"/>
    <w:rsid w:val="31683972"/>
    <w:rsid w:val="316D57E5"/>
    <w:rsid w:val="3172E4A9"/>
    <w:rsid w:val="317C159D"/>
    <w:rsid w:val="3183D5E8"/>
    <w:rsid w:val="31911251"/>
    <w:rsid w:val="319C39F4"/>
    <w:rsid w:val="31A1C64D"/>
    <w:rsid w:val="31B48E8C"/>
    <w:rsid w:val="31C282E1"/>
    <w:rsid w:val="31ED60E7"/>
    <w:rsid w:val="31EF4247"/>
    <w:rsid w:val="31EF8063"/>
    <w:rsid w:val="32070B59"/>
    <w:rsid w:val="320FC71C"/>
    <w:rsid w:val="3210715E"/>
    <w:rsid w:val="3211431A"/>
    <w:rsid w:val="321AF0F2"/>
    <w:rsid w:val="3222F486"/>
    <w:rsid w:val="3231A048"/>
    <w:rsid w:val="32365427"/>
    <w:rsid w:val="3236A911"/>
    <w:rsid w:val="3244D8FE"/>
    <w:rsid w:val="3246E35B"/>
    <w:rsid w:val="3251E78D"/>
    <w:rsid w:val="3252784D"/>
    <w:rsid w:val="3252FF64"/>
    <w:rsid w:val="3255C79B"/>
    <w:rsid w:val="325710C0"/>
    <w:rsid w:val="325A4D39"/>
    <w:rsid w:val="32648A4D"/>
    <w:rsid w:val="326F7386"/>
    <w:rsid w:val="327C94E6"/>
    <w:rsid w:val="3280A859"/>
    <w:rsid w:val="3288F53C"/>
    <w:rsid w:val="328F080C"/>
    <w:rsid w:val="329E7686"/>
    <w:rsid w:val="329F92CE"/>
    <w:rsid w:val="32A07D65"/>
    <w:rsid w:val="32A422FC"/>
    <w:rsid w:val="32ADF3A7"/>
    <w:rsid w:val="32AE3D23"/>
    <w:rsid w:val="32C47611"/>
    <w:rsid w:val="32DFAE1F"/>
    <w:rsid w:val="3300832B"/>
    <w:rsid w:val="33131AC0"/>
    <w:rsid w:val="3313E621"/>
    <w:rsid w:val="3315CEF5"/>
    <w:rsid w:val="33222F84"/>
    <w:rsid w:val="33394813"/>
    <w:rsid w:val="333FC053"/>
    <w:rsid w:val="3346F970"/>
    <w:rsid w:val="335610C5"/>
    <w:rsid w:val="33592FBC"/>
    <w:rsid w:val="3359C166"/>
    <w:rsid w:val="336FFE3A"/>
    <w:rsid w:val="3372B40B"/>
    <w:rsid w:val="33763527"/>
    <w:rsid w:val="337C8CC3"/>
    <w:rsid w:val="3381CE18"/>
    <w:rsid w:val="3388F3AF"/>
    <w:rsid w:val="3394980C"/>
    <w:rsid w:val="339D9EE5"/>
    <w:rsid w:val="33A33A38"/>
    <w:rsid w:val="33AEB2BB"/>
    <w:rsid w:val="33B15DDA"/>
    <w:rsid w:val="33B6E0F7"/>
    <w:rsid w:val="33C78E11"/>
    <w:rsid w:val="33C95747"/>
    <w:rsid w:val="33D9FA50"/>
    <w:rsid w:val="33DCFBFE"/>
    <w:rsid w:val="33DD5839"/>
    <w:rsid w:val="33EBD78D"/>
    <w:rsid w:val="33F391FC"/>
    <w:rsid w:val="33FC6573"/>
    <w:rsid w:val="33FE02D0"/>
    <w:rsid w:val="340081C0"/>
    <w:rsid w:val="34029944"/>
    <w:rsid w:val="3408F2C9"/>
    <w:rsid w:val="340EED8A"/>
    <w:rsid w:val="341E2DC7"/>
    <w:rsid w:val="34234BC3"/>
    <w:rsid w:val="3428A944"/>
    <w:rsid w:val="3429B4E5"/>
    <w:rsid w:val="342B315A"/>
    <w:rsid w:val="342B64D8"/>
    <w:rsid w:val="34336456"/>
    <w:rsid w:val="3434BC88"/>
    <w:rsid w:val="343E6D1B"/>
    <w:rsid w:val="34584088"/>
    <w:rsid w:val="345A8505"/>
    <w:rsid w:val="34649B65"/>
    <w:rsid w:val="34799673"/>
    <w:rsid w:val="347E4A20"/>
    <w:rsid w:val="347F0D1A"/>
    <w:rsid w:val="3483751D"/>
    <w:rsid w:val="3488B20E"/>
    <w:rsid w:val="3488FEA4"/>
    <w:rsid w:val="349B909F"/>
    <w:rsid w:val="34B487D6"/>
    <w:rsid w:val="34C1397E"/>
    <w:rsid w:val="34C79417"/>
    <w:rsid w:val="34CB56CC"/>
    <w:rsid w:val="34D3DAB6"/>
    <w:rsid w:val="34D9A81E"/>
    <w:rsid w:val="34DEEC50"/>
    <w:rsid w:val="34F851F0"/>
    <w:rsid w:val="35417318"/>
    <w:rsid w:val="3548BC29"/>
    <w:rsid w:val="354CCF43"/>
    <w:rsid w:val="3561F679"/>
    <w:rsid w:val="3564E8ED"/>
    <w:rsid w:val="3567DDB7"/>
    <w:rsid w:val="356F228A"/>
    <w:rsid w:val="357E841D"/>
    <w:rsid w:val="3580B782"/>
    <w:rsid w:val="358AF7C6"/>
    <w:rsid w:val="358E149B"/>
    <w:rsid w:val="359A9023"/>
    <w:rsid w:val="359E5089"/>
    <w:rsid w:val="359F2640"/>
    <w:rsid w:val="35A00602"/>
    <w:rsid w:val="35AB9581"/>
    <w:rsid w:val="35C0753B"/>
    <w:rsid w:val="35C538FB"/>
    <w:rsid w:val="35CC0492"/>
    <w:rsid w:val="35D61748"/>
    <w:rsid w:val="35E18837"/>
    <w:rsid w:val="35E1AF94"/>
    <w:rsid w:val="35E52FC2"/>
    <w:rsid w:val="35E5391D"/>
    <w:rsid w:val="35FB1900"/>
    <w:rsid w:val="35FB5E61"/>
    <w:rsid w:val="35FE35EE"/>
    <w:rsid w:val="35FEB080"/>
    <w:rsid w:val="3602F1AC"/>
    <w:rsid w:val="36034407"/>
    <w:rsid w:val="3608A579"/>
    <w:rsid w:val="3619BCB6"/>
    <w:rsid w:val="361A1A81"/>
    <w:rsid w:val="36233F88"/>
    <w:rsid w:val="36323736"/>
    <w:rsid w:val="363843A0"/>
    <w:rsid w:val="364312DB"/>
    <w:rsid w:val="36441A6B"/>
    <w:rsid w:val="364743EA"/>
    <w:rsid w:val="364B5EFA"/>
    <w:rsid w:val="364E7B4A"/>
    <w:rsid w:val="36568219"/>
    <w:rsid w:val="36572165"/>
    <w:rsid w:val="365B3E44"/>
    <w:rsid w:val="3664C63D"/>
    <w:rsid w:val="366C2848"/>
    <w:rsid w:val="367A89A6"/>
    <w:rsid w:val="3687C793"/>
    <w:rsid w:val="368BDC6A"/>
    <w:rsid w:val="3695A83B"/>
    <w:rsid w:val="36A37035"/>
    <w:rsid w:val="36A86863"/>
    <w:rsid w:val="36AF3B47"/>
    <w:rsid w:val="36B5B1E2"/>
    <w:rsid w:val="36C236A7"/>
    <w:rsid w:val="36CC38CE"/>
    <w:rsid w:val="36CE78D5"/>
    <w:rsid w:val="36DFAD54"/>
    <w:rsid w:val="36E98BF1"/>
    <w:rsid w:val="36EF4012"/>
    <w:rsid w:val="36F5D130"/>
    <w:rsid w:val="36F8503B"/>
    <w:rsid w:val="36FBACCD"/>
    <w:rsid w:val="36FD6B39"/>
    <w:rsid w:val="3700B94E"/>
    <w:rsid w:val="3703227D"/>
    <w:rsid w:val="3704A4FA"/>
    <w:rsid w:val="3712F9E3"/>
    <w:rsid w:val="3720DB33"/>
    <w:rsid w:val="37221CF5"/>
    <w:rsid w:val="3723E0A7"/>
    <w:rsid w:val="3729EC2A"/>
    <w:rsid w:val="372D90E4"/>
    <w:rsid w:val="37368FB2"/>
    <w:rsid w:val="373D44A2"/>
    <w:rsid w:val="375333D2"/>
    <w:rsid w:val="37756A7B"/>
    <w:rsid w:val="377B07A1"/>
    <w:rsid w:val="37833249"/>
    <w:rsid w:val="37842496"/>
    <w:rsid w:val="378DD9FF"/>
    <w:rsid w:val="3791D653"/>
    <w:rsid w:val="37A19917"/>
    <w:rsid w:val="37B55649"/>
    <w:rsid w:val="37C09F66"/>
    <w:rsid w:val="37CA3B90"/>
    <w:rsid w:val="37D26559"/>
    <w:rsid w:val="37D447F4"/>
    <w:rsid w:val="37D9C969"/>
    <w:rsid w:val="37EA34FA"/>
    <w:rsid w:val="37F3266A"/>
    <w:rsid w:val="37F7A8B5"/>
    <w:rsid w:val="380288A6"/>
    <w:rsid w:val="3808C2F2"/>
    <w:rsid w:val="3812E537"/>
    <w:rsid w:val="381AEFA0"/>
    <w:rsid w:val="3823D0B0"/>
    <w:rsid w:val="3845FF2C"/>
    <w:rsid w:val="38628B25"/>
    <w:rsid w:val="3868092F"/>
    <w:rsid w:val="386B973F"/>
    <w:rsid w:val="3877344B"/>
    <w:rsid w:val="38880587"/>
    <w:rsid w:val="388BAA5E"/>
    <w:rsid w:val="3890AFE1"/>
    <w:rsid w:val="38997CE3"/>
    <w:rsid w:val="389BE4E5"/>
    <w:rsid w:val="38A4929B"/>
    <w:rsid w:val="38AB65F6"/>
    <w:rsid w:val="38AECA44"/>
    <w:rsid w:val="38BA70E6"/>
    <w:rsid w:val="38C20F67"/>
    <w:rsid w:val="38D6645D"/>
    <w:rsid w:val="38D6C702"/>
    <w:rsid w:val="38E90717"/>
    <w:rsid w:val="38EAB86C"/>
    <w:rsid w:val="38F20C5B"/>
    <w:rsid w:val="3907C029"/>
    <w:rsid w:val="390DB80A"/>
    <w:rsid w:val="39202ADD"/>
    <w:rsid w:val="392D7E64"/>
    <w:rsid w:val="39371A4F"/>
    <w:rsid w:val="393AA2CE"/>
    <w:rsid w:val="393BBA5D"/>
    <w:rsid w:val="3942BEAC"/>
    <w:rsid w:val="3949368E"/>
    <w:rsid w:val="395AED6E"/>
    <w:rsid w:val="395DEF97"/>
    <w:rsid w:val="395E9C52"/>
    <w:rsid w:val="39679DDE"/>
    <w:rsid w:val="3968C6ED"/>
    <w:rsid w:val="3968FDF1"/>
    <w:rsid w:val="39695628"/>
    <w:rsid w:val="397007C8"/>
    <w:rsid w:val="397C7DB5"/>
    <w:rsid w:val="397CA2F3"/>
    <w:rsid w:val="39867D8F"/>
    <w:rsid w:val="3987A5F2"/>
    <w:rsid w:val="3988B017"/>
    <w:rsid w:val="398D8F5A"/>
    <w:rsid w:val="3993EFDC"/>
    <w:rsid w:val="3996B4B7"/>
    <w:rsid w:val="3999020B"/>
    <w:rsid w:val="3999B170"/>
    <w:rsid w:val="399B80F3"/>
    <w:rsid w:val="399EC7EF"/>
    <w:rsid w:val="39A1EF33"/>
    <w:rsid w:val="39B7ECF3"/>
    <w:rsid w:val="39BCE9CF"/>
    <w:rsid w:val="39C7684F"/>
    <w:rsid w:val="39CB49DC"/>
    <w:rsid w:val="39D5251D"/>
    <w:rsid w:val="39EA6E01"/>
    <w:rsid w:val="39F045CF"/>
    <w:rsid w:val="39F83B39"/>
    <w:rsid w:val="39F8C578"/>
    <w:rsid w:val="3A01C8C6"/>
    <w:rsid w:val="3A063122"/>
    <w:rsid w:val="3A0B9188"/>
    <w:rsid w:val="3A0BD8B2"/>
    <w:rsid w:val="3A0D8970"/>
    <w:rsid w:val="3A130872"/>
    <w:rsid w:val="3A34DA68"/>
    <w:rsid w:val="3A4FA401"/>
    <w:rsid w:val="3A519816"/>
    <w:rsid w:val="3A5E1BB5"/>
    <w:rsid w:val="3A618CEC"/>
    <w:rsid w:val="3A68E1EC"/>
    <w:rsid w:val="3A7A2138"/>
    <w:rsid w:val="3A854B1F"/>
    <w:rsid w:val="3A9022EF"/>
    <w:rsid w:val="3A938D56"/>
    <w:rsid w:val="3A9F63DB"/>
    <w:rsid w:val="3AA1311D"/>
    <w:rsid w:val="3AAC8215"/>
    <w:rsid w:val="3AB28E34"/>
    <w:rsid w:val="3ABECFDF"/>
    <w:rsid w:val="3AC15092"/>
    <w:rsid w:val="3AD42544"/>
    <w:rsid w:val="3AEC7216"/>
    <w:rsid w:val="3AEF91A7"/>
    <w:rsid w:val="3AF55554"/>
    <w:rsid w:val="3AFAD54D"/>
    <w:rsid w:val="3B1E117B"/>
    <w:rsid w:val="3B247CD9"/>
    <w:rsid w:val="3B307520"/>
    <w:rsid w:val="3B39AC62"/>
    <w:rsid w:val="3B608A25"/>
    <w:rsid w:val="3B6474AD"/>
    <w:rsid w:val="3B681143"/>
    <w:rsid w:val="3B73BD3A"/>
    <w:rsid w:val="3B77EED6"/>
    <w:rsid w:val="3B845D89"/>
    <w:rsid w:val="3B8DFBE4"/>
    <w:rsid w:val="3B8EEC65"/>
    <w:rsid w:val="3B9788AC"/>
    <w:rsid w:val="3B9798E2"/>
    <w:rsid w:val="3B994047"/>
    <w:rsid w:val="3B99B9C1"/>
    <w:rsid w:val="3B9ACE99"/>
    <w:rsid w:val="3B9CD4C5"/>
    <w:rsid w:val="3B9F3971"/>
    <w:rsid w:val="3BA34BFA"/>
    <w:rsid w:val="3BA76018"/>
    <w:rsid w:val="3BA9544D"/>
    <w:rsid w:val="3BA9623A"/>
    <w:rsid w:val="3BB48334"/>
    <w:rsid w:val="3BB6A14D"/>
    <w:rsid w:val="3BB7FB52"/>
    <w:rsid w:val="3BBD5E8C"/>
    <w:rsid w:val="3BC2BD25"/>
    <w:rsid w:val="3BC35E9C"/>
    <w:rsid w:val="3BC69815"/>
    <w:rsid w:val="3BCEAB90"/>
    <w:rsid w:val="3BCF1DF0"/>
    <w:rsid w:val="3BD80BD9"/>
    <w:rsid w:val="3BD8244D"/>
    <w:rsid w:val="3BE4A3C6"/>
    <w:rsid w:val="3BE4CAA9"/>
    <w:rsid w:val="3BE6A12C"/>
    <w:rsid w:val="3BE73006"/>
    <w:rsid w:val="3BFBCE1B"/>
    <w:rsid w:val="3C08703E"/>
    <w:rsid w:val="3C0E15C8"/>
    <w:rsid w:val="3C1638ED"/>
    <w:rsid w:val="3C1A3C6E"/>
    <w:rsid w:val="3C1C0DAA"/>
    <w:rsid w:val="3C2683A5"/>
    <w:rsid w:val="3C2936BF"/>
    <w:rsid w:val="3C2D99E7"/>
    <w:rsid w:val="3C2DCCB8"/>
    <w:rsid w:val="3C357006"/>
    <w:rsid w:val="3C3F60EB"/>
    <w:rsid w:val="3C4CECED"/>
    <w:rsid w:val="3C4EF2CD"/>
    <w:rsid w:val="3C55CF3E"/>
    <w:rsid w:val="3C68E4E6"/>
    <w:rsid w:val="3C6FACE1"/>
    <w:rsid w:val="3C724390"/>
    <w:rsid w:val="3C77BBD5"/>
    <w:rsid w:val="3C84D5C3"/>
    <w:rsid w:val="3C94AC8B"/>
    <w:rsid w:val="3C99E6AF"/>
    <w:rsid w:val="3C9D66CC"/>
    <w:rsid w:val="3CA09EB3"/>
    <w:rsid w:val="3CA35045"/>
    <w:rsid w:val="3CA77C64"/>
    <w:rsid w:val="3CA9651E"/>
    <w:rsid w:val="3CB6856E"/>
    <w:rsid w:val="3CBE0BFD"/>
    <w:rsid w:val="3CCC76AE"/>
    <w:rsid w:val="3CCCBEAB"/>
    <w:rsid w:val="3CD30596"/>
    <w:rsid w:val="3CD30A39"/>
    <w:rsid w:val="3CE23907"/>
    <w:rsid w:val="3CE27AE4"/>
    <w:rsid w:val="3CEA6EBF"/>
    <w:rsid w:val="3CF9BC2D"/>
    <w:rsid w:val="3CFFC6FE"/>
    <w:rsid w:val="3D0047C5"/>
    <w:rsid w:val="3D03B296"/>
    <w:rsid w:val="3D0EA44E"/>
    <w:rsid w:val="3D11E86B"/>
    <w:rsid w:val="3D1BC21F"/>
    <w:rsid w:val="3D1C32D6"/>
    <w:rsid w:val="3D238FF7"/>
    <w:rsid w:val="3D26FE3F"/>
    <w:rsid w:val="3D3A40B1"/>
    <w:rsid w:val="3D42FFD8"/>
    <w:rsid w:val="3D493058"/>
    <w:rsid w:val="3D523FE9"/>
    <w:rsid w:val="3D5405F5"/>
    <w:rsid w:val="3D5B279D"/>
    <w:rsid w:val="3D5E019C"/>
    <w:rsid w:val="3D5E346D"/>
    <w:rsid w:val="3D899602"/>
    <w:rsid w:val="3D918388"/>
    <w:rsid w:val="3D91A08E"/>
    <w:rsid w:val="3D96394E"/>
    <w:rsid w:val="3DA2E666"/>
    <w:rsid w:val="3DA45E9E"/>
    <w:rsid w:val="3DB1AA56"/>
    <w:rsid w:val="3DB25013"/>
    <w:rsid w:val="3DB6616E"/>
    <w:rsid w:val="3DB6FD91"/>
    <w:rsid w:val="3DBB4C97"/>
    <w:rsid w:val="3DC0DDC2"/>
    <w:rsid w:val="3DC6B406"/>
    <w:rsid w:val="3DC8EE3A"/>
    <w:rsid w:val="3DE52CF3"/>
    <w:rsid w:val="3DE56F6D"/>
    <w:rsid w:val="3DE5EA6D"/>
    <w:rsid w:val="3DEFAA2F"/>
    <w:rsid w:val="3DF16535"/>
    <w:rsid w:val="3DFAFA00"/>
    <w:rsid w:val="3DFF1427"/>
    <w:rsid w:val="3DFF9D35"/>
    <w:rsid w:val="3E042D50"/>
    <w:rsid w:val="3E0C1846"/>
    <w:rsid w:val="3E12DE39"/>
    <w:rsid w:val="3E1C74E0"/>
    <w:rsid w:val="3E3554D1"/>
    <w:rsid w:val="3E3A47A1"/>
    <w:rsid w:val="3E3C1CBC"/>
    <w:rsid w:val="3E400A22"/>
    <w:rsid w:val="3E4C9A8B"/>
    <w:rsid w:val="3E4D0068"/>
    <w:rsid w:val="3E5192B9"/>
    <w:rsid w:val="3E582D7D"/>
    <w:rsid w:val="3E5D95B5"/>
    <w:rsid w:val="3E659AAF"/>
    <w:rsid w:val="3E7267A8"/>
    <w:rsid w:val="3E841620"/>
    <w:rsid w:val="3E85949B"/>
    <w:rsid w:val="3EACC3FC"/>
    <w:rsid w:val="3EBEC6A5"/>
    <w:rsid w:val="3EC491FE"/>
    <w:rsid w:val="3EE0C3D1"/>
    <w:rsid w:val="3EE22EC2"/>
    <w:rsid w:val="3EEC24FF"/>
    <w:rsid w:val="3EED7307"/>
    <w:rsid w:val="3EEECEE9"/>
    <w:rsid w:val="3EEFD656"/>
    <w:rsid w:val="3EF240C2"/>
    <w:rsid w:val="3EF56F3E"/>
    <w:rsid w:val="3F016E1D"/>
    <w:rsid w:val="3F0D5ECA"/>
    <w:rsid w:val="3F10F96F"/>
    <w:rsid w:val="3F15B8E3"/>
    <w:rsid w:val="3F2244E7"/>
    <w:rsid w:val="3F254D94"/>
    <w:rsid w:val="3F37D880"/>
    <w:rsid w:val="3F3864DF"/>
    <w:rsid w:val="3F3F5F02"/>
    <w:rsid w:val="3F43C5FD"/>
    <w:rsid w:val="3F458782"/>
    <w:rsid w:val="3F54C1C5"/>
    <w:rsid w:val="3F5DD950"/>
    <w:rsid w:val="3F64BE9B"/>
    <w:rsid w:val="3F66EF5C"/>
    <w:rsid w:val="3F6D4327"/>
    <w:rsid w:val="3F74A240"/>
    <w:rsid w:val="3F7A1A50"/>
    <w:rsid w:val="3F83AC59"/>
    <w:rsid w:val="3F90B983"/>
    <w:rsid w:val="3F9BDDB8"/>
    <w:rsid w:val="3FA55EB7"/>
    <w:rsid w:val="3FA929A5"/>
    <w:rsid w:val="3FAA89A2"/>
    <w:rsid w:val="3FB25DE1"/>
    <w:rsid w:val="3FB30443"/>
    <w:rsid w:val="3FB5FC50"/>
    <w:rsid w:val="3FB6EF14"/>
    <w:rsid w:val="3FBD5921"/>
    <w:rsid w:val="3FC3E49E"/>
    <w:rsid w:val="3FCE0AC2"/>
    <w:rsid w:val="3FD61802"/>
    <w:rsid w:val="3FE66FF1"/>
    <w:rsid w:val="3FE886C3"/>
    <w:rsid w:val="3FEE2630"/>
    <w:rsid w:val="3FF7C2D0"/>
    <w:rsid w:val="400BB57B"/>
    <w:rsid w:val="4014254E"/>
    <w:rsid w:val="40201242"/>
    <w:rsid w:val="4032F7DE"/>
    <w:rsid w:val="40349979"/>
    <w:rsid w:val="40442B4E"/>
    <w:rsid w:val="404DF47B"/>
    <w:rsid w:val="40576565"/>
    <w:rsid w:val="4066A312"/>
    <w:rsid w:val="4072402C"/>
    <w:rsid w:val="4078338A"/>
    <w:rsid w:val="407A4C56"/>
    <w:rsid w:val="408726A1"/>
    <w:rsid w:val="409029CD"/>
    <w:rsid w:val="4097419B"/>
    <w:rsid w:val="40991487"/>
    <w:rsid w:val="409DD24A"/>
    <w:rsid w:val="409E68E2"/>
    <w:rsid w:val="40B48C37"/>
    <w:rsid w:val="40B838B8"/>
    <w:rsid w:val="40C2DFDC"/>
    <w:rsid w:val="40C659CF"/>
    <w:rsid w:val="40C7E30C"/>
    <w:rsid w:val="40E1BC8A"/>
    <w:rsid w:val="40E35FD1"/>
    <w:rsid w:val="40E4946D"/>
    <w:rsid w:val="40E4B1E2"/>
    <w:rsid w:val="40E77B3C"/>
    <w:rsid w:val="40EDE0A0"/>
    <w:rsid w:val="40EDF521"/>
    <w:rsid w:val="40F03205"/>
    <w:rsid w:val="4109C2A9"/>
    <w:rsid w:val="410AC5E2"/>
    <w:rsid w:val="4111AF64"/>
    <w:rsid w:val="412301D6"/>
    <w:rsid w:val="4125FC9D"/>
    <w:rsid w:val="41391BC4"/>
    <w:rsid w:val="414601F9"/>
    <w:rsid w:val="4153B0FB"/>
    <w:rsid w:val="4154DC4E"/>
    <w:rsid w:val="4157AD0A"/>
    <w:rsid w:val="415C3636"/>
    <w:rsid w:val="415FB4FF"/>
    <w:rsid w:val="4164BAAE"/>
    <w:rsid w:val="416AAD23"/>
    <w:rsid w:val="416E638D"/>
    <w:rsid w:val="4185BD2F"/>
    <w:rsid w:val="4185D7D2"/>
    <w:rsid w:val="418D4E5C"/>
    <w:rsid w:val="4194F364"/>
    <w:rsid w:val="41A3ABC6"/>
    <w:rsid w:val="41B4EE56"/>
    <w:rsid w:val="41B6A34C"/>
    <w:rsid w:val="41C30231"/>
    <w:rsid w:val="41D11110"/>
    <w:rsid w:val="41D15E7C"/>
    <w:rsid w:val="41DAE54A"/>
    <w:rsid w:val="41E526BD"/>
    <w:rsid w:val="41EF610E"/>
    <w:rsid w:val="41FA5DA3"/>
    <w:rsid w:val="4225CE8F"/>
    <w:rsid w:val="422BD692"/>
    <w:rsid w:val="42308865"/>
    <w:rsid w:val="4230E860"/>
    <w:rsid w:val="423799DD"/>
    <w:rsid w:val="4238E03B"/>
    <w:rsid w:val="423BB4A7"/>
    <w:rsid w:val="423D84A5"/>
    <w:rsid w:val="42417814"/>
    <w:rsid w:val="4244BE0D"/>
    <w:rsid w:val="424EFE32"/>
    <w:rsid w:val="42540919"/>
    <w:rsid w:val="4264F4AB"/>
    <w:rsid w:val="4273EA71"/>
    <w:rsid w:val="427481A6"/>
    <w:rsid w:val="427E3A4C"/>
    <w:rsid w:val="429251CA"/>
    <w:rsid w:val="42957A12"/>
    <w:rsid w:val="42A0C6D1"/>
    <w:rsid w:val="42B81249"/>
    <w:rsid w:val="42BB68C0"/>
    <w:rsid w:val="42C40C52"/>
    <w:rsid w:val="42CD3338"/>
    <w:rsid w:val="42CF7F70"/>
    <w:rsid w:val="42D67E87"/>
    <w:rsid w:val="42D851F2"/>
    <w:rsid w:val="42DC0F98"/>
    <w:rsid w:val="42E34E82"/>
    <w:rsid w:val="42EB1043"/>
    <w:rsid w:val="42F0B4A0"/>
    <w:rsid w:val="42F79A50"/>
    <w:rsid w:val="42FB92F5"/>
    <w:rsid w:val="430715DC"/>
    <w:rsid w:val="43093514"/>
    <w:rsid w:val="431A2847"/>
    <w:rsid w:val="431E78C7"/>
    <w:rsid w:val="43252D46"/>
    <w:rsid w:val="4328001C"/>
    <w:rsid w:val="4332BA6F"/>
    <w:rsid w:val="43428F4D"/>
    <w:rsid w:val="4345AA35"/>
    <w:rsid w:val="434614C0"/>
    <w:rsid w:val="434B844E"/>
    <w:rsid w:val="434FD95F"/>
    <w:rsid w:val="4353A56B"/>
    <w:rsid w:val="435760BB"/>
    <w:rsid w:val="435B8D23"/>
    <w:rsid w:val="435CEE89"/>
    <w:rsid w:val="4363E99C"/>
    <w:rsid w:val="436478CD"/>
    <w:rsid w:val="437166B9"/>
    <w:rsid w:val="438AE36D"/>
    <w:rsid w:val="4394FAAC"/>
    <w:rsid w:val="4396BDEF"/>
    <w:rsid w:val="439A301D"/>
    <w:rsid w:val="439BFCF0"/>
    <w:rsid w:val="439C9DD5"/>
    <w:rsid w:val="439F7C50"/>
    <w:rsid w:val="43A4C700"/>
    <w:rsid w:val="43BA367D"/>
    <w:rsid w:val="43BE697A"/>
    <w:rsid w:val="43CC58C6"/>
    <w:rsid w:val="43D46766"/>
    <w:rsid w:val="43DC3D1C"/>
    <w:rsid w:val="43F3A27B"/>
    <w:rsid w:val="43F63BCD"/>
    <w:rsid w:val="43FF630B"/>
    <w:rsid w:val="4403C1BF"/>
    <w:rsid w:val="440EE634"/>
    <w:rsid w:val="4412C382"/>
    <w:rsid w:val="44130508"/>
    <w:rsid w:val="4417B913"/>
    <w:rsid w:val="441C9993"/>
    <w:rsid w:val="44234310"/>
    <w:rsid w:val="4425BEC9"/>
    <w:rsid w:val="4445C356"/>
    <w:rsid w:val="444871AF"/>
    <w:rsid w:val="44552BF1"/>
    <w:rsid w:val="445E11BC"/>
    <w:rsid w:val="44603911"/>
    <w:rsid w:val="4465BA0C"/>
    <w:rsid w:val="4472C81F"/>
    <w:rsid w:val="4477CF8A"/>
    <w:rsid w:val="4492EE38"/>
    <w:rsid w:val="44A14EF9"/>
    <w:rsid w:val="44A9DE5B"/>
    <w:rsid w:val="44AEFDFB"/>
    <w:rsid w:val="44C4EF1E"/>
    <w:rsid w:val="44CAABA0"/>
    <w:rsid w:val="44CBFC62"/>
    <w:rsid w:val="44DD9A80"/>
    <w:rsid w:val="44E5FE0D"/>
    <w:rsid w:val="44EC6FFE"/>
    <w:rsid w:val="44EE440E"/>
    <w:rsid w:val="44F4A691"/>
    <w:rsid w:val="44F54D5D"/>
    <w:rsid w:val="44F6183E"/>
    <w:rsid w:val="450FF851"/>
    <w:rsid w:val="45120F0B"/>
    <w:rsid w:val="45262063"/>
    <w:rsid w:val="4530BECC"/>
    <w:rsid w:val="45321CDF"/>
    <w:rsid w:val="453921A2"/>
    <w:rsid w:val="453AAC68"/>
    <w:rsid w:val="453B7E87"/>
    <w:rsid w:val="453D54D7"/>
    <w:rsid w:val="45606D52"/>
    <w:rsid w:val="456485C2"/>
    <w:rsid w:val="4565388E"/>
    <w:rsid w:val="4565C87C"/>
    <w:rsid w:val="45734662"/>
    <w:rsid w:val="457995AF"/>
    <w:rsid w:val="45818B39"/>
    <w:rsid w:val="45885EB3"/>
    <w:rsid w:val="458E5749"/>
    <w:rsid w:val="4599CAF2"/>
    <w:rsid w:val="45AAE342"/>
    <w:rsid w:val="45B869F4"/>
    <w:rsid w:val="45B8B6B4"/>
    <w:rsid w:val="45C23BCF"/>
    <w:rsid w:val="45C41A3D"/>
    <w:rsid w:val="45C59F36"/>
    <w:rsid w:val="45CC6BD1"/>
    <w:rsid w:val="45DD5F0E"/>
    <w:rsid w:val="45F27C3E"/>
    <w:rsid w:val="45F33539"/>
    <w:rsid w:val="45FF3FE1"/>
    <w:rsid w:val="4602E8BC"/>
    <w:rsid w:val="461528A5"/>
    <w:rsid w:val="461D0072"/>
    <w:rsid w:val="4627D389"/>
    <w:rsid w:val="46313E87"/>
    <w:rsid w:val="46319899"/>
    <w:rsid w:val="463F01ED"/>
    <w:rsid w:val="4658F265"/>
    <w:rsid w:val="465E1395"/>
    <w:rsid w:val="4660BF7F"/>
    <w:rsid w:val="4664D3A8"/>
    <w:rsid w:val="4665354E"/>
    <w:rsid w:val="466873EB"/>
    <w:rsid w:val="46695686"/>
    <w:rsid w:val="46739E9E"/>
    <w:rsid w:val="467970FA"/>
    <w:rsid w:val="467F6FE2"/>
    <w:rsid w:val="468A06B2"/>
    <w:rsid w:val="468F4BB2"/>
    <w:rsid w:val="46911DBE"/>
    <w:rsid w:val="469C198F"/>
    <w:rsid w:val="469E7C0B"/>
    <w:rsid w:val="46ADEE7D"/>
    <w:rsid w:val="46C9C565"/>
    <w:rsid w:val="46CC8F2D"/>
    <w:rsid w:val="46D473F2"/>
    <w:rsid w:val="46DF33A8"/>
    <w:rsid w:val="46EE85C2"/>
    <w:rsid w:val="46F15101"/>
    <w:rsid w:val="46F876A6"/>
    <w:rsid w:val="46F8EC4A"/>
    <w:rsid w:val="46FB4C59"/>
    <w:rsid w:val="4700D0F8"/>
    <w:rsid w:val="4712F886"/>
    <w:rsid w:val="4715556B"/>
    <w:rsid w:val="471A9F25"/>
    <w:rsid w:val="471F54CD"/>
    <w:rsid w:val="47276F4B"/>
    <w:rsid w:val="475EB67E"/>
    <w:rsid w:val="47679980"/>
    <w:rsid w:val="47679DE0"/>
    <w:rsid w:val="4774068B"/>
    <w:rsid w:val="47792352"/>
    <w:rsid w:val="478056D9"/>
    <w:rsid w:val="47833CC9"/>
    <w:rsid w:val="47877CAD"/>
    <w:rsid w:val="47993E99"/>
    <w:rsid w:val="479BCFD6"/>
    <w:rsid w:val="479C4DF1"/>
    <w:rsid w:val="47A875C3"/>
    <w:rsid w:val="47AE206B"/>
    <w:rsid w:val="47AE3A5B"/>
    <w:rsid w:val="47B3700B"/>
    <w:rsid w:val="47BA3F02"/>
    <w:rsid w:val="47BAE664"/>
    <w:rsid w:val="47C0B858"/>
    <w:rsid w:val="47C18CA1"/>
    <w:rsid w:val="47D1CDBB"/>
    <w:rsid w:val="47DB9180"/>
    <w:rsid w:val="47E14E06"/>
    <w:rsid w:val="47EEBCB4"/>
    <w:rsid w:val="47F4792C"/>
    <w:rsid w:val="480162D2"/>
    <w:rsid w:val="480B7930"/>
    <w:rsid w:val="480C31CB"/>
    <w:rsid w:val="4815D8E9"/>
    <w:rsid w:val="482CEE1F"/>
    <w:rsid w:val="48370B3E"/>
    <w:rsid w:val="483BC1EE"/>
    <w:rsid w:val="483F008E"/>
    <w:rsid w:val="48440FE0"/>
    <w:rsid w:val="484870C9"/>
    <w:rsid w:val="4848CF70"/>
    <w:rsid w:val="484A5FF0"/>
    <w:rsid w:val="484BD6AF"/>
    <w:rsid w:val="484EEE88"/>
    <w:rsid w:val="485084CF"/>
    <w:rsid w:val="48510866"/>
    <w:rsid w:val="485AF54E"/>
    <w:rsid w:val="48724D0A"/>
    <w:rsid w:val="48882459"/>
    <w:rsid w:val="488E634F"/>
    <w:rsid w:val="4894575D"/>
    <w:rsid w:val="48A02AAA"/>
    <w:rsid w:val="48A4D872"/>
    <w:rsid w:val="48B73EE5"/>
    <w:rsid w:val="48C631A7"/>
    <w:rsid w:val="48C8331E"/>
    <w:rsid w:val="48CABC68"/>
    <w:rsid w:val="48D4362F"/>
    <w:rsid w:val="48D9E57C"/>
    <w:rsid w:val="48DAF35A"/>
    <w:rsid w:val="48DF7B2E"/>
    <w:rsid w:val="48E597E3"/>
    <w:rsid w:val="48EB56CB"/>
    <w:rsid w:val="48EFA652"/>
    <w:rsid w:val="48F2A9DC"/>
    <w:rsid w:val="48F7ED8B"/>
    <w:rsid w:val="48FB249D"/>
    <w:rsid w:val="49009C1C"/>
    <w:rsid w:val="49036E41"/>
    <w:rsid w:val="490D334A"/>
    <w:rsid w:val="49151A96"/>
    <w:rsid w:val="4916BCF0"/>
    <w:rsid w:val="491A3CCD"/>
    <w:rsid w:val="493EC0F4"/>
    <w:rsid w:val="4966DBD4"/>
    <w:rsid w:val="497A2BEB"/>
    <w:rsid w:val="4982E724"/>
    <w:rsid w:val="4988B457"/>
    <w:rsid w:val="498A2865"/>
    <w:rsid w:val="498AD06B"/>
    <w:rsid w:val="498BBD94"/>
    <w:rsid w:val="498FB30F"/>
    <w:rsid w:val="49949F5A"/>
    <w:rsid w:val="49973031"/>
    <w:rsid w:val="499CD610"/>
    <w:rsid w:val="49A571F8"/>
    <w:rsid w:val="49BCA276"/>
    <w:rsid w:val="49BF1AE3"/>
    <w:rsid w:val="49BF9C01"/>
    <w:rsid w:val="49D9659F"/>
    <w:rsid w:val="49DC7460"/>
    <w:rsid w:val="49E5802E"/>
    <w:rsid w:val="49F34F6D"/>
    <w:rsid w:val="49F6C990"/>
    <w:rsid w:val="4A022C0D"/>
    <w:rsid w:val="4A029676"/>
    <w:rsid w:val="4A0767C6"/>
    <w:rsid w:val="4A08566F"/>
    <w:rsid w:val="4A16B282"/>
    <w:rsid w:val="4A17FAB1"/>
    <w:rsid w:val="4A19E66B"/>
    <w:rsid w:val="4A1F9A04"/>
    <w:rsid w:val="4A3D3F3A"/>
    <w:rsid w:val="4A46F48E"/>
    <w:rsid w:val="4A481F1B"/>
    <w:rsid w:val="4A50A04C"/>
    <w:rsid w:val="4A5A0DB7"/>
    <w:rsid w:val="4A5A4D54"/>
    <w:rsid w:val="4A61A43E"/>
    <w:rsid w:val="4A6C6B39"/>
    <w:rsid w:val="4A70FB28"/>
    <w:rsid w:val="4A75DA8A"/>
    <w:rsid w:val="4A768E53"/>
    <w:rsid w:val="4A76E768"/>
    <w:rsid w:val="4A7E4DBA"/>
    <w:rsid w:val="4A97415B"/>
    <w:rsid w:val="4AA68C8A"/>
    <w:rsid w:val="4AB28D51"/>
    <w:rsid w:val="4AC3E354"/>
    <w:rsid w:val="4AC58D3B"/>
    <w:rsid w:val="4AC6F997"/>
    <w:rsid w:val="4AC7E694"/>
    <w:rsid w:val="4ACC4C5A"/>
    <w:rsid w:val="4AD484FF"/>
    <w:rsid w:val="4ADD2C84"/>
    <w:rsid w:val="4AEAA7C1"/>
    <w:rsid w:val="4AEDA6FB"/>
    <w:rsid w:val="4AF2B793"/>
    <w:rsid w:val="4B379691"/>
    <w:rsid w:val="4B4FC8E8"/>
    <w:rsid w:val="4B50BC1A"/>
    <w:rsid w:val="4B5B6F62"/>
    <w:rsid w:val="4B7CC66A"/>
    <w:rsid w:val="4B7CF93B"/>
    <w:rsid w:val="4B81508F"/>
    <w:rsid w:val="4B8654D3"/>
    <w:rsid w:val="4B884B0F"/>
    <w:rsid w:val="4B88A928"/>
    <w:rsid w:val="4B8BECF0"/>
    <w:rsid w:val="4B9069F1"/>
    <w:rsid w:val="4B91CE8A"/>
    <w:rsid w:val="4B961504"/>
    <w:rsid w:val="4BA30B1E"/>
    <w:rsid w:val="4BADBC64"/>
    <w:rsid w:val="4BB3CB12"/>
    <w:rsid w:val="4BCE7565"/>
    <w:rsid w:val="4BD53962"/>
    <w:rsid w:val="4BD9B031"/>
    <w:rsid w:val="4BDA35E1"/>
    <w:rsid w:val="4BED6502"/>
    <w:rsid w:val="4BF10D96"/>
    <w:rsid w:val="4C016FC1"/>
    <w:rsid w:val="4C0A6A01"/>
    <w:rsid w:val="4C2984CE"/>
    <w:rsid w:val="4C2F8E4D"/>
    <w:rsid w:val="4C330BED"/>
    <w:rsid w:val="4C3749DE"/>
    <w:rsid w:val="4C4738CC"/>
    <w:rsid w:val="4C4D5768"/>
    <w:rsid w:val="4C629ACE"/>
    <w:rsid w:val="4C755AF9"/>
    <w:rsid w:val="4C7661B6"/>
    <w:rsid w:val="4C76ADED"/>
    <w:rsid w:val="4C7C494B"/>
    <w:rsid w:val="4C80636E"/>
    <w:rsid w:val="4C8146DC"/>
    <w:rsid w:val="4C832BA4"/>
    <w:rsid w:val="4C847639"/>
    <w:rsid w:val="4C89E023"/>
    <w:rsid w:val="4C8C82DE"/>
    <w:rsid w:val="4C9054E0"/>
    <w:rsid w:val="4C9870BE"/>
    <w:rsid w:val="4C9A5082"/>
    <w:rsid w:val="4C9CF78D"/>
    <w:rsid w:val="4CA76D55"/>
    <w:rsid w:val="4CA911A0"/>
    <w:rsid w:val="4CB108EC"/>
    <w:rsid w:val="4CB336E1"/>
    <w:rsid w:val="4CB7008F"/>
    <w:rsid w:val="4CBC5B3F"/>
    <w:rsid w:val="4CC3D3C2"/>
    <w:rsid w:val="4CC7E071"/>
    <w:rsid w:val="4CD089CE"/>
    <w:rsid w:val="4CD476D2"/>
    <w:rsid w:val="4CE50473"/>
    <w:rsid w:val="4CEEAA24"/>
    <w:rsid w:val="4CEEB166"/>
    <w:rsid w:val="4CEFC8DB"/>
    <w:rsid w:val="4CF257DF"/>
    <w:rsid w:val="4CF86CDB"/>
    <w:rsid w:val="4CF87B02"/>
    <w:rsid w:val="4CFBC123"/>
    <w:rsid w:val="4D079281"/>
    <w:rsid w:val="4D0B3A4B"/>
    <w:rsid w:val="4D0EE392"/>
    <w:rsid w:val="4D178103"/>
    <w:rsid w:val="4D2A037C"/>
    <w:rsid w:val="4D2AA522"/>
    <w:rsid w:val="4D2F9B5D"/>
    <w:rsid w:val="4D3E527B"/>
    <w:rsid w:val="4D3FDD7B"/>
    <w:rsid w:val="4D435961"/>
    <w:rsid w:val="4D445733"/>
    <w:rsid w:val="4D47C563"/>
    <w:rsid w:val="4D585664"/>
    <w:rsid w:val="4D5F8CC9"/>
    <w:rsid w:val="4D644C50"/>
    <w:rsid w:val="4D755925"/>
    <w:rsid w:val="4D7D7775"/>
    <w:rsid w:val="4D86C8E2"/>
    <w:rsid w:val="4D87C2D0"/>
    <w:rsid w:val="4D8AED71"/>
    <w:rsid w:val="4D948E47"/>
    <w:rsid w:val="4D95B05A"/>
    <w:rsid w:val="4DA6C984"/>
    <w:rsid w:val="4DB5EE7C"/>
    <w:rsid w:val="4DCEB477"/>
    <w:rsid w:val="4DDB4387"/>
    <w:rsid w:val="4DDFCAEE"/>
    <w:rsid w:val="4DEAC4BF"/>
    <w:rsid w:val="4E123217"/>
    <w:rsid w:val="4E1D88AB"/>
    <w:rsid w:val="4E1E4EE5"/>
    <w:rsid w:val="4E2CF560"/>
    <w:rsid w:val="4E35CD80"/>
    <w:rsid w:val="4E433DB6"/>
    <w:rsid w:val="4E45869F"/>
    <w:rsid w:val="4E55C676"/>
    <w:rsid w:val="4E5697C6"/>
    <w:rsid w:val="4E61B565"/>
    <w:rsid w:val="4E870503"/>
    <w:rsid w:val="4E8A81C7"/>
    <w:rsid w:val="4E8BFD31"/>
    <w:rsid w:val="4E929BB4"/>
    <w:rsid w:val="4E9907FB"/>
    <w:rsid w:val="4E9C2D88"/>
    <w:rsid w:val="4E9E81F3"/>
    <w:rsid w:val="4EA39D41"/>
    <w:rsid w:val="4EAC092B"/>
    <w:rsid w:val="4EB7C1F3"/>
    <w:rsid w:val="4EDEA205"/>
    <w:rsid w:val="4EE839BB"/>
    <w:rsid w:val="4EEBA1B3"/>
    <w:rsid w:val="4EF94E01"/>
    <w:rsid w:val="4F0DFD89"/>
    <w:rsid w:val="4F169603"/>
    <w:rsid w:val="4F1CF6C3"/>
    <w:rsid w:val="4F35EFCD"/>
    <w:rsid w:val="4F3C1D18"/>
    <w:rsid w:val="4F3D5674"/>
    <w:rsid w:val="4F4377B3"/>
    <w:rsid w:val="4F457847"/>
    <w:rsid w:val="4F4C287C"/>
    <w:rsid w:val="4F6B7B5C"/>
    <w:rsid w:val="4F6DB1B4"/>
    <w:rsid w:val="4F6FEB7F"/>
    <w:rsid w:val="4F740A10"/>
    <w:rsid w:val="4F74B7D0"/>
    <w:rsid w:val="4F79A556"/>
    <w:rsid w:val="4F7C1FCF"/>
    <w:rsid w:val="4F83D094"/>
    <w:rsid w:val="4F85BF56"/>
    <w:rsid w:val="4F8B5477"/>
    <w:rsid w:val="4FB2C77C"/>
    <w:rsid w:val="4FB8AB4E"/>
    <w:rsid w:val="4FBA1F46"/>
    <w:rsid w:val="4FBC03B9"/>
    <w:rsid w:val="4FBD8B24"/>
    <w:rsid w:val="4FC7B393"/>
    <w:rsid w:val="4FCBD68A"/>
    <w:rsid w:val="4FD00925"/>
    <w:rsid w:val="4FD1D5D0"/>
    <w:rsid w:val="4FD31386"/>
    <w:rsid w:val="4FD958E4"/>
    <w:rsid w:val="4FDEE27D"/>
    <w:rsid w:val="4FDFC650"/>
    <w:rsid w:val="4FE46A3A"/>
    <w:rsid w:val="4FE6B64E"/>
    <w:rsid w:val="4FEE4260"/>
    <w:rsid w:val="4FFAA371"/>
    <w:rsid w:val="4FFD7F77"/>
    <w:rsid w:val="500EF147"/>
    <w:rsid w:val="50112689"/>
    <w:rsid w:val="5012FB95"/>
    <w:rsid w:val="50260740"/>
    <w:rsid w:val="5027C109"/>
    <w:rsid w:val="50299844"/>
    <w:rsid w:val="502C1AC3"/>
    <w:rsid w:val="502FCF0C"/>
    <w:rsid w:val="50314114"/>
    <w:rsid w:val="5034702B"/>
    <w:rsid w:val="5037C0D9"/>
    <w:rsid w:val="5037FDE9"/>
    <w:rsid w:val="504AAFD1"/>
    <w:rsid w:val="505148C5"/>
    <w:rsid w:val="5054C1B2"/>
    <w:rsid w:val="505DB3BE"/>
    <w:rsid w:val="50727EF9"/>
    <w:rsid w:val="507DAE33"/>
    <w:rsid w:val="50A6A129"/>
    <w:rsid w:val="50BBA943"/>
    <w:rsid w:val="50C252E5"/>
    <w:rsid w:val="50CBE3FC"/>
    <w:rsid w:val="50D0E5C2"/>
    <w:rsid w:val="50DF4814"/>
    <w:rsid w:val="50E4A9C0"/>
    <w:rsid w:val="50E77E7B"/>
    <w:rsid w:val="50EC31A1"/>
    <w:rsid w:val="50EEC20B"/>
    <w:rsid w:val="50EED57E"/>
    <w:rsid w:val="50FCD882"/>
    <w:rsid w:val="51007A43"/>
    <w:rsid w:val="5105DF0F"/>
    <w:rsid w:val="510FDA71"/>
    <w:rsid w:val="511B4514"/>
    <w:rsid w:val="511C2702"/>
    <w:rsid w:val="511C6618"/>
    <w:rsid w:val="51205139"/>
    <w:rsid w:val="51226581"/>
    <w:rsid w:val="5122B718"/>
    <w:rsid w:val="5123C3D5"/>
    <w:rsid w:val="5136D00C"/>
    <w:rsid w:val="513EB7AD"/>
    <w:rsid w:val="51451F29"/>
    <w:rsid w:val="514C19DC"/>
    <w:rsid w:val="514CD931"/>
    <w:rsid w:val="51574D78"/>
    <w:rsid w:val="51595B85"/>
    <w:rsid w:val="5159C8DE"/>
    <w:rsid w:val="5159E945"/>
    <w:rsid w:val="515D5E25"/>
    <w:rsid w:val="5163A4E1"/>
    <w:rsid w:val="516CBD86"/>
    <w:rsid w:val="5175EFFF"/>
    <w:rsid w:val="517772E5"/>
    <w:rsid w:val="5178E48D"/>
    <w:rsid w:val="517ADE78"/>
    <w:rsid w:val="517B8D9E"/>
    <w:rsid w:val="5187323D"/>
    <w:rsid w:val="518D9AD8"/>
    <w:rsid w:val="518F7629"/>
    <w:rsid w:val="51975BBA"/>
    <w:rsid w:val="51979672"/>
    <w:rsid w:val="51B015E1"/>
    <w:rsid w:val="51BFB88F"/>
    <w:rsid w:val="51BFFD9E"/>
    <w:rsid w:val="51C22289"/>
    <w:rsid w:val="51D82B96"/>
    <w:rsid w:val="51D925FB"/>
    <w:rsid w:val="51DA7B6B"/>
    <w:rsid w:val="51DB0C16"/>
    <w:rsid w:val="51DEC24F"/>
    <w:rsid w:val="51E09823"/>
    <w:rsid w:val="51EE7B2A"/>
    <w:rsid w:val="51F202B9"/>
    <w:rsid w:val="51F739B4"/>
    <w:rsid w:val="51FF63BF"/>
    <w:rsid w:val="52000FE4"/>
    <w:rsid w:val="5204A736"/>
    <w:rsid w:val="5205A592"/>
    <w:rsid w:val="5211C39E"/>
    <w:rsid w:val="521D8219"/>
    <w:rsid w:val="521FF6D7"/>
    <w:rsid w:val="524C71FA"/>
    <w:rsid w:val="52569E87"/>
    <w:rsid w:val="526BE89A"/>
    <w:rsid w:val="527AB4F1"/>
    <w:rsid w:val="5283D6A4"/>
    <w:rsid w:val="52841F57"/>
    <w:rsid w:val="528A01BA"/>
    <w:rsid w:val="5294A9DC"/>
    <w:rsid w:val="52A7D8F9"/>
    <w:rsid w:val="52ADFAAD"/>
    <w:rsid w:val="52B498C0"/>
    <w:rsid w:val="52BAC4C6"/>
    <w:rsid w:val="52BB932B"/>
    <w:rsid w:val="52C17FC4"/>
    <w:rsid w:val="52CA1742"/>
    <w:rsid w:val="52D624E1"/>
    <w:rsid w:val="52D67C95"/>
    <w:rsid w:val="52E5695A"/>
    <w:rsid w:val="52EF4F51"/>
    <w:rsid w:val="52F5B9A6"/>
    <w:rsid w:val="52F5FDE6"/>
    <w:rsid w:val="52F69694"/>
    <w:rsid w:val="52FA3E21"/>
    <w:rsid w:val="52FF9664"/>
    <w:rsid w:val="53022D45"/>
    <w:rsid w:val="5312BC6A"/>
    <w:rsid w:val="5316AED9"/>
    <w:rsid w:val="53177DC0"/>
    <w:rsid w:val="531ADBDC"/>
    <w:rsid w:val="531D5A0D"/>
    <w:rsid w:val="53352039"/>
    <w:rsid w:val="533700F1"/>
    <w:rsid w:val="533F562D"/>
    <w:rsid w:val="53543C6C"/>
    <w:rsid w:val="535669D3"/>
    <w:rsid w:val="5359F4C7"/>
    <w:rsid w:val="5367BF86"/>
    <w:rsid w:val="5367F257"/>
    <w:rsid w:val="5378687F"/>
    <w:rsid w:val="537F0863"/>
    <w:rsid w:val="5380BA71"/>
    <w:rsid w:val="539E7E9E"/>
    <w:rsid w:val="53A9B34A"/>
    <w:rsid w:val="53AAEF14"/>
    <w:rsid w:val="53B2B668"/>
    <w:rsid w:val="53B8FA02"/>
    <w:rsid w:val="53BB029E"/>
    <w:rsid w:val="53BC3021"/>
    <w:rsid w:val="53C0382C"/>
    <w:rsid w:val="53C20BD1"/>
    <w:rsid w:val="53C5052F"/>
    <w:rsid w:val="53D412C3"/>
    <w:rsid w:val="53EBDEEC"/>
    <w:rsid w:val="53FBF6CA"/>
    <w:rsid w:val="53FD3C3E"/>
    <w:rsid w:val="53FE7724"/>
    <w:rsid w:val="54025C7F"/>
    <w:rsid w:val="54066059"/>
    <w:rsid w:val="5406BA61"/>
    <w:rsid w:val="540F4A05"/>
    <w:rsid w:val="54132357"/>
    <w:rsid w:val="5415D630"/>
    <w:rsid w:val="5421DE83"/>
    <w:rsid w:val="542632CA"/>
    <w:rsid w:val="5429FE9E"/>
    <w:rsid w:val="543AAB47"/>
    <w:rsid w:val="544BDB39"/>
    <w:rsid w:val="5459FF75"/>
    <w:rsid w:val="545B50A3"/>
    <w:rsid w:val="5461791E"/>
    <w:rsid w:val="546598A1"/>
    <w:rsid w:val="54696627"/>
    <w:rsid w:val="546E3742"/>
    <w:rsid w:val="5476586F"/>
    <w:rsid w:val="547785F4"/>
    <w:rsid w:val="547A439C"/>
    <w:rsid w:val="547D7468"/>
    <w:rsid w:val="54842BC5"/>
    <w:rsid w:val="54873444"/>
    <w:rsid w:val="54918A07"/>
    <w:rsid w:val="549B66C5"/>
    <w:rsid w:val="54A27BE4"/>
    <w:rsid w:val="54A2A477"/>
    <w:rsid w:val="54B6AC3D"/>
    <w:rsid w:val="54C37C4C"/>
    <w:rsid w:val="54C920CC"/>
    <w:rsid w:val="54F1836C"/>
    <w:rsid w:val="54F1C2E0"/>
    <w:rsid w:val="54F54DA0"/>
    <w:rsid w:val="5502A230"/>
    <w:rsid w:val="55073418"/>
    <w:rsid w:val="5508198A"/>
    <w:rsid w:val="550B3523"/>
    <w:rsid w:val="5511AA3A"/>
    <w:rsid w:val="55131179"/>
    <w:rsid w:val="551F86AB"/>
    <w:rsid w:val="552086AB"/>
    <w:rsid w:val="5541966A"/>
    <w:rsid w:val="55484507"/>
    <w:rsid w:val="55567C9D"/>
    <w:rsid w:val="5564FF48"/>
    <w:rsid w:val="5575F20D"/>
    <w:rsid w:val="5581B5EB"/>
    <w:rsid w:val="558B56DC"/>
    <w:rsid w:val="558D19D0"/>
    <w:rsid w:val="55930823"/>
    <w:rsid w:val="5598C51A"/>
    <w:rsid w:val="55A3895C"/>
    <w:rsid w:val="55A90AD1"/>
    <w:rsid w:val="55AE83AF"/>
    <w:rsid w:val="55B27641"/>
    <w:rsid w:val="55C7CBD0"/>
    <w:rsid w:val="55DFC722"/>
    <w:rsid w:val="55E34B94"/>
    <w:rsid w:val="55E81041"/>
    <w:rsid w:val="55E8C372"/>
    <w:rsid w:val="55F88710"/>
    <w:rsid w:val="55F8B49B"/>
    <w:rsid w:val="55F9A1AE"/>
    <w:rsid w:val="560009AE"/>
    <w:rsid w:val="560181F9"/>
    <w:rsid w:val="560B0B19"/>
    <w:rsid w:val="561B3ABF"/>
    <w:rsid w:val="56253182"/>
    <w:rsid w:val="5629A364"/>
    <w:rsid w:val="562D291A"/>
    <w:rsid w:val="562D5A68"/>
    <w:rsid w:val="564F07D4"/>
    <w:rsid w:val="56527C9E"/>
    <w:rsid w:val="56556599"/>
    <w:rsid w:val="5656B11A"/>
    <w:rsid w:val="565F7485"/>
    <w:rsid w:val="5660EB95"/>
    <w:rsid w:val="5661CACC"/>
    <w:rsid w:val="56870234"/>
    <w:rsid w:val="56981F58"/>
    <w:rsid w:val="56B2A09B"/>
    <w:rsid w:val="56B5832A"/>
    <w:rsid w:val="56B7E9A0"/>
    <w:rsid w:val="56BBC5FE"/>
    <w:rsid w:val="56BC570C"/>
    <w:rsid w:val="56BE4A21"/>
    <w:rsid w:val="56CDB6F5"/>
    <w:rsid w:val="56D107D5"/>
    <w:rsid w:val="56D4A224"/>
    <w:rsid w:val="56DDC027"/>
    <w:rsid w:val="56E534C1"/>
    <w:rsid w:val="56E86FD8"/>
    <w:rsid w:val="56EE6FCC"/>
    <w:rsid w:val="570120EB"/>
    <w:rsid w:val="570373E1"/>
    <w:rsid w:val="57136F65"/>
    <w:rsid w:val="5719590E"/>
    <w:rsid w:val="5724855C"/>
    <w:rsid w:val="572AF210"/>
    <w:rsid w:val="572DDDBA"/>
    <w:rsid w:val="5731F9BD"/>
    <w:rsid w:val="5732C24B"/>
    <w:rsid w:val="57353749"/>
    <w:rsid w:val="57466FD5"/>
    <w:rsid w:val="574731DC"/>
    <w:rsid w:val="574886A7"/>
    <w:rsid w:val="57505F3E"/>
    <w:rsid w:val="57545EF5"/>
    <w:rsid w:val="57556C9E"/>
    <w:rsid w:val="57584FDC"/>
    <w:rsid w:val="57612510"/>
    <w:rsid w:val="57614E4B"/>
    <w:rsid w:val="57671D72"/>
    <w:rsid w:val="576E0957"/>
    <w:rsid w:val="5772243F"/>
    <w:rsid w:val="57742825"/>
    <w:rsid w:val="5775C803"/>
    <w:rsid w:val="57799CE1"/>
    <w:rsid w:val="577C53E0"/>
    <w:rsid w:val="5784F6AC"/>
    <w:rsid w:val="5785AF30"/>
    <w:rsid w:val="578A9F38"/>
    <w:rsid w:val="5795BA91"/>
    <w:rsid w:val="5796F3CC"/>
    <w:rsid w:val="579BB322"/>
    <w:rsid w:val="579FDD1F"/>
    <w:rsid w:val="57A834A5"/>
    <w:rsid w:val="57B5BA05"/>
    <w:rsid w:val="57BEDD76"/>
    <w:rsid w:val="57C289D4"/>
    <w:rsid w:val="57C326D6"/>
    <w:rsid w:val="57C74444"/>
    <w:rsid w:val="57C89D09"/>
    <w:rsid w:val="57E00715"/>
    <w:rsid w:val="57E8EAA0"/>
    <w:rsid w:val="57EEE4A7"/>
    <w:rsid w:val="57EF1732"/>
    <w:rsid w:val="57F2817B"/>
    <w:rsid w:val="57F3CB24"/>
    <w:rsid w:val="57FE247A"/>
    <w:rsid w:val="58017972"/>
    <w:rsid w:val="5806AB43"/>
    <w:rsid w:val="5810ED3D"/>
    <w:rsid w:val="581ED781"/>
    <w:rsid w:val="581F16FF"/>
    <w:rsid w:val="5823D406"/>
    <w:rsid w:val="5829242E"/>
    <w:rsid w:val="582ACFEE"/>
    <w:rsid w:val="582E93B0"/>
    <w:rsid w:val="5830517D"/>
    <w:rsid w:val="583AC80F"/>
    <w:rsid w:val="5842D5E5"/>
    <w:rsid w:val="58594A4A"/>
    <w:rsid w:val="5860C038"/>
    <w:rsid w:val="58623894"/>
    <w:rsid w:val="5869DBC8"/>
    <w:rsid w:val="586BA6FE"/>
    <w:rsid w:val="586CC15D"/>
    <w:rsid w:val="58700A3F"/>
    <w:rsid w:val="58701EFF"/>
    <w:rsid w:val="587D45F9"/>
    <w:rsid w:val="5897D4B3"/>
    <w:rsid w:val="58A74929"/>
    <w:rsid w:val="58AF3FC6"/>
    <w:rsid w:val="58B11300"/>
    <w:rsid w:val="58B62048"/>
    <w:rsid w:val="58BE3A5E"/>
    <w:rsid w:val="58C4BA92"/>
    <w:rsid w:val="58D26155"/>
    <w:rsid w:val="58D2F375"/>
    <w:rsid w:val="58D9B407"/>
    <w:rsid w:val="58DFB0D1"/>
    <w:rsid w:val="58E4ECAC"/>
    <w:rsid w:val="58EFB7D1"/>
    <w:rsid w:val="5908AAB3"/>
    <w:rsid w:val="591677A1"/>
    <w:rsid w:val="591AEC56"/>
    <w:rsid w:val="59241F1C"/>
    <w:rsid w:val="592D7766"/>
    <w:rsid w:val="5931C7BC"/>
    <w:rsid w:val="593FFE4E"/>
    <w:rsid w:val="5954601B"/>
    <w:rsid w:val="5958BFAB"/>
    <w:rsid w:val="596565F5"/>
    <w:rsid w:val="596FAFD7"/>
    <w:rsid w:val="59711182"/>
    <w:rsid w:val="598A6ED9"/>
    <w:rsid w:val="59984D2C"/>
    <w:rsid w:val="59BAE760"/>
    <w:rsid w:val="59BE3E4F"/>
    <w:rsid w:val="59C4F48F"/>
    <w:rsid w:val="59C7FDED"/>
    <w:rsid w:val="59D8BC27"/>
    <w:rsid w:val="59DB884B"/>
    <w:rsid w:val="59E1DADA"/>
    <w:rsid w:val="59E9D275"/>
    <w:rsid w:val="59F0A623"/>
    <w:rsid w:val="5A0A095D"/>
    <w:rsid w:val="5A0BDAA0"/>
    <w:rsid w:val="5A0C42E6"/>
    <w:rsid w:val="5A1E8B0B"/>
    <w:rsid w:val="5A209DF8"/>
    <w:rsid w:val="5A23FF15"/>
    <w:rsid w:val="5A33E426"/>
    <w:rsid w:val="5A463F26"/>
    <w:rsid w:val="5A49D839"/>
    <w:rsid w:val="5A4AF5AC"/>
    <w:rsid w:val="5A53E3AD"/>
    <w:rsid w:val="5A550F51"/>
    <w:rsid w:val="5A58305D"/>
    <w:rsid w:val="5A58BE1D"/>
    <w:rsid w:val="5A69210C"/>
    <w:rsid w:val="5A6DB689"/>
    <w:rsid w:val="5A7D60C7"/>
    <w:rsid w:val="5A802769"/>
    <w:rsid w:val="5A880000"/>
    <w:rsid w:val="5A8CB5DF"/>
    <w:rsid w:val="5AAA8F96"/>
    <w:rsid w:val="5AB0C625"/>
    <w:rsid w:val="5AB3F980"/>
    <w:rsid w:val="5AB4AC62"/>
    <w:rsid w:val="5AB8837B"/>
    <w:rsid w:val="5ABE9D47"/>
    <w:rsid w:val="5ABF723C"/>
    <w:rsid w:val="5AC5CF92"/>
    <w:rsid w:val="5AC9114E"/>
    <w:rsid w:val="5AE15CA4"/>
    <w:rsid w:val="5AE6F734"/>
    <w:rsid w:val="5AECBE17"/>
    <w:rsid w:val="5B028339"/>
    <w:rsid w:val="5B0E7E3B"/>
    <w:rsid w:val="5B0FBA15"/>
    <w:rsid w:val="5B13F5D2"/>
    <w:rsid w:val="5B195C70"/>
    <w:rsid w:val="5B19DCE8"/>
    <w:rsid w:val="5B1A3F3F"/>
    <w:rsid w:val="5B1E3709"/>
    <w:rsid w:val="5B1FF25C"/>
    <w:rsid w:val="5B28E349"/>
    <w:rsid w:val="5B2B80E0"/>
    <w:rsid w:val="5B3C6685"/>
    <w:rsid w:val="5B40FCD7"/>
    <w:rsid w:val="5B486EBA"/>
    <w:rsid w:val="5B4E87EF"/>
    <w:rsid w:val="5B53B172"/>
    <w:rsid w:val="5B5A0F7C"/>
    <w:rsid w:val="5B5B2782"/>
    <w:rsid w:val="5B5B6BB9"/>
    <w:rsid w:val="5B5EDFBD"/>
    <w:rsid w:val="5B602F3A"/>
    <w:rsid w:val="5B689293"/>
    <w:rsid w:val="5B7907D4"/>
    <w:rsid w:val="5B7A76A7"/>
    <w:rsid w:val="5B87DBF2"/>
    <w:rsid w:val="5B8A1F37"/>
    <w:rsid w:val="5B99141A"/>
    <w:rsid w:val="5B9A89EE"/>
    <w:rsid w:val="5BA5ED6E"/>
    <w:rsid w:val="5BAE8849"/>
    <w:rsid w:val="5BB08E75"/>
    <w:rsid w:val="5BB1314A"/>
    <w:rsid w:val="5BB8A5E4"/>
    <w:rsid w:val="5BCF5D20"/>
    <w:rsid w:val="5BDA2BE3"/>
    <w:rsid w:val="5BDBC155"/>
    <w:rsid w:val="5BDF319C"/>
    <w:rsid w:val="5BE7568D"/>
    <w:rsid w:val="5C00A2A9"/>
    <w:rsid w:val="5C09005D"/>
    <w:rsid w:val="5C0A9437"/>
    <w:rsid w:val="5C0AA804"/>
    <w:rsid w:val="5C16E802"/>
    <w:rsid w:val="5C194312"/>
    <w:rsid w:val="5C2CFC55"/>
    <w:rsid w:val="5C2FC50B"/>
    <w:rsid w:val="5C3200F3"/>
    <w:rsid w:val="5C468CED"/>
    <w:rsid w:val="5C54ED7F"/>
    <w:rsid w:val="5C5B6458"/>
    <w:rsid w:val="5C5F7885"/>
    <w:rsid w:val="5C65FBED"/>
    <w:rsid w:val="5C78AB17"/>
    <w:rsid w:val="5C7C77AB"/>
    <w:rsid w:val="5C83DE5A"/>
    <w:rsid w:val="5C96DB7C"/>
    <w:rsid w:val="5CB406CE"/>
    <w:rsid w:val="5CBE1051"/>
    <w:rsid w:val="5CCFEDEE"/>
    <w:rsid w:val="5CD2CE97"/>
    <w:rsid w:val="5CD8B4C7"/>
    <w:rsid w:val="5CE2375C"/>
    <w:rsid w:val="5CEBC777"/>
    <w:rsid w:val="5CF28822"/>
    <w:rsid w:val="5CFC9551"/>
    <w:rsid w:val="5CFD1B84"/>
    <w:rsid w:val="5D08AAED"/>
    <w:rsid w:val="5D0AC544"/>
    <w:rsid w:val="5D1044CD"/>
    <w:rsid w:val="5D176743"/>
    <w:rsid w:val="5D22047D"/>
    <w:rsid w:val="5D2BCD63"/>
    <w:rsid w:val="5D2C8F86"/>
    <w:rsid w:val="5D31785A"/>
    <w:rsid w:val="5D32AF93"/>
    <w:rsid w:val="5D34F553"/>
    <w:rsid w:val="5D4488F3"/>
    <w:rsid w:val="5D58DB1B"/>
    <w:rsid w:val="5D5B8AE4"/>
    <w:rsid w:val="5D5BF795"/>
    <w:rsid w:val="5D631648"/>
    <w:rsid w:val="5D7AEB72"/>
    <w:rsid w:val="5D8E7810"/>
    <w:rsid w:val="5D96406D"/>
    <w:rsid w:val="5DA473DE"/>
    <w:rsid w:val="5DA60BDB"/>
    <w:rsid w:val="5DAAE09F"/>
    <w:rsid w:val="5DAD0714"/>
    <w:rsid w:val="5DB782CB"/>
    <w:rsid w:val="5DB99594"/>
    <w:rsid w:val="5DBC95B5"/>
    <w:rsid w:val="5DC37481"/>
    <w:rsid w:val="5DCD9630"/>
    <w:rsid w:val="5DD1EF5C"/>
    <w:rsid w:val="5DD345A6"/>
    <w:rsid w:val="5DD39C85"/>
    <w:rsid w:val="5DD735B2"/>
    <w:rsid w:val="5DD7EE70"/>
    <w:rsid w:val="5DEDBC4B"/>
    <w:rsid w:val="5E041258"/>
    <w:rsid w:val="5E104519"/>
    <w:rsid w:val="5E19BA71"/>
    <w:rsid w:val="5E1A1F87"/>
    <w:rsid w:val="5E258F23"/>
    <w:rsid w:val="5E2632AB"/>
    <w:rsid w:val="5E302C8A"/>
    <w:rsid w:val="5E33318C"/>
    <w:rsid w:val="5E48BC40"/>
    <w:rsid w:val="5E4A4437"/>
    <w:rsid w:val="5E4C18E7"/>
    <w:rsid w:val="5E5134E9"/>
    <w:rsid w:val="5E515741"/>
    <w:rsid w:val="5E5B4C3D"/>
    <w:rsid w:val="5E5E819A"/>
    <w:rsid w:val="5E6777DE"/>
    <w:rsid w:val="5E6B8E29"/>
    <w:rsid w:val="5E76C629"/>
    <w:rsid w:val="5E7C7995"/>
    <w:rsid w:val="5E9471F9"/>
    <w:rsid w:val="5E956739"/>
    <w:rsid w:val="5ED67390"/>
    <w:rsid w:val="5EE52C19"/>
    <w:rsid w:val="5EFC396E"/>
    <w:rsid w:val="5F0708A6"/>
    <w:rsid w:val="5F100DE4"/>
    <w:rsid w:val="5F11529E"/>
    <w:rsid w:val="5F122BD8"/>
    <w:rsid w:val="5F168AAD"/>
    <w:rsid w:val="5F1F668E"/>
    <w:rsid w:val="5F323BA7"/>
    <w:rsid w:val="5F38DF98"/>
    <w:rsid w:val="5F3EE3D4"/>
    <w:rsid w:val="5F3FAFEC"/>
    <w:rsid w:val="5F44AE1B"/>
    <w:rsid w:val="5F461D14"/>
    <w:rsid w:val="5F46502C"/>
    <w:rsid w:val="5F5D7848"/>
    <w:rsid w:val="5F5ECC2F"/>
    <w:rsid w:val="5F684EF4"/>
    <w:rsid w:val="5F6BC335"/>
    <w:rsid w:val="5F6F69C0"/>
    <w:rsid w:val="5F7FAFEE"/>
    <w:rsid w:val="5F7FE2BF"/>
    <w:rsid w:val="5F838829"/>
    <w:rsid w:val="5F8CCFCA"/>
    <w:rsid w:val="5F8EE133"/>
    <w:rsid w:val="5F970D5D"/>
    <w:rsid w:val="5FA212AC"/>
    <w:rsid w:val="5FA62260"/>
    <w:rsid w:val="5FB0A94F"/>
    <w:rsid w:val="5FBA5C72"/>
    <w:rsid w:val="5FD492E8"/>
    <w:rsid w:val="5FE10163"/>
    <w:rsid w:val="5FE61498"/>
    <w:rsid w:val="5FE937BD"/>
    <w:rsid w:val="5FF390CE"/>
    <w:rsid w:val="600787FF"/>
    <w:rsid w:val="60207C43"/>
    <w:rsid w:val="602A28E4"/>
    <w:rsid w:val="602B7ED0"/>
    <w:rsid w:val="60319706"/>
    <w:rsid w:val="603A5107"/>
    <w:rsid w:val="60541B9B"/>
    <w:rsid w:val="605500B0"/>
    <w:rsid w:val="60625C0D"/>
    <w:rsid w:val="6066C09F"/>
    <w:rsid w:val="6068458D"/>
    <w:rsid w:val="6068C8F8"/>
    <w:rsid w:val="60763955"/>
    <w:rsid w:val="6076A4B3"/>
    <w:rsid w:val="6085216F"/>
    <w:rsid w:val="60ABAD1E"/>
    <w:rsid w:val="60B04A74"/>
    <w:rsid w:val="60BC5681"/>
    <w:rsid w:val="60C3D1CF"/>
    <w:rsid w:val="60C47141"/>
    <w:rsid w:val="60CC5401"/>
    <w:rsid w:val="60CFCC77"/>
    <w:rsid w:val="60DCAD86"/>
    <w:rsid w:val="60E300AC"/>
    <w:rsid w:val="60E4B73A"/>
    <w:rsid w:val="60ED12F6"/>
    <w:rsid w:val="60EFA656"/>
    <w:rsid w:val="60F952FB"/>
    <w:rsid w:val="60FA8EE9"/>
    <w:rsid w:val="610F5C0F"/>
    <w:rsid w:val="6124203E"/>
    <w:rsid w:val="6126CB95"/>
    <w:rsid w:val="612745E0"/>
    <w:rsid w:val="613615B4"/>
    <w:rsid w:val="613C73BE"/>
    <w:rsid w:val="6146CB00"/>
    <w:rsid w:val="61472BA9"/>
    <w:rsid w:val="615DFFB5"/>
    <w:rsid w:val="61653A74"/>
    <w:rsid w:val="616768A5"/>
    <w:rsid w:val="618851B0"/>
    <w:rsid w:val="619508A3"/>
    <w:rsid w:val="61952157"/>
    <w:rsid w:val="619917D5"/>
    <w:rsid w:val="61ACE248"/>
    <w:rsid w:val="61AF08A6"/>
    <w:rsid w:val="61AF9735"/>
    <w:rsid w:val="61B48522"/>
    <w:rsid w:val="61B76B3D"/>
    <w:rsid w:val="61B8D644"/>
    <w:rsid w:val="61C804F7"/>
    <w:rsid w:val="61E3FB80"/>
    <w:rsid w:val="61E956D8"/>
    <w:rsid w:val="61EBDAFB"/>
    <w:rsid w:val="61F54565"/>
    <w:rsid w:val="61F5F955"/>
    <w:rsid w:val="6200F1EA"/>
    <w:rsid w:val="6203A47E"/>
    <w:rsid w:val="6211A53F"/>
    <w:rsid w:val="62156ED3"/>
    <w:rsid w:val="6216A805"/>
    <w:rsid w:val="622D4615"/>
    <w:rsid w:val="6234DC41"/>
    <w:rsid w:val="6241F3B1"/>
    <w:rsid w:val="6242E7F3"/>
    <w:rsid w:val="6254D9EC"/>
    <w:rsid w:val="6266C3F1"/>
    <w:rsid w:val="626F4067"/>
    <w:rsid w:val="62739811"/>
    <w:rsid w:val="62787DE7"/>
    <w:rsid w:val="627B82AE"/>
    <w:rsid w:val="627E665E"/>
    <w:rsid w:val="628B1FED"/>
    <w:rsid w:val="62979D89"/>
    <w:rsid w:val="6298C641"/>
    <w:rsid w:val="62B4FE4C"/>
    <w:rsid w:val="62E2CF8A"/>
    <w:rsid w:val="62EB0F2F"/>
    <w:rsid w:val="62EB6827"/>
    <w:rsid w:val="62EFACFF"/>
    <w:rsid w:val="62FC15C9"/>
    <w:rsid w:val="63028A94"/>
    <w:rsid w:val="630C7A83"/>
    <w:rsid w:val="630EDB8D"/>
    <w:rsid w:val="63121CCE"/>
    <w:rsid w:val="6314F6A3"/>
    <w:rsid w:val="6316CC9C"/>
    <w:rsid w:val="631A760E"/>
    <w:rsid w:val="632540AB"/>
    <w:rsid w:val="63309BB0"/>
    <w:rsid w:val="63476CE6"/>
    <w:rsid w:val="634F9A21"/>
    <w:rsid w:val="6357A41E"/>
    <w:rsid w:val="635DCB82"/>
    <w:rsid w:val="63605B38"/>
    <w:rsid w:val="63610837"/>
    <w:rsid w:val="636CA5D7"/>
    <w:rsid w:val="6370BFF8"/>
    <w:rsid w:val="6371C87C"/>
    <w:rsid w:val="6384B6D5"/>
    <w:rsid w:val="638FF91B"/>
    <w:rsid w:val="639CBE09"/>
    <w:rsid w:val="639E4207"/>
    <w:rsid w:val="63A39B93"/>
    <w:rsid w:val="63BA20E5"/>
    <w:rsid w:val="63BA68C2"/>
    <w:rsid w:val="63C29870"/>
    <w:rsid w:val="63CA3FB7"/>
    <w:rsid w:val="63DFA87F"/>
    <w:rsid w:val="63ECDF9D"/>
    <w:rsid w:val="63ECFCDC"/>
    <w:rsid w:val="63FFA824"/>
    <w:rsid w:val="6406606F"/>
    <w:rsid w:val="6406A23E"/>
    <w:rsid w:val="640F96E0"/>
    <w:rsid w:val="641190A4"/>
    <w:rsid w:val="641C3230"/>
    <w:rsid w:val="641EE5DD"/>
    <w:rsid w:val="6427A62F"/>
    <w:rsid w:val="6433D291"/>
    <w:rsid w:val="6436C7E9"/>
    <w:rsid w:val="643F2089"/>
    <w:rsid w:val="643FC14F"/>
    <w:rsid w:val="6440B27A"/>
    <w:rsid w:val="644855B2"/>
    <w:rsid w:val="644926F7"/>
    <w:rsid w:val="644A700A"/>
    <w:rsid w:val="64528A9E"/>
    <w:rsid w:val="64532B0F"/>
    <w:rsid w:val="64561449"/>
    <w:rsid w:val="645E56E1"/>
    <w:rsid w:val="645FB85A"/>
    <w:rsid w:val="64669107"/>
    <w:rsid w:val="646B47C7"/>
    <w:rsid w:val="646EF742"/>
    <w:rsid w:val="647C60E8"/>
    <w:rsid w:val="647CA6C4"/>
    <w:rsid w:val="64867DAB"/>
    <w:rsid w:val="6495D3D5"/>
    <w:rsid w:val="64981800"/>
    <w:rsid w:val="64985D7D"/>
    <w:rsid w:val="649AD13B"/>
    <w:rsid w:val="649F84EB"/>
    <w:rsid w:val="64A5C702"/>
    <w:rsid w:val="64BB4741"/>
    <w:rsid w:val="64C5EDC2"/>
    <w:rsid w:val="64CE9B58"/>
    <w:rsid w:val="64D19E59"/>
    <w:rsid w:val="64D39E8D"/>
    <w:rsid w:val="64DBDB99"/>
    <w:rsid w:val="64E73368"/>
    <w:rsid w:val="64EAED55"/>
    <w:rsid w:val="65083090"/>
    <w:rsid w:val="65098C52"/>
    <w:rsid w:val="6520F79A"/>
    <w:rsid w:val="65261AE3"/>
    <w:rsid w:val="6527E6B4"/>
    <w:rsid w:val="653A2144"/>
    <w:rsid w:val="65411969"/>
    <w:rsid w:val="65419D78"/>
    <w:rsid w:val="6542A0A4"/>
    <w:rsid w:val="65465551"/>
    <w:rsid w:val="65487A1A"/>
    <w:rsid w:val="654F0360"/>
    <w:rsid w:val="655F3A61"/>
    <w:rsid w:val="6561C664"/>
    <w:rsid w:val="6563ED00"/>
    <w:rsid w:val="65788AEF"/>
    <w:rsid w:val="657CD26F"/>
    <w:rsid w:val="6583E1B2"/>
    <w:rsid w:val="65ACAF41"/>
    <w:rsid w:val="65BC6283"/>
    <w:rsid w:val="65C1AEFA"/>
    <w:rsid w:val="65CA94C5"/>
    <w:rsid w:val="65DD7773"/>
    <w:rsid w:val="65E839CF"/>
    <w:rsid w:val="65ECEBCE"/>
    <w:rsid w:val="65F00EAD"/>
    <w:rsid w:val="65F49607"/>
    <w:rsid w:val="65F83B39"/>
    <w:rsid w:val="65FF7DF1"/>
    <w:rsid w:val="6601B481"/>
    <w:rsid w:val="6602E085"/>
    <w:rsid w:val="66173DD4"/>
    <w:rsid w:val="6618F135"/>
    <w:rsid w:val="661A8513"/>
    <w:rsid w:val="661DC89D"/>
    <w:rsid w:val="661F8871"/>
    <w:rsid w:val="66441E5F"/>
    <w:rsid w:val="6661A3A8"/>
    <w:rsid w:val="666390D0"/>
    <w:rsid w:val="66660C7C"/>
    <w:rsid w:val="666624BF"/>
    <w:rsid w:val="666C8891"/>
    <w:rsid w:val="666F298F"/>
    <w:rsid w:val="66731F0A"/>
    <w:rsid w:val="667DE096"/>
    <w:rsid w:val="667F6B15"/>
    <w:rsid w:val="6683351C"/>
    <w:rsid w:val="6692FB49"/>
    <w:rsid w:val="669D9A55"/>
    <w:rsid w:val="669F36AE"/>
    <w:rsid w:val="66A0B316"/>
    <w:rsid w:val="66A18346"/>
    <w:rsid w:val="66A30C4E"/>
    <w:rsid w:val="66A37797"/>
    <w:rsid w:val="66A47ED4"/>
    <w:rsid w:val="66AEF45F"/>
    <w:rsid w:val="66D65ADB"/>
    <w:rsid w:val="66DA07D4"/>
    <w:rsid w:val="66FFCC02"/>
    <w:rsid w:val="67174A70"/>
    <w:rsid w:val="671D8B08"/>
    <w:rsid w:val="672596C9"/>
    <w:rsid w:val="67267D6D"/>
    <w:rsid w:val="6727340D"/>
    <w:rsid w:val="6728DA44"/>
    <w:rsid w:val="672BC730"/>
    <w:rsid w:val="673E0131"/>
    <w:rsid w:val="674C3E8F"/>
    <w:rsid w:val="6755D7C6"/>
    <w:rsid w:val="675A1B13"/>
    <w:rsid w:val="675AD007"/>
    <w:rsid w:val="675D7F5B"/>
    <w:rsid w:val="675E39F7"/>
    <w:rsid w:val="675FDD43"/>
    <w:rsid w:val="67685658"/>
    <w:rsid w:val="6772F24A"/>
    <w:rsid w:val="677AF75B"/>
    <w:rsid w:val="67842D21"/>
    <w:rsid w:val="67846CA2"/>
    <w:rsid w:val="6788BC2F"/>
    <w:rsid w:val="679361C9"/>
    <w:rsid w:val="6795F397"/>
    <w:rsid w:val="67C1FCE9"/>
    <w:rsid w:val="67C39E63"/>
    <w:rsid w:val="67CDC202"/>
    <w:rsid w:val="67D3B249"/>
    <w:rsid w:val="67D802C7"/>
    <w:rsid w:val="67ED74A6"/>
    <w:rsid w:val="67F7D315"/>
    <w:rsid w:val="680213E4"/>
    <w:rsid w:val="680EB270"/>
    <w:rsid w:val="681198C1"/>
    <w:rsid w:val="6819F328"/>
    <w:rsid w:val="681B9F97"/>
    <w:rsid w:val="6821A7D2"/>
    <w:rsid w:val="6829B4C1"/>
    <w:rsid w:val="682C6160"/>
    <w:rsid w:val="683253B9"/>
    <w:rsid w:val="684100FA"/>
    <w:rsid w:val="684628D0"/>
    <w:rsid w:val="684AFC4A"/>
    <w:rsid w:val="684BEB44"/>
    <w:rsid w:val="6857AE1C"/>
    <w:rsid w:val="6858985C"/>
    <w:rsid w:val="685FE499"/>
    <w:rsid w:val="686B2E82"/>
    <w:rsid w:val="687B56AC"/>
    <w:rsid w:val="68814B3A"/>
    <w:rsid w:val="68878628"/>
    <w:rsid w:val="688B1BB5"/>
    <w:rsid w:val="6893F8CC"/>
    <w:rsid w:val="68A6FC3E"/>
    <w:rsid w:val="68AC98ED"/>
    <w:rsid w:val="68AD7C2C"/>
    <w:rsid w:val="68C27677"/>
    <w:rsid w:val="68C53802"/>
    <w:rsid w:val="68CE4BE3"/>
    <w:rsid w:val="68DF9610"/>
    <w:rsid w:val="68E52154"/>
    <w:rsid w:val="69007ECF"/>
    <w:rsid w:val="69043BD3"/>
    <w:rsid w:val="6905A0CE"/>
    <w:rsid w:val="69069FE5"/>
    <w:rsid w:val="6908BEC9"/>
    <w:rsid w:val="690ED8DC"/>
    <w:rsid w:val="691FFD82"/>
    <w:rsid w:val="69222524"/>
    <w:rsid w:val="6926CD28"/>
    <w:rsid w:val="6929D128"/>
    <w:rsid w:val="692FAEAA"/>
    <w:rsid w:val="6954881D"/>
    <w:rsid w:val="695CAC2C"/>
    <w:rsid w:val="69717D70"/>
    <w:rsid w:val="697248C2"/>
    <w:rsid w:val="697CFDCC"/>
    <w:rsid w:val="697F6D1B"/>
    <w:rsid w:val="69819226"/>
    <w:rsid w:val="69831E6F"/>
    <w:rsid w:val="698D935C"/>
    <w:rsid w:val="699C39DA"/>
    <w:rsid w:val="69B4FD08"/>
    <w:rsid w:val="69D7817C"/>
    <w:rsid w:val="69D9BF6D"/>
    <w:rsid w:val="69DA9D2B"/>
    <w:rsid w:val="69DAB4D5"/>
    <w:rsid w:val="69E3D783"/>
    <w:rsid w:val="69E95F83"/>
    <w:rsid w:val="69EB979B"/>
    <w:rsid w:val="69F02996"/>
    <w:rsid w:val="69F468BD"/>
    <w:rsid w:val="69F7A187"/>
    <w:rsid w:val="6A032603"/>
    <w:rsid w:val="6A0A73BB"/>
    <w:rsid w:val="6A0CD73F"/>
    <w:rsid w:val="6A14D6CA"/>
    <w:rsid w:val="6A16B246"/>
    <w:rsid w:val="6A26C4EF"/>
    <w:rsid w:val="6A29CD59"/>
    <w:rsid w:val="6A2A8270"/>
    <w:rsid w:val="6A2EC8C7"/>
    <w:rsid w:val="6A314890"/>
    <w:rsid w:val="6A31880E"/>
    <w:rsid w:val="6A355E49"/>
    <w:rsid w:val="6A3FDFB4"/>
    <w:rsid w:val="6A5262B4"/>
    <w:rsid w:val="6A538640"/>
    <w:rsid w:val="6A5D4468"/>
    <w:rsid w:val="6A5D53D8"/>
    <w:rsid w:val="6A67A0F2"/>
    <w:rsid w:val="6A791683"/>
    <w:rsid w:val="6A7F103C"/>
    <w:rsid w:val="6A83FF8E"/>
    <w:rsid w:val="6A8F1DB8"/>
    <w:rsid w:val="6A9C4F30"/>
    <w:rsid w:val="6AA0A7D6"/>
    <w:rsid w:val="6AA217F6"/>
    <w:rsid w:val="6AB3BEEA"/>
    <w:rsid w:val="6AB64EFA"/>
    <w:rsid w:val="6ABF3DC2"/>
    <w:rsid w:val="6AC37020"/>
    <w:rsid w:val="6AD3F417"/>
    <w:rsid w:val="6AD44A2E"/>
    <w:rsid w:val="6AD59877"/>
    <w:rsid w:val="6AD6D02D"/>
    <w:rsid w:val="6ADCE0AB"/>
    <w:rsid w:val="6AE8AA9F"/>
    <w:rsid w:val="6AFADA89"/>
    <w:rsid w:val="6AFC12FA"/>
    <w:rsid w:val="6B002D9A"/>
    <w:rsid w:val="6B03EB5C"/>
    <w:rsid w:val="6B088E0D"/>
    <w:rsid w:val="6B0AFB8C"/>
    <w:rsid w:val="6B16B1EC"/>
    <w:rsid w:val="6B2326C8"/>
    <w:rsid w:val="6B2B8BC1"/>
    <w:rsid w:val="6B40C913"/>
    <w:rsid w:val="6B416D9A"/>
    <w:rsid w:val="6B432428"/>
    <w:rsid w:val="6B45E56E"/>
    <w:rsid w:val="6B4A9109"/>
    <w:rsid w:val="6B514953"/>
    <w:rsid w:val="6B52590D"/>
    <w:rsid w:val="6B55DAF3"/>
    <w:rsid w:val="6B576FAC"/>
    <w:rsid w:val="6B584109"/>
    <w:rsid w:val="6B6964E6"/>
    <w:rsid w:val="6B6F4D92"/>
    <w:rsid w:val="6B839A32"/>
    <w:rsid w:val="6B8B6F05"/>
    <w:rsid w:val="6B8CC4D4"/>
    <w:rsid w:val="6BA0D6B6"/>
    <w:rsid w:val="6BA6EAC1"/>
    <w:rsid w:val="6BAB3D0A"/>
    <w:rsid w:val="6BC48917"/>
    <w:rsid w:val="6BCEF125"/>
    <w:rsid w:val="6BD94056"/>
    <w:rsid w:val="6BDA01BD"/>
    <w:rsid w:val="6BDA3A60"/>
    <w:rsid w:val="6BDD18AA"/>
    <w:rsid w:val="6BF16D38"/>
    <w:rsid w:val="6BF1ACB2"/>
    <w:rsid w:val="6BFC0BF9"/>
    <w:rsid w:val="6C04869A"/>
    <w:rsid w:val="6C1ECBAD"/>
    <w:rsid w:val="6C211F2F"/>
    <w:rsid w:val="6C21C105"/>
    <w:rsid w:val="6C233569"/>
    <w:rsid w:val="6C293215"/>
    <w:rsid w:val="6C2E06B9"/>
    <w:rsid w:val="6C2EFC60"/>
    <w:rsid w:val="6C365DA5"/>
    <w:rsid w:val="6C49E9F3"/>
    <w:rsid w:val="6C4EB63F"/>
    <w:rsid w:val="6C677629"/>
    <w:rsid w:val="6C686A99"/>
    <w:rsid w:val="6C6B7670"/>
    <w:rsid w:val="6C75B8D4"/>
    <w:rsid w:val="6C80DD8A"/>
    <w:rsid w:val="6C8596BB"/>
    <w:rsid w:val="6C885F3C"/>
    <w:rsid w:val="6C896B4E"/>
    <w:rsid w:val="6C9ED026"/>
    <w:rsid w:val="6CA1EFAA"/>
    <w:rsid w:val="6CB6E86B"/>
    <w:rsid w:val="6CB76564"/>
    <w:rsid w:val="6CC4C490"/>
    <w:rsid w:val="6CE8E8C2"/>
    <w:rsid w:val="6CEA5EFA"/>
    <w:rsid w:val="6CEC105A"/>
    <w:rsid w:val="6CF1A40B"/>
    <w:rsid w:val="6CFC6EDC"/>
    <w:rsid w:val="6D0D31CB"/>
    <w:rsid w:val="6D1944A0"/>
    <w:rsid w:val="6D1F5C67"/>
    <w:rsid w:val="6D203837"/>
    <w:rsid w:val="6D2AC382"/>
    <w:rsid w:val="6D3ACE09"/>
    <w:rsid w:val="6D3E4B0D"/>
    <w:rsid w:val="6D3EA1BB"/>
    <w:rsid w:val="6D45C93B"/>
    <w:rsid w:val="6D465725"/>
    <w:rsid w:val="6D48E717"/>
    <w:rsid w:val="6D672CCF"/>
    <w:rsid w:val="6D6C1E22"/>
    <w:rsid w:val="6D6CE511"/>
    <w:rsid w:val="6D77C444"/>
    <w:rsid w:val="6D7E50A8"/>
    <w:rsid w:val="6D828D49"/>
    <w:rsid w:val="6D868BF4"/>
    <w:rsid w:val="6D8CCC8C"/>
    <w:rsid w:val="6D99BA0D"/>
    <w:rsid w:val="6D9A49A5"/>
    <w:rsid w:val="6D9B0081"/>
    <w:rsid w:val="6DA466BC"/>
    <w:rsid w:val="6DAA205F"/>
    <w:rsid w:val="6DAD1723"/>
    <w:rsid w:val="6DB38434"/>
    <w:rsid w:val="6DBB22E2"/>
    <w:rsid w:val="6DBB4B5F"/>
    <w:rsid w:val="6DBE545A"/>
    <w:rsid w:val="6DC53FD5"/>
    <w:rsid w:val="6DC62014"/>
    <w:rsid w:val="6DC689D6"/>
    <w:rsid w:val="6DE34682"/>
    <w:rsid w:val="6DEA8668"/>
    <w:rsid w:val="6DF52E1D"/>
    <w:rsid w:val="6DF95610"/>
    <w:rsid w:val="6E006308"/>
    <w:rsid w:val="6E03CB63"/>
    <w:rsid w:val="6E184534"/>
    <w:rsid w:val="6E1CADEB"/>
    <w:rsid w:val="6E1FB3E9"/>
    <w:rsid w:val="6E2CD60B"/>
    <w:rsid w:val="6E32D5EF"/>
    <w:rsid w:val="6E4C62EF"/>
    <w:rsid w:val="6E578AB7"/>
    <w:rsid w:val="6E66449D"/>
    <w:rsid w:val="6E6B3E54"/>
    <w:rsid w:val="6E7D2A19"/>
    <w:rsid w:val="6E820ABC"/>
    <w:rsid w:val="6E8A8977"/>
    <w:rsid w:val="6E8B0720"/>
    <w:rsid w:val="6EB51501"/>
    <w:rsid w:val="6EB7E102"/>
    <w:rsid w:val="6EBFA459"/>
    <w:rsid w:val="6ECEDC71"/>
    <w:rsid w:val="6ED21415"/>
    <w:rsid w:val="6ED76461"/>
    <w:rsid w:val="6EDC8B73"/>
    <w:rsid w:val="6EDE7AAB"/>
    <w:rsid w:val="6EE4BE10"/>
    <w:rsid w:val="6EE608C7"/>
    <w:rsid w:val="6EE6FC69"/>
    <w:rsid w:val="6EE7ACD4"/>
    <w:rsid w:val="6EF259FB"/>
    <w:rsid w:val="6EF8C9B6"/>
    <w:rsid w:val="6EFA5A82"/>
    <w:rsid w:val="6F183BF6"/>
    <w:rsid w:val="6F1B3EAE"/>
    <w:rsid w:val="6F225C55"/>
    <w:rsid w:val="6F39809C"/>
    <w:rsid w:val="6F3B84B2"/>
    <w:rsid w:val="6F3DD892"/>
    <w:rsid w:val="6F443351"/>
    <w:rsid w:val="6F4601E9"/>
    <w:rsid w:val="6F593DC3"/>
    <w:rsid w:val="6F5C7CAF"/>
    <w:rsid w:val="6F5C7FC0"/>
    <w:rsid w:val="6F5F0022"/>
    <w:rsid w:val="6F604649"/>
    <w:rsid w:val="6F611036"/>
    <w:rsid w:val="6F65A77B"/>
    <w:rsid w:val="6F6E3406"/>
    <w:rsid w:val="6F7B7C7E"/>
    <w:rsid w:val="6F7F16E3"/>
    <w:rsid w:val="6F8451B2"/>
    <w:rsid w:val="6F8ADD86"/>
    <w:rsid w:val="6F9AFA00"/>
    <w:rsid w:val="6FA634DE"/>
    <w:rsid w:val="6FB091EE"/>
    <w:rsid w:val="6FB5FB24"/>
    <w:rsid w:val="6FC47BAE"/>
    <w:rsid w:val="6FFABF83"/>
    <w:rsid w:val="70143A36"/>
    <w:rsid w:val="70169816"/>
    <w:rsid w:val="7018444A"/>
    <w:rsid w:val="7021EED6"/>
    <w:rsid w:val="70233B46"/>
    <w:rsid w:val="703040C7"/>
    <w:rsid w:val="70307E8A"/>
    <w:rsid w:val="703B1656"/>
    <w:rsid w:val="7044D28A"/>
    <w:rsid w:val="7049F659"/>
    <w:rsid w:val="704ACD19"/>
    <w:rsid w:val="7050E562"/>
    <w:rsid w:val="7051D3A3"/>
    <w:rsid w:val="7054FE92"/>
    <w:rsid w:val="70677977"/>
    <w:rsid w:val="7071AA7F"/>
    <w:rsid w:val="7078DBE5"/>
    <w:rsid w:val="707EDE1F"/>
    <w:rsid w:val="707F0508"/>
    <w:rsid w:val="70808E71"/>
    <w:rsid w:val="708656DD"/>
    <w:rsid w:val="708DB541"/>
    <w:rsid w:val="708F0BD9"/>
    <w:rsid w:val="70901686"/>
    <w:rsid w:val="70A6239F"/>
    <w:rsid w:val="70B12324"/>
    <w:rsid w:val="70BC56A4"/>
    <w:rsid w:val="70BFD623"/>
    <w:rsid w:val="70C5BEF4"/>
    <w:rsid w:val="70E3D38E"/>
    <w:rsid w:val="70E6F07D"/>
    <w:rsid w:val="70EDAA44"/>
    <w:rsid w:val="70F311C4"/>
    <w:rsid w:val="70F80AA8"/>
    <w:rsid w:val="70FCE097"/>
    <w:rsid w:val="710B6F7B"/>
    <w:rsid w:val="710DD746"/>
    <w:rsid w:val="71140EAC"/>
    <w:rsid w:val="7122587A"/>
    <w:rsid w:val="71229B7E"/>
    <w:rsid w:val="7137F381"/>
    <w:rsid w:val="713AA787"/>
    <w:rsid w:val="713CFFF6"/>
    <w:rsid w:val="7142FFB4"/>
    <w:rsid w:val="714860F2"/>
    <w:rsid w:val="714EFA5B"/>
    <w:rsid w:val="714FF326"/>
    <w:rsid w:val="7150728E"/>
    <w:rsid w:val="71573EC3"/>
    <w:rsid w:val="71639162"/>
    <w:rsid w:val="7163A1A9"/>
    <w:rsid w:val="716C1597"/>
    <w:rsid w:val="716D580B"/>
    <w:rsid w:val="717C2AAE"/>
    <w:rsid w:val="717EBA18"/>
    <w:rsid w:val="717F247E"/>
    <w:rsid w:val="71A40570"/>
    <w:rsid w:val="71BDBF37"/>
    <w:rsid w:val="71BE5F16"/>
    <w:rsid w:val="71CF3D6C"/>
    <w:rsid w:val="71D23292"/>
    <w:rsid w:val="71D3B53A"/>
    <w:rsid w:val="71D478A4"/>
    <w:rsid w:val="71DC998D"/>
    <w:rsid w:val="71DE1338"/>
    <w:rsid w:val="71EDAE32"/>
    <w:rsid w:val="71EE1F1F"/>
    <w:rsid w:val="71F5929C"/>
    <w:rsid w:val="71FFC6DC"/>
    <w:rsid w:val="71FFCED0"/>
    <w:rsid w:val="72002C96"/>
    <w:rsid w:val="72032B78"/>
    <w:rsid w:val="7211BC30"/>
    <w:rsid w:val="72220EBA"/>
    <w:rsid w:val="7222273E"/>
    <w:rsid w:val="72291132"/>
    <w:rsid w:val="722926FA"/>
    <w:rsid w:val="722A8582"/>
    <w:rsid w:val="722D5B37"/>
    <w:rsid w:val="7236453D"/>
    <w:rsid w:val="723D3FDB"/>
    <w:rsid w:val="72436212"/>
    <w:rsid w:val="72443AF8"/>
    <w:rsid w:val="72734CC9"/>
    <w:rsid w:val="7275004E"/>
    <w:rsid w:val="728034EC"/>
    <w:rsid w:val="7282C0DE"/>
    <w:rsid w:val="728AFCF7"/>
    <w:rsid w:val="729459CE"/>
    <w:rsid w:val="72975B7D"/>
    <w:rsid w:val="7297FAD8"/>
    <w:rsid w:val="7298B0F8"/>
    <w:rsid w:val="729BA79F"/>
    <w:rsid w:val="72A49351"/>
    <w:rsid w:val="72AB1550"/>
    <w:rsid w:val="72B77511"/>
    <w:rsid w:val="72B9AD86"/>
    <w:rsid w:val="72BEEA75"/>
    <w:rsid w:val="72C458FF"/>
    <w:rsid w:val="72C5929A"/>
    <w:rsid w:val="72C89F40"/>
    <w:rsid w:val="72D8ABF3"/>
    <w:rsid w:val="72DC853D"/>
    <w:rsid w:val="72DE01F6"/>
    <w:rsid w:val="72E0F9E7"/>
    <w:rsid w:val="72EC2D1F"/>
    <w:rsid w:val="72EEC9DB"/>
    <w:rsid w:val="73006E99"/>
    <w:rsid w:val="7309B54A"/>
    <w:rsid w:val="730D8B3B"/>
    <w:rsid w:val="73198154"/>
    <w:rsid w:val="731EB9A5"/>
    <w:rsid w:val="73207209"/>
    <w:rsid w:val="732FDFE8"/>
    <w:rsid w:val="73310EE9"/>
    <w:rsid w:val="73368041"/>
    <w:rsid w:val="733B459E"/>
    <w:rsid w:val="733DFA8D"/>
    <w:rsid w:val="734365C7"/>
    <w:rsid w:val="734BD518"/>
    <w:rsid w:val="7367E189"/>
    <w:rsid w:val="736988ED"/>
    <w:rsid w:val="736A01FB"/>
    <w:rsid w:val="736ED669"/>
    <w:rsid w:val="7371451F"/>
    <w:rsid w:val="73760BC0"/>
    <w:rsid w:val="737D44DC"/>
    <w:rsid w:val="739B654B"/>
    <w:rsid w:val="73A2410F"/>
    <w:rsid w:val="73ADC221"/>
    <w:rsid w:val="73B1EBCE"/>
    <w:rsid w:val="73B92037"/>
    <w:rsid w:val="73BC6CFA"/>
    <w:rsid w:val="73BDF79F"/>
    <w:rsid w:val="73C28F17"/>
    <w:rsid w:val="73C7FC2F"/>
    <w:rsid w:val="73DB6BAA"/>
    <w:rsid w:val="73DBAD46"/>
    <w:rsid w:val="73EF9F32"/>
    <w:rsid w:val="73F231B0"/>
    <w:rsid w:val="73F9B8E2"/>
    <w:rsid w:val="73FA4346"/>
    <w:rsid w:val="73FBA443"/>
    <w:rsid w:val="73FC0E10"/>
    <w:rsid w:val="7400BC13"/>
    <w:rsid w:val="740C562C"/>
    <w:rsid w:val="740D8573"/>
    <w:rsid w:val="7410C1C3"/>
    <w:rsid w:val="741149B5"/>
    <w:rsid w:val="7417A305"/>
    <w:rsid w:val="741F6BE9"/>
    <w:rsid w:val="7428472D"/>
    <w:rsid w:val="74286299"/>
    <w:rsid w:val="742AFE50"/>
    <w:rsid w:val="742CC6A4"/>
    <w:rsid w:val="74346BB1"/>
    <w:rsid w:val="74400B65"/>
    <w:rsid w:val="74436C41"/>
    <w:rsid w:val="7448A8DF"/>
    <w:rsid w:val="74525320"/>
    <w:rsid w:val="74596BC5"/>
    <w:rsid w:val="7462D205"/>
    <w:rsid w:val="74818EF2"/>
    <w:rsid w:val="74845215"/>
    <w:rsid w:val="7485C9E7"/>
    <w:rsid w:val="748AAEE8"/>
    <w:rsid w:val="7495593F"/>
    <w:rsid w:val="749E2FE3"/>
    <w:rsid w:val="74A37B46"/>
    <w:rsid w:val="74A48EFB"/>
    <w:rsid w:val="74BE0C79"/>
    <w:rsid w:val="74C1914F"/>
    <w:rsid w:val="74CBAC9A"/>
    <w:rsid w:val="74CD4C8A"/>
    <w:rsid w:val="74D0F671"/>
    <w:rsid w:val="74F778C5"/>
    <w:rsid w:val="75136692"/>
    <w:rsid w:val="75159F77"/>
    <w:rsid w:val="75179CDE"/>
    <w:rsid w:val="751D677C"/>
    <w:rsid w:val="7524E4F4"/>
    <w:rsid w:val="7529C2F1"/>
    <w:rsid w:val="752B47FA"/>
    <w:rsid w:val="7537F882"/>
    <w:rsid w:val="753D54A7"/>
    <w:rsid w:val="75418D0D"/>
    <w:rsid w:val="754AE3D8"/>
    <w:rsid w:val="754DBC2F"/>
    <w:rsid w:val="7564FBF9"/>
    <w:rsid w:val="75684F05"/>
    <w:rsid w:val="756B558C"/>
    <w:rsid w:val="75720CDE"/>
    <w:rsid w:val="7573BE65"/>
    <w:rsid w:val="7577E88B"/>
    <w:rsid w:val="757DBC23"/>
    <w:rsid w:val="757EE76E"/>
    <w:rsid w:val="75896DD8"/>
    <w:rsid w:val="758BA395"/>
    <w:rsid w:val="758C02E5"/>
    <w:rsid w:val="75927139"/>
    <w:rsid w:val="759A4B09"/>
    <w:rsid w:val="75A1D888"/>
    <w:rsid w:val="75BA61A0"/>
    <w:rsid w:val="75C06B11"/>
    <w:rsid w:val="75CA5CE1"/>
    <w:rsid w:val="75CB7255"/>
    <w:rsid w:val="75D37119"/>
    <w:rsid w:val="75D5EB91"/>
    <w:rsid w:val="75D5ECAB"/>
    <w:rsid w:val="75DA9EED"/>
    <w:rsid w:val="75DD2140"/>
    <w:rsid w:val="75E6FD88"/>
    <w:rsid w:val="75F8D00D"/>
    <w:rsid w:val="7600B5F5"/>
    <w:rsid w:val="76066E10"/>
    <w:rsid w:val="761F9DAC"/>
    <w:rsid w:val="7622CC40"/>
    <w:rsid w:val="7628929C"/>
    <w:rsid w:val="762AD846"/>
    <w:rsid w:val="7637C465"/>
    <w:rsid w:val="763DFD05"/>
    <w:rsid w:val="764076EF"/>
    <w:rsid w:val="76449DA1"/>
    <w:rsid w:val="764C12A3"/>
    <w:rsid w:val="7651779B"/>
    <w:rsid w:val="765B17C5"/>
    <w:rsid w:val="766AA8B5"/>
    <w:rsid w:val="766D89A1"/>
    <w:rsid w:val="766E1C9D"/>
    <w:rsid w:val="7676FA4E"/>
    <w:rsid w:val="767D627E"/>
    <w:rsid w:val="7687CDB8"/>
    <w:rsid w:val="76960BCE"/>
    <w:rsid w:val="76ABEDD0"/>
    <w:rsid w:val="76B93188"/>
    <w:rsid w:val="76B99B84"/>
    <w:rsid w:val="76B9D58D"/>
    <w:rsid w:val="76BA085E"/>
    <w:rsid w:val="76CF4486"/>
    <w:rsid w:val="76D4001D"/>
    <w:rsid w:val="76D71D70"/>
    <w:rsid w:val="76E2BF12"/>
    <w:rsid w:val="76E69239"/>
    <w:rsid w:val="76E6AB6B"/>
    <w:rsid w:val="76EA6947"/>
    <w:rsid w:val="76FEDE7C"/>
    <w:rsid w:val="7700CC5A"/>
    <w:rsid w:val="7703E731"/>
    <w:rsid w:val="77042FB8"/>
    <w:rsid w:val="77043B3D"/>
    <w:rsid w:val="77113282"/>
    <w:rsid w:val="7714D5B8"/>
    <w:rsid w:val="771DCEB1"/>
    <w:rsid w:val="772773F6"/>
    <w:rsid w:val="772EDF34"/>
    <w:rsid w:val="774759EE"/>
    <w:rsid w:val="7748BB99"/>
    <w:rsid w:val="774E0AEF"/>
    <w:rsid w:val="774E1A59"/>
    <w:rsid w:val="774F289D"/>
    <w:rsid w:val="774F4357"/>
    <w:rsid w:val="7756158E"/>
    <w:rsid w:val="77569979"/>
    <w:rsid w:val="776344BC"/>
    <w:rsid w:val="777848D1"/>
    <w:rsid w:val="77803E99"/>
    <w:rsid w:val="778CCBF2"/>
    <w:rsid w:val="778F96C9"/>
    <w:rsid w:val="7791039A"/>
    <w:rsid w:val="779903BD"/>
    <w:rsid w:val="779C1063"/>
    <w:rsid w:val="77B0FD17"/>
    <w:rsid w:val="77B65D9F"/>
    <w:rsid w:val="77B8257D"/>
    <w:rsid w:val="77C16EA0"/>
    <w:rsid w:val="77CEE0E9"/>
    <w:rsid w:val="77D4BA22"/>
    <w:rsid w:val="77EAA2E4"/>
    <w:rsid w:val="78026980"/>
    <w:rsid w:val="7809D382"/>
    <w:rsid w:val="780D44B6"/>
    <w:rsid w:val="780FB5F0"/>
    <w:rsid w:val="781418F9"/>
    <w:rsid w:val="7822F591"/>
    <w:rsid w:val="78311E83"/>
    <w:rsid w:val="7838E1E6"/>
    <w:rsid w:val="7852C079"/>
    <w:rsid w:val="7866AEEF"/>
    <w:rsid w:val="7866E1C0"/>
    <w:rsid w:val="7872ED62"/>
    <w:rsid w:val="78792DCF"/>
    <w:rsid w:val="78832D40"/>
    <w:rsid w:val="7883EDCA"/>
    <w:rsid w:val="788D94D6"/>
    <w:rsid w:val="788FEDE1"/>
    <w:rsid w:val="78960164"/>
    <w:rsid w:val="789DC3C5"/>
    <w:rsid w:val="78A8C4C2"/>
    <w:rsid w:val="78BDE76C"/>
    <w:rsid w:val="78C86D62"/>
    <w:rsid w:val="78C93E9B"/>
    <w:rsid w:val="78D6D690"/>
    <w:rsid w:val="78EAF8FE"/>
    <w:rsid w:val="78F2E34C"/>
    <w:rsid w:val="78FCCAB0"/>
    <w:rsid w:val="79073C5C"/>
    <w:rsid w:val="7914E0AD"/>
    <w:rsid w:val="7917610C"/>
    <w:rsid w:val="7926396F"/>
    <w:rsid w:val="79476C4D"/>
    <w:rsid w:val="794BFC5A"/>
    <w:rsid w:val="7952C383"/>
    <w:rsid w:val="795960CB"/>
    <w:rsid w:val="795E71A7"/>
    <w:rsid w:val="796635C3"/>
    <w:rsid w:val="796AD7C3"/>
    <w:rsid w:val="7977C824"/>
    <w:rsid w:val="7979A260"/>
    <w:rsid w:val="797CCCBF"/>
    <w:rsid w:val="798D3E38"/>
    <w:rsid w:val="79AC3907"/>
    <w:rsid w:val="79BBDB2C"/>
    <w:rsid w:val="79C67150"/>
    <w:rsid w:val="79C71833"/>
    <w:rsid w:val="79CE9162"/>
    <w:rsid w:val="79D7230D"/>
    <w:rsid w:val="79D9183B"/>
    <w:rsid w:val="79DE37CC"/>
    <w:rsid w:val="79E98F09"/>
    <w:rsid w:val="79E9BD50"/>
    <w:rsid w:val="79F3005A"/>
    <w:rsid w:val="79F49516"/>
    <w:rsid w:val="7A0E531C"/>
    <w:rsid w:val="7A0E9F76"/>
    <w:rsid w:val="7A106028"/>
    <w:rsid w:val="7A14FE30"/>
    <w:rsid w:val="7A15F0B7"/>
    <w:rsid w:val="7A36A326"/>
    <w:rsid w:val="7A37AD28"/>
    <w:rsid w:val="7A3D40ED"/>
    <w:rsid w:val="7A4AAD2E"/>
    <w:rsid w:val="7A56CD2E"/>
    <w:rsid w:val="7A56F428"/>
    <w:rsid w:val="7A5877B0"/>
    <w:rsid w:val="7A76D493"/>
    <w:rsid w:val="7A7EFAB0"/>
    <w:rsid w:val="7A809931"/>
    <w:rsid w:val="7A8E3A3B"/>
    <w:rsid w:val="7A9C5E87"/>
    <w:rsid w:val="7AA09B6C"/>
    <w:rsid w:val="7AB13D4F"/>
    <w:rsid w:val="7AB380FB"/>
    <w:rsid w:val="7AB50465"/>
    <w:rsid w:val="7AB90A65"/>
    <w:rsid w:val="7AC194A4"/>
    <w:rsid w:val="7AD98E11"/>
    <w:rsid w:val="7AF03369"/>
    <w:rsid w:val="7AF35B89"/>
    <w:rsid w:val="7AF4AC4F"/>
    <w:rsid w:val="7AF61795"/>
    <w:rsid w:val="7AFB1B3C"/>
    <w:rsid w:val="7B1086E0"/>
    <w:rsid w:val="7B156A73"/>
    <w:rsid w:val="7B163854"/>
    <w:rsid w:val="7B2597DA"/>
    <w:rsid w:val="7B30D357"/>
    <w:rsid w:val="7B36117A"/>
    <w:rsid w:val="7B40FAAE"/>
    <w:rsid w:val="7B42B054"/>
    <w:rsid w:val="7B5ECA54"/>
    <w:rsid w:val="7B72F36E"/>
    <w:rsid w:val="7B7CBC3D"/>
    <w:rsid w:val="7B809F73"/>
    <w:rsid w:val="7B8B81BB"/>
    <w:rsid w:val="7B9BB735"/>
    <w:rsid w:val="7B9C7ADD"/>
    <w:rsid w:val="7BB5B176"/>
    <w:rsid w:val="7BBCE1DA"/>
    <w:rsid w:val="7BD780CB"/>
    <w:rsid w:val="7BE960EF"/>
    <w:rsid w:val="7C088CE1"/>
    <w:rsid w:val="7C17675F"/>
    <w:rsid w:val="7C1ACB11"/>
    <w:rsid w:val="7C236119"/>
    <w:rsid w:val="7C2A0A9C"/>
    <w:rsid w:val="7C34BD71"/>
    <w:rsid w:val="7C3A2CF1"/>
    <w:rsid w:val="7C6B7639"/>
    <w:rsid w:val="7C6E44ED"/>
    <w:rsid w:val="7C895BD0"/>
    <w:rsid w:val="7C8C81DE"/>
    <w:rsid w:val="7C9AEE1C"/>
    <w:rsid w:val="7CB70D50"/>
    <w:rsid w:val="7CBD4571"/>
    <w:rsid w:val="7CCB6897"/>
    <w:rsid w:val="7CCC0072"/>
    <w:rsid w:val="7CCC7C7A"/>
    <w:rsid w:val="7CDA8899"/>
    <w:rsid w:val="7CE127A8"/>
    <w:rsid w:val="7CE7CB2F"/>
    <w:rsid w:val="7CEDAF61"/>
    <w:rsid w:val="7CF977B4"/>
    <w:rsid w:val="7CFBDB73"/>
    <w:rsid w:val="7CFF1810"/>
    <w:rsid w:val="7D0B7F00"/>
    <w:rsid w:val="7D14D793"/>
    <w:rsid w:val="7D15C644"/>
    <w:rsid w:val="7D1E957E"/>
    <w:rsid w:val="7D234697"/>
    <w:rsid w:val="7D2A94A9"/>
    <w:rsid w:val="7D2AA11C"/>
    <w:rsid w:val="7D3A2EB3"/>
    <w:rsid w:val="7D3C2758"/>
    <w:rsid w:val="7D47F8D0"/>
    <w:rsid w:val="7D4F6417"/>
    <w:rsid w:val="7D57914C"/>
    <w:rsid w:val="7D630D88"/>
    <w:rsid w:val="7D6ED211"/>
    <w:rsid w:val="7D73512C"/>
    <w:rsid w:val="7D779C67"/>
    <w:rsid w:val="7D986B69"/>
    <w:rsid w:val="7DB33872"/>
    <w:rsid w:val="7DB69B72"/>
    <w:rsid w:val="7DBB4E86"/>
    <w:rsid w:val="7DBCE151"/>
    <w:rsid w:val="7DBD13C3"/>
    <w:rsid w:val="7DC60C60"/>
    <w:rsid w:val="7DC85BB3"/>
    <w:rsid w:val="7DCBE3CB"/>
    <w:rsid w:val="7DD1E807"/>
    <w:rsid w:val="7DD99163"/>
    <w:rsid w:val="7DE1E051"/>
    <w:rsid w:val="7DE38894"/>
    <w:rsid w:val="7DE3A1C0"/>
    <w:rsid w:val="7DE7E86A"/>
    <w:rsid w:val="7DE81B59"/>
    <w:rsid w:val="7DEA7F00"/>
    <w:rsid w:val="7DEDF838"/>
    <w:rsid w:val="7DF035DE"/>
    <w:rsid w:val="7DF31066"/>
    <w:rsid w:val="7DF433A9"/>
    <w:rsid w:val="7DF4FFCC"/>
    <w:rsid w:val="7DF84717"/>
    <w:rsid w:val="7DF9E267"/>
    <w:rsid w:val="7E199689"/>
    <w:rsid w:val="7E1D49EF"/>
    <w:rsid w:val="7E1DD623"/>
    <w:rsid w:val="7E20F8B8"/>
    <w:rsid w:val="7E24141C"/>
    <w:rsid w:val="7E29ADED"/>
    <w:rsid w:val="7E2E4346"/>
    <w:rsid w:val="7E31F308"/>
    <w:rsid w:val="7E328DED"/>
    <w:rsid w:val="7E360261"/>
    <w:rsid w:val="7E36CD5A"/>
    <w:rsid w:val="7E3ABB78"/>
    <w:rsid w:val="7E3D8EAE"/>
    <w:rsid w:val="7E4B0B50"/>
    <w:rsid w:val="7E50F137"/>
    <w:rsid w:val="7E5A18F1"/>
    <w:rsid w:val="7E6B11DB"/>
    <w:rsid w:val="7E73F8EB"/>
    <w:rsid w:val="7E770E27"/>
    <w:rsid w:val="7E7C113F"/>
    <w:rsid w:val="7E7F0629"/>
    <w:rsid w:val="7E83EF50"/>
    <w:rsid w:val="7E8C4D7E"/>
    <w:rsid w:val="7E967B25"/>
    <w:rsid w:val="7EA289F1"/>
    <w:rsid w:val="7EA5017A"/>
    <w:rsid w:val="7EA6FB65"/>
    <w:rsid w:val="7EA832E6"/>
    <w:rsid w:val="7EAB6F5D"/>
    <w:rsid w:val="7EB5C09D"/>
    <w:rsid w:val="7EC05206"/>
    <w:rsid w:val="7ECACA7E"/>
    <w:rsid w:val="7ECEE292"/>
    <w:rsid w:val="7ED48A8E"/>
    <w:rsid w:val="7ED69832"/>
    <w:rsid w:val="7EECA9AB"/>
    <w:rsid w:val="7EEE353D"/>
    <w:rsid w:val="7EEE7840"/>
    <w:rsid w:val="7EF665D4"/>
    <w:rsid w:val="7EF82E3A"/>
    <w:rsid w:val="7EF8679A"/>
    <w:rsid w:val="7EFA2E8B"/>
    <w:rsid w:val="7EFDE3E5"/>
    <w:rsid w:val="7F02E86D"/>
    <w:rsid w:val="7F07D954"/>
    <w:rsid w:val="7F0946E9"/>
    <w:rsid w:val="7F188EF1"/>
    <w:rsid w:val="7F2ED0FE"/>
    <w:rsid w:val="7F31C890"/>
    <w:rsid w:val="7F483261"/>
    <w:rsid w:val="7F4AEC9E"/>
    <w:rsid w:val="7F4B0D80"/>
    <w:rsid w:val="7F5AC564"/>
    <w:rsid w:val="7F5D7E8D"/>
    <w:rsid w:val="7F6C5E33"/>
    <w:rsid w:val="7F72CDFF"/>
    <w:rsid w:val="7F7561C4"/>
    <w:rsid w:val="7F830944"/>
    <w:rsid w:val="7F83B8CB"/>
    <w:rsid w:val="7F86A290"/>
    <w:rsid w:val="7F9FF449"/>
    <w:rsid w:val="7FA4A717"/>
    <w:rsid w:val="7FADC852"/>
    <w:rsid w:val="7FB6CD3A"/>
    <w:rsid w:val="7FB89840"/>
    <w:rsid w:val="7FDDE4CB"/>
    <w:rsid w:val="7FDFE81B"/>
    <w:rsid w:val="7FE14B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332B5"/>
  <w15:chartTrackingRefBased/>
  <w15:docId w15:val="{7F109FB9-2212-4ADC-86E6-950064E3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DD"/>
    <w:pPr>
      <w:spacing w:after="0" w:line="240" w:lineRule="auto"/>
    </w:p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57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1A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7DD"/>
    <w:pPr>
      <w:ind w:left="720"/>
    </w:pPr>
  </w:style>
  <w:style w:type="paragraph" w:styleId="NoSpacing">
    <w:name w:val="No Spacing"/>
    <w:uiPriority w:val="1"/>
    <w:qFormat/>
    <w:pPr>
      <w:spacing w:after="0" w:line="240" w:lineRule="auto"/>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F5787"/>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FE0D3F"/>
    <w:rPr>
      <w:color w:val="808080"/>
    </w:rPr>
  </w:style>
  <w:style w:type="paragraph" w:styleId="CommentSubject">
    <w:name w:val="annotation subject"/>
    <w:basedOn w:val="CommentText"/>
    <w:next w:val="CommentText"/>
    <w:link w:val="CommentSubjectChar"/>
    <w:uiPriority w:val="99"/>
    <w:semiHidden/>
    <w:unhideWhenUsed/>
    <w:rsid w:val="00CB301A"/>
    <w:rPr>
      <w:b/>
      <w:bCs/>
    </w:rPr>
  </w:style>
  <w:style w:type="character" w:customStyle="1" w:styleId="CommentSubjectChar">
    <w:name w:val="Comment Subject Char"/>
    <w:basedOn w:val="CommentTextChar"/>
    <w:link w:val="CommentSubject"/>
    <w:uiPriority w:val="99"/>
    <w:semiHidden/>
    <w:rsid w:val="00CB301A"/>
    <w:rPr>
      <w:b/>
      <w:bCs/>
      <w:sz w:val="20"/>
      <w:szCs w:val="20"/>
    </w:rPr>
  </w:style>
  <w:style w:type="paragraph" w:styleId="Header">
    <w:name w:val="header"/>
    <w:basedOn w:val="Normal"/>
    <w:link w:val="HeaderChar"/>
    <w:uiPriority w:val="99"/>
    <w:unhideWhenUsed/>
    <w:rsid w:val="00BE57FE"/>
    <w:pPr>
      <w:tabs>
        <w:tab w:val="center" w:pos="4513"/>
        <w:tab w:val="right" w:pos="9026"/>
      </w:tabs>
    </w:pPr>
  </w:style>
  <w:style w:type="character" w:customStyle="1" w:styleId="HeaderChar">
    <w:name w:val="Header Char"/>
    <w:basedOn w:val="DefaultParagraphFont"/>
    <w:link w:val="Header"/>
    <w:uiPriority w:val="99"/>
    <w:rsid w:val="00BE57FE"/>
  </w:style>
  <w:style w:type="paragraph" w:styleId="Footer">
    <w:name w:val="footer"/>
    <w:basedOn w:val="Normal"/>
    <w:link w:val="FooterChar"/>
    <w:uiPriority w:val="99"/>
    <w:unhideWhenUsed/>
    <w:rsid w:val="00BE57FE"/>
    <w:pPr>
      <w:tabs>
        <w:tab w:val="center" w:pos="4513"/>
        <w:tab w:val="right" w:pos="9026"/>
      </w:tabs>
    </w:pPr>
  </w:style>
  <w:style w:type="character" w:customStyle="1" w:styleId="FooterChar">
    <w:name w:val="Footer Char"/>
    <w:basedOn w:val="DefaultParagraphFont"/>
    <w:link w:val="Footer"/>
    <w:uiPriority w:val="99"/>
    <w:rsid w:val="00BE57FE"/>
  </w:style>
  <w:style w:type="character" w:styleId="Mention">
    <w:name w:val="Mention"/>
    <w:basedOn w:val="DefaultParagraphFont"/>
    <w:uiPriority w:val="99"/>
    <w:unhideWhenUsed/>
    <w:rsid w:val="00866588"/>
    <w:rPr>
      <w:color w:val="2B579A"/>
      <w:shd w:val="clear" w:color="auto" w:fill="E1DFDD"/>
    </w:rPr>
  </w:style>
  <w:style w:type="character" w:customStyle="1" w:styleId="spelle">
    <w:name w:val="spelle"/>
    <w:basedOn w:val="DefaultParagraphFont"/>
    <w:rsid w:val="000F5564"/>
  </w:style>
  <w:style w:type="paragraph" w:styleId="Revision">
    <w:name w:val="Revision"/>
    <w:hidden/>
    <w:uiPriority w:val="99"/>
    <w:semiHidden/>
    <w:rsid w:val="00847F59"/>
    <w:pPr>
      <w:spacing w:after="0" w:line="240" w:lineRule="auto"/>
    </w:pPr>
  </w:style>
  <w:style w:type="paragraph" w:customStyle="1" w:styleId="paragraph">
    <w:name w:val="paragraph"/>
    <w:basedOn w:val="Normal"/>
    <w:rsid w:val="00F0448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04488"/>
  </w:style>
  <w:style w:type="character" w:customStyle="1" w:styleId="eop">
    <w:name w:val="eop"/>
    <w:basedOn w:val="DefaultParagraphFont"/>
    <w:rsid w:val="00F04488"/>
  </w:style>
  <w:style w:type="character" w:customStyle="1" w:styleId="Heading3Char">
    <w:name w:val="Heading 3 Char"/>
    <w:basedOn w:val="DefaultParagraphFont"/>
    <w:link w:val="Heading3"/>
    <w:uiPriority w:val="9"/>
    <w:rsid w:val="00F41A03"/>
    <w:rPr>
      <w:rFonts w:asciiTheme="majorHAnsi" w:eastAsiaTheme="majorEastAsia" w:hAnsiTheme="majorHAnsi" w:cstheme="majorBidi"/>
      <w:color w:val="1F3763" w:themeColor="accent1" w:themeShade="7F"/>
      <w:sz w:val="24"/>
      <w:szCs w:val="24"/>
    </w:rPr>
  </w:style>
  <w:style w:type="paragraph" w:customStyle="1" w:styleId="Default">
    <w:name w:val="Default"/>
    <w:rsid w:val="00FB3128"/>
    <w:pPr>
      <w:autoSpaceDE w:val="0"/>
      <w:autoSpaceDN w:val="0"/>
      <w:adjustRightInd w:val="0"/>
      <w:spacing w:after="0" w:line="240" w:lineRule="auto"/>
    </w:pPr>
    <w:rPr>
      <w:rFonts w:ascii="Baskerville BE Regular" w:hAnsi="Baskerville BE Regular" w:cs="Baskerville BE Regular"/>
      <w:color w:val="000000"/>
      <w:sz w:val="24"/>
      <w:szCs w:val="24"/>
    </w:rPr>
  </w:style>
  <w:style w:type="paragraph" w:styleId="Bibliography">
    <w:name w:val="Bibliography"/>
    <w:basedOn w:val="Normal"/>
    <w:next w:val="Normal"/>
    <w:uiPriority w:val="37"/>
    <w:unhideWhenUsed/>
    <w:rsid w:val="00EA6E40"/>
  </w:style>
  <w:style w:type="paragraph" w:styleId="TOCHeading">
    <w:name w:val="TOC Heading"/>
    <w:basedOn w:val="Heading1"/>
    <w:next w:val="Normal"/>
    <w:uiPriority w:val="39"/>
    <w:unhideWhenUsed/>
    <w:qFormat/>
    <w:rsid w:val="00CC6AB7"/>
    <w:pPr>
      <w:spacing w:line="259" w:lineRule="auto"/>
      <w:outlineLvl w:val="9"/>
    </w:pPr>
    <w:rPr>
      <w:lang w:val="en-US"/>
    </w:rPr>
  </w:style>
  <w:style w:type="paragraph" w:styleId="TOC1">
    <w:name w:val="toc 1"/>
    <w:basedOn w:val="Normal"/>
    <w:next w:val="Normal"/>
    <w:autoRedefine/>
    <w:uiPriority w:val="39"/>
    <w:unhideWhenUsed/>
    <w:rsid w:val="00CC6AB7"/>
    <w:pPr>
      <w:spacing w:after="100"/>
    </w:pPr>
  </w:style>
  <w:style w:type="paragraph" w:styleId="TOC2">
    <w:name w:val="toc 2"/>
    <w:basedOn w:val="Normal"/>
    <w:next w:val="Normal"/>
    <w:autoRedefine/>
    <w:uiPriority w:val="39"/>
    <w:unhideWhenUsed/>
    <w:rsid w:val="00CC6AB7"/>
    <w:pPr>
      <w:spacing w:after="100"/>
      <w:ind w:left="220"/>
    </w:pPr>
  </w:style>
  <w:style w:type="paragraph" w:styleId="TOC3">
    <w:name w:val="toc 3"/>
    <w:basedOn w:val="Normal"/>
    <w:next w:val="Normal"/>
    <w:autoRedefine/>
    <w:uiPriority w:val="39"/>
    <w:unhideWhenUsed/>
    <w:rsid w:val="00CC6AB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8115">
      <w:bodyDiv w:val="1"/>
      <w:marLeft w:val="0"/>
      <w:marRight w:val="0"/>
      <w:marTop w:val="0"/>
      <w:marBottom w:val="0"/>
      <w:divBdr>
        <w:top w:val="none" w:sz="0" w:space="0" w:color="auto"/>
        <w:left w:val="none" w:sz="0" w:space="0" w:color="auto"/>
        <w:bottom w:val="none" w:sz="0" w:space="0" w:color="auto"/>
        <w:right w:val="none" w:sz="0" w:space="0" w:color="auto"/>
      </w:divBdr>
    </w:div>
    <w:div w:id="12655412">
      <w:bodyDiv w:val="1"/>
      <w:marLeft w:val="0"/>
      <w:marRight w:val="0"/>
      <w:marTop w:val="0"/>
      <w:marBottom w:val="0"/>
      <w:divBdr>
        <w:top w:val="none" w:sz="0" w:space="0" w:color="auto"/>
        <w:left w:val="none" w:sz="0" w:space="0" w:color="auto"/>
        <w:bottom w:val="none" w:sz="0" w:space="0" w:color="auto"/>
        <w:right w:val="none" w:sz="0" w:space="0" w:color="auto"/>
      </w:divBdr>
    </w:div>
    <w:div w:id="15157510">
      <w:bodyDiv w:val="1"/>
      <w:marLeft w:val="0"/>
      <w:marRight w:val="0"/>
      <w:marTop w:val="0"/>
      <w:marBottom w:val="0"/>
      <w:divBdr>
        <w:top w:val="none" w:sz="0" w:space="0" w:color="auto"/>
        <w:left w:val="none" w:sz="0" w:space="0" w:color="auto"/>
        <w:bottom w:val="none" w:sz="0" w:space="0" w:color="auto"/>
        <w:right w:val="none" w:sz="0" w:space="0" w:color="auto"/>
      </w:divBdr>
      <w:divsChild>
        <w:div w:id="97876430">
          <w:marLeft w:val="0"/>
          <w:marRight w:val="0"/>
          <w:marTop w:val="0"/>
          <w:marBottom w:val="0"/>
          <w:divBdr>
            <w:top w:val="none" w:sz="0" w:space="0" w:color="auto"/>
            <w:left w:val="none" w:sz="0" w:space="0" w:color="auto"/>
            <w:bottom w:val="none" w:sz="0" w:space="0" w:color="auto"/>
            <w:right w:val="none" w:sz="0" w:space="0" w:color="auto"/>
          </w:divBdr>
        </w:div>
      </w:divsChild>
    </w:div>
    <w:div w:id="52389821">
      <w:bodyDiv w:val="1"/>
      <w:marLeft w:val="0"/>
      <w:marRight w:val="0"/>
      <w:marTop w:val="0"/>
      <w:marBottom w:val="0"/>
      <w:divBdr>
        <w:top w:val="none" w:sz="0" w:space="0" w:color="auto"/>
        <w:left w:val="none" w:sz="0" w:space="0" w:color="auto"/>
        <w:bottom w:val="none" w:sz="0" w:space="0" w:color="auto"/>
        <w:right w:val="none" w:sz="0" w:space="0" w:color="auto"/>
      </w:divBdr>
    </w:div>
    <w:div w:id="71702316">
      <w:bodyDiv w:val="1"/>
      <w:marLeft w:val="0"/>
      <w:marRight w:val="0"/>
      <w:marTop w:val="0"/>
      <w:marBottom w:val="0"/>
      <w:divBdr>
        <w:top w:val="none" w:sz="0" w:space="0" w:color="auto"/>
        <w:left w:val="none" w:sz="0" w:space="0" w:color="auto"/>
        <w:bottom w:val="none" w:sz="0" w:space="0" w:color="auto"/>
        <w:right w:val="none" w:sz="0" w:space="0" w:color="auto"/>
      </w:divBdr>
    </w:div>
    <w:div w:id="75329328">
      <w:bodyDiv w:val="1"/>
      <w:marLeft w:val="0"/>
      <w:marRight w:val="0"/>
      <w:marTop w:val="0"/>
      <w:marBottom w:val="0"/>
      <w:divBdr>
        <w:top w:val="none" w:sz="0" w:space="0" w:color="auto"/>
        <w:left w:val="none" w:sz="0" w:space="0" w:color="auto"/>
        <w:bottom w:val="none" w:sz="0" w:space="0" w:color="auto"/>
        <w:right w:val="none" w:sz="0" w:space="0" w:color="auto"/>
      </w:divBdr>
    </w:div>
    <w:div w:id="128281229">
      <w:bodyDiv w:val="1"/>
      <w:marLeft w:val="0"/>
      <w:marRight w:val="0"/>
      <w:marTop w:val="0"/>
      <w:marBottom w:val="0"/>
      <w:divBdr>
        <w:top w:val="none" w:sz="0" w:space="0" w:color="auto"/>
        <w:left w:val="none" w:sz="0" w:space="0" w:color="auto"/>
        <w:bottom w:val="none" w:sz="0" w:space="0" w:color="auto"/>
        <w:right w:val="none" w:sz="0" w:space="0" w:color="auto"/>
      </w:divBdr>
    </w:div>
    <w:div w:id="151529461">
      <w:bodyDiv w:val="1"/>
      <w:marLeft w:val="0"/>
      <w:marRight w:val="0"/>
      <w:marTop w:val="0"/>
      <w:marBottom w:val="0"/>
      <w:divBdr>
        <w:top w:val="none" w:sz="0" w:space="0" w:color="auto"/>
        <w:left w:val="none" w:sz="0" w:space="0" w:color="auto"/>
        <w:bottom w:val="none" w:sz="0" w:space="0" w:color="auto"/>
        <w:right w:val="none" w:sz="0" w:space="0" w:color="auto"/>
      </w:divBdr>
    </w:div>
    <w:div w:id="159666165">
      <w:bodyDiv w:val="1"/>
      <w:marLeft w:val="0"/>
      <w:marRight w:val="0"/>
      <w:marTop w:val="0"/>
      <w:marBottom w:val="0"/>
      <w:divBdr>
        <w:top w:val="none" w:sz="0" w:space="0" w:color="auto"/>
        <w:left w:val="none" w:sz="0" w:space="0" w:color="auto"/>
        <w:bottom w:val="none" w:sz="0" w:space="0" w:color="auto"/>
        <w:right w:val="none" w:sz="0" w:space="0" w:color="auto"/>
      </w:divBdr>
    </w:div>
    <w:div w:id="168495704">
      <w:bodyDiv w:val="1"/>
      <w:marLeft w:val="0"/>
      <w:marRight w:val="0"/>
      <w:marTop w:val="0"/>
      <w:marBottom w:val="0"/>
      <w:divBdr>
        <w:top w:val="none" w:sz="0" w:space="0" w:color="auto"/>
        <w:left w:val="none" w:sz="0" w:space="0" w:color="auto"/>
        <w:bottom w:val="none" w:sz="0" w:space="0" w:color="auto"/>
        <w:right w:val="none" w:sz="0" w:space="0" w:color="auto"/>
      </w:divBdr>
    </w:div>
    <w:div w:id="212932919">
      <w:bodyDiv w:val="1"/>
      <w:marLeft w:val="0"/>
      <w:marRight w:val="0"/>
      <w:marTop w:val="0"/>
      <w:marBottom w:val="0"/>
      <w:divBdr>
        <w:top w:val="none" w:sz="0" w:space="0" w:color="auto"/>
        <w:left w:val="none" w:sz="0" w:space="0" w:color="auto"/>
        <w:bottom w:val="none" w:sz="0" w:space="0" w:color="auto"/>
        <w:right w:val="none" w:sz="0" w:space="0" w:color="auto"/>
      </w:divBdr>
    </w:div>
    <w:div w:id="213736398">
      <w:bodyDiv w:val="1"/>
      <w:marLeft w:val="0"/>
      <w:marRight w:val="0"/>
      <w:marTop w:val="0"/>
      <w:marBottom w:val="0"/>
      <w:divBdr>
        <w:top w:val="none" w:sz="0" w:space="0" w:color="auto"/>
        <w:left w:val="none" w:sz="0" w:space="0" w:color="auto"/>
        <w:bottom w:val="none" w:sz="0" w:space="0" w:color="auto"/>
        <w:right w:val="none" w:sz="0" w:space="0" w:color="auto"/>
      </w:divBdr>
    </w:div>
    <w:div w:id="224487120">
      <w:bodyDiv w:val="1"/>
      <w:marLeft w:val="0"/>
      <w:marRight w:val="0"/>
      <w:marTop w:val="0"/>
      <w:marBottom w:val="0"/>
      <w:divBdr>
        <w:top w:val="none" w:sz="0" w:space="0" w:color="auto"/>
        <w:left w:val="none" w:sz="0" w:space="0" w:color="auto"/>
        <w:bottom w:val="none" w:sz="0" w:space="0" w:color="auto"/>
        <w:right w:val="none" w:sz="0" w:space="0" w:color="auto"/>
      </w:divBdr>
    </w:div>
    <w:div w:id="231811629">
      <w:bodyDiv w:val="1"/>
      <w:marLeft w:val="0"/>
      <w:marRight w:val="0"/>
      <w:marTop w:val="0"/>
      <w:marBottom w:val="0"/>
      <w:divBdr>
        <w:top w:val="none" w:sz="0" w:space="0" w:color="auto"/>
        <w:left w:val="none" w:sz="0" w:space="0" w:color="auto"/>
        <w:bottom w:val="none" w:sz="0" w:space="0" w:color="auto"/>
        <w:right w:val="none" w:sz="0" w:space="0" w:color="auto"/>
      </w:divBdr>
    </w:div>
    <w:div w:id="235634089">
      <w:bodyDiv w:val="1"/>
      <w:marLeft w:val="0"/>
      <w:marRight w:val="0"/>
      <w:marTop w:val="0"/>
      <w:marBottom w:val="0"/>
      <w:divBdr>
        <w:top w:val="none" w:sz="0" w:space="0" w:color="auto"/>
        <w:left w:val="none" w:sz="0" w:space="0" w:color="auto"/>
        <w:bottom w:val="none" w:sz="0" w:space="0" w:color="auto"/>
        <w:right w:val="none" w:sz="0" w:space="0" w:color="auto"/>
      </w:divBdr>
    </w:div>
    <w:div w:id="242108848">
      <w:bodyDiv w:val="1"/>
      <w:marLeft w:val="0"/>
      <w:marRight w:val="0"/>
      <w:marTop w:val="0"/>
      <w:marBottom w:val="0"/>
      <w:divBdr>
        <w:top w:val="none" w:sz="0" w:space="0" w:color="auto"/>
        <w:left w:val="none" w:sz="0" w:space="0" w:color="auto"/>
        <w:bottom w:val="none" w:sz="0" w:space="0" w:color="auto"/>
        <w:right w:val="none" w:sz="0" w:space="0" w:color="auto"/>
      </w:divBdr>
    </w:div>
    <w:div w:id="250429643">
      <w:bodyDiv w:val="1"/>
      <w:marLeft w:val="0"/>
      <w:marRight w:val="0"/>
      <w:marTop w:val="0"/>
      <w:marBottom w:val="0"/>
      <w:divBdr>
        <w:top w:val="none" w:sz="0" w:space="0" w:color="auto"/>
        <w:left w:val="none" w:sz="0" w:space="0" w:color="auto"/>
        <w:bottom w:val="none" w:sz="0" w:space="0" w:color="auto"/>
        <w:right w:val="none" w:sz="0" w:space="0" w:color="auto"/>
      </w:divBdr>
    </w:div>
    <w:div w:id="263995173">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312608031">
      <w:bodyDiv w:val="1"/>
      <w:marLeft w:val="0"/>
      <w:marRight w:val="0"/>
      <w:marTop w:val="0"/>
      <w:marBottom w:val="0"/>
      <w:divBdr>
        <w:top w:val="none" w:sz="0" w:space="0" w:color="auto"/>
        <w:left w:val="none" w:sz="0" w:space="0" w:color="auto"/>
        <w:bottom w:val="none" w:sz="0" w:space="0" w:color="auto"/>
        <w:right w:val="none" w:sz="0" w:space="0" w:color="auto"/>
      </w:divBdr>
    </w:div>
    <w:div w:id="314189823">
      <w:bodyDiv w:val="1"/>
      <w:marLeft w:val="0"/>
      <w:marRight w:val="0"/>
      <w:marTop w:val="0"/>
      <w:marBottom w:val="0"/>
      <w:divBdr>
        <w:top w:val="none" w:sz="0" w:space="0" w:color="auto"/>
        <w:left w:val="none" w:sz="0" w:space="0" w:color="auto"/>
        <w:bottom w:val="none" w:sz="0" w:space="0" w:color="auto"/>
        <w:right w:val="none" w:sz="0" w:space="0" w:color="auto"/>
      </w:divBdr>
    </w:div>
    <w:div w:id="320937806">
      <w:bodyDiv w:val="1"/>
      <w:marLeft w:val="0"/>
      <w:marRight w:val="0"/>
      <w:marTop w:val="0"/>
      <w:marBottom w:val="0"/>
      <w:divBdr>
        <w:top w:val="none" w:sz="0" w:space="0" w:color="auto"/>
        <w:left w:val="none" w:sz="0" w:space="0" w:color="auto"/>
        <w:bottom w:val="none" w:sz="0" w:space="0" w:color="auto"/>
        <w:right w:val="none" w:sz="0" w:space="0" w:color="auto"/>
      </w:divBdr>
    </w:div>
    <w:div w:id="345324376">
      <w:bodyDiv w:val="1"/>
      <w:marLeft w:val="0"/>
      <w:marRight w:val="0"/>
      <w:marTop w:val="0"/>
      <w:marBottom w:val="0"/>
      <w:divBdr>
        <w:top w:val="none" w:sz="0" w:space="0" w:color="auto"/>
        <w:left w:val="none" w:sz="0" w:space="0" w:color="auto"/>
        <w:bottom w:val="none" w:sz="0" w:space="0" w:color="auto"/>
        <w:right w:val="none" w:sz="0" w:space="0" w:color="auto"/>
      </w:divBdr>
    </w:div>
    <w:div w:id="370224357">
      <w:bodyDiv w:val="1"/>
      <w:marLeft w:val="0"/>
      <w:marRight w:val="0"/>
      <w:marTop w:val="0"/>
      <w:marBottom w:val="0"/>
      <w:divBdr>
        <w:top w:val="none" w:sz="0" w:space="0" w:color="auto"/>
        <w:left w:val="none" w:sz="0" w:space="0" w:color="auto"/>
        <w:bottom w:val="none" w:sz="0" w:space="0" w:color="auto"/>
        <w:right w:val="none" w:sz="0" w:space="0" w:color="auto"/>
      </w:divBdr>
    </w:div>
    <w:div w:id="396364056">
      <w:bodyDiv w:val="1"/>
      <w:marLeft w:val="0"/>
      <w:marRight w:val="0"/>
      <w:marTop w:val="0"/>
      <w:marBottom w:val="0"/>
      <w:divBdr>
        <w:top w:val="none" w:sz="0" w:space="0" w:color="auto"/>
        <w:left w:val="none" w:sz="0" w:space="0" w:color="auto"/>
        <w:bottom w:val="none" w:sz="0" w:space="0" w:color="auto"/>
        <w:right w:val="none" w:sz="0" w:space="0" w:color="auto"/>
      </w:divBdr>
    </w:div>
    <w:div w:id="412236778">
      <w:bodyDiv w:val="1"/>
      <w:marLeft w:val="0"/>
      <w:marRight w:val="0"/>
      <w:marTop w:val="0"/>
      <w:marBottom w:val="0"/>
      <w:divBdr>
        <w:top w:val="none" w:sz="0" w:space="0" w:color="auto"/>
        <w:left w:val="none" w:sz="0" w:space="0" w:color="auto"/>
        <w:bottom w:val="none" w:sz="0" w:space="0" w:color="auto"/>
        <w:right w:val="none" w:sz="0" w:space="0" w:color="auto"/>
      </w:divBdr>
    </w:div>
    <w:div w:id="425730309">
      <w:bodyDiv w:val="1"/>
      <w:marLeft w:val="0"/>
      <w:marRight w:val="0"/>
      <w:marTop w:val="0"/>
      <w:marBottom w:val="0"/>
      <w:divBdr>
        <w:top w:val="none" w:sz="0" w:space="0" w:color="auto"/>
        <w:left w:val="none" w:sz="0" w:space="0" w:color="auto"/>
        <w:bottom w:val="none" w:sz="0" w:space="0" w:color="auto"/>
        <w:right w:val="none" w:sz="0" w:space="0" w:color="auto"/>
      </w:divBdr>
    </w:div>
    <w:div w:id="429933700">
      <w:bodyDiv w:val="1"/>
      <w:marLeft w:val="0"/>
      <w:marRight w:val="0"/>
      <w:marTop w:val="0"/>
      <w:marBottom w:val="0"/>
      <w:divBdr>
        <w:top w:val="none" w:sz="0" w:space="0" w:color="auto"/>
        <w:left w:val="none" w:sz="0" w:space="0" w:color="auto"/>
        <w:bottom w:val="none" w:sz="0" w:space="0" w:color="auto"/>
        <w:right w:val="none" w:sz="0" w:space="0" w:color="auto"/>
      </w:divBdr>
    </w:div>
    <w:div w:id="453526342">
      <w:bodyDiv w:val="1"/>
      <w:marLeft w:val="0"/>
      <w:marRight w:val="0"/>
      <w:marTop w:val="0"/>
      <w:marBottom w:val="0"/>
      <w:divBdr>
        <w:top w:val="none" w:sz="0" w:space="0" w:color="auto"/>
        <w:left w:val="none" w:sz="0" w:space="0" w:color="auto"/>
        <w:bottom w:val="none" w:sz="0" w:space="0" w:color="auto"/>
        <w:right w:val="none" w:sz="0" w:space="0" w:color="auto"/>
      </w:divBdr>
    </w:div>
    <w:div w:id="473255030">
      <w:bodyDiv w:val="1"/>
      <w:marLeft w:val="0"/>
      <w:marRight w:val="0"/>
      <w:marTop w:val="0"/>
      <w:marBottom w:val="0"/>
      <w:divBdr>
        <w:top w:val="none" w:sz="0" w:space="0" w:color="auto"/>
        <w:left w:val="none" w:sz="0" w:space="0" w:color="auto"/>
        <w:bottom w:val="none" w:sz="0" w:space="0" w:color="auto"/>
        <w:right w:val="none" w:sz="0" w:space="0" w:color="auto"/>
      </w:divBdr>
    </w:div>
    <w:div w:id="474180560">
      <w:bodyDiv w:val="1"/>
      <w:marLeft w:val="0"/>
      <w:marRight w:val="0"/>
      <w:marTop w:val="0"/>
      <w:marBottom w:val="0"/>
      <w:divBdr>
        <w:top w:val="none" w:sz="0" w:space="0" w:color="auto"/>
        <w:left w:val="none" w:sz="0" w:space="0" w:color="auto"/>
        <w:bottom w:val="none" w:sz="0" w:space="0" w:color="auto"/>
        <w:right w:val="none" w:sz="0" w:space="0" w:color="auto"/>
      </w:divBdr>
    </w:div>
    <w:div w:id="483276273">
      <w:bodyDiv w:val="1"/>
      <w:marLeft w:val="0"/>
      <w:marRight w:val="0"/>
      <w:marTop w:val="0"/>
      <w:marBottom w:val="0"/>
      <w:divBdr>
        <w:top w:val="none" w:sz="0" w:space="0" w:color="auto"/>
        <w:left w:val="none" w:sz="0" w:space="0" w:color="auto"/>
        <w:bottom w:val="none" w:sz="0" w:space="0" w:color="auto"/>
        <w:right w:val="none" w:sz="0" w:space="0" w:color="auto"/>
      </w:divBdr>
    </w:div>
    <w:div w:id="495002323">
      <w:bodyDiv w:val="1"/>
      <w:marLeft w:val="0"/>
      <w:marRight w:val="0"/>
      <w:marTop w:val="0"/>
      <w:marBottom w:val="0"/>
      <w:divBdr>
        <w:top w:val="none" w:sz="0" w:space="0" w:color="auto"/>
        <w:left w:val="none" w:sz="0" w:space="0" w:color="auto"/>
        <w:bottom w:val="none" w:sz="0" w:space="0" w:color="auto"/>
        <w:right w:val="none" w:sz="0" w:space="0" w:color="auto"/>
      </w:divBdr>
    </w:div>
    <w:div w:id="518590204">
      <w:bodyDiv w:val="1"/>
      <w:marLeft w:val="0"/>
      <w:marRight w:val="0"/>
      <w:marTop w:val="0"/>
      <w:marBottom w:val="0"/>
      <w:divBdr>
        <w:top w:val="none" w:sz="0" w:space="0" w:color="auto"/>
        <w:left w:val="none" w:sz="0" w:space="0" w:color="auto"/>
        <w:bottom w:val="none" w:sz="0" w:space="0" w:color="auto"/>
        <w:right w:val="none" w:sz="0" w:space="0" w:color="auto"/>
      </w:divBdr>
    </w:div>
    <w:div w:id="524439794">
      <w:bodyDiv w:val="1"/>
      <w:marLeft w:val="0"/>
      <w:marRight w:val="0"/>
      <w:marTop w:val="0"/>
      <w:marBottom w:val="0"/>
      <w:divBdr>
        <w:top w:val="none" w:sz="0" w:space="0" w:color="auto"/>
        <w:left w:val="none" w:sz="0" w:space="0" w:color="auto"/>
        <w:bottom w:val="none" w:sz="0" w:space="0" w:color="auto"/>
        <w:right w:val="none" w:sz="0" w:space="0" w:color="auto"/>
      </w:divBdr>
    </w:div>
    <w:div w:id="546187584">
      <w:bodyDiv w:val="1"/>
      <w:marLeft w:val="0"/>
      <w:marRight w:val="0"/>
      <w:marTop w:val="0"/>
      <w:marBottom w:val="0"/>
      <w:divBdr>
        <w:top w:val="none" w:sz="0" w:space="0" w:color="auto"/>
        <w:left w:val="none" w:sz="0" w:space="0" w:color="auto"/>
        <w:bottom w:val="none" w:sz="0" w:space="0" w:color="auto"/>
        <w:right w:val="none" w:sz="0" w:space="0" w:color="auto"/>
      </w:divBdr>
    </w:div>
    <w:div w:id="547229437">
      <w:bodyDiv w:val="1"/>
      <w:marLeft w:val="0"/>
      <w:marRight w:val="0"/>
      <w:marTop w:val="0"/>
      <w:marBottom w:val="0"/>
      <w:divBdr>
        <w:top w:val="none" w:sz="0" w:space="0" w:color="auto"/>
        <w:left w:val="none" w:sz="0" w:space="0" w:color="auto"/>
        <w:bottom w:val="none" w:sz="0" w:space="0" w:color="auto"/>
        <w:right w:val="none" w:sz="0" w:space="0" w:color="auto"/>
      </w:divBdr>
    </w:div>
    <w:div w:id="562103008">
      <w:bodyDiv w:val="1"/>
      <w:marLeft w:val="0"/>
      <w:marRight w:val="0"/>
      <w:marTop w:val="0"/>
      <w:marBottom w:val="0"/>
      <w:divBdr>
        <w:top w:val="none" w:sz="0" w:space="0" w:color="auto"/>
        <w:left w:val="none" w:sz="0" w:space="0" w:color="auto"/>
        <w:bottom w:val="none" w:sz="0" w:space="0" w:color="auto"/>
        <w:right w:val="none" w:sz="0" w:space="0" w:color="auto"/>
      </w:divBdr>
    </w:div>
    <w:div w:id="577716110">
      <w:bodyDiv w:val="1"/>
      <w:marLeft w:val="0"/>
      <w:marRight w:val="0"/>
      <w:marTop w:val="0"/>
      <w:marBottom w:val="0"/>
      <w:divBdr>
        <w:top w:val="none" w:sz="0" w:space="0" w:color="auto"/>
        <w:left w:val="none" w:sz="0" w:space="0" w:color="auto"/>
        <w:bottom w:val="none" w:sz="0" w:space="0" w:color="auto"/>
        <w:right w:val="none" w:sz="0" w:space="0" w:color="auto"/>
      </w:divBdr>
    </w:div>
    <w:div w:id="583034506">
      <w:bodyDiv w:val="1"/>
      <w:marLeft w:val="0"/>
      <w:marRight w:val="0"/>
      <w:marTop w:val="0"/>
      <w:marBottom w:val="0"/>
      <w:divBdr>
        <w:top w:val="none" w:sz="0" w:space="0" w:color="auto"/>
        <w:left w:val="none" w:sz="0" w:space="0" w:color="auto"/>
        <w:bottom w:val="none" w:sz="0" w:space="0" w:color="auto"/>
        <w:right w:val="none" w:sz="0" w:space="0" w:color="auto"/>
      </w:divBdr>
    </w:div>
    <w:div w:id="605887331">
      <w:bodyDiv w:val="1"/>
      <w:marLeft w:val="0"/>
      <w:marRight w:val="0"/>
      <w:marTop w:val="0"/>
      <w:marBottom w:val="0"/>
      <w:divBdr>
        <w:top w:val="none" w:sz="0" w:space="0" w:color="auto"/>
        <w:left w:val="none" w:sz="0" w:space="0" w:color="auto"/>
        <w:bottom w:val="none" w:sz="0" w:space="0" w:color="auto"/>
        <w:right w:val="none" w:sz="0" w:space="0" w:color="auto"/>
      </w:divBdr>
    </w:div>
    <w:div w:id="618688338">
      <w:bodyDiv w:val="1"/>
      <w:marLeft w:val="0"/>
      <w:marRight w:val="0"/>
      <w:marTop w:val="0"/>
      <w:marBottom w:val="0"/>
      <w:divBdr>
        <w:top w:val="none" w:sz="0" w:space="0" w:color="auto"/>
        <w:left w:val="none" w:sz="0" w:space="0" w:color="auto"/>
        <w:bottom w:val="none" w:sz="0" w:space="0" w:color="auto"/>
        <w:right w:val="none" w:sz="0" w:space="0" w:color="auto"/>
      </w:divBdr>
    </w:div>
    <w:div w:id="632638587">
      <w:bodyDiv w:val="1"/>
      <w:marLeft w:val="0"/>
      <w:marRight w:val="0"/>
      <w:marTop w:val="0"/>
      <w:marBottom w:val="0"/>
      <w:divBdr>
        <w:top w:val="none" w:sz="0" w:space="0" w:color="auto"/>
        <w:left w:val="none" w:sz="0" w:space="0" w:color="auto"/>
        <w:bottom w:val="none" w:sz="0" w:space="0" w:color="auto"/>
        <w:right w:val="none" w:sz="0" w:space="0" w:color="auto"/>
      </w:divBdr>
    </w:div>
    <w:div w:id="633830457">
      <w:bodyDiv w:val="1"/>
      <w:marLeft w:val="0"/>
      <w:marRight w:val="0"/>
      <w:marTop w:val="0"/>
      <w:marBottom w:val="0"/>
      <w:divBdr>
        <w:top w:val="none" w:sz="0" w:space="0" w:color="auto"/>
        <w:left w:val="none" w:sz="0" w:space="0" w:color="auto"/>
        <w:bottom w:val="none" w:sz="0" w:space="0" w:color="auto"/>
        <w:right w:val="none" w:sz="0" w:space="0" w:color="auto"/>
      </w:divBdr>
    </w:div>
    <w:div w:id="638386918">
      <w:bodyDiv w:val="1"/>
      <w:marLeft w:val="0"/>
      <w:marRight w:val="0"/>
      <w:marTop w:val="0"/>
      <w:marBottom w:val="0"/>
      <w:divBdr>
        <w:top w:val="none" w:sz="0" w:space="0" w:color="auto"/>
        <w:left w:val="none" w:sz="0" w:space="0" w:color="auto"/>
        <w:bottom w:val="none" w:sz="0" w:space="0" w:color="auto"/>
        <w:right w:val="none" w:sz="0" w:space="0" w:color="auto"/>
      </w:divBdr>
    </w:div>
    <w:div w:id="642123700">
      <w:bodyDiv w:val="1"/>
      <w:marLeft w:val="0"/>
      <w:marRight w:val="0"/>
      <w:marTop w:val="0"/>
      <w:marBottom w:val="0"/>
      <w:divBdr>
        <w:top w:val="none" w:sz="0" w:space="0" w:color="auto"/>
        <w:left w:val="none" w:sz="0" w:space="0" w:color="auto"/>
        <w:bottom w:val="none" w:sz="0" w:space="0" w:color="auto"/>
        <w:right w:val="none" w:sz="0" w:space="0" w:color="auto"/>
      </w:divBdr>
    </w:div>
    <w:div w:id="644355576">
      <w:bodyDiv w:val="1"/>
      <w:marLeft w:val="0"/>
      <w:marRight w:val="0"/>
      <w:marTop w:val="0"/>
      <w:marBottom w:val="0"/>
      <w:divBdr>
        <w:top w:val="none" w:sz="0" w:space="0" w:color="auto"/>
        <w:left w:val="none" w:sz="0" w:space="0" w:color="auto"/>
        <w:bottom w:val="none" w:sz="0" w:space="0" w:color="auto"/>
        <w:right w:val="none" w:sz="0" w:space="0" w:color="auto"/>
      </w:divBdr>
    </w:div>
    <w:div w:id="694772545">
      <w:bodyDiv w:val="1"/>
      <w:marLeft w:val="0"/>
      <w:marRight w:val="0"/>
      <w:marTop w:val="0"/>
      <w:marBottom w:val="0"/>
      <w:divBdr>
        <w:top w:val="none" w:sz="0" w:space="0" w:color="auto"/>
        <w:left w:val="none" w:sz="0" w:space="0" w:color="auto"/>
        <w:bottom w:val="none" w:sz="0" w:space="0" w:color="auto"/>
        <w:right w:val="none" w:sz="0" w:space="0" w:color="auto"/>
      </w:divBdr>
    </w:div>
    <w:div w:id="722484175">
      <w:bodyDiv w:val="1"/>
      <w:marLeft w:val="0"/>
      <w:marRight w:val="0"/>
      <w:marTop w:val="0"/>
      <w:marBottom w:val="0"/>
      <w:divBdr>
        <w:top w:val="none" w:sz="0" w:space="0" w:color="auto"/>
        <w:left w:val="none" w:sz="0" w:space="0" w:color="auto"/>
        <w:bottom w:val="none" w:sz="0" w:space="0" w:color="auto"/>
        <w:right w:val="none" w:sz="0" w:space="0" w:color="auto"/>
      </w:divBdr>
    </w:div>
    <w:div w:id="754088333">
      <w:bodyDiv w:val="1"/>
      <w:marLeft w:val="0"/>
      <w:marRight w:val="0"/>
      <w:marTop w:val="0"/>
      <w:marBottom w:val="0"/>
      <w:divBdr>
        <w:top w:val="none" w:sz="0" w:space="0" w:color="auto"/>
        <w:left w:val="none" w:sz="0" w:space="0" w:color="auto"/>
        <w:bottom w:val="none" w:sz="0" w:space="0" w:color="auto"/>
        <w:right w:val="none" w:sz="0" w:space="0" w:color="auto"/>
      </w:divBdr>
    </w:div>
    <w:div w:id="769161486">
      <w:bodyDiv w:val="1"/>
      <w:marLeft w:val="0"/>
      <w:marRight w:val="0"/>
      <w:marTop w:val="0"/>
      <w:marBottom w:val="0"/>
      <w:divBdr>
        <w:top w:val="none" w:sz="0" w:space="0" w:color="auto"/>
        <w:left w:val="none" w:sz="0" w:space="0" w:color="auto"/>
        <w:bottom w:val="none" w:sz="0" w:space="0" w:color="auto"/>
        <w:right w:val="none" w:sz="0" w:space="0" w:color="auto"/>
      </w:divBdr>
    </w:div>
    <w:div w:id="778331509">
      <w:bodyDiv w:val="1"/>
      <w:marLeft w:val="0"/>
      <w:marRight w:val="0"/>
      <w:marTop w:val="0"/>
      <w:marBottom w:val="0"/>
      <w:divBdr>
        <w:top w:val="none" w:sz="0" w:space="0" w:color="auto"/>
        <w:left w:val="none" w:sz="0" w:space="0" w:color="auto"/>
        <w:bottom w:val="none" w:sz="0" w:space="0" w:color="auto"/>
        <w:right w:val="none" w:sz="0" w:space="0" w:color="auto"/>
      </w:divBdr>
    </w:div>
    <w:div w:id="785582311">
      <w:bodyDiv w:val="1"/>
      <w:marLeft w:val="0"/>
      <w:marRight w:val="0"/>
      <w:marTop w:val="0"/>
      <w:marBottom w:val="0"/>
      <w:divBdr>
        <w:top w:val="none" w:sz="0" w:space="0" w:color="auto"/>
        <w:left w:val="none" w:sz="0" w:space="0" w:color="auto"/>
        <w:bottom w:val="none" w:sz="0" w:space="0" w:color="auto"/>
        <w:right w:val="none" w:sz="0" w:space="0" w:color="auto"/>
      </w:divBdr>
      <w:divsChild>
        <w:div w:id="51269555">
          <w:marLeft w:val="0"/>
          <w:marRight w:val="0"/>
          <w:marTop w:val="0"/>
          <w:marBottom w:val="0"/>
          <w:divBdr>
            <w:top w:val="none" w:sz="0" w:space="0" w:color="auto"/>
            <w:left w:val="none" w:sz="0" w:space="0" w:color="auto"/>
            <w:bottom w:val="none" w:sz="0" w:space="0" w:color="auto"/>
            <w:right w:val="none" w:sz="0" w:space="0" w:color="auto"/>
          </w:divBdr>
          <w:divsChild>
            <w:div w:id="21397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62777">
      <w:bodyDiv w:val="1"/>
      <w:marLeft w:val="0"/>
      <w:marRight w:val="0"/>
      <w:marTop w:val="0"/>
      <w:marBottom w:val="0"/>
      <w:divBdr>
        <w:top w:val="none" w:sz="0" w:space="0" w:color="auto"/>
        <w:left w:val="none" w:sz="0" w:space="0" w:color="auto"/>
        <w:bottom w:val="none" w:sz="0" w:space="0" w:color="auto"/>
        <w:right w:val="none" w:sz="0" w:space="0" w:color="auto"/>
      </w:divBdr>
    </w:div>
    <w:div w:id="797260714">
      <w:bodyDiv w:val="1"/>
      <w:marLeft w:val="0"/>
      <w:marRight w:val="0"/>
      <w:marTop w:val="0"/>
      <w:marBottom w:val="0"/>
      <w:divBdr>
        <w:top w:val="none" w:sz="0" w:space="0" w:color="auto"/>
        <w:left w:val="none" w:sz="0" w:space="0" w:color="auto"/>
        <w:bottom w:val="none" w:sz="0" w:space="0" w:color="auto"/>
        <w:right w:val="none" w:sz="0" w:space="0" w:color="auto"/>
      </w:divBdr>
    </w:div>
    <w:div w:id="801577020">
      <w:bodyDiv w:val="1"/>
      <w:marLeft w:val="0"/>
      <w:marRight w:val="0"/>
      <w:marTop w:val="0"/>
      <w:marBottom w:val="0"/>
      <w:divBdr>
        <w:top w:val="none" w:sz="0" w:space="0" w:color="auto"/>
        <w:left w:val="none" w:sz="0" w:space="0" w:color="auto"/>
        <w:bottom w:val="none" w:sz="0" w:space="0" w:color="auto"/>
        <w:right w:val="none" w:sz="0" w:space="0" w:color="auto"/>
      </w:divBdr>
    </w:div>
    <w:div w:id="843784789">
      <w:bodyDiv w:val="1"/>
      <w:marLeft w:val="0"/>
      <w:marRight w:val="0"/>
      <w:marTop w:val="0"/>
      <w:marBottom w:val="0"/>
      <w:divBdr>
        <w:top w:val="none" w:sz="0" w:space="0" w:color="auto"/>
        <w:left w:val="none" w:sz="0" w:space="0" w:color="auto"/>
        <w:bottom w:val="none" w:sz="0" w:space="0" w:color="auto"/>
        <w:right w:val="none" w:sz="0" w:space="0" w:color="auto"/>
      </w:divBdr>
    </w:div>
    <w:div w:id="871115229">
      <w:bodyDiv w:val="1"/>
      <w:marLeft w:val="0"/>
      <w:marRight w:val="0"/>
      <w:marTop w:val="0"/>
      <w:marBottom w:val="0"/>
      <w:divBdr>
        <w:top w:val="none" w:sz="0" w:space="0" w:color="auto"/>
        <w:left w:val="none" w:sz="0" w:space="0" w:color="auto"/>
        <w:bottom w:val="none" w:sz="0" w:space="0" w:color="auto"/>
        <w:right w:val="none" w:sz="0" w:space="0" w:color="auto"/>
      </w:divBdr>
    </w:div>
    <w:div w:id="881988770">
      <w:bodyDiv w:val="1"/>
      <w:marLeft w:val="0"/>
      <w:marRight w:val="0"/>
      <w:marTop w:val="0"/>
      <w:marBottom w:val="0"/>
      <w:divBdr>
        <w:top w:val="none" w:sz="0" w:space="0" w:color="auto"/>
        <w:left w:val="none" w:sz="0" w:space="0" w:color="auto"/>
        <w:bottom w:val="none" w:sz="0" w:space="0" w:color="auto"/>
        <w:right w:val="none" w:sz="0" w:space="0" w:color="auto"/>
      </w:divBdr>
    </w:div>
    <w:div w:id="894587862">
      <w:bodyDiv w:val="1"/>
      <w:marLeft w:val="0"/>
      <w:marRight w:val="0"/>
      <w:marTop w:val="0"/>
      <w:marBottom w:val="0"/>
      <w:divBdr>
        <w:top w:val="none" w:sz="0" w:space="0" w:color="auto"/>
        <w:left w:val="none" w:sz="0" w:space="0" w:color="auto"/>
        <w:bottom w:val="none" w:sz="0" w:space="0" w:color="auto"/>
        <w:right w:val="none" w:sz="0" w:space="0" w:color="auto"/>
      </w:divBdr>
    </w:div>
    <w:div w:id="913273188">
      <w:bodyDiv w:val="1"/>
      <w:marLeft w:val="0"/>
      <w:marRight w:val="0"/>
      <w:marTop w:val="0"/>
      <w:marBottom w:val="0"/>
      <w:divBdr>
        <w:top w:val="none" w:sz="0" w:space="0" w:color="auto"/>
        <w:left w:val="none" w:sz="0" w:space="0" w:color="auto"/>
        <w:bottom w:val="none" w:sz="0" w:space="0" w:color="auto"/>
        <w:right w:val="none" w:sz="0" w:space="0" w:color="auto"/>
      </w:divBdr>
    </w:div>
    <w:div w:id="928078998">
      <w:bodyDiv w:val="1"/>
      <w:marLeft w:val="0"/>
      <w:marRight w:val="0"/>
      <w:marTop w:val="0"/>
      <w:marBottom w:val="0"/>
      <w:divBdr>
        <w:top w:val="none" w:sz="0" w:space="0" w:color="auto"/>
        <w:left w:val="none" w:sz="0" w:space="0" w:color="auto"/>
        <w:bottom w:val="none" w:sz="0" w:space="0" w:color="auto"/>
        <w:right w:val="none" w:sz="0" w:space="0" w:color="auto"/>
      </w:divBdr>
      <w:divsChild>
        <w:div w:id="381102498">
          <w:marLeft w:val="0"/>
          <w:marRight w:val="0"/>
          <w:marTop w:val="0"/>
          <w:marBottom w:val="0"/>
          <w:divBdr>
            <w:top w:val="none" w:sz="0" w:space="0" w:color="auto"/>
            <w:left w:val="none" w:sz="0" w:space="0" w:color="auto"/>
            <w:bottom w:val="none" w:sz="0" w:space="0" w:color="auto"/>
            <w:right w:val="none" w:sz="0" w:space="0" w:color="auto"/>
          </w:divBdr>
          <w:divsChild>
            <w:div w:id="1819574271">
              <w:marLeft w:val="0"/>
              <w:marRight w:val="0"/>
              <w:marTop w:val="0"/>
              <w:marBottom w:val="0"/>
              <w:divBdr>
                <w:top w:val="none" w:sz="0" w:space="0" w:color="auto"/>
                <w:left w:val="none" w:sz="0" w:space="0" w:color="auto"/>
                <w:bottom w:val="none" w:sz="0" w:space="0" w:color="auto"/>
                <w:right w:val="none" w:sz="0" w:space="0" w:color="auto"/>
              </w:divBdr>
              <w:divsChild>
                <w:div w:id="465120679">
                  <w:marLeft w:val="0"/>
                  <w:marRight w:val="0"/>
                  <w:marTop w:val="0"/>
                  <w:marBottom w:val="0"/>
                  <w:divBdr>
                    <w:top w:val="none" w:sz="0" w:space="0" w:color="auto"/>
                    <w:left w:val="none" w:sz="0" w:space="0" w:color="auto"/>
                    <w:bottom w:val="none" w:sz="0" w:space="0" w:color="auto"/>
                    <w:right w:val="none" w:sz="0" w:space="0" w:color="auto"/>
                  </w:divBdr>
                  <w:divsChild>
                    <w:div w:id="196817140">
                      <w:marLeft w:val="0"/>
                      <w:marRight w:val="0"/>
                      <w:marTop w:val="0"/>
                      <w:marBottom w:val="0"/>
                      <w:divBdr>
                        <w:top w:val="none" w:sz="0" w:space="0" w:color="auto"/>
                        <w:left w:val="none" w:sz="0" w:space="0" w:color="auto"/>
                        <w:bottom w:val="none" w:sz="0" w:space="0" w:color="auto"/>
                        <w:right w:val="none" w:sz="0" w:space="0" w:color="auto"/>
                      </w:divBdr>
                      <w:divsChild>
                        <w:div w:id="784538906">
                          <w:marLeft w:val="0"/>
                          <w:marRight w:val="0"/>
                          <w:marTop w:val="0"/>
                          <w:marBottom w:val="0"/>
                          <w:divBdr>
                            <w:top w:val="none" w:sz="0" w:space="0" w:color="auto"/>
                            <w:left w:val="none" w:sz="0" w:space="0" w:color="auto"/>
                            <w:bottom w:val="none" w:sz="0" w:space="0" w:color="auto"/>
                            <w:right w:val="none" w:sz="0" w:space="0" w:color="auto"/>
                          </w:divBdr>
                        </w:div>
                      </w:divsChild>
                    </w:div>
                    <w:div w:id="660894153">
                      <w:marLeft w:val="0"/>
                      <w:marRight w:val="0"/>
                      <w:marTop w:val="0"/>
                      <w:marBottom w:val="0"/>
                      <w:divBdr>
                        <w:top w:val="none" w:sz="0" w:space="0" w:color="auto"/>
                        <w:left w:val="none" w:sz="0" w:space="0" w:color="auto"/>
                        <w:bottom w:val="none" w:sz="0" w:space="0" w:color="auto"/>
                        <w:right w:val="none" w:sz="0" w:space="0" w:color="auto"/>
                      </w:divBdr>
                      <w:divsChild>
                        <w:div w:id="516119423">
                          <w:marLeft w:val="0"/>
                          <w:marRight w:val="0"/>
                          <w:marTop w:val="0"/>
                          <w:marBottom w:val="0"/>
                          <w:divBdr>
                            <w:top w:val="none" w:sz="0" w:space="0" w:color="auto"/>
                            <w:left w:val="none" w:sz="0" w:space="0" w:color="auto"/>
                            <w:bottom w:val="none" w:sz="0" w:space="0" w:color="auto"/>
                            <w:right w:val="none" w:sz="0" w:space="0" w:color="auto"/>
                          </w:divBdr>
                        </w:div>
                      </w:divsChild>
                    </w:div>
                    <w:div w:id="1780643882">
                      <w:marLeft w:val="0"/>
                      <w:marRight w:val="0"/>
                      <w:marTop w:val="0"/>
                      <w:marBottom w:val="0"/>
                      <w:divBdr>
                        <w:top w:val="none" w:sz="0" w:space="0" w:color="auto"/>
                        <w:left w:val="none" w:sz="0" w:space="0" w:color="auto"/>
                        <w:bottom w:val="none" w:sz="0" w:space="0" w:color="auto"/>
                        <w:right w:val="none" w:sz="0" w:space="0" w:color="auto"/>
                      </w:divBdr>
                      <w:divsChild>
                        <w:div w:id="12766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501413">
      <w:bodyDiv w:val="1"/>
      <w:marLeft w:val="0"/>
      <w:marRight w:val="0"/>
      <w:marTop w:val="0"/>
      <w:marBottom w:val="0"/>
      <w:divBdr>
        <w:top w:val="none" w:sz="0" w:space="0" w:color="auto"/>
        <w:left w:val="none" w:sz="0" w:space="0" w:color="auto"/>
        <w:bottom w:val="none" w:sz="0" w:space="0" w:color="auto"/>
        <w:right w:val="none" w:sz="0" w:space="0" w:color="auto"/>
      </w:divBdr>
    </w:div>
    <w:div w:id="966738574">
      <w:bodyDiv w:val="1"/>
      <w:marLeft w:val="0"/>
      <w:marRight w:val="0"/>
      <w:marTop w:val="0"/>
      <w:marBottom w:val="0"/>
      <w:divBdr>
        <w:top w:val="none" w:sz="0" w:space="0" w:color="auto"/>
        <w:left w:val="none" w:sz="0" w:space="0" w:color="auto"/>
        <w:bottom w:val="none" w:sz="0" w:space="0" w:color="auto"/>
        <w:right w:val="none" w:sz="0" w:space="0" w:color="auto"/>
      </w:divBdr>
    </w:div>
    <w:div w:id="970751475">
      <w:bodyDiv w:val="1"/>
      <w:marLeft w:val="0"/>
      <w:marRight w:val="0"/>
      <w:marTop w:val="0"/>
      <w:marBottom w:val="0"/>
      <w:divBdr>
        <w:top w:val="none" w:sz="0" w:space="0" w:color="auto"/>
        <w:left w:val="none" w:sz="0" w:space="0" w:color="auto"/>
        <w:bottom w:val="none" w:sz="0" w:space="0" w:color="auto"/>
        <w:right w:val="none" w:sz="0" w:space="0" w:color="auto"/>
      </w:divBdr>
    </w:div>
    <w:div w:id="974602567">
      <w:bodyDiv w:val="1"/>
      <w:marLeft w:val="0"/>
      <w:marRight w:val="0"/>
      <w:marTop w:val="0"/>
      <w:marBottom w:val="0"/>
      <w:divBdr>
        <w:top w:val="none" w:sz="0" w:space="0" w:color="auto"/>
        <w:left w:val="none" w:sz="0" w:space="0" w:color="auto"/>
        <w:bottom w:val="none" w:sz="0" w:space="0" w:color="auto"/>
        <w:right w:val="none" w:sz="0" w:space="0" w:color="auto"/>
      </w:divBdr>
    </w:div>
    <w:div w:id="991560260">
      <w:bodyDiv w:val="1"/>
      <w:marLeft w:val="0"/>
      <w:marRight w:val="0"/>
      <w:marTop w:val="0"/>
      <w:marBottom w:val="0"/>
      <w:divBdr>
        <w:top w:val="none" w:sz="0" w:space="0" w:color="auto"/>
        <w:left w:val="none" w:sz="0" w:space="0" w:color="auto"/>
        <w:bottom w:val="none" w:sz="0" w:space="0" w:color="auto"/>
        <w:right w:val="none" w:sz="0" w:space="0" w:color="auto"/>
      </w:divBdr>
    </w:div>
    <w:div w:id="994409976">
      <w:bodyDiv w:val="1"/>
      <w:marLeft w:val="0"/>
      <w:marRight w:val="0"/>
      <w:marTop w:val="0"/>
      <w:marBottom w:val="0"/>
      <w:divBdr>
        <w:top w:val="none" w:sz="0" w:space="0" w:color="auto"/>
        <w:left w:val="none" w:sz="0" w:space="0" w:color="auto"/>
        <w:bottom w:val="none" w:sz="0" w:space="0" w:color="auto"/>
        <w:right w:val="none" w:sz="0" w:space="0" w:color="auto"/>
      </w:divBdr>
    </w:div>
    <w:div w:id="1002319869">
      <w:bodyDiv w:val="1"/>
      <w:marLeft w:val="0"/>
      <w:marRight w:val="0"/>
      <w:marTop w:val="0"/>
      <w:marBottom w:val="0"/>
      <w:divBdr>
        <w:top w:val="none" w:sz="0" w:space="0" w:color="auto"/>
        <w:left w:val="none" w:sz="0" w:space="0" w:color="auto"/>
        <w:bottom w:val="none" w:sz="0" w:space="0" w:color="auto"/>
        <w:right w:val="none" w:sz="0" w:space="0" w:color="auto"/>
      </w:divBdr>
    </w:div>
    <w:div w:id="1012879433">
      <w:bodyDiv w:val="1"/>
      <w:marLeft w:val="0"/>
      <w:marRight w:val="0"/>
      <w:marTop w:val="0"/>
      <w:marBottom w:val="0"/>
      <w:divBdr>
        <w:top w:val="none" w:sz="0" w:space="0" w:color="auto"/>
        <w:left w:val="none" w:sz="0" w:space="0" w:color="auto"/>
        <w:bottom w:val="none" w:sz="0" w:space="0" w:color="auto"/>
        <w:right w:val="none" w:sz="0" w:space="0" w:color="auto"/>
      </w:divBdr>
    </w:div>
    <w:div w:id="1017655200">
      <w:bodyDiv w:val="1"/>
      <w:marLeft w:val="0"/>
      <w:marRight w:val="0"/>
      <w:marTop w:val="0"/>
      <w:marBottom w:val="0"/>
      <w:divBdr>
        <w:top w:val="none" w:sz="0" w:space="0" w:color="auto"/>
        <w:left w:val="none" w:sz="0" w:space="0" w:color="auto"/>
        <w:bottom w:val="none" w:sz="0" w:space="0" w:color="auto"/>
        <w:right w:val="none" w:sz="0" w:space="0" w:color="auto"/>
      </w:divBdr>
    </w:div>
    <w:div w:id="1017780365">
      <w:bodyDiv w:val="1"/>
      <w:marLeft w:val="0"/>
      <w:marRight w:val="0"/>
      <w:marTop w:val="0"/>
      <w:marBottom w:val="0"/>
      <w:divBdr>
        <w:top w:val="none" w:sz="0" w:space="0" w:color="auto"/>
        <w:left w:val="none" w:sz="0" w:space="0" w:color="auto"/>
        <w:bottom w:val="none" w:sz="0" w:space="0" w:color="auto"/>
        <w:right w:val="none" w:sz="0" w:space="0" w:color="auto"/>
      </w:divBdr>
    </w:div>
    <w:div w:id="1065377127">
      <w:bodyDiv w:val="1"/>
      <w:marLeft w:val="0"/>
      <w:marRight w:val="0"/>
      <w:marTop w:val="0"/>
      <w:marBottom w:val="0"/>
      <w:divBdr>
        <w:top w:val="none" w:sz="0" w:space="0" w:color="auto"/>
        <w:left w:val="none" w:sz="0" w:space="0" w:color="auto"/>
        <w:bottom w:val="none" w:sz="0" w:space="0" w:color="auto"/>
        <w:right w:val="none" w:sz="0" w:space="0" w:color="auto"/>
      </w:divBdr>
    </w:div>
    <w:div w:id="1086459605">
      <w:bodyDiv w:val="1"/>
      <w:marLeft w:val="0"/>
      <w:marRight w:val="0"/>
      <w:marTop w:val="0"/>
      <w:marBottom w:val="0"/>
      <w:divBdr>
        <w:top w:val="none" w:sz="0" w:space="0" w:color="auto"/>
        <w:left w:val="none" w:sz="0" w:space="0" w:color="auto"/>
        <w:bottom w:val="none" w:sz="0" w:space="0" w:color="auto"/>
        <w:right w:val="none" w:sz="0" w:space="0" w:color="auto"/>
      </w:divBdr>
    </w:div>
    <w:div w:id="1193113939">
      <w:bodyDiv w:val="1"/>
      <w:marLeft w:val="0"/>
      <w:marRight w:val="0"/>
      <w:marTop w:val="0"/>
      <w:marBottom w:val="0"/>
      <w:divBdr>
        <w:top w:val="none" w:sz="0" w:space="0" w:color="auto"/>
        <w:left w:val="none" w:sz="0" w:space="0" w:color="auto"/>
        <w:bottom w:val="none" w:sz="0" w:space="0" w:color="auto"/>
        <w:right w:val="none" w:sz="0" w:space="0" w:color="auto"/>
      </w:divBdr>
    </w:div>
    <w:div w:id="1208956606">
      <w:bodyDiv w:val="1"/>
      <w:marLeft w:val="0"/>
      <w:marRight w:val="0"/>
      <w:marTop w:val="0"/>
      <w:marBottom w:val="0"/>
      <w:divBdr>
        <w:top w:val="none" w:sz="0" w:space="0" w:color="auto"/>
        <w:left w:val="none" w:sz="0" w:space="0" w:color="auto"/>
        <w:bottom w:val="none" w:sz="0" w:space="0" w:color="auto"/>
        <w:right w:val="none" w:sz="0" w:space="0" w:color="auto"/>
      </w:divBdr>
    </w:div>
    <w:div w:id="1213924021">
      <w:bodyDiv w:val="1"/>
      <w:marLeft w:val="0"/>
      <w:marRight w:val="0"/>
      <w:marTop w:val="0"/>
      <w:marBottom w:val="0"/>
      <w:divBdr>
        <w:top w:val="none" w:sz="0" w:space="0" w:color="auto"/>
        <w:left w:val="none" w:sz="0" w:space="0" w:color="auto"/>
        <w:bottom w:val="none" w:sz="0" w:space="0" w:color="auto"/>
        <w:right w:val="none" w:sz="0" w:space="0" w:color="auto"/>
      </w:divBdr>
    </w:div>
    <w:div w:id="1216162300">
      <w:bodyDiv w:val="1"/>
      <w:marLeft w:val="0"/>
      <w:marRight w:val="0"/>
      <w:marTop w:val="0"/>
      <w:marBottom w:val="0"/>
      <w:divBdr>
        <w:top w:val="none" w:sz="0" w:space="0" w:color="auto"/>
        <w:left w:val="none" w:sz="0" w:space="0" w:color="auto"/>
        <w:bottom w:val="none" w:sz="0" w:space="0" w:color="auto"/>
        <w:right w:val="none" w:sz="0" w:space="0" w:color="auto"/>
      </w:divBdr>
    </w:div>
    <w:div w:id="1232303609">
      <w:bodyDiv w:val="1"/>
      <w:marLeft w:val="0"/>
      <w:marRight w:val="0"/>
      <w:marTop w:val="0"/>
      <w:marBottom w:val="0"/>
      <w:divBdr>
        <w:top w:val="none" w:sz="0" w:space="0" w:color="auto"/>
        <w:left w:val="none" w:sz="0" w:space="0" w:color="auto"/>
        <w:bottom w:val="none" w:sz="0" w:space="0" w:color="auto"/>
        <w:right w:val="none" w:sz="0" w:space="0" w:color="auto"/>
      </w:divBdr>
    </w:div>
    <w:div w:id="1236891207">
      <w:bodyDiv w:val="1"/>
      <w:marLeft w:val="0"/>
      <w:marRight w:val="0"/>
      <w:marTop w:val="0"/>
      <w:marBottom w:val="0"/>
      <w:divBdr>
        <w:top w:val="none" w:sz="0" w:space="0" w:color="auto"/>
        <w:left w:val="none" w:sz="0" w:space="0" w:color="auto"/>
        <w:bottom w:val="none" w:sz="0" w:space="0" w:color="auto"/>
        <w:right w:val="none" w:sz="0" w:space="0" w:color="auto"/>
      </w:divBdr>
    </w:div>
    <w:div w:id="1243024030">
      <w:bodyDiv w:val="1"/>
      <w:marLeft w:val="0"/>
      <w:marRight w:val="0"/>
      <w:marTop w:val="0"/>
      <w:marBottom w:val="0"/>
      <w:divBdr>
        <w:top w:val="none" w:sz="0" w:space="0" w:color="auto"/>
        <w:left w:val="none" w:sz="0" w:space="0" w:color="auto"/>
        <w:bottom w:val="none" w:sz="0" w:space="0" w:color="auto"/>
        <w:right w:val="none" w:sz="0" w:space="0" w:color="auto"/>
      </w:divBdr>
    </w:div>
    <w:div w:id="1277325594">
      <w:bodyDiv w:val="1"/>
      <w:marLeft w:val="0"/>
      <w:marRight w:val="0"/>
      <w:marTop w:val="0"/>
      <w:marBottom w:val="0"/>
      <w:divBdr>
        <w:top w:val="none" w:sz="0" w:space="0" w:color="auto"/>
        <w:left w:val="none" w:sz="0" w:space="0" w:color="auto"/>
        <w:bottom w:val="none" w:sz="0" w:space="0" w:color="auto"/>
        <w:right w:val="none" w:sz="0" w:space="0" w:color="auto"/>
      </w:divBdr>
    </w:div>
    <w:div w:id="1278442713">
      <w:bodyDiv w:val="1"/>
      <w:marLeft w:val="0"/>
      <w:marRight w:val="0"/>
      <w:marTop w:val="0"/>
      <w:marBottom w:val="0"/>
      <w:divBdr>
        <w:top w:val="none" w:sz="0" w:space="0" w:color="auto"/>
        <w:left w:val="none" w:sz="0" w:space="0" w:color="auto"/>
        <w:bottom w:val="none" w:sz="0" w:space="0" w:color="auto"/>
        <w:right w:val="none" w:sz="0" w:space="0" w:color="auto"/>
      </w:divBdr>
    </w:div>
    <w:div w:id="1356349077">
      <w:bodyDiv w:val="1"/>
      <w:marLeft w:val="0"/>
      <w:marRight w:val="0"/>
      <w:marTop w:val="0"/>
      <w:marBottom w:val="0"/>
      <w:divBdr>
        <w:top w:val="none" w:sz="0" w:space="0" w:color="auto"/>
        <w:left w:val="none" w:sz="0" w:space="0" w:color="auto"/>
        <w:bottom w:val="none" w:sz="0" w:space="0" w:color="auto"/>
        <w:right w:val="none" w:sz="0" w:space="0" w:color="auto"/>
      </w:divBdr>
    </w:div>
    <w:div w:id="1357920938">
      <w:bodyDiv w:val="1"/>
      <w:marLeft w:val="0"/>
      <w:marRight w:val="0"/>
      <w:marTop w:val="0"/>
      <w:marBottom w:val="0"/>
      <w:divBdr>
        <w:top w:val="none" w:sz="0" w:space="0" w:color="auto"/>
        <w:left w:val="none" w:sz="0" w:space="0" w:color="auto"/>
        <w:bottom w:val="none" w:sz="0" w:space="0" w:color="auto"/>
        <w:right w:val="none" w:sz="0" w:space="0" w:color="auto"/>
      </w:divBdr>
    </w:div>
    <w:div w:id="1380200737">
      <w:bodyDiv w:val="1"/>
      <w:marLeft w:val="0"/>
      <w:marRight w:val="0"/>
      <w:marTop w:val="0"/>
      <w:marBottom w:val="0"/>
      <w:divBdr>
        <w:top w:val="none" w:sz="0" w:space="0" w:color="auto"/>
        <w:left w:val="none" w:sz="0" w:space="0" w:color="auto"/>
        <w:bottom w:val="none" w:sz="0" w:space="0" w:color="auto"/>
        <w:right w:val="none" w:sz="0" w:space="0" w:color="auto"/>
      </w:divBdr>
    </w:div>
    <w:div w:id="1382439695">
      <w:bodyDiv w:val="1"/>
      <w:marLeft w:val="0"/>
      <w:marRight w:val="0"/>
      <w:marTop w:val="0"/>
      <w:marBottom w:val="0"/>
      <w:divBdr>
        <w:top w:val="none" w:sz="0" w:space="0" w:color="auto"/>
        <w:left w:val="none" w:sz="0" w:space="0" w:color="auto"/>
        <w:bottom w:val="none" w:sz="0" w:space="0" w:color="auto"/>
        <w:right w:val="none" w:sz="0" w:space="0" w:color="auto"/>
      </w:divBdr>
    </w:div>
    <w:div w:id="1383940006">
      <w:bodyDiv w:val="1"/>
      <w:marLeft w:val="0"/>
      <w:marRight w:val="0"/>
      <w:marTop w:val="0"/>
      <w:marBottom w:val="0"/>
      <w:divBdr>
        <w:top w:val="none" w:sz="0" w:space="0" w:color="auto"/>
        <w:left w:val="none" w:sz="0" w:space="0" w:color="auto"/>
        <w:bottom w:val="none" w:sz="0" w:space="0" w:color="auto"/>
        <w:right w:val="none" w:sz="0" w:space="0" w:color="auto"/>
      </w:divBdr>
    </w:div>
    <w:div w:id="1388259783">
      <w:bodyDiv w:val="1"/>
      <w:marLeft w:val="0"/>
      <w:marRight w:val="0"/>
      <w:marTop w:val="0"/>
      <w:marBottom w:val="0"/>
      <w:divBdr>
        <w:top w:val="none" w:sz="0" w:space="0" w:color="auto"/>
        <w:left w:val="none" w:sz="0" w:space="0" w:color="auto"/>
        <w:bottom w:val="none" w:sz="0" w:space="0" w:color="auto"/>
        <w:right w:val="none" w:sz="0" w:space="0" w:color="auto"/>
      </w:divBdr>
    </w:div>
    <w:div w:id="1394229429">
      <w:bodyDiv w:val="1"/>
      <w:marLeft w:val="0"/>
      <w:marRight w:val="0"/>
      <w:marTop w:val="0"/>
      <w:marBottom w:val="0"/>
      <w:divBdr>
        <w:top w:val="none" w:sz="0" w:space="0" w:color="auto"/>
        <w:left w:val="none" w:sz="0" w:space="0" w:color="auto"/>
        <w:bottom w:val="none" w:sz="0" w:space="0" w:color="auto"/>
        <w:right w:val="none" w:sz="0" w:space="0" w:color="auto"/>
      </w:divBdr>
    </w:div>
    <w:div w:id="1399135389">
      <w:bodyDiv w:val="1"/>
      <w:marLeft w:val="0"/>
      <w:marRight w:val="0"/>
      <w:marTop w:val="0"/>
      <w:marBottom w:val="0"/>
      <w:divBdr>
        <w:top w:val="none" w:sz="0" w:space="0" w:color="auto"/>
        <w:left w:val="none" w:sz="0" w:space="0" w:color="auto"/>
        <w:bottom w:val="none" w:sz="0" w:space="0" w:color="auto"/>
        <w:right w:val="none" w:sz="0" w:space="0" w:color="auto"/>
      </w:divBdr>
    </w:div>
    <w:div w:id="1399286103">
      <w:bodyDiv w:val="1"/>
      <w:marLeft w:val="0"/>
      <w:marRight w:val="0"/>
      <w:marTop w:val="0"/>
      <w:marBottom w:val="0"/>
      <w:divBdr>
        <w:top w:val="none" w:sz="0" w:space="0" w:color="auto"/>
        <w:left w:val="none" w:sz="0" w:space="0" w:color="auto"/>
        <w:bottom w:val="none" w:sz="0" w:space="0" w:color="auto"/>
        <w:right w:val="none" w:sz="0" w:space="0" w:color="auto"/>
      </w:divBdr>
    </w:div>
    <w:div w:id="1400785313">
      <w:bodyDiv w:val="1"/>
      <w:marLeft w:val="0"/>
      <w:marRight w:val="0"/>
      <w:marTop w:val="0"/>
      <w:marBottom w:val="0"/>
      <w:divBdr>
        <w:top w:val="none" w:sz="0" w:space="0" w:color="auto"/>
        <w:left w:val="none" w:sz="0" w:space="0" w:color="auto"/>
        <w:bottom w:val="none" w:sz="0" w:space="0" w:color="auto"/>
        <w:right w:val="none" w:sz="0" w:space="0" w:color="auto"/>
      </w:divBdr>
    </w:div>
    <w:div w:id="1402824456">
      <w:bodyDiv w:val="1"/>
      <w:marLeft w:val="0"/>
      <w:marRight w:val="0"/>
      <w:marTop w:val="0"/>
      <w:marBottom w:val="0"/>
      <w:divBdr>
        <w:top w:val="none" w:sz="0" w:space="0" w:color="auto"/>
        <w:left w:val="none" w:sz="0" w:space="0" w:color="auto"/>
        <w:bottom w:val="none" w:sz="0" w:space="0" w:color="auto"/>
        <w:right w:val="none" w:sz="0" w:space="0" w:color="auto"/>
      </w:divBdr>
      <w:divsChild>
        <w:div w:id="487332538">
          <w:marLeft w:val="0"/>
          <w:marRight w:val="0"/>
          <w:marTop w:val="0"/>
          <w:marBottom w:val="0"/>
          <w:divBdr>
            <w:top w:val="none" w:sz="0" w:space="0" w:color="auto"/>
            <w:left w:val="none" w:sz="0" w:space="0" w:color="auto"/>
            <w:bottom w:val="none" w:sz="0" w:space="0" w:color="auto"/>
            <w:right w:val="none" w:sz="0" w:space="0" w:color="auto"/>
          </w:divBdr>
          <w:divsChild>
            <w:div w:id="593125664">
              <w:marLeft w:val="0"/>
              <w:marRight w:val="0"/>
              <w:marTop w:val="0"/>
              <w:marBottom w:val="0"/>
              <w:divBdr>
                <w:top w:val="none" w:sz="0" w:space="0" w:color="auto"/>
                <w:left w:val="none" w:sz="0" w:space="0" w:color="auto"/>
                <w:bottom w:val="none" w:sz="0" w:space="0" w:color="auto"/>
                <w:right w:val="none" w:sz="0" w:space="0" w:color="auto"/>
              </w:divBdr>
              <w:divsChild>
                <w:div w:id="1824158602">
                  <w:marLeft w:val="0"/>
                  <w:marRight w:val="0"/>
                  <w:marTop w:val="0"/>
                  <w:marBottom w:val="0"/>
                  <w:divBdr>
                    <w:top w:val="none" w:sz="0" w:space="0" w:color="auto"/>
                    <w:left w:val="none" w:sz="0" w:space="0" w:color="auto"/>
                    <w:bottom w:val="none" w:sz="0" w:space="0" w:color="auto"/>
                    <w:right w:val="none" w:sz="0" w:space="0" w:color="auto"/>
                  </w:divBdr>
                  <w:divsChild>
                    <w:div w:id="362873101">
                      <w:marLeft w:val="0"/>
                      <w:marRight w:val="0"/>
                      <w:marTop w:val="0"/>
                      <w:marBottom w:val="0"/>
                      <w:divBdr>
                        <w:top w:val="none" w:sz="0" w:space="0" w:color="auto"/>
                        <w:left w:val="none" w:sz="0" w:space="0" w:color="auto"/>
                        <w:bottom w:val="none" w:sz="0" w:space="0" w:color="auto"/>
                        <w:right w:val="none" w:sz="0" w:space="0" w:color="auto"/>
                      </w:divBdr>
                      <w:divsChild>
                        <w:div w:id="188615328">
                          <w:marLeft w:val="0"/>
                          <w:marRight w:val="0"/>
                          <w:marTop w:val="0"/>
                          <w:marBottom w:val="0"/>
                          <w:divBdr>
                            <w:top w:val="none" w:sz="0" w:space="0" w:color="auto"/>
                            <w:left w:val="none" w:sz="0" w:space="0" w:color="auto"/>
                            <w:bottom w:val="none" w:sz="0" w:space="0" w:color="auto"/>
                            <w:right w:val="none" w:sz="0" w:space="0" w:color="auto"/>
                          </w:divBdr>
                        </w:div>
                      </w:divsChild>
                    </w:div>
                    <w:div w:id="448282405">
                      <w:marLeft w:val="0"/>
                      <w:marRight w:val="0"/>
                      <w:marTop w:val="0"/>
                      <w:marBottom w:val="0"/>
                      <w:divBdr>
                        <w:top w:val="none" w:sz="0" w:space="0" w:color="auto"/>
                        <w:left w:val="none" w:sz="0" w:space="0" w:color="auto"/>
                        <w:bottom w:val="none" w:sz="0" w:space="0" w:color="auto"/>
                        <w:right w:val="none" w:sz="0" w:space="0" w:color="auto"/>
                      </w:divBdr>
                      <w:divsChild>
                        <w:div w:id="849681474">
                          <w:marLeft w:val="0"/>
                          <w:marRight w:val="0"/>
                          <w:marTop w:val="0"/>
                          <w:marBottom w:val="0"/>
                          <w:divBdr>
                            <w:top w:val="none" w:sz="0" w:space="0" w:color="auto"/>
                            <w:left w:val="none" w:sz="0" w:space="0" w:color="auto"/>
                            <w:bottom w:val="none" w:sz="0" w:space="0" w:color="auto"/>
                            <w:right w:val="none" w:sz="0" w:space="0" w:color="auto"/>
                          </w:divBdr>
                        </w:div>
                      </w:divsChild>
                    </w:div>
                    <w:div w:id="591358018">
                      <w:marLeft w:val="0"/>
                      <w:marRight w:val="0"/>
                      <w:marTop w:val="0"/>
                      <w:marBottom w:val="0"/>
                      <w:divBdr>
                        <w:top w:val="none" w:sz="0" w:space="0" w:color="auto"/>
                        <w:left w:val="none" w:sz="0" w:space="0" w:color="auto"/>
                        <w:bottom w:val="none" w:sz="0" w:space="0" w:color="auto"/>
                        <w:right w:val="none" w:sz="0" w:space="0" w:color="auto"/>
                      </w:divBdr>
                      <w:divsChild>
                        <w:div w:id="69936939">
                          <w:marLeft w:val="0"/>
                          <w:marRight w:val="0"/>
                          <w:marTop w:val="0"/>
                          <w:marBottom w:val="0"/>
                          <w:divBdr>
                            <w:top w:val="none" w:sz="0" w:space="0" w:color="auto"/>
                            <w:left w:val="none" w:sz="0" w:space="0" w:color="auto"/>
                            <w:bottom w:val="none" w:sz="0" w:space="0" w:color="auto"/>
                            <w:right w:val="none" w:sz="0" w:space="0" w:color="auto"/>
                          </w:divBdr>
                        </w:div>
                      </w:divsChild>
                    </w:div>
                    <w:div w:id="628899062">
                      <w:marLeft w:val="0"/>
                      <w:marRight w:val="0"/>
                      <w:marTop w:val="0"/>
                      <w:marBottom w:val="0"/>
                      <w:divBdr>
                        <w:top w:val="none" w:sz="0" w:space="0" w:color="auto"/>
                        <w:left w:val="none" w:sz="0" w:space="0" w:color="auto"/>
                        <w:bottom w:val="none" w:sz="0" w:space="0" w:color="auto"/>
                        <w:right w:val="none" w:sz="0" w:space="0" w:color="auto"/>
                      </w:divBdr>
                      <w:divsChild>
                        <w:div w:id="154807784">
                          <w:marLeft w:val="0"/>
                          <w:marRight w:val="0"/>
                          <w:marTop w:val="0"/>
                          <w:marBottom w:val="0"/>
                          <w:divBdr>
                            <w:top w:val="none" w:sz="0" w:space="0" w:color="auto"/>
                            <w:left w:val="none" w:sz="0" w:space="0" w:color="auto"/>
                            <w:bottom w:val="none" w:sz="0" w:space="0" w:color="auto"/>
                            <w:right w:val="none" w:sz="0" w:space="0" w:color="auto"/>
                          </w:divBdr>
                        </w:div>
                      </w:divsChild>
                    </w:div>
                    <w:div w:id="1302661073">
                      <w:marLeft w:val="0"/>
                      <w:marRight w:val="0"/>
                      <w:marTop w:val="0"/>
                      <w:marBottom w:val="0"/>
                      <w:divBdr>
                        <w:top w:val="none" w:sz="0" w:space="0" w:color="auto"/>
                        <w:left w:val="none" w:sz="0" w:space="0" w:color="auto"/>
                        <w:bottom w:val="none" w:sz="0" w:space="0" w:color="auto"/>
                        <w:right w:val="none" w:sz="0" w:space="0" w:color="auto"/>
                      </w:divBdr>
                      <w:divsChild>
                        <w:div w:id="151072406">
                          <w:marLeft w:val="0"/>
                          <w:marRight w:val="0"/>
                          <w:marTop w:val="0"/>
                          <w:marBottom w:val="0"/>
                          <w:divBdr>
                            <w:top w:val="none" w:sz="0" w:space="0" w:color="auto"/>
                            <w:left w:val="none" w:sz="0" w:space="0" w:color="auto"/>
                            <w:bottom w:val="none" w:sz="0" w:space="0" w:color="auto"/>
                            <w:right w:val="none" w:sz="0" w:space="0" w:color="auto"/>
                          </w:divBdr>
                        </w:div>
                      </w:divsChild>
                    </w:div>
                    <w:div w:id="1330981628">
                      <w:marLeft w:val="0"/>
                      <w:marRight w:val="0"/>
                      <w:marTop w:val="0"/>
                      <w:marBottom w:val="0"/>
                      <w:divBdr>
                        <w:top w:val="none" w:sz="0" w:space="0" w:color="auto"/>
                        <w:left w:val="none" w:sz="0" w:space="0" w:color="auto"/>
                        <w:bottom w:val="none" w:sz="0" w:space="0" w:color="auto"/>
                        <w:right w:val="none" w:sz="0" w:space="0" w:color="auto"/>
                      </w:divBdr>
                      <w:divsChild>
                        <w:div w:id="13313085">
                          <w:marLeft w:val="0"/>
                          <w:marRight w:val="0"/>
                          <w:marTop w:val="0"/>
                          <w:marBottom w:val="0"/>
                          <w:divBdr>
                            <w:top w:val="none" w:sz="0" w:space="0" w:color="auto"/>
                            <w:left w:val="none" w:sz="0" w:space="0" w:color="auto"/>
                            <w:bottom w:val="none" w:sz="0" w:space="0" w:color="auto"/>
                            <w:right w:val="none" w:sz="0" w:space="0" w:color="auto"/>
                          </w:divBdr>
                        </w:div>
                      </w:divsChild>
                    </w:div>
                    <w:div w:id="1467238448">
                      <w:marLeft w:val="0"/>
                      <w:marRight w:val="0"/>
                      <w:marTop w:val="0"/>
                      <w:marBottom w:val="0"/>
                      <w:divBdr>
                        <w:top w:val="none" w:sz="0" w:space="0" w:color="auto"/>
                        <w:left w:val="none" w:sz="0" w:space="0" w:color="auto"/>
                        <w:bottom w:val="none" w:sz="0" w:space="0" w:color="auto"/>
                        <w:right w:val="none" w:sz="0" w:space="0" w:color="auto"/>
                      </w:divBdr>
                      <w:divsChild>
                        <w:div w:id="1457530982">
                          <w:marLeft w:val="0"/>
                          <w:marRight w:val="0"/>
                          <w:marTop w:val="0"/>
                          <w:marBottom w:val="0"/>
                          <w:divBdr>
                            <w:top w:val="none" w:sz="0" w:space="0" w:color="auto"/>
                            <w:left w:val="none" w:sz="0" w:space="0" w:color="auto"/>
                            <w:bottom w:val="none" w:sz="0" w:space="0" w:color="auto"/>
                            <w:right w:val="none" w:sz="0" w:space="0" w:color="auto"/>
                          </w:divBdr>
                        </w:div>
                      </w:divsChild>
                    </w:div>
                    <w:div w:id="1755668854">
                      <w:marLeft w:val="0"/>
                      <w:marRight w:val="0"/>
                      <w:marTop w:val="0"/>
                      <w:marBottom w:val="0"/>
                      <w:divBdr>
                        <w:top w:val="none" w:sz="0" w:space="0" w:color="auto"/>
                        <w:left w:val="none" w:sz="0" w:space="0" w:color="auto"/>
                        <w:bottom w:val="none" w:sz="0" w:space="0" w:color="auto"/>
                        <w:right w:val="none" w:sz="0" w:space="0" w:color="auto"/>
                      </w:divBdr>
                      <w:divsChild>
                        <w:div w:id="1804227549">
                          <w:marLeft w:val="0"/>
                          <w:marRight w:val="0"/>
                          <w:marTop w:val="0"/>
                          <w:marBottom w:val="0"/>
                          <w:divBdr>
                            <w:top w:val="none" w:sz="0" w:space="0" w:color="auto"/>
                            <w:left w:val="none" w:sz="0" w:space="0" w:color="auto"/>
                            <w:bottom w:val="none" w:sz="0" w:space="0" w:color="auto"/>
                            <w:right w:val="none" w:sz="0" w:space="0" w:color="auto"/>
                          </w:divBdr>
                        </w:div>
                      </w:divsChild>
                    </w:div>
                    <w:div w:id="2071732900">
                      <w:marLeft w:val="0"/>
                      <w:marRight w:val="0"/>
                      <w:marTop w:val="0"/>
                      <w:marBottom w:val="0"/>
                      <w:divBdr>
                        <w:top w:val="none" w:sz="0" w:space="0" w:color="auto"/>
                        <w:left w:val="none" w:sz="0" w:space="0" w:color="auto"/>
                        <w:bottom w:val="none" w:sz="0" w:space="0" w:color="auto"/>
                        <w:right w:val="none" w:sz="0" w:space="0" w:color="auto"/>
                      </w:divBdr>
                      <w:divsChild>
                        <w:div w:id="12720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541335">
      <w:bodyDiv w:val="1"/>
      <w:marLeft w:val="0"/>
      <w:marRight w:val="0"/>
      <w:marTop w:val="0"/>
      <w:marBottom w:val="0"/>
      <w:divBdr>
        <w:top w:val="none" w:sz="0" w:space="0" w:color="auto"/>
        <w:left w:val="none" w:sz="0" w:space="0" w:color="auto"/>
        <w:bottom w:val="none" w:sz="0" w:space="0" w:color="auto"/>
        <w:right w:val="none" w:sz="0" w:space="0" w:color="auto"/>
      </w:divBdr>
    </w:div>
    <w:div w:id="1422874512">
      <w:bodyDiv w:val="1"/>
      <w:marLeft w:val="0"/>
      <w:marRight w:val="0"/>
      <w:marTop w:val="0"/>
      <w:marBottom w:val="0"/>
      <w:divBdr>
        <w:top w:val="none" w:sz="0" w:space="0" w:color="auto"/>
        <w:left w:val="none" w:sz="0" w:space="0" w:color="auto"/>
        <w:bottom w:val="none" w:sz="0" w:space="0" w:color="auto"/>
        <w:right w:val="none" w:sz="0" w:space="0" w:color="auto"/>
      </w:divBdr>
    </w:div>
    <w:div w:id="1439056692">
      <w:bodyDiv w:val="1"/>
      <w:marLeft w:val="0"/>
      <w:marRight w:val="0"/>
      <w:marTop w:val="0"/>
      <w:marBottom w:val="0"/>
      <w:divBdr>
        <w:top w:val="none" w:sz="0" w:space="0" w:color="auto"/>
        <w:left w:val="none" w:sz="0" w:space="0" w:color="auto"/>
        <w:bottom w:val="none" w:sz="0" w:space="0" w:color="auto"/>
        <w:right w:val="none" w:sz="0" w:space="0" w:color="auto"/>
      </w:divBdr>
    </w:div>
    <w:div w:id="1440106964">
      <w:bodyDiv w:val="1"/>
      <w:marLeft w:val="0"/>
      <w:marRight w:val="0"/>
      <w:marTop w:val="0"/>
      <w:marBottom w:val="0"/>
      <w:divBdr>
        <w:top w:val="none" w:sz="0" w:space="0" w:color="auto"/>
        <w:left w:val="none" w:sz="0" w:space="0" w:color="auto"/>
        <w:bottom w:val="none" w:sz="0" w:space="0" w:color="auto"/>
        <w:right w:val="none" w:sz="0" w:space="0" w:color="auto"/>
      </w:divBdr>
    </w:div>
    <w:div w:id="1447507932">
      <w:bodyDiv w:val="1"/>
      <w:marLeft w:val="0"/>
      <w:marRight w:val="0"/>
      <w:marTop w:val="0"/>
      <w:marBottom w:val="0"/>
      <w:divBdr>
        <w:top w:val="none" w:sz="0" w:space="0" w:color="auto"/>
        <w:left w:val="none" w:sz="0" w:space="0" w:color="auto"/>
        <w:bottom w:val="none" w:sz="0" w:space="0" w:color="auto"/>
        <w:right w:val="none" w:sz="0" w:space="0" w:color="auto"/>
      </w:divBdr>
    </w:div>
    <w:div w:id="1471246161">
      <w:bodyDiv w:val="1"/>
      <w:marLeft w:val="0"/>
      <w:marRight w:val="0"/>
      <w:marTop w:val="0"/>
      <w:marBottom w:val="0"/>
      <w:divBdr>
        <w:top w:val="none" w:sz="0" w:space="0" w:color="auto"/>
        <w:left w:val="none" w:sz="0" w:space="0" w:color="auto"/>
        <w:bottom w:val="none" w:sz="0" w:space="0" w:color="auto"/>
        <w:right w:val="none" w:sz="0" w:space="0" w:color="auto"/>
      </w:divBdr>
    </w:div>
    <w:div w:id="1480997671">
      <w:bodyDiv w:val="1"/>
      <w:marLeft w:val="0"/>
      <w:marRight w:val="0"/>
      <w:marTop w:val="0"/>
      <w:marBottom w:val="0"/>
      <w:divBdr>
        <w:top w:val="none" w:sz="0" w:space="0" w:color="auto"/>
        <w:left w:val="none" w:sz="0" w:space="0" w:color="auto"/>
        <w:bottom w:val="none" w:sz="0" w:space="0" w:color="auto"/>
        <w:right w:val="none" w:sz="0" w:space="0" w:color="auto"/>
      </w:divBdr>
    </w:div>
    <w:div w:id="1489444596">
      <w:bodyDiv w:val="1"/>
      <w:marLeft w:val="0"/>
      <w:marRight w:val="0"/>
      <w:marTop w:val="0"/>
      <w:marBottom w:val="0"/>
      <w:divBdr>
        <w:top w:val="none" w:sz="0" w:space="0" w:color="auto"/>
        <w:left w:val="none" w:sz="0" w:space="0" w:color="auto"/>
        <w:bottom w:val="none" w:sz="0" w:space="0" w:color="auto"/>
        <w:right w:val="none" w:sz="0" w:space="0" w:color="auto"/>
      </w:divBdr>
    </w:div>
    <w:div w:id="1505976646">
      <w:bodyDiv w:val="1"/>
      <w:marLeft w:val="0"/>
      <w:marRight w:val="0"/>
      <w:marTop w:val="0"/>
      <w:marBottom w:val="0"/>
      <w:divBdr>
        <w:top w:val="none" w:sz="0" w:space="0" w:color="auto"/>
        <w:left w:val="none" w:sz="0" w:space="0" w:color="auto"/>
        <w:bottom w:val="none" w:sz="0" w:space="0" w:color="auto"/>
        <w:right w:val="none" w:sz="0" w:space="0" w:color="auto"/>
      </w:divBdr>
    </w:div>
    <w:div w:id="1514953065">
      <w:bodyDiv w:val="1"/>
      <w:marLeft w:val="0"/>
      <w:marRight w:val="0"/>
      <w:marTop w:val="0"/>
      <w:marBottom w:val="0"/>
      <w:divBdr>
        <w:top w:val="none" w:sz="0" w:space="0" w:color="auto"/>
        <w:left w:val="none" w:sz="0" w:space="0" w:color="auto"/>
        <w:bottom w:val="none" w:sz="0" w:space="0" w:color="auto"/>
        <w:right w:val="none" w:sz="0" w:space="0" w:color="auto"/>
      </w:divBdr>
    </w:div>
    <w:div w:id="1524247189">
      <w:bodyDiv w:val="1"/>
      <w:marLeft w:val="0"/>
      <w:marRight w:val="0"/>
      <w:marTop w:val="0"/>
      <w:marBottom w:val="0"/>
      <w:divBdr>
        <w:top w:val="none" w:sz="0" w:space="0" w:color="auto"/>
        <w:left w:val="none" w:sz="0" w:space="0" w:color="auto"/>
        <w:bottom w:val="none" w:sz="0" w:space="0" w:color="auto"/>
        <w:right w:val="none" w:sz="0" w:space="0" w:color="auto"/>
      </w:divBdr>
    </w:div>
    <w:div w:id="1528180593">
      <w:bodyDiv w:val="1"/>
      <w:marLeft w:val="0"/>
      <w:marRight w:val="0"/>
      <w:marTop w:val="0"/>
      <w:marBottom w:val="0"/>
      <w:divBdr>
        <w:top w:val="none" w:sz="0" w:space="0" w:color="auto"/>
        <w:left w:val="none" w:sz="0" w:space="0" w:color="auto"/>
        <w:bottom w:val="none" w:sz="0" w:space="0" w:color="auto"/>
        <w:right w:val="none" w:sz="0" w:space="0" w:color="auto"/>
      </w:divBdr>
    </w:div>
    <w:div w:id="1532574758">
      <w:bodyDiv w:val="1"/>
      <w:marLeft w:val="0"/>
      <w:marRight w:val="0"/>
      <w:marTop w:val="0"/>
      <w:marBottom w:val="0"/>
      <w:divBdr>
        <w:top w:val="none" w:sz="0" w:space="0" w:color="auto"/>
        <w:left w:val="none" w:sz="0" w:space="0" w:color="auto"/>
        <w:bottom w:val="none" w:sz="0" w:space="0" w:color="auto"/>
        <w:right w:val="none" w:sz="0" w:space="0" w:color="auto"/>
      </w:divBdr>
    </w:div>
    <w:div w:id="1561556412">
      <w:bodyDiv w:val="1"/>
      <w:marLeft w:val="0"/>
      <w:marRight w:val="0"/>
      <w:marTop w:val="0"/>
      <w:marBottom w:val="0"/>
      <w:divBdr>
        <w:top w:val="none" w:sz="0" w:space="0" w:color="auto"/>
        <w:left w:val="none" w:sz="0" w:space="0" w:color="auto"/>
        <w:bottom w:val="none" w:sz="0" w:space="0" w:color="auto"/>
        <w:right w:val="none" w:sz="0" w:space="0" w:color="auto"/>
      </w:divBdr>
    </w:div>
    <w:div w:id="1572693520">
      <w:bodyDiv w:val="1"/>
      <w:marLeft w:val="0"/>
      <w:marRight w:val="0"/>
      <w:marTop w:val="0"/>
      <w:marBottom w:val="0"/>
      <w:divBdr>
        <w:top w:val="none" w:sz="0" w:space="0" w:color="auto"/>
        <w:left w:val="none" w:sz="0" w:space="0" w:color="auto"/>
        <w:bottom w:val="none" w:sz="0" w:space="0" w:color="auto"/>
        <w:right w:val="none" w:sz="0" w:space="0" w:color="auto"/>
      </w:divBdr>
    </w:div>
    <w:div w:id="1582566645">
      <w:bodyDiv w:val="1"/>
      <w:marLeft w:val="0"/>
      <w:marRight w:val="0"/>
      <w:marTop w:val="0"/>
      <w:marBottom w:val="0"/>
      <w:divBdr>
        <w:top w:val="none" w:sz="0" w:space="0" w:color="auto"/>
        <w:left w:val="none" w:sz="0" w:space="0" w:color="auto"/>
        <w:bottom w:val="none" w:sz="0" w:space="0" w:color="auto"/>
        <w:right w:val="none" w:sz="0" w:space="0" w:color="auto"/>
      </w:divBdr>
    </w:div>
    <w:div w:id="1589533120">
      <w:bodyDiv w:val="1"/>
      <w:marLeft w:val="0"/>
      <w:marRight w:val="0"/>
      <w:marTop w:val="0"/>
      <w:marBottom w:val="0"/>
      <w:divBdr>
        <w:top w:val="none" w:sz="0" w:space="0" w:color="auto"/>
        <w:left w:val="none" w:sz="0" w:space="0" w:color="auto"/>
        <w:bottom w:val="none" w:sz="0" w:space="0" w:color="auto"/>
        <w:right w:val="none" w:sz="0" w:space="0" w:color="auto"/>
      </w:divBdr>
    </w:div>
    <w:div w:id="1633361434">
      <w:bodyDiv w:val="1"/>
      <w:marLeft w:val="0"/>
      <w:marRight w:val="0"/>
      <w:marTop w:val="0"/>
      <w:marBottom w:val="0"/>
      <w:divBdr>
        <w:top w:val="none" w:sz="0" w:space="0" w:color="auto"/>
        <w:left w:val="none" w:sz="0" w:space="0" w:color="auto"/>
        <w:bottom w:val="none" w:sz="0" w:space="0" w:color="auto"/>
        <w:right w:val="none" w:sz="0" w:space="0" w:color="auto"/>
      </w:divBdr>
    </w:div>
    <w:div w:id="1638025147">
      <w:bodyDiv w:val="1"/>
      <w:marLeft w:val="0"/>
      <w:marRight w:val="0"/>
      <w:marTop w:val="0"/>
      <w:marBottom w:val="0"/>
      <w:divBdr>
        <w:top w:val="none" w:sz="0" w:space="0" w:color="auto"/>
        <w:left w:val="none" w:sz="0" w:space="0" w:color="auto"/>
        <w:bottom w:val="none" w:sz="0" w:space="0" w:color="auto"/>
        <w:right w:val="none" w:sz="0" w:space="0" w:color="auto"/>
      </w:divBdr>
    </w:div>
    <w:div w:id="1639802547">
      <w:bodyDiv w:val="1"/>
      <w:marLeft w:val="0"/>
      <w:marRight w:val="0"/>
      <w:marTop w:val="0"/>
      <w:marBottom w:val="0"/>
      <w:divBdr>
        <w:top w:val="none" w:sz="0" w:space="0" w:color="auto"/>
        <w:left w:val="none" w:sz="0" w:space="0" w:color="auto"/>
        <w:bottom w:val="none" w:sz="0" w:space="0" w:color="auto"/>
        <w:right w:val="none" w:sz="0" w:space="0" w:color="auto"/>
      </w:divBdr>
    </w:div>
    <w:div w:id="1665739182">
      <w:bodyDiv w:val="1"/>
      <w:marLeft w:val="0"/>
      <w:marRight w:val="0"/>
      <w:marTop w:val="0"/>
      <w:marBottom w:val="0"/>
      <w:divBdr>
        <w:top w:val="none" w:sz="0" w:space="0" w:color="auto"/>
        <w:left w:val="none" w:sz="0" w:space="0" w:color="auto"/>
        <w:bottom w:val="none" w:sz="0" w:space="0" w:color="auto"/>
        <w:right w:val="none" w:sz="0" w:space="0" w:color="auto"/>
      </w:divBdr>
    </w:div>
    <w:div w:id="1691368463">
      <w:bodyDiv w:val="1"/>
      <w:marLeft w:val="0"/>
      <w:marRight w:val="0"/>
      <w:marTop w:val="0"/>
      <w:marBottom w:val="0"/>
      <w:divBdr>
        <w:top w:val="none" w:sz="0" w:space="0" w:color="auto"/>
        <w:left w:val="none" w:sz="0" w:space="0" w:color="auto"/>
        <w:bottom w:val="none" w:sz="0" w:space="0" w:color="auto"/>
        <w:right w:val="none" w:sz="0" w:space="0" w:color="auto"/>
      </w:divBdr>
    </w:div>
    <w:div w:id="1693529822">
      <w:bodyDiv w:val="1"/>
      <w:marLeft w:val="0"/>
      <w:marRight w:val="0"/>
      <w:marTop w:val="0"/>
      <w:marBottom w:val="0"/>
      <w:divBdr>
        <w:top w:val="none" w:sz="0" w:space="0" w:color="auto"/>
        <w:left w:val="none" w:sz="0" w:space="0" w:color="auto"/>
        <w:bottom w:val="none" w:sz="0" w:space="0" w:color="auto"/>
        <w:right w:val="none" w:sz="0" w:space="0" w:color="auto"/>
      </w:divBdr>
    </w:div>
    <w:div w:id="1703676342">
      <w:bodyDiv w:val="1"/>
      <w:marLeft w:val="0"/>
      <w:marRight w:val="0"/>
      <w:marTop w:val="0"/>
      <w:marBottom w:val="0"/>
      <w:divBdr>
        <w:top w:val="none" w:sz="0" w:space="0" w:color="auto"/>
        <w:left w:val="none" w:sz="0" w:space="0" w:color="auto"/>
        <w:bottom w:val="none" w:sz="0" w:space="0" w:color="auto"/>
        <w:right w:val="none" w:sz="0" w:space="0" w:color="auto"/>
      </w:divBdr>
    </w:div>
    <w:div w:id="1731882807">
      <w:bodyDiv w:val="1"/>
      <w:marLeft w:val="0"/>
      <w:marRight w:val="0"/>
      <w:marTop w:val="0"/>
      <w:marBottom w:val="0"/>
      <w:divBdr>
        <w:top w:val="none" w:sz="0" w:space="0" w:color="auto"/>
        <w:left w:val="none" w:sz="0" w:space="0" w:color="auto"/>
        <w:bottom w:val="none" w:sz="0" w:space="0" w:color="auto"/>
        <w:right w:val="none" w:sz="0" w:space="0" w:color="auto"/>
      </w:divBdr>
    </w:div>
    <w:div w:id="1732264450">
      <w:bodyDiv w:val="1"/>
      <w:marLeft w:val="0"/>
      <w:marRight w:val="0"/>
      <w:marTop w:val="0"/>
      <w:marBottom w:val="0"/>
      <w:divBdr>
        <w:top w:val="none" w:sz="0" w:space="0" w:color="auto"/>
        <w:left w:val="none" w:sz="0" w:space="0" w:color="auto"/>
        <w:bottom w:val="none" w:sz="0" w:space="0" w:color="auto"/>
        <w:right w:val="none" w:sz="0" w:space="0" w:color="auto"/>
      </w:divBdr>
    </w:div>
    <w:div w:id="1748073610">
      <w:bodyDiv w:val="1"/>
      <w:marLeft w:val="0"/>
      <w:marRight w:val="0"/>
      <w:marTop w:val="0"/>
      <w:marBottom w:val="0"/>
      <w:divBdr>
        <w:top w:val="none" w:sz="0" w:space="0" w:color="auto"/>
        <w:left w:val="none" w:sz="0" w:space="0" w:color="auto"/>
        <w:bottom w:val="none" w:sz="0" w:space="0" w:color="auto"/>
        <w:right w:val="none" w:sz="0" w:space="0" w:color="auto"/>
      </w:divBdr>
    </w:div>
    <w:div w:id="1805810159">
      <w:bodyDiv w:val="1"/>
      <w:marLeft w:val="0"/>
      <w:marRight w:val="0"/>
      <w:marTop w:val="0"/>
      <w:marBottom w:val="0"/>
      <w:divBdr>
        <w:top w:val="none" w:sz="0" w:space="0" w:color="auto"/>
        <w:left w:val="none" w:sz="0" w:space="0" w:color="auto"/>
        <w:bottom w:val="none" w:sz="0" w:space="0" w:color="auto"/>
        <w:right w:val="none" w:sz="0" w:space="0" w:color="auto"/>
      </w:divBdr>
    </w:div>
    <w:div w:id="1813794023">
      <w:bodyDiv w:val="1"/>
      <w:marLeft w:val="0"/>
      <w:marRight w:val="0"/>
      <w:marTop w:val="0"/>
      <w:marBottom w:val="0"/>
      <w:divBdr>
        <w:top w:val="none" w:sz="0" w:space="0" w:color="auto"/>
        <w:left w:val="none" w:sz="0" w:space="0" w:color="auto"/>
        <w:bottom w:val="none" w:sz="0" w:space="0" w:color="auto"/>
        <w:right w:val="none" w:sz="0" w:space="0" w:color="auto"/>
      </w:divBdr>
    </w:div>
    <w:div w:id="1826311229">
      <w:bodyDiv w:val="1"/>
      <w:marLeft w:val="0"/>
      <w:marRight w:val="0"/>
      <w:marTop w:val="0"/>
      <w:marBottom w:val="0"/>
      <w:divBdr>
        <w:top w:val="none" w:sz="0" w:space="0" w:color="auto"/>
        <w:left w:val="none" w:sz="0" w:space="0" w:color="auto"/>
        <w:bottom w:val="none" w:sz="0" w:space="0" w:color="auto"/>
        <w:right w:val="none" w:sz="0" w:space="0" w:color="auto"/>
      </w:divBdr>
    </w:div>
    <w:div w:id="1833519105">
      <w:bodyDiv w:val="1"/>
      <w:marLeft w:val="0"/>
      <w:marRight w:val="0"/>
      <w:marTop w:val="0"/>
      <w:marBottom w:val="0"/>
      <w:divBdr>
        <w:top w:val="none" w:sz="0" w:space="0" w:color="auto"/>
        <w:left w:val="none" w:sz="0" w:space="0" w:color="auto"/>
        <w:bottom w:val="none" w:sz="0" w:space="0" w:color="auto"/>
        <w:right w:val="none" w:sz="0" w:space="0" w:color="auto"/>
      </w:divBdr>
      <w:divsChild>
        <w:div w:id="1544174469">
          <w:marLeft w:val="0"/>
          <w:marRight w:val="0"/>
          <w:marTop w:val="0"/>
          <w:marBottom w:val="0"/>
          <w:divBdr>
            <w:top w:val="none" w:sz="0" w:space="0" w:color="auto"/>
            <w:left w:val="none" w:sz="0" w:space="0" w:color="auto"/>
            <w:bottom w:val="none" w:sz="0" w:space="0" w:color="auto"/>
            <w:right w:val="none" w:sz="0" w:space="0" w:color="auto"/>
          </w:divBdr>
          <w:divsChild>
            <w:div w:id="1816219285">
              <w:marLeft w:val="0"/>
              <w:marRight w:val="0"/>
              <w:marTop w:val="0"/>
              <w:marBottom w:val="0"/>
              <w:divBdr>
                <w:top w:val="none" w:sz="0" w:space="0" w:color="auto"/>
                <w:left w:val="none" w:sz="0" w:space="0" w:color="auto"/>
                <w:bottom w:val="none" w:sz="0" w:space="0" w:color="auto"/>
                <w:right w:val="none" w:sz="0" w:space="0" w:color="auto"/>
              </w:divBdr>
            </w:div>
            <w:div w:id="18823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3367">
      <w:bodyDiv w:val="1"/>
      <w:marLeft w:val="0"/>
      <w:marRight w:val="0"/>
      <w:marTop w:val="0"/>
      <w:marBottom w:val="0"/>
      <w:divBdr>
        <w:top w:val="none" w:sz="0" w:space="0" w:color="auto"/>
        <w:left w:val="none" w:sz="0" w:space="0" w:color="auto"/>
        <w:bottom w:val="none" w:sz="0" w:space="0" w:color="auto"/>
        <w:right w:val="none" w:sz="0" w:space="0" w:color="auto"/>
      </w:divBdr>
    </w:div>
    <w:div w:id="1851019628">
      <w:bodyDiv w:val="1"/>
      <w:marLeft w:val="0"/>
      <w:marRight w:val="0"/>
      <w:marTop w:val="0"/>
      <w:marBottom w:val="0"/>
      <w:divBdr>
        <w:top w:val="none" w:sz="0" w:space="0" w:color="auto"/>
        <w:left w:val="none" w:sz="0" w:space="0" w:color="auto"/>
        <w:bottom w:val="none" w:sz="0" w:space="0" w:color="auto"/>
        <w:right w:val="none" w:sz="0" w:space="0" w:color="auto"/>
      </w:divBdr>
    </w:div>
    <w:div w:id="1867520278">
      <w:bodyDiv w:val="1"/>
      <w:marLeft w:val="0"/>
      <w:marRight w:val="0"/>
      <w:marTop w:val="0"/>
      <w:marBottom w:val="0"/>
      <w:divBdr>
        <w:top w:val="none" w:sz="0" w:space="0" w:color="auto"/>
        <w:left w:val="none" w:sz="0" w:space="0" w:color="auto"/>
        <w:bottom w:val="none" w:sz="0" w:space="0" w:color="auto"/>
        <w:right w:val="none" w:sz="0" w:space="0" w:color="auto"/>
      </w:divBdr>
    </w:div>
    <w:div w:id="1876965109">
      <w:bodyDiv w:val="1"/>
      <w:marLeft w:val="0"/>
      <w:marRight w:val="0"/>
      <w:marTop w:val="0"/>
      <w:marBottom w:val="0"/>
      <w:divBdr>
        <w:top w:val="none" w:sz="0" w:space="0" w:color="auto"/>
        <w:left w:val="none" w:sz="0" w:space="0" w:color="auto"/>
        <w:bottom w:val="none" w:sz="0" w:space="0" w:color="auto"/>
        <w:right w:val="none" w:sz="0" w:space="0" w:color="auto"/>
      </w:divBdr>
    </w:div>
    <w:div w:id="1903829868">
      <w:bodyDiv w:val="1"/>
      <w:marLeft w:val="0"/>
      <w:marRight w:val="0"/>
      <w:marTop w:val="0"/>
      <w:marBottom w:val="0"/>
      <w:divBdr>
        <w:top w:val="none" w:sz="0" w:space="0" w:color="auto"/>
        <w:left w:val="none" w:sz="0" w:space="0" w:color="auto"/>
        <w:bottom w:val="none" w:sz="0" w:space="0" w:color="auto"/>
        <w:right w:val="none" w:sz="0" w:space="0" w:color="auto"/>
      </w:divBdr>
    </w:div>
    <w:div w:id="1907910884">
      <w:bodyDiv w:val="1"/>
      <w:marLeft w:val="0"/>
      <w:marRight w:val="0"/>
      <w:marTop w:val="0"/>
      <w:marBottom w:val="0"/>
      <w:divBdr>
        <w:top w:val="none" w:sz="0" w:space="0" w:color="auto"/>
        <w:left w:val="none" w:sz="0" w:space="0" w:color="auto"/>
        <w:bottom w:val="none" w:sz="0" w:space="0" w:color="auto"/>
        <w:right w:val="none" w:sz="0" w:space="0" w:color="auto"/>
      </w:divBdr>
    </w:div>
    <w:div w:id="1919972121">
      <w:bodyDiv w:val="1"/>
      <w:marLeft w:val="0"/>
      <w:marRight w:val="0"/>
      <w:marTop w:val="0"/>
      <w:marBottom w:val="0"/>
      <w:divBdr>
        <w:top w:val="none" w:sz="0" w:space="0" w:color="auto"/>
        <w:left w:val="none" w:sz="0" w:space="0" w:color="auto"/>
        <w:bottom w:val="none" w:sz="0" w:space="0" w:color="auto"/>
        <w:right w:val="none" w:sz="0" w:space="0" w:color="auto"/>
      </w:divBdr>
    </w:div>
    <w:div w:id="1926184384">
      <w:bodyDiv w:val="1"/>
      <w:marLeft w:val="0"/>
      <w:marRight w:val="0"/>
      <w:marTop w:val="0"/>
      <w:marBottom w:val="0"/>
      <w:divBdr>
        <w:top w:val="none" w:sz="0" w:space="0" w:color="auto"/>
        <w:left w:val="none" w:sz="0" w:space="0" w:color="auto"/>
        <w:bottom w:val="none" w:sz="0" w:space="0" w:color="auto"/>
        <w:right w:val="none" w:sz="0" w:space="0" w:color="auto"/>
      </w:divBdr>
    </w:div>
    <w:div w:id="1937663870">
      <w:bodyDiv w:val="1"/>
      <w:marLeft w:val="0"/>
      <w:marRight w:val="0"/>
      <w:marTop w:val="0"/>
      <w:marBottom w:val="0"/>
      <w:divBdr>
        <w:top w:val="none" w:sz="0" w:space="0" w:color="auto"/>
        <w:left w:val="none" w:sz="0" w:space="0" w:color="auto"/>
        <w:bottom w:val="none" w:sz="0" w:space="0" w:color="auto"/>
        <w:right w:val="none" w:sz="0" w:space="0" w:color="auto"/>
      </w:divBdr>
    </w:div>
    <w:div w:id="1945913711">
      <w:bodyDiv w:val="1"/>
      <w:marLeft w:val="0"/>
      <w:marRight w:val="0"/>
      <w:marTop w:val="0"/>
      <w:marBottom w:val="0"/>
      <w:divBdr>
        <w:top w:val="none" w:sz="0" w:space="0" w:color="auto"/>
        <w:left w:val="none" w:sz="0" w:space="0" w:color="auto"/>
        <w:bottom w:val="none" w:sz="0" w:space="0" w:color="auto"/>
        <w:right w:val="none" w:sz="0" w:space="0" w:color="auto"/>
      </w:divBdr>
    </w:div>
    <w:div w:id="1982877230">
      <w:bodyDiv w:val="1"/>
      <w:marLeft w:val="0"/>
      <w:marRight w:val="0"/>
      <w:marTop w:val="0"/>
      <w:marBottom w:val="0"/>
      <w:divBdr>
        <w:top w:val="none" w:sz="0" w:space="0" w:color="auto"/>
        <w:left w:val="none" w:sz="0" w:space="0" w:color="auto"/>
        <w:bottom w:val="none" w:sz="0" w:space="0" w:color="auto"/>
        <w:right w:val="none" w:sz="0" w:space="0" w:color="auto"/>
      </w:divBdr>
    </w:div>
    <w:div w:id="2007780436">
      <w:bodyDiv w:val="1"/>
      <w:marLeft w:val="0"/>
      <w:marRight w:val="0"/>
      <w:marTop w:val="0"/>
      <w:marBottom w:val="0"/>
      <w:divBdr>
        <w:top w:val="none" w:sz="0" w:space="0" w:color="auto"/>
        <w:left w:val="none" w:sz="0" w:space="0" w:color="auto"/>
        <w:bottom w:val="none" w:sz="0" w:space="0" w:color="auto"/>
        <w:right w:val="none" w:sz="0" w:space="0" w:color="auto"/>
      </w:divBdr>
    </w:div>
    <w:div w:id="2040011720">
      <w:bodyDiv w:val="1"/>
      <w:marLeft w:val="0"/>
      <w:marRight w:val="0"/>
      <w:marTop w:val="0"/>
      <w:marBottom w:val="0"/>
      <w:divBdr>
        <w:top w:val="none" w:sz="0" w:space="0" w:color="auto"/>
        <w:left w:val="none" w:sz="0" w:space="0" w:color="auto"/>
        <w:bottom w:val="none" w:sz="0" w:space="0" w:color="auto"/>
        <w:right w:val="none" w:sz="0" w:space="0" w:color="auto"/>
      </w:divBdr>
    </w:div>
    <w:div w:id="2043358746">
      <w:bodyDiv w:val="1"/>
      <w:marLeft w:val="0"/>
      <w:marRight w:val="0"/>
      <w:marTop w:val="0"/>
      <w:marBottom w:val="0"/>
      <w:divBdr>
        <w:top w:val="none" w:sz="0" w:space="0" w:color="auto"/>
        <w:left w:val="none" w:sz="0" w:space="0" w:color="auto"/>
        <w:bottom w:val="none" w:sz="0" w:space="0" w:color="auto"/>
        <w:right w:val="none" w:sz="0" w:space="0" w:color="auto"/>
      </w:divBdr>
    </w:div>
    <w:div w:id="2047098422">
      <w:bodyDiv w:val="1"/>
      <w:marLeft w:val="0"/>
      <w:marRight w:val="0"/>
      <w:marTop w:val="0"/>
      <w:marBottom w:val="0"/>
      <w:divBdr>
        <w:top w:val="none" w:sz="0" w:space="0" w:color="auto"/>
        <w:left w:val="none" w:sz="0" w:space="0" w:color="auto"/>
        <w:bottom w:val="none" w:sz="0" w:space="0" w:color="auto"/>
        <w:right w:val="none" w:sz="0" w:space="0" w:color="auto"/>
      </w:divBdr>
    </w:div>
    <w:div w:id="2074158404">
      <w:bodyDiv w:val="1"/>
      <w:marLeft w:val="0"/>
      <w:marRight w:val="0"/>
      <w:marTop w:val="0"/>
      <w:marBottom w:val="0"/>
      <w:divBdr>
        <w:top w:val="none" w:sz="0" w:space="0" w:color="auto"/>
        <w:left w:val="none" w:sz="0" w:space="0" w:color="auto"/>
        <w:bottom w:val="none" w:sz="0" w:space="0" w:color="auto"/>
        <w:right w:val="none" w:sz="0" w:space="0" w:color="auto"/>
      </w:divBdr>
    </w:div>
    <w:div w:id="2097895676">
      <w:bodyDiv w:val="1"/>
      <w:marLeft w:val="0"/>
      <w:marRight w:val="0"/>
      <w:marTop w:val="0"/>
      <w:marBottom w:val="0"/>
      <w:divBdr>
        <w:top w:val="none" w:sz="0" w:space="0" w:color="auto"/>
        <w:left w:val="none" w:sz="0" w:space="0" w:color="auto"/>
        <w:bottom w:val="none" w:sz="0" w:space="0" w:color="auto"/>
        <w:right w:val="none" w:sz="0" w:space="0" w:color="auto"/>
      </w:divBdr>
    </w:div>
    <w:div w:id="2107269226">
      <w:bodyDiv w:val="1"/>
      <w:marLeft w:val="0"/>
      <w:marRight w:val="0"/>
      <w:marTop w:val="0"/>
      <w:marBottom w:val="0"/>
      <w:divBdr>
        <w:top w:val="none" w:sz="0" w:space="0" w:color="auto"/>
        <w:left w:val="none" w:sz="0" w:space="0" w:color="auto"/>
        <w:bottom w:val="none" w:sz="0" w:space="0" w:color="auto"/>
        <w:right w:val="none" w:sz="0" w:space="0" w:color="auto"/>
      </w:divBdr>
    </w:div>
    <w:div w:id="2108041088">
      <w:bodyDiv w:val="1"/>
      <w:marLeft w:val="0"/>
      <w:marRight w:val="0"/>
      <w:marTop w:val="0"/>
      <w:marBottom w:val="0"/>
      <w:divBdr>
        <w:top w:val="none" w:sz="0" w:space="0" w:color="auto"/>
        <w:left w:val="none" w:sz="0" w:space="0" w:color="auto"/>
        <w:bottom w:val="none" w:sz="0" w:space="0" w:color="auto"/>
        <w:right w:val="none" w:sz="0" w:space="0" w:color="auto"/>
      </w:divBdr>
    </w:div>
    <w:div w:id="2110738758">
      <w:bodyDiv w:val="1"/>
      <w:marLeft w:val="0"/>
      <w:marRight w:val="0"/>
      <w:marTop w:val="0"/>
      <w:marBottom w:val="0"/>
      <w:divBdr>
        <w:top w:val="none" w:sz="0" w:space="0" w:color="auto"/>
        <w:left w:val="none" w:sz="0" w:space="0" w:color="auto"/>
        <w:bottom w:val="none" w:sz="0" w:space="0" w:color="auto"/>
        <w:right w:val="none" w:sz="0" w:space="0" w:color="auto"/>
      </w:divBdr>
      <w:divsChild>
        <w:div w:id="378938304">
          <w:marLeft w:val="0"/>
          <w:marRight w:val="0"/>
          <w:marTop w:val="0"/>
          <w:marBottom w:val="0"/>
          <w:divBdr>
            <w:top w:val="none" w:sz="0" w:space="0" w:color="auto"/>
            <w:left w:val="none" w:sz="0" w:space="0" w:color="auto"/>
            <w:bottom w:val="none" w:sz="0" w:space="0" w:color="auto"/>
            <w:right w:val="none" w:sz="0" w:space="0" w:color="auto"/>
          </w:divBdr>
          <w:divsChild>
            <w:div w:id="1225292335">
              <w:marLeft w:val="0"/>
              <w:marRight w:val="0"/>
              <w:marTop w:val="0"/>
              <w:marBottom w:val="0"/>
              <w:divBdr>
                <w:top w:val="none" w:sz="0" w:space="0" w:color="auto"/>
                <w:left w:val="none" w:sz="0" w:space="0" w:color="auto"/>
                <w:bottom w:val="none" w:sz="0" w:space="0" w:color="auto"/>
                <w:right w:val="none" w:sz="0" w:space="0" w:color="auto"/>
              </w:divBdr>
              <w:divsChild>
                <w:div w:id="1301765872">
                  <w:marLeft w:val="0"/>
                  <w:marRight w:val="0"/>
                  <w:marTop w:val="0"/>
                  <w:marBottom w:val="0"/>
                  <w:divBdr>
                    <w:top w:val="none" w:sz="0" w:space="0" w:color="auto"/>
                    <w:left w:val="none" w:sz="0" w:space="0" w:color="auto"/>
                    <w:bottom w:val="none" w:sz="0" w:space="0" w:color="auto"/>
                    <w:right w:val="none" w:sz="0" w:space="0" w:color="auto"/>
                  </w:divBdr>
                  <w:divsChild>
                    <w:div w:id="106777874">
                      <w:marLeft w:val="0"/>
                      <w:marRight w:val="0"/>
                      <w:marTop w:val="0"/>
                      <w:marBottom w:val="0"/>
                      <w:divBdr>
                        <w:top w:val="none" w:sz="0" w:space="0" w:color="auto"/>
                        <w:left w:val="none" w:sz="0" w:space="0" w:color="auto"/>
                        <w:bottom w:val="none" w:sz="0" w:space="0" w:color="auto"/>
                        <w:right w:val="none" w:sz="0" w:space="0" w:color="auto"/>
                      </w:divBdr>
                      <w:divsChild>
                        <w:div w:id="355609">
                          <w:marLeft w:val="0"/>
                          <w:marRight w:val="0"/>
                          <w:marTop w:val="0"/>
                          <w:marBottom w:val="0"/>
                          <w:divBdr>
                            <w:top w:val="none" w:sz="0" w:space="0" w:color="auto"/>
                            <w:left w:val="none" w:sz="0" w:space="0" w:color="auto"/>
                            <w:bottom w:val="none" w:sz="0" w:space="0" w:color="auto"/>
                            <w:right w:val="none" w:sz="0" w:space="0" w:color="auto"/>
                          </w:divBdr>
                        </w:div>
                      </w:divsChild>
                    </w:div>
                    <w:div w:id="235408976">
                      <w:marLeft w:val="0"/>
                      <w:marRight w:val="0"/>
                      <w:marTop w:val="0"/>
                      <w:marBottom w:val="0"/>
                      <w:divBdr>
                        <w:top w:val="none" w:sz="0" w:space="0" w:color="auto"/>
                        <w:left w:val="none" w:sz="0" w:space="0" w:color="auto"/>
                        <w:bottom w:val="none" w:sz="0" w:space="0" w:color="auto"/>
                        <w:right w:val="none" w:sz="0" w:space="0" w:color="auto"/>
                      </w:divBdr>
                      <w:divsChild>
                        <w:div w:id="1922521965">
                          <w:marLeft w:val="0"/>
                          <w:marRight w:val="0"/>
                          <w:marTop w:val="0"/>
                          <w:marBottom w:val="0"/>
                          <w:divBdr>
                            <w:top w:val="none" w:sz="0" w:space="0" w:color="auto"/>
                            <w:left w:val="none" w:sz="0" w:space="0" w:color="auto"/>
                            <w:bottom w:val="none" w:sz="0" w:space="0" w:color="auto"/>
                            <w:right w:val="none" w:sz="0" w:space="0" w:color="auto"/>
                          </w:divBdr>
                        </w:div>
                      </w:divsChild>
                    </w:div>
                    <w:div w:id="460340845">
                      <w:marLeft w:val="0"/>
                      <w:marRight w:val="0"/>
                      <w:marTop w:val="0"/>
                      <w:marBottom w:val="0"/>
                      <w:divBdr>
                        <w:top w:val="none" w:sz="0" w:space="0" w:color="auto"/>
                        <w:left w:val="none" w:sz="0" w:space="0" w:color="auto"/>
                        <w:bottom w:val="none" w:sz="0" w:space="0" w:color="auto"/>
                        <w:right w:val="none" w:sz="0" w:space="0" w:color="auto"/>
                      </w:divBdr>
                      <w:divsChild>
                        <w:div w:id="1259680031">
                          <w:marLeft w:val="0"/>
                          <w:marRight w:val="0"/>
                          <w:marTop w:val="0"/>
                          <w:marBottom w:val="0"/>
                          <w:divBdr>
                            <w:top w:val="none" w:sz="0" w:space="0" w:color="auto"/>
                            <w:left w:val="none" w:sz="0" w:space="0" w:color="auto"/>
                            <w:bottom w:val="none" w:sz="0" w:space="0" w:color="auto"/>
                            <w:right w:val="none" w:sz="0" w:space="0" w:color="auto"/>
                          </w:divBdr>
                        </w:div>
                      </w:divsChild>
                    </w:div>
                    <w:div w:id="679311428">
                      <w:marLeft w:val="0"/>
                      <w:marRight w:val="0"/>
                      <w:marTop w:val="0"/>
                      <w:marBottom w:val="0"/>
                      <w:divBdr>
                        <w:top w:val="none" w:sz="0" w:space="0" w:color="auto"/>
                        <w:left w:val="none" w:sz="0" w:space="0" w:color="auto"/>
                        <w:bottom w:val="none" w:sz="0" w:space="0" w:color="auto"/>
                        <w:right w:val="none" w:sz="0" w:space="0" w:color="auto"/>
                      </w:divBdr>
                      <w:divsChild>
                        <w:div w:id="164058666">
                          <w:marLeft w:val="0"/>
                          <w:marRight w:val="0"/>
                          <w:marTop w:val="0"/>
                          <w:marBottom w:val="0"/>
                          <w:divBdr>
                            <w:top w:val="none" w:sz="0" w:space="0" w:color="auto"/>
                            <w:left w:val="none" w:sz="0" w:space="0" w:color="auto"/>
                            <w:bottom w:val="none" w:sz="0" w:space="0" w:color="auto"/>
                            <w:right w:val="none" w:sz="0" w:space="0" w:color="auto"/>
                          </w:divBdr>
                        </w:div>
                      </w:divsChild>
                    </w:div>
                    <w:div w:id="788402321">
                      <w:marLeft w:val="0"/>
                      <w:marRight w:val="0"/>
                      <w:marTop w:val="0"/>
                      <w:marBottom w:val="0"/>
                      <w:divBdr>
                        <w:top w:val="none" w:sz="0" w:space="0" w:color="auto"/>
                        <w:left w:val="none" w:sz="0" w:space="0" w:color="auto"/>
                        <w:bottom w:val="none" w:sz="0" w:space="0" w:color="auto"/>
                        <w:right w:val="none" w:sz="0" w:space="0" w:color="auto"/>
                      </w:divBdr>
                      <w:divsChild>
                        <w:div w:id="64643250">
                          <w:marLeft w:val="0"/>
                          <w:marRight w:val="0"/>
                          <w:marTop w:val="0"/>
                          <w:marBottom w:val="0"/>
                          <w:divBdr>
                            <w:top w:val="none" w:sz="0" w:space="0" w:color="auto"/>
                            <w:left w:val="none" w:sz="0" w:space="0" w:color="auto"/>
                            <w:bottom w:val="none" w:sz="0" w:space="0" w:color="auto"/>
                            <w:right w:val="none" w:sz="0" w:space="0" w:color="auto"/>
                          </w:divBdr>
                        </w:div>
                      </w:divsChild>
                    </w:div>
                    <w:div w:id="910038617">
                      <w:marLeft w:val="0"/>
                      <w:marRight w:val="0"/>
                      <w:marTop w:val="0"/>
                      <w:marBottom w:val="0"/>
                      <w:divBdr>
                        <w:top w:val="none" w:sz="0" w:space="0" w:color="auto"/>
                        <w:left w:val="none" w:sz="0" w:space="0" w:color="auto"/>
                        <w:bottom w:val="none" w:sz="0" w:space="0" w:color="auto"/>
                        <w:right w:val="none" w:sz="0" w:space="0" w:color="auto"/>
                      </w:divBdr>
                      <w:divsChild>
                        <w:div w:id="1837964291">
                          <w:marLeft w:val="0"/>
                          <w:marRight w:val="0"/>
                          <w:marTop w:val="0"/>
                          <w:marBottom w:val="0"/>
                          <w:divBdr>
                            <w:top w:val="none" w:sz="0" w:space="0" w:color="auto"/>
                            <w:left w:val="none" w:sz="0" w:space="0" w:color="auto"/>
                            <w:bottom w:val="none" w:sz="0" w:space="0" w:color="auto"/>
                            <w:right w:val="none" w:sz="0" w:space="0" w:color="auto"/>
                          </w:divBdr>
                        </w:div>
                      </w:divsChild>
                    </w:div>
                    <w:div w:id="938175617">
                      <w:marLeft w:val="0"/>
                      <w:marRight w:val="0"/>
                      <w:marTop w:val="0"/>
                      <w:marBottom w:val="0"/>
                      <w:divBdr>
                        <w:top w:val="none" w:sz="0" w:space="0" w:color="auto"/>
                        <w:left w:val="none" w:sz="0" w:space="0" w:color="auto"/>
                        <w:bottom w:val="none" w:sz="0" w:space="0" w:color="auto"/>
                        <w:right w:val="none" w:sz="0" w:space="0" w:color="auto"/>
                      </w:divBdr>
                      <w:divsChild>
                        <w:div w:id="790126493">
                          <w:marLeft w:val="0"/>
                          <w:marRight w:val="0"/>
                          <w:marTop w:val="0"/>
                          <w:marBottom w:val="0"/>
                          <w:divBdr>
                            <w:top w:val="none" w:sz="0" w:space="0" w:color="auto"/>
                            <w:left w:val="none" w:sz="0" w:space="0" w:color="auto"/>
                            <w:bottom w:val="none" w:sz="0" w:space="0" w:color="auto"/>
                            <w:right w:val="none" w:sz="0" w:space="0" w:color="auto"/>
                          </w:divBdr>
                        </w:div>
                      </w:divsChild>
                    </w:div>
                    <w:div w:id="1132941341">
                      <w:marLeft w:val="0"/>
                      <w:marRight w:val="0"/>
                      <w:marTop w:val="0"/>
                      <w:marBottom w:val="0"/>
                      <w:divBdr>
                        <w:top w:val="none" w:sz="0" w:space="0" w:color="auto"/>
                        <w:left w:val="none" w:sz="0" w:space="0" w:color="auto"/>
                        <w:bottom w:val="none" w:sz="0" w:space="0" w:color="auto"/>
                        <w:right w:val="none" w:sz="0" w:space="0" w:color="auto"/>
                      </w:divBdr>
                      <w:divsChild>
                        <w:div w:id="364645038">
                          <w:marLeft w:val="0"/>
                          <w:marRight w:val="0"/>
                          <w:marTop w:val="0"/>
                          <w:marBottom w:val="0"/>
                          <w:divBdr>
                            <w:top w:val="none" w:sz="0" w:space="0" w:color="auto"/>
                            <w:left w:val="none" w:sz="0" w:space="0" w:color="auto"/>
                            <w:bottom w:val="none" w:sz="0" w:space="0" w:color="auto"/>
                            <w:right w:val="none" w:sz="0" w:space="0" w:color="auto"/>
                          </w:divBdr>
                        </w:div>
                      </w:divsChild>
                    </w:div>
                    <w:div w:id="1196964297">
                      <w:marLeft w:val="0"/>
                      <w:marRight w:val="0"/>
                      <w:marTop w:val="0"/>
                      <w:marBottom w:val="0"/>
                      <w:divBdr>
                        <w:top w:val="none" w:sz="0" w:space="0" w:color="auto"/>
                        <w:left w:val="none" w:sz="0" w:space="0" w:color="auto"/>
                        <w:bottom w:val="none" w:sz="0" w:space="0" w:color="auto"/>
                        <w:right w:val="none" w:sz="0" w:space="0" w:color="auto"/>
                      </w:divBdr>
                      <w:divsChild>
                        <w:div w:id="667246454">
                          <w:marLeft w:val="0"/>
                          <w:marRight w:val="0"/>
                          <w:marTop w:val="0"/>
                          <w:marBottom w:val="0"/>
                          <w:divBdr>
                            <w:top w:val="none" w:sz="0" w:space="0" w:color="auto"/>
                            <w:left w:val="none" w:sz="0" w:space="0" w:color="auto"/>
                            <w:bottom w:val="none" w:sz="0" w:space="0" w:color="auto"/>
                            <w:right w:val="none" w:sz="0" w:space="0" w:color="auto"/>
                          </w:divBdr>
                        </w:div>
                      </w:divsChild>
                    </w:div>
                    <w:div w:id="1515654950">
                      <w:marLeft w:val="0"/>
                      <w:marRight w:val="0"/>
                      <w:marTop w:val="0"/>
                      <w:marBottom w:val="0"/>
                      <w:divBdr>
                        <w:top w:val="none" w:sz="0" w:space="0" w:color="auto"/>
                        <w:left w:val="none" w:sz="0" w:space="0" w:color="auto"/>
                        <w:bottom w:val="none" w:sz="0" w:space="0" w:color="auto"/>
                        <w:right w:val="none" w:sz="0" w:space="0" w:color="auto"/>
                      </w:divBdr>
                      <w:divsChild>
                        <w:div w:id="833180386">
                          <w:marLeft w:val="0"/>
                          <w:marRight w:val="0"/>
                          <w:marTop w:val="0"/>
                          <w:marBottom w:val="0"/>
                          <w:divBdr>
                            <w:top w:val="none" w:sz="0" w:space="0" w:color="auto"/>
                            <w:left w:val="none" w:sz="0" w:space="0" w:color="auto"/>
                            <w:bottom w:val="none" w:sz="0" w:space="0" w:color="auto"/>
                            <w:right w:val="none" w:sz="0" w:space="0" w:color="auto"/>
                          </w:divBdr>
                        </w:div>
                      </w:divsChild>
                    </w:div>
                    <w:div w:id="1762219176">
                      <w:marLeft w:val="0"/>
                      <w:marRight w:val="0"/>
                      <w:marTop w:val="0"/>
                      <w:marBottom w:val="0"/>
                      <w:divBdr>
                        <w:top w:val="none" w:sz="0" w:space="0" w:color="auto"/>
                        <w:left w:val="none" w:sz="0" w:space="0" w:color="auto"/>
                        <w:bottom w:val="none" w:sz="0" w:space="0" w:color="auto"/>
                        <w:right w:val="none" w:sz="0" w:space="0" w:color="auto"/>
                      </w:divBdr>
                      <w:divsChild>
                        <w:div w:id="1181429923">
                          <w:marLeft w:val="0"/>
                          <w:marRight w:val="0"/>
                          <w:marTop w:val="0"/>
                          <w:marBottom w:val="0"/>
                          <w:divBdr>
                            <w:top w:val="none" w:sz="0" w:space="0" w:color="auto"/>
                            <w:left w:val="none" w:sz="0" w:space="0" w:color="auto"/>
                            <w:bottom w:val="none" w:sz="0" w:space="0" w:color="auto"/>
                            <w:right w:val="none" w:sz="0" w:space="0" w:color="auto"/>
                          </w:divBdr>
                        </w:div>
                      </w:divsChild>
                    </w:div>
                    <w:div w:id="1857423088">
                      <w:marLeft w:val="0"/>
                      <w:marRight w:val="0"/>
                      <w:marTop w:val="0"/>
                      <w:marBottom w:val="0"/>
                      <w:divBdr>
                        <w:top w:val="none" w:sz="0" w:space="0" w:color="auto"/>
                        <w:left w:val="none" w:sz="0" w:space="0" w:color="auto"/>
                        <w:bottom w:val="none" w:sz="0" w:space="0" w:color="auto"/>
                        <w:right w:val="none" w:sz="0" w:space="0" w:color="auto"/>
                      </w:divBdr>
                      <w:divsChild>
                        <w:div w:id="1381857385">
                          <w:marLeft w:val="0"/>
                          <w:marRight w:val="0"/>
                          <w:marTop w:val="0"/>
                          <w:marBottom w:val="0"/>
                          <w:divBdr>
                            <w:top w:val="none" w:sz="0" w:space="0" w:color="auto"/>
                            <w:left w:val="none" w:sz="0" w:space="0" w:color="auto"/>
                            <w:bottom w:val="none" w:sz="0" w:space="0" w:color="auto"/>
                            <w:right w:val="none" w:sz="0" w:space="0" w:color="auto"/>
                          </w:divBdr>
                        </w:div>
                      </w:divsChild>
                    </w:div>
                    <w:div w:id="2060206802">
                      <w:marLeft w:val="0"/>
                      <w:marRight w:val="0"/>
                      <w:marTop w:val="0"/>
                      <w:marBottom w:val="0"/>
                      <w:divBdr>
                        <w:top w:val="none" w:sz="0" w:space="0" w:color="auto"/>
                        <w:left w:val="none" w:sz="0" w:space="0" w:color="auto"/>
                        <w:bottom w:val="none" w:sz="0" w:space="0" w:color="auto"/>
                        <w:right w:val="none" w:sz="0" w:space="0" w:color="auto"/>
                      </w:divBdr>
                      <w:divsChild>
                        <w:div w:id="2023630650">
                          <w:marLeft w:val="0"/>
                          <w:marRight w:val="0"/>
                          <w:marTop w:val="0"/>
                          <w:marBottom w:val="0"/>
                          <w:divBdr>
                            <w:top w:val="none" w:sz="0" w:space="0" w:color="auto"/>
                            <w:left w:val="none" w:sz="0" w:space="0" w:color="auto"/>
                            <w:bottom w:val="none" w:sz="0" w:space="0" w:color="auto"/>
                            <w:right w:val="none" w:sz="0" w:space="0" w:color="auto"/>
                          </w:divBdr>
                        </w:div>
                      </w:divsChild>
                    </w:div>
                    <w:div w:id="2065594052">
                      <w:marLeft w:val="0"/>
                      <w:marRight w:val="0"/>
                      <w:marTop w:val="0"/>
                      <w:marBottom w:val="0"/>
                      <w:divBdr>
                        <w:top w:val="none" w:sz="0" w:space="0" w:color="auto"/>
                        <w:left w:val="none" w:sz="0" w:space="0" w:color="auto"/>
                        <w:bottom w:val="none" w:sz="0" w:space="0" w:color="auto"/>
                        <w:right w:val="none" w:sz="0" w:space="0" w:color="auto"/>
                      </w:divBdr>
                      <w:divsChild>
                        <w:div w:id="1586528251">
                          <w:marLeft w:val="0"/>
                          <w:marRight w:val="0"/>
                          <w:marTop w:val="0"/>
                          <w:marBottom w:val="0"/>
                          <w:divBdr>
                            <w:top w:val="none" w:sz="0" w:space="0" w:color="auto"/>
                            <w:left w:val="none" w:sz="0" w:space="0" w:color="auto"/>
                            <w:bottom w:val="none" w:sz="0" w:space="0" w:color="auto"/>
                            <w:right w:val="none" w:sz="0" w:space="0" w:color="auto"/>
                          </w:divBdr>
                        </w:div>
                      </w:divsChild>
                    </w:div>
                    <w:div w:id="2130933376">
                      <w:marLeft w:val="0"/>
                      <w:marRight w:val="0"/>
                      <w:marTop w:val="0"/>
                      <w:marBottom w:val="0"/>
                      <w:divBdr>
                        <w:top w:val="none" w:sz="0" w:space="0" w:color="auto"/>
                        <w:left w:val="none" w:sz="0" w:space="0" w:color="auto"/>
                        <w:bottom w:val="none" w:sz="0" w:space="0" w:color="auto"/>
                        <w:right w:val="none" w:sz="0" w:space="0" w:color="auto"/>
                      </w:divBdr>
                      <w:divsChild>
                        <w:div w:id="19491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440731">
      <w:bodyDiv w:val="1"/>
      <w:marLeft w:val="0"/>
      <w:marRight w:val="0"/>
      <w:marTop w:val="0"/>
      <w:marBottom w:val="0"/>
      <w:divBdr>
        <w:top w:val="none" w:sz="0" w:space="0" w:color="auto"/>
        <w:left w:val="none" w:sz="0" w:space="0" w:color="auto"/>
        <w:bottom w:val="none" w:sz="0" w:space="0" w:color="auto"/>
        <w:right w:val="none" w:sz="0" w:space="0" w:color="auto"/>
      </w:divBdr>
    </w:div>
    <w:div w:id="2116558718">
      <w:bodyDiv w:val="1"/>
      <w:marLeft w:val="0"/>
      <w:marRight w:val="0"/>
      <w:marTop w:val="0"/>
      <w:marBottom w:val="0"/>
      <w:divBdr>
        <w:top w:val="none" w:sz="0" w:space="0" w:color="auto"/>
        <w:left w:val="none" w:sz="0" w:space="0" w:color="auto"/>
        <w:bottom w:val="none" w:sz="0" w:space="0" w:color="auto"/>
        <w:right w:val="none" w:sz="0" w:space="0" w:color="auto"/>
      </w:divBdr>
    </w:div>
    <w:div w:id="211905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5087203-B139-4976-8EEB-E5EBC7670CBE}">
    <t:Anchor>
      <t:Comment id="682789808"/>
    </t:Anchor>
    <t:History>
      <t:Event id="{F06100F7-31AD-4761-963F-C0B357C4F6A2}" time="2023-09-18T07:41:20.036Z">
        <t:Attribution userId="S::epzrah@bristol.ac.uk::ca3ba864-fd51-4f80-b6dc-5d8dcc2eddea" userProvider="AD" userName="Rachael Hughes"/>
        <t:Anchor>
          <t:Comment id="682789808"/>
        </t:Anchor>
        <t:Create/>
      </t:Event>
      <t:Event id="{D611C595-00FA-4782-8FA7-6176A569FD7E}" time="2023-09-18T07:41:20.036Z">
        <t:Attribution userId="S::epzrah@bristol.ac.uk::ca3ba864-fd51-4f80-b6dc-5d8dcc2eddea" userProvider="AD" userName="Rachael Hughes"/>
        <t:Anchor>
          <t:Comment id="682789808"/>
        </t:Anchor>
        <t:Assign userId="S::ds16565@bristol.ac.uk::2549ddd7-e289-452e-a494-d6ee6e16daf0" userProvider="AD" userName="Dan Smith"/>
      </t:Event>
      <t:Event id="{FB6EC549-8534-427F-860F-18148523DC4B}" time="2023-09-18T07:41:20.036Z">
        <t:Attribution userId="S::epzrah@bristol.ac.uk::ca3ba864-fd51-4f80-b6dc-5d8dcc2eddea" userProvider="AD" userName="Rachael Hughes"/>
        <t:Anchor>
          <t:Comment id="682789808"/>
        </t:Anchor>
        <t:SetTitle title="Hi @Dan Smith, I wasn't sure what &quot;estimated MSP within 2 decimal place of target MSP (-2.59)&quot; exactly meant. I know the MSP here refers to the coefficient of missingness indicator M in the marginal model Y|M. I assume by 2 d.p. you mean 2.5850000 to 2…"/>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a88610-f4f8-4146-9d95-5c52faf2f536">
      <UserInfo>
        <DisplayName>Kate Tilling</DisplayName>
        <AccountId>32</AccountId>
        <AccountType/>
      </UserInfo>
      <UserInfo>
        <DisplayName>Alice Carter</DisplayName>
        <AccountId>14</AccountId>
        <AccountType/>
      </UserInfo>
      <UserInfo>
        <DisplayName>Gareth Griffith</DisplayName>
        <AccountId>24</AccountId>
        <AccountType/>
      </UserInfo>
      <UserInfo>
        <DisplayName>George Davey Smith</DisplayName>
        <AccountId>33</AccountId>
        <AccountType/>
      </UserInfo>
      <UserInfo>
        <DisplayName>Deborah Lawlor</DisplayName>
        <AccountId>31</AccountId>
        <AccountType/>
      </UserInfo>
      <UserInfo>
        <DisplayName>Louise Millard</DisplayName>
        <AccountId>17</AccountId>
        <AccountType/>
      </UserInfo>
      <UserInfo>
        <DisplayName>Carolina Borges</DisplayName>
        <AccountId>34</AccountId>
        <AccountType/>
      </UserInfo>
      <UserInfo>
        <DisplayName>Chin Yang Shapland</DisplayName>
        <AccountId>29</AccountId>
        <AccountType/>
      </UserInfo>
      <UserInfo>
        <DisplayName>Dan Smith</DisplayName>
        <AccountId>13</AccountId>
        <AccountType/>
      </UserInfo>
      <UserInfo>
        <DisplayName>Emily Kawabata</DisplayName>
        <AccountId>15</AccountId>
        <AccountType/>
      </UserInfo>
      <UserInfo>
        <DisplayName>Gemma Clayton</DisplayName>
        <AccountId>16</AccountId>
        <AccountType/>
      </UserInfo>
      <UserInfo>
        <DisplayName>Rachael Hughes</DisplayName>
        <AccountId>9</AccountId>
        <AccountType/>
      </UserInfo>
    </SharedWithUsers>
    <TaxCatchAll xmlns="edb9d0e4-5370-4cfb-9e4e-bdf6de379f60" xsi:nil="true"/>
    <lcf76f155ced4ddcb4097134ff3c332f xmlns="a6636a5e-58bb-4e25-90e2-be55a7377b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Vancouver.XSL" StyleName="Vancouver" Version="1">
  <b:Source>
    <b:Tag>Tho14</b:Tag>
    <b:SourceType>JournalArticle</b:SourceType>
    <b:Guid>{C754FAB5-A0C4-47D1-8BE2-07309E2A7AA7}</b:Guid>
    <b:Title>A Cautious Note on Auxiliary Variables That Can Increase Bias in Missing Data Problems</b:Title>
    <b:JournalName>Multivariate Behavioral Research</b:JournalName>
    <b:Year>2014</b:Year>
    <b:Pages>443-459</b:Pages>
    <b:Volume>49</b:Volume>
    <b:Author>
      <b:Author>
        <b:NameList>
          <b:Person>
            <b:Last>Thoemmes</b:Last>
            <b:First>F</b:First>
          </b:Person>
          <b:Person>
            <b:Last>Rose</b:Last>
            <b:First>N</b:First>
          </b:Person>
        </b:NameList>
      </b:Author>
    </b:Author>
    <b:RefOrder>3</b:RefOrder>
  </b:Source>
  <b:Source>
    <b:Tag>Tom18</b:Tag>
    <b:SourceType>JournalArticle</b:SourceType>
    <b:Guid>{9D9F42F8-8480-4B73-BD16-476CB7AE7586}</b:Guid>
    <b:Title>On the use of the not-at-random fully conditional specification (NARFCS) procedure in practice</b:Title>
    <b:JournalName>Statistics in Medicine</b:JournalName>
    <b:Year>2018</b:Year>
    <b:Pages>2338-2353</b:Pages>
    <b:Volume>37</b:Volume>
    <b:Author>
      <b:Author>
        <b:NameList>
          <b:Person>
            <b:Last>Tompsett</b:Last>
            <b:Middle>M</b:Middle>
            <b:First>D</b:First>
          </b:Person>
          <b:Person>
            <b:Last>Leacy</b:Last>
            <b:First>F</b:First>
          </b:Person>
          <b:Person>
            <b:Last>Moreno-Betancu</b:Last>
            <b:First>M</b:First>
          </b:Person>
          <b:Person>
            <b:Last>Heron</b:Last>
            <b:First>J</b:First>
          </b:Person>
          <b:Person>
            <b:Last>White</b:Last>
            <b:Middle>R</b:Middle>
            <b:First>I</b:First>
          </b:Person>
        </b:NameList>
      </b:Author>
    </b:Author>
    <b:RefOrder>1</b:RefOrder>
  </b:Source>
  <b:Source>
    <b:Tag>War21SARS</b:Tag>
    <b:SourceType>JournalArticle</b:SourceType>
    <b:Guid>{DC8D68D1-918D-4B0E-8500-1681AD3C34BF}</b:Guid>
    <b:Title>SARS-CoV-2 antibody prevalence in England following the first peak of the pandemic</b:Title>
    <b:JournalName>Nature communications</b:JournalName>
    <b:Year>2021</b:Year>
    <b:Pages>905</b:Pages>
    <b:Volume>12</b:Volume>
    <b:Issue>1</b:Issue>
    <b:Author>
      <b:Author>
        <b:NameList>
          <b:Person>
            <b:Last>Ward</b:Last>
            <b:First>H</b:First>
          </b:Person>
          <b:Person>
            <b:Last>Atchison</b:Last>
            <b:First>C</b:First>
          </b:Person>
          <b:Person>
            <b:Last>Whitaker</b:Last>
            <b:First>M</b:First>
          </b:Person>
          <b:Person>
            <b:Last>Ainslie</b:Last>
            <b:Middle>EC</b:Middle>
            <b:First>K</b:First>
          </b:Person>
          <b:Person>
            <b:Last>Elliott</b:Last>
            <b:First>J</b:First>
          </b:Person>
          <b:Person>
            <b:Last>Okell</b:Last>
            <b:First>L</b:First>
          </b:Person>
          <b:Person>
            <b:Last>Redd</b:Last>
            <b:First>R</b:First>
          </b:Person>
          <b:Person>
            <b:Last>Ashby</b:Last>
            <b:First>D</b:First>
          </b:Person>
          <b:Person>
            <b:Last>Donnelly</b:Last>
            <b:Middle>A</b:Middle>
            <b:First>C</b:First>
          </b:Person>
          <b:Person>
            <b:Last>Barclay</b:Last>
            <b:First>W</b:First>
          </b:Person>
          <b:Person>
            <b:Last>Others</b:Last>
          </b:Person>
        </b:NameList>
      </b:Author>
    </b:Author>
    <b:RefOrder>2</b:RefOrder>
  </b:Source>
  <b:Source>
    <b:Tag>Sea131</b:Tag>
    <b:SourceType>JournalArticle</b:SourceType>
    <b:Guid>{CAD02FB4-B41E-43B7-BCFA-A1ED78DF1365}</b:Guid>
    <b:Title>Review of inverse probability weighting for dealing with missing data</b:Title>
    <b:Year>2013</b:Year>
    <b:JournalName>Statistical Methods in Medical Research</b:JournalName>
    <b:Pages>278-295</b:Pages>
    <b:Volume>22</b:Volume>
    <b:Issue>3</b:Issue>
    <b:Author>
      <b:Author>
        <b:NameList>
          <b:Person>
            <b:Last>Seaman</b:Last>
            <b:Middle>R</b:Middle>
            <b:First>S</b:First>
          </b:Person>
          <b:Person>
            <b:Last>White</b:Last>
            <b:Middle>R</b:Middle>
            <b:First>I</b:First>
          </b:Person>
        </b:NameList>
      </b:Author>
    </b:Author>
    <b:RefOrder>4</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30DE9DB79ECAD94E939A1A752922CF81" ma:contentTypeVersion="15" ma:contentTypeDescription="Create a new document." ma:contentTypeScope="" ma:versionID="bac557afa501ad77680a484d5de014b1">
  <xsd:schema xmlns:xsd="http://www.w3.org/2001/XMLSchema" xmlns:xs="http://www.w3.org/2001/XMLSchema" xmlns:p="http://schemas.microsoft.com/office/2006/metadata/properties" xmlns:ns2="a6636a5e-58bb-4e25-90e2-be55a7377b74" xmlns:ns3="9ba88610-f4f8-4146-9d95-5c52faf2f536" xmlns:ns4="edb9d0e4-5370-4cfb-9e4e-bdf6de379f60" targetNamespace="http://schemas.microsoft.com/office/2006/metadata/properties" ma:root="true" ma:fieldsID="591e349073e4f585284017ad79578529" ns2:_="" ns3:_="" ns4:_="">
    <xsd:import namespace="a6636a5e-58bb-4e25-90e2-be55a7377b74"/>
    <xsd:import namespace="9ba88610-f4f8-4146-9d95-5c52faf2f536"/>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36a5e-58bb-4e25-90e2-be55a7377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a88610-f4f8-4146-9d95-5c52faf2f5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b9d4e06-fb0a-4fd6-bf46-f18b4a06ded7}" ma:internalName="TaxCatchAll" ma:showField="CatchAllData" ma:web="9ba88610-f4f8-4146-9d95-5c52faf2f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E6BFBA-64E5-4191-98E3-84E8022E1C0F}">
  <ds:schemaRefs>
    <ds:schemaRef ds:uri="http://schemas.microsoft.com/office/2006/metadata/properties"/>
    <ds:schemaRef ds:uri="http://schemas.microsoft.com/office/infopath/2007/PartnerControls"/>
    <ds:schemaRef ds:uri="9ba88610-f4f8-4146-9d95-5c52faf2f536"/>
    <ds:schemaRef ds:uri="edb9d0e4-5370-4cfb-9e4e-bdf6de379f60"/>
    <ds:schemaRef ds:uri="a6636a5e-58bb-4e25-90e2-be55a7377b74"/>
  </ds:schemaRefs>
</ds:datastoreItem>
</file>

<file path=customXml/itemProps2.xml><?xml version="1.0" encoding="utf-8"?>
<ds:datastoreItem xmlns:ds="http://schemas.openxmlformats.org/officeDocument/2006/customXml" ds:itemID="{13868765-2F08-4F55-971E-FA778837E2FA}">
  <ds:schemaRefs>
    <ds:schemaRef ds:uri="http://schemas.microsoft.com/sharepoint/v3/contenttype/forms"/>
  </ds:schemaRefs>
</ds:datastoreItem>
</file>

<file path=customXml/itemProps3.xml><?xml version="1.0" encoding="utf-8"?>
<ds:datastoreItem xmlns:ds="http://schemas.openxmlformats.org/officeDocument/2006/customXml" ds:itemID="{E944F0C4-4168-4A6E-B3F8-282D6B35F70C}">
  <ds:schemaRefs>
    <ds:schemaRef ds:uri="http://schemas.openxmlformats.org/officeDocument/2006/bibliography"/>
  </ds:schemaRefs>
</ds:datastoreItem>
</file>

<file path=customXml/itemProps4.xml><?xml version="1.0" encoding="utf-8"?>
<ds:datastoreItem xmlns:ds="http://schemas.openxmlformats.org/officeDocument/2006/customXml" ds:itemID="{4FFDBC65-AE51-458A-9525-80C784D0F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36a5e-58bb-4e25-90e2-be55a7377b74"/>
    <ds:schemaRef ds:uri="9ba88610-f4f8-4146-9d95-5c52faf2f536"/>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8972</Words>
  <Characters>51147</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60000</CharactersWithSpaces>
  <SharedDoc>false</SharedDoc>
  <HLinks>
    <vt:vector size="138" baseType="variant">
      <vt:variant>
        <vt:i4>1769523</vt:i4>
      </vt:variant>
      <vt:variant>
        <vt:i4>128</vt:i4>
      </vt:variant>
      <vt:variant>
        <vt:i4>0</vt:i4>
      </vt:variant>
      <vt:variant>
        <vt:i4>5</vt:i4>
      </vt:variant>
      <vt:variant>
        <vt:lpwstr/>
      </vt:variant>
      <vt:variant>
        <vt:lpwstr>_Toc155111691</vt:lpwstr>
      </vt:variant>
      <vt:variant>
        <vt:i4>1769523</vt:i4>
      </vt:variant>
      <vt:variant>
        <vt:i4>122</vt:i4>
      </vt:variant>
      <vt:variant>
        <vt:i4>0</vt:i4>
      </vt:variant>
      <vt:variant>
        <vt:i4>5</vt:i4>
      </vt:variant>
      <vt:variant>
        <vt:lpwstr/>
      </vt:variant>
      <vt:variant>
        <vt:lpwstr>_Toc155111690</vt:lpwstr>
      </vt:variant>
      <vt:variant>
        <vt:i4>1703987</vt:i4>
      </vt:variant>
      <vt:variant>
        <vt:i4>116</vt:i4>
      </vt:variant>
      <vt:variant>
        <vt:i4>0</vt:i4>
      </vt:variant>
      <vt:variant>
        <vt:i4>5</vt:i4>
      </vt:variant>
      <vt:variant>
        <vt:lpwstr/>
      </vt:variant>
      <vt:variant>
        <vt:lpwstr>_Toc155111689</vt:lpwstr>
      </vt:variant>
      <vt:variant>
        <vt:i4>1703987</vt:i4>
      </vt:variant>
      <vt:variant>
        <vt:i4>110</vt:i4>
      </vt:variant>
      <vt:variant>
        <vt:i4>0</vt:i4>
      </vt:variant>
      <vt:variant>
        <vt:i4>5</vt:i4>
      </vt:variant>
      <vt:variant>
        <vt:lpwstr/>
      </vt:variant>
      <vt:variant>
        <vt:lpwstr>_Toc155111688</vt:lpwstr>
      </vt:variant>
      <vt:variant>
        <vt:i4>1703987</vt:i4>
      </vt:variant>
      <vt:variant>
        <vt:i4>104</vt:i4>
      </vt:variant>
      <vt:variant>
        <vt:i4>0</vt:i4>
      </vt:variant>
      <vt:variant>
        <vt:i4>5</vt:i4>
      </vt:variant>
      <vt:variant>
        <vt:lpwstr/>
      </vt:variant>
      <vt:variant>
        <vt:lpwstr>_Toc155111687</vt:lpwstr>
      </vt:variant>
      <vt:variant>
        <vt:i4>1703987</vt:i4>
      </vt:variant>
      <vt:variant>
        <vt:i4>98</vt:i4>
      </vt:variant>
      <vt:variant>
        <vt:i4>0</vt:i4>
      </vt:variant>
      <vt:variant>
        <vt:i4>5</vt:i4>
      </vt:variant>
      <vt:variant>
        <vt:lpwstr/>
      </vt:variant>
      <vt:variant>
        <vt:lpwstr>_Toc155111686</vt:lpwstr>
      </vt:variant>
      <vt:variant>
        <vt:i4>1703987</vt:i4>
      </vt:variant>
      <vt:variant>
        <vt:i4>92</vt:i4>
      </vt:variant>
      <vt:variant>
        <vt:i4>0</vt:i4>
      </vt:variant>
      <vt:variant>
        <vt:i4>5</vt:i4>
      </vt:variant>
      <vt:variant>
        <vt:lpwstr/>
      </vt:variant>
      <vt:variant>
        <vt:lpwstr>_Toc155111685</vt:lpwstr>
      </vt:variant>
      <vt:variant>
        <vt:i4>1703987</vt:i4>
      </vt:variant>
      <vt:variant>
        <vt:i4>86</vt:i4>
      </vt:variant>
      <vt:variant>
        <vt:i4>0</vt:i4>
      </vt:variant>
      <vt:variant>
        <vt:i4>5</vt:i4>
      </vt:variant>
      <vt:variant>
        <vt:lpwstr/>
      </vt:variant>
      <vt:variant>
        <vt:lpwstr>_Toc155111684</vt:lpwstr>
      </vt:variant>
      <vt:variant>
        <vt:i4>1703987</vt:i4>
      </vt:variant>
      <vt:variant>
        <vt:i4>80</vt:i4>
      </vt:variant>
      <vt:variant>
        <vt:i4>0</vt:i4>
      </vt:variant>
      <vt:variant>
        <vt:i4>5</vt:i4>
      </vt:variant>
      <vt:variant>
        <vt:lpwstr/>
      </vt:variant>
      <vt:variant>
        <vt:lpwstr>_Toc155111683</vt:lpwstr>
      </vt:variant>
      <vt:variant>
        <vt:i4>1703987</vt:i4>
      </vt:variant>
      <vt:variant>
        <vt:i4>74</vt:i4>
      </vt:variant>
      <vt:variant>
        <vt:i4>0</vt:i4>
      </vt:variant>
      <vt:variant>
        <vt:i4>5</vt:i4>
      </vt:variant>
      <vt:variant>
        <vt:lpwstr/>
      </vt:variant>
      <vt:variant>
        <vt:lpwstr>_Toc155111682</vt:lpwstr>
      </vt:variant>
      <vt:variant>
        <vt:i4>1703987</vt:i4>
      </vt:variant>
      <vt:variant>
        <vt:i4>68</vt:i4>
      </vt:variant>
      <vt:variant>
        <vt:i4>0</vt:i4>
      </vt:variant>
      <vt:variant>
        <vt:i4>5</vt:i4>
      </vt:variant>
      <vt:variant>
        <vt:lpwstr/>
      </vt:variant>
      <vt:variant>
        <vt:lpwstr>_Toc155111681</vt:lpwstr>
      </vt:variant>
      <vt:variant>
        <vt:i4>1703987</vt:i4>
      </vt:variant>
      <vt:variant>
        <vt:i4>62</vt:i4>
      </vt:variant>
      <vt:variant>
        <vt:i4>0</vt:i4>
      </vt:variant>
      <vt:variant>
        <vt:i4>5</vt:i4>
      </vt:variant>
      <vt:variant>
        <vt:lpwstr/>
      </vt:variant>
      <vt:variant>
        <vt:lpwstr>_Toc155111680</vt:lpwstr>
      </vt:variant>
      <vt:variant>
        <vt:i4>1376307</vt:i4>
      </vt:variant>
      <vt:variant>
        <vt:i4>56</vt:i4>
      </vt:variant>
      <vt:variant>
        <vt:i4>0</vt:i4>
      </vt:variant>
      <vt:variant>
        <vt:i4>5</vt:i4>
      </vt:variant>
      <vt:variant>
        <vt:lpwstr/>
      </vt:variant>
      <vt:variant>
        <vt:lpwstr>_Toc155111679</vt:lpwstr>
      </vt:variant>
      <vt:variant>
        <vt:i4>1376307</vt:i4>
      </vt:variant>
      <vt:variant>
        <vt:i4>50</vt:i4>
      </vt:variant>
      <vt:variant>
        <vt:i4>0</vt:i4>
      </vt:variant>
      <vt:variant>
        <vt:i4>5</vt:i4>
      </vt:variant>
      <vt:variant>
        <vt:lpwstr/>
      </vt:variant>
      <vt:variant>
        <vt:lpwstr>_Toc155111678</vt:lpwstr>
      </vt:variant>
      <vt:variant>
        <vt:i4>1376307</vt:i4>
      </vt:variant>
      <vt:variant>
        <vt:i4>44</vt:i4>
      </vt:variant>
      <vt:variant>
        <vt:i4>0</vt:i4>
      </vt:variant>
      <vt:variant>
        <vt:i4>5</vt:i4>
      </vt:variant>
      <vt:variant>
        <vt:lpwstr/>
      </vt:variant>
      <vt:variant>
        <vt:lpwstr>_Toc155111677</vt:lpwstr>
      </vt:variant>
      <vt:variant>
        <vt:i4>1376307</vt:i4>
      </vt:variant>
      <vt:variant>
        <vt:i4>38</vt:i4>
      </vt:variant>
      <vt:variant>
        <vt:i4>0</vt:i4>
      </vt:variant>
      <vt:variant>
        <vt:i4>5</vt:i4>
      </vt:variant>
      <vt:variant>
        <vt:lpwstr/>
      </vt:variant>
      <vt:variant>
        <vt:lpwstr>_Toc155111676</vt:lpwstr>
      </vt:variant>
      <vt:variant>
        <vt:i4>1376307</vt:i4>
      </vt:variant>
      <vt:variant>
        <vt:i4>32</vt:i4>
      </vt:variant>
      <vt:variant>
        <vt:i4>0</vt:i4>
      </vt:variant>
      <vt:variant>
        <vt:i4>5</vt:i4>
      </vt:variant>
      <vt:variant>
        <vt:lpwstr/>
      </vt:variant>
      <vt:variant>
        <vt:lpwstr>_Toc155111675</vt:lpwstr>
      </vt:variant>
      <vt:variant>
        <vt:i4>1376307</vt:i4>
      </vt:variant>
      <vt:variant>
        <vt:i4>26</vt:i4>
      </vt:variant>
      <vt:variant>
        <vt:i4>0</vt:i4>
      </vt:variant>
      <vt:variant>
        <vt:i4>5</vt:i4>
      </vt:variant>
      <vt:variant>
        <vt:lpwstr/>
      </vt:variant>
      <vt:variant>
        <vt:lpwstr>_Toc155111674</vt:lpwstr>
      </vt:variant>
      <vt:variant>
        <vt:i4>1376307</vt:i4>
      </vt:variant>
      <vt:variant>
        <vt:i4>20</vt:i4>
      </vt:variant>
      <vt:variant>
        <vt:i4>0</vt:i4>
      </vt:variant>
      <vt:variant>
        <vt:i4>5</vt:i4>
      </vt:variant>
      <vt:variant>
        <vt:lpwstr/>
      </vt:variant>
      <vt:variant>
        <vt:lpwstr>_Toc155111673</vt:lpwstr>
      </vt:variant>
      <vt:variant>
        <vt:i4>1376307</vt:i4>
      </vt:variant>
      <vt:variant>
        <vt:i4>14</vt:i4>
      </vt:variant>
      <vt:variant>
        <vt:i4>0</vt:i4>
      </vt:variant>
      <vt:variant>
        <vt:i4>5</vt:i4>
      </vt:variant>
      <vt:variant>
        <vt:lpwstr/>
      </vt:variant>
      <vt:variant>
        <vt:lpwstr>_Toc155111672</vt:lpwstr>
      </vt:variant>
      <vt:variant>
        <vt:i4>1376307</vt:i4>
      </vt:variant>
      <vt:variant>
        <vt:i4>8</vt:i4>
      </vt:variant>
      <vt:variant>
        <vt:i4>0</vt:i4>
      </vt:variant>
      <vt:variant>
        <vt:i4>5</vt:i4>
      </vt:variant>
      <vt:variant>
        <vt:lpwstr/>
      </vt:variant>
      <vt:variant>
        <vt:lpwstr>_Toc155111671</vt:lpwstr>
      </vt:variant>
      <vt:variant>
        <vt:i4>1376307</vt:i4>
      </vt:variant>
      <vt:variant>
        <vt:i4>2</vt:i4>
      </vt:variant>
      <vt:variant>
        <vt:i4>0</vt:i4>
      </vt:variant>
      <vt:variant>
        <vt:i4>5</vt:i4>
      </vt:variant>
      <vt:variant>
        <vt:lpwstr/>
      </vt:variant>
      <vt:variant>
        <vt:lpwstr>_Toc155111670</vt:lpwstr>
      </vt:variant>
      <vt:variant>
        <vt:i4>131133</vt:i4>
      </vt:variant>
      <vt:variant>
        <vt:i4>0</vt:i4>
      </vt:variant>
      <vt:variant>
        <vt:i4>0</vt:i4>
      </vt:variant>
      <vt:variant>
        <vt:i4>5</vt:i4>
      </vt:variant>
      <vt:variant>
        <vt:lpwstr>mailto:fa20506@bristol.ac.uk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Kawabata</dc:creator>
  <cp:keywords/>
  <dc:description/>
  <cp:lastModifiedBy>Rachael Hughes</cp:lastModifiedBy>
  <cp:revision>2</cp:revision>
  <dcterms:created xsi:type="dcterms:W3CDTF">2024-03-23T19:46:00Z</dcterms:created>
  <dcterms:modified xsi:type="dcterms:W3CDTF">2024-03-23T19:46:00Z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0x01010030DE9DB79ECAD94E939A1A752922CF81</vt:lpwstr>
  </property>
  <property fmtid="{D5CDD505-2E9C-101B-9397-08002B2CF9AE}" pid="3" name="Order">
    <vt:r8>61900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