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05F61" w14:textId="62F31671" w:rsidR="00FA1481" w:rsidRDefault="00FA1481" w:rsidP="00FA1481">
      <w:pPr>
        <w:jc w:val="center"/>
        <w:rPr>
          <w:sz w:val="36"/>
          <w:szCs w:val="36"/>
        </w:rPr>
      </w:pPr>
    </w:p>
    <w:p w14:paraId="3317CF4D" w14:textId="77777777" w:rsidR="00EC7C85" w:rsidRDefault="00EC7C85" w:rsidP="00F125EE">
      <w:pPr>
        <w:rPr>
          <w:sz w:val="36"/>
          <w:szCs w:val="36"/>
        </w:rPr>
      </w:pPr>
    </w:p>
    <w:p w14:paraId="33788641" w14:textId="77777777" w:rsidR="00F125EE" w:rsidRDefault="00F125EE" w:rsidP="00FA1481">
      <w:pPr>
        <w:jc w:val="center"/>
        <w:rPr>
          <w:sz w:val="36"/>
          <w:szCs w:val="36"/>
        </w:rPr>
      </w:pPr>
    </w:p>
    <w:p w14:paraId="31C337D1" w14:textId="77777777" w:rsidR="00D04BCF" w:rsidRPr="003B40E6" w:rsidRDefault="00BB2D2A" w:rsidP="00FA1481">
      <w:pPr>
        <w:jc w:val="center"/>
        <w:rPr>
          <w:sz w:val="36"/>
          <w:szCs w:val="36"/>
        </w:rPr>
      </w:pPr>
      <w:r>
        <w:rPr>
          <w:sz w:val="36"/>
          <w:szCs w:val="36"/>
        </w:rPr>
        <w:t>Supplementary Materials</w:t>
      </w:r>
      <w:r w:rsidR="009743A9">
        <w:rPr>
          <w:sz w:val="36"/>
          <w:szCs w:val="36"/>
        </w:rPr>
        <w:t xml:space="preserve"> for</w:t>
      </w:r>
    </w:p>
    <w:p w14:paraId="29411C5A" w14:textId="77777777" w:rsidR="005001AC" w:rsidRDefault="005001AC"/>
    <w:p w14:paraId="339B31F7" w14:textId="5CDDA30B" w:rsidR="00015F74" w:rsidRPr="00232DFE" w:rsidRDefault="00970D61" w:rsidP="003B40E6">
      <w:pPr>
        <w:jc w:val="center"/>
        <w:rPr>
          <w:sz w:val="28"/>
          <w:szCs w:val="28"/>
          <w:lang w:val="en-GB"/>
        </w:rPr>
      </w:pPr>
      <w:r w:rsidRPr="00E72C68">
        <w:rPr>
          <w:b/>
          <w:bCs/>
          <w:color w:val="000000"/>
          <w:sz w:val="28"/>
          <w:szCs w:val="28"/>
          <w:lang w:val="en-GB" w:eastAsia="de-DE"/>
        </w:rPr>
        <w:t>Generalizability of Clinical Prediction Models in Mental Health</w:t>
      </w:r>
    </w:p>
    <w:p w14:paraId="275B27F3" w14:textId="6D4063AB" w:rsidR="009D28B9" w:rsidRPr="00E72C68" w:rsidRDefault="009D28B9" w:rsidP="009D28B9">
      <w:pPr>
        <w:spacing w:before="120" w:after="360"/>
        <w:jc w:val="center"/>
        <w:rPr>
          <w:szCs w:val="24"/>
          <w:lang w:val="en-GB" w:eastAsia="de-DE"/>
        </w:rPr>
      </w:pPr>
      <w:r w:rsidRPr="00E72C68">
        <w:rPr>
          <w:color w:val="000000"/>
          <w:szCs w:val="24"/>
          <w:lang w:val="en-GB" w:eastAsia="de-DE"/>
        </w:rPr>
        <w:t xml:space="preserve">Maike Richter†, Daniel Emden†, Ramona </w:t>
      </w:r>
      <w:proofErr w:type="spellStart"/>
      <w:r w:rsidRPr="00E72C68">
        <w:rPr>
          <w:color w:val="000000"/>
          <w:szCs w:val="24"/>
          <w:lang w:val="en-GB" w:eastAsia="de-DE"/>
        </w:rPr>
        <w:t>Leenings</w:t>
      </w:r>
      <w:proofErr w:type="spellEnd"/>
      <w:r w:rsidRPr="00E72C68">
        <w:rPr>
          <w:color w:val="000000"/>
          <w:szCs w:val="24"/>
          <w:lang w:val="en-GB" w:eastAsia="de-DE"/>
        </w:rPr>
        <w:t xml:space="preserve">, Nils R. Winter, Rafael Mikolajczyk, Janka </w:t>
      </w:r>
      <w:proofErr w:type="spellStart"/>
      <w:r w:rsidRPr="00E72C68">
        <w:rPr>
          <w:color w:val="000000"/>
          <w:szCs w:val="24"/>
          <w:lang w:val="en-GB" w:eastAsia="de-DE"/>
        </w:rPr>
        <w:t>Massag</w:t>
      </w:r>
      <w:proofErr w:type="spellEnd"/>
      <w:r w:rsidRPr="00E72C68">
        <w:rPr>
          <w:color w:val="000000"/>
          <w:szCs w:val="24"/>
          <w:lang w:val="en-GB" w:eastAsia="de-DE"/>
        </w:rPr>
        <w:t xml:space="preserve">, Esther </w:t>
      </w:r>
      <w:proofErr w:type="spellStart"/>
      <w:r w:rsidRPr="00E72C68">
        <w:rPr>
          <w:color w:val="000000"/>
          <w:szCs w:val="24"/>
          <w:lang w:val="en-GB" w:eastAsia="de-DE"/>
        </w:rPr>
        <w:t>Zwiky</w:t>
      </w:r>
      <w:proofErr w:type="spellEnd"/>
      <w:r w:rsidRPr="00E72C68">
        <w:rPr>
          <w:color w:val="000000"/>
          <w:szCs w:val="24"/>
          <w:lang w:val="en-GB" w:eastAsia="de-DE"/>
        </w:rPr>
        <w:t xml:space="preserve">, Tiana Borgers, Ronny Redlich, Nikolaos </w:t>
      </w:r>
      <w:proofErr w:type="spellStart"/>
      <w:r w:rsidRPr="00E72C68">
        <w:rPr>
          <w:color w:val="000000"/>
          <w:szCs w:val="24"/>
          <w:lang w:val="en-GB" w:eastAsia="de-DE"/>
        </w:rPr>
        <w:t>Koutsouleris</w:t>
      </w:r>
      <w:proofErr w:type="spellEnd"/>
      <w:r w:rsidRPr="00E72C68">
        <w:rPr>
          <w:color w:val="000000"/>
          <w:szCs w:val="24"/>
          <w:lang w:val="en-GB" w:eastAsia="de-DE"/>
        </w:rPr>
        <w:t xml:space="preserve">, Renata </w:t>
      </w:r>
      <w:proofErr w:type="spellStart"/>
      <w:r w:rsidRPr="00E72C68">
        <w:rPr>
          <w:color w:val="000000"/>
          <w:szCs w:val="24"/>
          <w:lang w:val="en-GB" w:eastAsia="de-DE"/>
        </w:rPr>
        <w:t>Falguera</w:t>
      </w:r>
      <w:proofErr w:type="spellEnd"/>
      <w:r w:rsidRPr="00E72C68">
        <w:rPr>
          <w:color w:val="000000"/>
          <w:szCs w:val="24"/>
          <w:lang w:val="en-GB" w:eastAsia="de-DE"/>
        </w:rPr>
        <w:t xml:space="preserve">, Sharmili Edwin </w:t>
      </w:r>
      <w:proofErr w:type="spellStart"/>
      <w:r w:rsidRPr="00E72C68">
        <w:rPr>
          <w:color w:val="000000"/>
          <w:szCs w:val="24"/>
          <w:lang w:val="en-GB" w:eastAsia="de-DE"/>
        </w:rPr>
        <w:t>Thanarajah</w:t>
      </w:r>
      <w:proofErr w:type="spellEnd"/>
      <w:r w:rsidRPr="00E72C68">
        <w:rPr>
          <w:color w:val="000000"/>
          <w:szCs w:val="24"/>
          <w:lang w:val="en-GB" w:eastAsia="de-DE"/>
        </w:rPr>
        <w:t xml:space="preserve">, Frank Padberg, Matthias A. Reinhard, Mitja D. Back, </w:t>
      </w:r>
      <w:proofErr w:type="spellStart"/>
      <w:r w:rsidRPr="00E72C68">
        <w:rPr>
          <w:color w:val="000000"/>
          <w:szCs w:val="24"/>
          <w:lang w:val="en-GB" w:eastAsia="de-DE"/>
        </w:rPr>
        <w:t>Nexhmedin</w:t>
      </w:r>
      <w:proofErr w:type="spellEnd"/>
      <w:r w:rsidRPr="00E72C68">
        <w:rPr>
          <w:color w:val="000000"/>
          <w:szCs w:val="24"/>
          <w:lang w:val="en-GB" w:eastAsia="de-DE"/>
        </w:rPr>
        <w:t xml:space="preserve"> Morina, Ulrike Buhlmann, Tilo Kircher, Udo </w:t>
      </w:r>
      <w:proofErr w:type="spellStart"/>
      <w:r w:rsidRPr="00E72C68">
        <w:rPr>
          <w:color w:val="000000"/>
          <w:szCs w:val="24"/>
          <w:lang w:val="en-GB" w:eastAsia="de-DE"/>
        </w:rPr>
        <w:t>Dannlowski</w:t>
      </w:r>
      <w:proofErr w:type="spellEnd"/>
      <w:r w:rsidRPr="00E72C68">
        <w:rPr>
          <w:color w:val="000000"/>
          <w:szCs w:val="24"/>
          <w:lang w:val="en-GB" w:eastAsia="de-DE"/>
        </w:rPr>
        <w:t>, FOR2107 consortium, PRONIA consortium, MBB consortium, Tim Hahn</w:t>
      </w:r>
      <w:r w:rsidRPr="00E72C68">
        <w:rPr>
          <w:color w:val="000000"/>
          <w:szCs w:val="24"/>
          <w:vertAlign w:val="superscript"/>
          <w:lang w:val="en-GB" w:eastAsia="de-DE"/>
        </w:rPr>
        <w:t>#</w:t>
      </w:r>
      <w:r w:rsidRPr="00E72C68">
        <w:rPr>
          <w:color w:val="000000"/>
          <w:szCs w:val="24"/>
          <w:lang w:val="en-GB" w:eastAsia="de-DE"/>
        </w:rPr>
        <w:t xml:space="preserve"> &amp; Nils Opel</w:t>
      </w:r>
      <w:r w:rsidRPr="00E72C68">
        <w:rPr>
          <w:color w:val="000000"/>
          <w:szCs w:val="24"/>
          <w:vertAlign w:val="superscript"/>
          <w:lang w:val="en-GB" w:eastAsia="de-DE"/>
        </w:rPr>
        <w:t>#</w:t>
      </w:r>
    </w:p>
    <w:p w14:paraId="2C7193B8" w14:textId="77777777" w:rsidR="00232DFE" w:rsidRPr="00232DFE" w:rsidRDefault="00E4519A" w:rsidP="00232DFE">
      <w:pPr>
        <w:jc w:val="center"/>
        <w:rPr>
          <w:lang w:val="en-GB"/>
        </w:rPr>
      </w:pPr>
      <w:r>
        <w:rPr>
          <w:szCs w:val="24"/>
        </w:rPr>
        <w:t>Correspond</w:t>
      </w:r>
      <w:r w:rsidR="00F4427B">
        <w:rPr>
          <w:szCs w:val="24"/>
        </w:rPr>
        <w:t>ing author</w:t>
      </w:r>
      <w:r w:rsidR="00232DFE">
        <w:rPr>
          <w:szCs w:val="24"/>
        </w:rPr>
        <w:t xml:space="preserve">: </w:t>
      </w:r>
      <w:r w:rsidR="00232DFE" w:rsidRPr="00232DFE">
        <w:rPr>
          <w:lang w:val="en-GB"/>
        </w:rPr>
        <w:t>nils.opel@med.uni-jena.de</w:t>
      </w:r>
    </w:p>
    <w:p w14:paraId="34D67477" w14:textId="1C3CD64F" w:rsidR="004779CB" w:rsidRDefault="00232DFE" w:rsidP="005001AC">
      <w:pPr>
        <w:jc w:val="center"/>
        <w:rPr>
          <w:szCs w:val="24"/>
        </w:rPr>
      </w:pPr>
      <w:r>
        <w:rPr>
          <w:szCs w:val="24"/>
        </w:rPr>
        <w:t xml:space="preserve"> </w:t>
      </w:r>
    </w:p>
    <w:p w14:paraId="223EBBEB" w14:textId="77777777" w:rsidR="002C030F" w:rsidRDefault="002C030F"/>
    <w:p w14:paraId="5BBBF32C" w14:textId="77777777" w:rsidR="00015F74" w:rsidRDefault="00015F74">
      <w:pPr>
        <w:rPr>
          <w:b/>
        </w:rPr>
      </w:pPr>
    </w:p>
    <w:p w14:paraId="546CBFCA" w14:textId="4FE42C5F" w:rsidR="002C030F" w:rsidRPr="00262D72" w:rsidRDefault="009743A9">
      <w:pPr>
        <w:rPr>
          <w:b/>
        </w:rPr>
      </w:pPr>
      <w:r>
        <w:rPr>
          <w:b/>
        </w:rPr>
        <w:t>Th</w:t>
      </w:r>
      <w:r w:rsidR="006B024D">
        <w:rPr>
          <w:b/>
        </w:rPr>
        <w:t>e</w:t>
      </w:r>
      <w:r>
        <w:rPr>
          <w:b/>
        </w:rPr>
        <w:t xml:space="preserve"> PDF file </w:t>
      </w:r>
      <w:r w:rsidR="002C030F" w:rsidRPr="00262D72">
        <w:rPr>
          <w:b/>
        </w:rPr>
        <w:t>includes:</w:t>
      </w:r>
    </w:p>
    <w:p w14:paraId="6B069C4B" w14:textId="77777777" w:rsidR="002C030F" w:rsidRDefault="002C030F"/>
    <w:p w14:paraId="0B364C19" w14:textId="77777777" w:rsidR="003952FB" w:rsidRPr="001C27A9" w:rsidRDefault="003952FB" w:rsidP="003952FB">
      <w:pPr>
        <w:pStyle w:val="StandardWeb"/>
        <w:rPr>
          <w:b/>
          <w:bCs/>
          <w:lang w:val="en-GB"/>
        </w:rPr>
      </w:pPr>
      <w:r>
        <w:rPr>
          <w:lang w:val="en-GB"/>
        </w:rPr>
        <w:t>List of Group Authors</w:t>
      </w:r>
    </w:p>
    <w:p w14:paraId="3D122257" w14:textId="77777777" w:rsidR="003952FB" w:rsidRPr="001C27A9" w:rsidRDefault="003952FB" w:rsidP="003952FB">
      <w:pPr>
        <w:pStyle w:val="StandardWeb"/>
        <w:rPr>
          <w:lang w:val="en-GB" w:eastAsia="de-DE"/>
        </w:rPr>
      </w:pPr>
      <w:r w:rsidRPr="001C27A9">
        <w:rPr>
          <w:lang w:val="en-GB" w:eastAsia="de-DE"/>
        </w:rPr>
        <w:t>Materials and Methods</w:t>
      </w:r>
      <w:r w:rsidRPr="001C27A9">
        <w:rPr>
          <w:lang w:val="en-GB" w:eastAsia="de-DE"/>
        </w:rPr>
        <w:br/>
        <w:t xml:space="preserve">Figs. S1 </w:t>
      </w:r>
      <w:r>
        <w:rPr>
          <w:lang w:val="en-GB"/>
        </w:rPr>
        <w:t>and</w:t>
      </w:r>
      <w:r w:rsidRPr="001C27A9">
        <w:rPr>
          <w:lang w:val="en-GB" w:eastAsia="de-DE"/>
        </w:rPr>
        <w:t xml:space="preserve"> S</w:t>
      </w:r>
      <w:r>
        <w:rPr>
          <w:lang w:val="en-GB"/>
        </w:rPr>
        <w:t>2</w:t>
      </w:r>
      <w:r w:rsidRPr="001C27A9">
        <w:rPr>
          <w:lang w:val="en-GB" w:eastAsia="de-DE"/>
        </w:rPr>
        <w:br/>
        <w:t>Tables S1 and S2</w:t>
      </w:r>
      <w:r w:rsidRPr="001C27A9">
        <w:rPr>
          <w:lang w:val="en-GB" w:eastAsia="de-DE"/>
        </w:rPr>
        <w:br/>
        <w:t>References (</w:t>
      </w:r>
      <w:r>
        <w:rPr>
          <w:i/>
          <w:iCs/>
          <w:lang w:val="en-GB"/>
        </w:rPr>
        <w:t>35-59</w:t>
      </w:r>
      <w:r w:rsidRPr="001C27A9">
        <w:rPr>
          <w:lang w:val="en-GB" w:eastAsia="de-DE"/>
        </w:rPr>
        <w:t>)</w:t>
      </w:r>
    </w:p>
    <w:p w14:paraId="4B448789" w14:textId="77777777" w:rsidR="002C030F" w:rsidRPr="003952FB" w:rsidRDefault="002C030F">
      <w:pPr>
        <w:rPr>
          <w:lang w:val="en-GB"/>
        </w:rPr>
      </w:pPr>
    </w:p>
    <w:p w14:paraId="68691C5A" w14:textId="77777777" w:rsidR="00065EBD" w:rsidRDefault="00065EBD" w:rsidP="00262D72">
      <w:pPr>
        <w:ind w:left="720"/>
      </w:pPr>
    </w:p>
    <w:p w14:paraId="23718CE0" w14:textId="77777777" w:rsidR="00015F74" w:rsidRDefault="00015F74" w:rsidP="00262D72">
      <w:pPr>
        <w:ind w:left="720"/>
      </w:pPr>
      <w:r>
        <w:br/>
      </w:r>
    </w:p>
    <w:p w14:paraId="1773305C" w14:textId="77777777" w:rsidR="008C3435" w:rsidRPr="00E730E6" w:rsidRDefault="00015F74" w:rsidP="008C3435">
      <w:pPr>
        <w:pStyle w:val="StandardWeb"/>
        <w:spacing w:before="240" w:after="60"/>
        <w:rPr>
          <w:lang w:val="en-GB"/>
        </w:rPr>
      </w:pPr>
      <w:r>
        <w:br w:type="page"/>
      </w:r>
      <w:bookmarkStart w:id="0" w:name="Tables"/>
      <w:bookmarkStart w:id="1" w:name="MaterialsMethods"/>
      <w:bookmarkEnd w:id="0"/>
      <w:bookmarkEnd w:id="1"/>
      <w:r w:rsidR="008C3435">
        <w:rPr>
          <w:color w:val="000000"/>
          <w:u w:val="single"/>
          <w:lang w:val="en-GB"/>
        </w:rPr>
        <w:lastRenderedPageBreak/>
        <w:t xml:space="preserve">List of </w:t>
      </w:r>
      <w:r w:rsidR="008C3435" w:rsidRPr="00E730E6">
        <w:rPr>
          <w:color w:val="000000"/>
          <w:u w:val="single"/>
          <w:lang w:val="en-GB"/>
        </w:rPr>
        <w:t>Group authors</w:t>
      </w:r>
    </w:p>
    <w:p w14:paraId="3913022E" w14:textId="77777777" w:rsidR="008C3435" w:rsidRPr="00D7031D" w:rsidRDefault="008C3435" w:rsidP="008C3435">
      <w:pPr>
        <w:pStyle w:val="StandardWeb"/>
        <w:spacing w:before="240" w:after="60"/>
        <w:rPr>
          <w:i/>
          <w:iCs/>
          <w:color w:val="000000"/>
          <w:lang w:val="en-GB"/>
        </w:rPr>
      </w:pPr>
      <w:r w:rsidRPr="00D7031D">
        <w:rPr>
          <w:i/>
          <w:iCs/>
          <w:color w:val="000000"/>
          <w:lang w:val="en-GB"/>
        </w:rPr>
        <w:t>PRONIA consortium</w:t>
      </w:r>
    </w:p>
    <w:p w14:paraId="29476080" w14:textId="77777777" w:rsidR="008C3435" w:rsidRPr="00E730E6" w:rsidRDefault="008C3435" w:rsidP="00D7031D">
      <w:pPr>
        <w:pStyle w:val="StandardWeb"/>
        <w:spacing w:after="60"/>
        <w:rPr>
          <w:lang w:val="en-GB"/>
        </w:rPr>
      </w:pPr>
      <w:r w:rsidRPr="00E730E6">
        <w:rPr>
          <w:color w:val="000000"/>
          <w:lang w:val="en-GB"/>
        </w:rPr>
        <w:t>Department of Pathophysiology and Transplantation, University of Milan: Paolo Brambilla</w:t>
      </w:r>
    </w:p>
    <w:p w14:paraId="324DD469" w14:textId="77777777" w:rsidR="008C3435" w:rsidRPr="00E730E6" w:rsidRDefault="008C3435" w:rsidP="00D7031D">
      <w:pPr>
        <w:pStyle w:val="StandardWeb"/>
        <w:spacing w:before="120" w:after="60"/>
        <w:rPr>
          <w:lang w:val="en-GB"/>
        </w:rPr>
      </w:pPr>
      <w:r w:rsidRPr="00E730E6">
        <w:rPr>
          <w:color w:val="000000"/>
          <w:lang w:val="en-GB"/>
        </w:rPr>
        <w:t>Institute for Mental Health and Centre for Human Brain Health, School of Psychology, University of Birmingham: Rachel Upthegrove</w:t>
      </w:r>
    </w:p>
    <w:p w14:paraId="6EDA85AD" w14:textId="77777777" w:rsidR="008C3435" w:rsidRPr="00E730E6" w:rsidRDefault="008C3435" w:rsidP="00453464">
      <w:pPr>
        <w:pStyle w:val="StandardWeb"/>
        <w:spacing w:before="120" w:after="60"/>
        <w:rPr>
          <w:lang w:val="en-GB"/>
        </w:rPr>
      </w:pPr>
      <w:r w:rsidRPr="00E730E6">
        <w:rPr>
          <w:color w:val="000000"/>
          <w:lang w:val="en-GB"/>
        </w:rPr>
        <w:t>Department of Psychiatry, University of Udine: Franco Fabbro</w:t>
      </w:r>
    </w:p>
    <w:p w14:paraId="50472D44" w14:textId="77777777" w:rsidR="008C3435" w:rsidRPr="00E730E6" w:rsidRDefault="008C3435" w:rsidP="00453464">
      <w:pPr>
        <w:pStyle w:val="StandardWeb"/>
        <w:spacing w:before="120" w:after="60"/>
        <w:rPr>
          <w:lang w:val="en-GB"/>
        </w:rPr>
      </w:pPr>
      <w:r w:rsidRPr="00E730E6">
        <w:rPr>
          <w:color w:val="000000"/>
          <w:lang w:val="en-GB"/>
        </w:rPr>
        <w:t xml:space="preserve">Department of Psychiatry, University of Turku: Raimo K. R. </w:t>
      </w:r>
      <w:proofErr w:type="spellStart"/>
      <w:r w:rsidRPr="00E730E6">
        <w:rPr>
          <w:color w:val="000000"/>
          <w:lang w:val="en-GB"/>
        </w:rPr>
        <w:t>Salokangas</w:t>
      </w:r>
      <w:proofErr w:type="spellEnd"/>
    </w:p>
    <w:p w14:paraId="55A06770" w14:textId="77777777" w:rsidR="008C3435" w:rsidRPr="00E730E6" w:rsidRDefault="008C3435" w:rsidP="00453464">
      <w:pPr>
        <w:pStyle w:val="StandardWeb"/>
        <w:spacing w:before="120" w:after="60"/>
        <w:rPr>
          <w:lang w:val="en-GB"/>
        </w:rPr>
      </w:pPr>
      <w:r w:rsidRPr="00E730E6">
        <w:rPr>
          <w:color w:val="000000"/>
          <w:lang w:val="en-GB"/>
        </w:rPr>
        <w:t>Department of Psychiatry and Psychotherapy, Faculty of Medicine and University Hospital, University of Cologne: Joseph Kambeitz</w:t>
      </w:r>
    </w:p>
    <w:p w14:paraId="05AD1672" w14:textId="77777777" w:rsidR="008C3435" w:rsidRPr="00E730E6" w:rsidRDefault="008C3435" w:rsidP="00453464">
      <w:pPr>
        <w:pStyle w:val="StandardWeb"/>
        <w:spacing w:before="120" w:after="60"/>
        <w:rPr>
          <w:lang w:val="en-GB"/>
        </w:rPr>
      </w:pPr>
      <w:r w:rsidRPr="00E730E6">
        <w:rPr>
          <w:color w:val="000000"/>
          <w:lang w:val="en-GB"/>
        </w:rPr>
        <w:t>Department of Psychiatry, Psychiatric University Hospital, University of Basel: Stefan Borgwardt</w:t>
      </w:r>
    </w:p>
    <w:p w14:paraId="5C42D653" w14:textId="77777777" w:rsidR="008C3435" w:rsidRPr="00E730E6" w:rsidRDefault="008C3435" w:rsidP="00453464">
      <w:pPr>
        <w:pStyle w:val="StandardWeb"/>
        <w:spacing w:before="120" w:after="60"/>
        <w:rPr>
          <w:lang w:val="en-GB"/>
        </w:rPr>
      </w:pPr>
      <w:r w:rsidRPr="00E730E6">
        <w:rPr>
          <w:color w:val="000000"/>
          <w:lang w:val="en-GB"/>
        </w:rPr>
        <w:t>Department of Psychiatry and Psychotherapy, Medical Faculty, Heinrich-Heine University, Düsseldorf: Eva Meisenzahl-Lechner</w:t>
      </w:r>
    </w:p>
    <w:p w14:paraId="0B250FDD" w14:textId="77777777" w:rsidR="008C3435" w:rsidRPr="00E730E6" w:rsidRDefault="008C3435" w:rsidP="00453464">
      <w:pPr>
        <w:pStyle w:val="StandardWeb"/>
        <w:spacing w:before="120" w:after="60"/>
        <w:rPr>
          <w:lang w:val="en-GB"/>
        </w:rPr>
      </w:pPr>
      <w:r w:rsidRPr="00E730E6">
        <w:rPr>
          <w:color w:val="000000"/>
          <w:lang w:val="en-GB"/>
        </w:rPr>
        <w:t>Department of Basic Medical Science, Neuroscience, and Sense Organs, University of Bari Aldo Moro: Alessandro Bertolino</w:t>
      </w:r>
    </w:p>
    <w:p w14:paraId="27DE3F5E" w14:textId="77777777" w:rsidR="008C3435" w:rsidRPr="00E730E6" w:rsidRDefault="008C3435" w:rsidP="00453464">
      <w:pPr>
        <w:pStyle w:val="StandardWeb"/>
        <w:spacing w:before="120" w:after="60"/>
        <w:rPr>
          <w:lang w:val="en-GB"/>
        </w:rPr>
      </w:pPr>
      <w:r w:rsidRPr="00E730E6">
        <w:rPr>
          <w:color w:val="000000"/>
          <w:lang w:val="en-GB"/>
        </w:rPr>
        <w:t>Department of Psychiatry and Psychotherapy, University of Münster: Rebekka Lencer</w:t>
      </w:r>
    </w:p>
    <w:p w14:paraId="1431C7D3" w14:textId="77777777" w:rsidR="008C3435" w:rsidRPr="00453464" w:rsidRDefault="008C3435" w:rsidP="00453464">
      <w:pPr>
        <w:pStyle w:val="StandardWeb"/>
        <w:spacing w:before="240"/>
        <w:rPr>
          <w:i/>
          <w:iCs/>
          <w:lang w:val="en-GB"/>
        </w:rPr>
      </w:pPr>
      <w:r w:rsidRPr="00453464">
        <w:rPr>
          <w:i/>
          <w:iCs/>
          <w:color w:val="000000"/>
          <w:lang w:val="en-GB"/>
        </w:rPr>
        <w:t>FOR2107 consortium</w:t>
      </w:r>
    </w:p>
    <w:p w14:paraId="54CBB8DA" w14:textId="77777777" w:rsidR="008C3435" w:rsidRPr="00E730E6" w:rsidRDefault="008C3435" w:rsidP="00D7031D">
      <w:pPr>
        <w:pStyle w:val="StandardWeb"/>
        <w:spacing w:before="240" w:after="60"/>
        <w:rPr>
          <w:lang w:val="en-GB"/>
        </w:rPr>
      </w:pPr>
      <w:r w:rsidRPr="00E730E6">
        <w:rPr>
          <w:color w:val="000000"/>
          <w:lang w:val="en-GB"/>
        </w:rPr>
        <w:t xml:space="preserve">Institute for Translational Psychiatry, Münster, Germany: Susanne Meinert, Katharina Thiel, Kira </w:t>
      </w:r>
      <w:proofErr w:type="spellStart"/>
      <w:r w:rsidRPr="00E730E6">
        <w:rPr>
          <w:color w:val="000000"/>
          <w:lang w:val="en-GB"/>
        </w:rPr>
        <w:t>Flinkenflügel</w:t>
      </w:r>
      <w:proofErr w:type="spellEnd"/>
      <w:r w:rsidRPr="00E730E6">
        <w:rPr>
          <w:color w:val="000000"/>
          <w:lang w:val="en-GB"/>
        </w:rPr>
        <w:t xml:space="preserve">, Navid </w:t>
      </w:r>
      <w:proofErr w:type="spellStart"/>
      <w:r w:rsidRPr="00E730E6">
        <w:rPr>
          <w:color w:val="000000"/>
          <w:lang w:val="en-GB"/>
        </w:rPr>
        <w:t>Schürmeyer</w:t>
      </w:r>
      <w:proofErr w:type="spellEnd"/>
      <w:r w:rsidRPr="00E730E6">
        <w:rPr>
          <w:color w:val="000000"/>
          <w:lang w:val="en-GB"/>
        </w:rPr>
        <w:t>, Anna Kraus, Janik Goltermann</w:t>
      </w:r>
    </w:p>
    <w:p w14:paraId="267F5CD0" w14:textId="77777777" w:rsidR="008C3435" w:rsidRPr="00E730E6" w:rsidRDefault="008C3435" w:rsidP="00D7031D">
      <w:pPr>
        <w:pStyle w:val="StandardWeb"/>
        <w:spacing w:before="240" w:after="60"/>
        <w:rPr>
          <w:lang w:val="en-GB"/>
        </w:rPr>
      </w:pPr>
      <w:r w:rsidRPr="00E730E6">
        <w:rPr>
          <w:color w:val="000000"/>
          <w:lang w:val="en-GB"/>
        </w:rPr>
        <w:t xml:space="preserve">Department of Psychiatry, University of Marburg, Germany: Igor </w:t>
      </w:r>
      <w:proofErr w:type="spellStart"/>
      <w:r w:rsidRPr="00E730E6">
        <w:rPr>
          <w:color w:val="000000"/>
          <w:lang w:val="en-GB"/>
        </w:rPr>
        <w:t>Nenadic</w:t>
      </w:r>
      <w:proofErr w:type="spellEnd"/>
      <w:r w:rsidRPr="00E730E6">
        <w:rPr>
          <w:color w:val="000000"/>
          <w:lang w:val="en-GB"/>
        </w:rPr>
        <w:t xml:space="preserve">, Benjamin Straube, Nina Alexander, Hamidreza </w:t>
      </w:r>
      <w:proofErr w:type="spellStart"/>
      <w:r w:rsidRPr="00E730E6">
        <w:rPr>
          <w:color w:val="000000"/>
          <w:lang w:val="en-GB"/>
        </w:rPr>
        <w:t>Jamalabadi</w:t>
      </w:r>
      <w:proofErr w:type="spellEnd"/>
      <w:r w:rsidRPr="00E730E6">
        <w:rPr>
          <w:color w:val="000000"/>
          <w:lang w:val="en-GB"/>
        </w:rPr>
        <w:t xml:space="preserve">, Andreas Jansen, Frederike Stein, Katharina Brosch, Florian Thomas-Odenthal, Paula </w:t>
      </w:r>
      <w:proofErr w:type="spellStart"/>
      <w:r w:rsidRPr="00E730E6">
        <w:rPr>
          <w:color w:val="000000"/>
          <w:lang w:val="en-GB"/>
        </w:rPr>
        <w:t>Usemann</w:t>
      </w:r>
      <w:proofErr w:type="spellEnd"/>
      <w:r w:rsidRPr="00E730E6">
        <w:rPr>
          <w:color w:val="000000"/>
          <w:lang w:val="en-GB"/>
        </w:rPr>
        <w:t xml:space="preserve">, Lea </w:t>
      </w:r>
      <w:proofErr w:type="spellStart"/>
      <w:r w:rsidRPr="00E730E6">
        <w:rPr>
          <w:color w:val="000000"/>
          <w:lang w:val="en-GB"/>
        </w:rPr>
        <w:t>Teutenberg</w:t>
      </w:r>
      <w:proofErr w:type="spellEnd"/>
      <w:r w:rsidRPr="00E730E6">
        <w:rPr>
          <w:color w:val="000000"/>
          <w:lang w:val="en-GB"/>
        </w:rPr>
        <w:t> </w:t>
      </w:r>
    </w:p>
    <w:p w14:paraId="7F185453" w14:textId="30E91625" w:rsidR="008C3435" w:rsidRPr="00453464" w:rsidRDefault="008C3435" w:rsidP="00453464">
      <w:pPr>
        <w:pStyle w:val="StandardWeb"/>
        <w:spacing w:before="240"/>
        <w:jc w:val="both"/>
        <w:rPr>
          <w:i/>
          <w:iCs/>
          <w:lang w:val="en-GB"/>
        </w:rPr>
      </w:pPr>
      <w:r w:rsidRPr="00453464">
        <w:rPr>
          <w:i/>
          <w:iCs/>
          <w:color w:val="000000"/>
          <w:lang w:val="en-GB"/>
        </w:rPr>
        <w:t xml:space="preserve">MBB </w:t>
      </w:r>
      <w:r w:rsidR="00DD7E57" w:rsidRPr="00453464">
        <w:rPr>
          <w:i/>
          <w:iCs/>
          <w:color w:val="000000"/>
          <w:lang w:val="en-GB"/>
        </w:rPr>
        <w:t>consortium</w:t>
      </w:r>
    </w:p>
    <w:p w14:paraId="63680044" w14:textId="77777777" w:rsidR="008C3435" w:rsidRPr="00E730E6" w:rsidRDefault="008C3435" w:rsidP="00D7031D">
      <w:pPr>
        <w:pStyle w:val="StandardWeb"/>
        <w:spacing w:before="240" w:after="240"/>
        <w:jc w:val="both"/>
        <w:rPr>
          <w:lang w:val="en-GB"/>
        </w:rPr>
      </w:pPr>
      <w:r w:rsidRPr="00E730E6">
        <w:rPr>
          <w:color w:val="000000"/>
          <w:lang w:val="en-GB"/>
        </w:rPr>
        <w:t xml:space="preserve">Department of Psychiatry and Psychotherapy, Jena University Hospital, Jena, Germany: Janette </w:t>
      </w:r>
      <w:proofErr w:type="spellStart"/>
      <w:r w:rsidRPr="00E730E6">
        <w:rPr>
          <w:color w:val="000000"/>
          <w:lang w:val="en-GB"/>
        </w:rPr>
        <w:t>Ratzsch</w:t>
      </w:r>
      <w:proofErr w:type="spellEnd"/>
      <w:r w:rsidRPr="00E730E6">
        <w:rPr>
          <w:color w:val="000000"/>
          <w:lang w:val="en-GB"/>
        </w:rPr>
        <w:t>, Rogério Blitz, Lena Florentine Köhler, Moritz Rau</w:t>
      </w:r>
    </w:p>
    <w:p w14:paraId="27DF2452" w14:textId="77777777" w:rsidR="008C3435" w:rsidRPr="00E730E6" w:rsidRDefault="008C3435" w:rsidP="008C3435">
      <w:pPr>
        <w:pStyle w:val="SOMHead"/>
        <w:jc w:val="both"/>
        <w:rPr>
          <w:lang w:val="en-GB"/>
        </w:rPr>
      </w:pPr>
    </w:p>
    <w:p w14:paraId="5016297E" w14:textId="77777777" w:rsidR="00DD7E57" w:rsidRDefault="00DD7E57" w:rsidP="008C3435">
      <w:pPr>
        <w:pStyle w:val="SOMContent"/>
        <w:jc w:val="both"/>
        <w:rPr>
          <w:u w:val="single"/>
        </w:rPr>
      </w:pPr>
    </w:p>
    <w:p w14:paraId="61EF792D" w14:textId="77777777" w:rsidR="00453464" w:rsidRDefault="00453464">
      <w:pPr>
        <w:rPr>
          <w:szCs w:val="24"/>
          <w:u w:val="single"/>
        </w:rPr>
      </w:pPr>
      <w:r>
        <w:rPr>
          <w:u w:val="single"/>
        </w:rPr>
        <w:br w:type="page"/>
      </w:r>
    </w:p>
    <w:p w14:paraId="517AB381" w14:textId="5B442FED" w:rsidR="008C3435" w:rsidRPr="004870EA" w:rsidRDefault="008C3435" w:rsidP="008C3435">
      <w:pPr>
        <w:pStyle w:val="SOMContent"/>
        <w:jc w:val="both"/>
        <w:rPr>
          <w:u w:val="single"/>
        </w:rPr>
      </w:pPr>
      <w:r w:rsidRPr="004870EA">
        <w:rPr>
          <w:u w:val="single"/>
        </w:rPr>
        <w:lastRenderedPageBreak/>
        <w:t>Materials</w:t>
      </w:r>
      <w:r>
        <w:rPr>
          <w:u w:val="single"/>
        </w:rPr>
        <w:t xml:space="preserve"> – Analysis Step 1</w:t>
      </w:r>
    </w:p>
    <w:p w14:paraId="6B45407D" w14:textId="77777777" w:rsidR="008C3435" w:rsidRPr="00B91D66" w:rsidRDefault="008C3435" w:rsidP="008C3435">
      <w:pPr>
        <w:pStyle w:val="StandardWeb"/>
        <w:jc w:val="both"/>
        <w:rPr>
          <w:lang w:val="en-GB"/>
        </w:rPr>
      </w:pPr>
      <w:r>
        <w:rPr>
          <w:color w:val="000000"/>
          <w:lang w:val="en-GB"/>
        </w:rPr>
        <w:t>For the group comparison between study population and real-world inpatients from site #1, a</w:t>
      </w:r>
      <w:r w:rsidRPr="00B91D66">
        <w:rPr>
          <w:color w:val="000000"/>
          <w:lang w:val="en-GB"/>
        </w:rPr>
        <w:t xml:space="preserve">vailable data were </w:t>
      </w:r>
      <w:r>
        <w:rPr>
          <w:color w:val="000000"/>
          <w:lang w:val="en-GB"/>
        </w:rPr>
        <w:t>grouped</w:t>
      </w:r>
      <w:r w:rsidRPr="00B91D66">
        <w:rPr>
          <w:color w:val="000000"/>
          <w:lang w:val="en-GB"/>
        </w:rPr>
        <w:t xml:space="preserve"> along the following eight dimensions:</w:t>
      </w:r>
    </w:p>
    <w:p w14:paraId="5AC7F970" w14:textId="77777777" w:rsidR="008C3435" w:rsidRPr="004F4523" w:rsidRDefault="008C3435" w:rsidP="008C3435">
      <w:pPr>
        <w:pStyle w:val="SOMContent"/>
        <w:jc w:val="both"/>
        <w:rPr>
          <w:b/>
          <w:i/>
          <w:lang w:val="en"/>
        </w:rPr>
      </w:pPr>
      <w:r w:rsidRPr="004F4523">
        <w:rPr>
          <w:b/>
          <w:i/>
          <w:lang w:val="en"/>
        </w:rPr>
        <w:t>Sociodemographic variables</w:t>
      </w:r>
    </w:p>
    <w:p w14:paraId="44B92B9B" w14:textId="77777777" w:rsidR="008C3435" w:rsidRPr="004F4523" w:rsidRDefault="008C3435" w:rsidP="008C3435">
      <w:pPr>
        <w:pStyle w:val="SOMContent"/>
        <w:jc w:val="both"/>
        <w:rPr>
          <w:lang w:val="en"/>
        </w:rPr>
      </w:pPr>
      <w:r w:rsidRPr="004F4523">
        <w:rPr>
          <w:lang w:val="en"/>
        </w:rPr>
        <w:t xml:space="preserve">In addition to age and gender, sociodemographic variables encompassed the number of children and siblings, the highest education degree of the participants and both their parents and the average monthly household income.  It was also recorded whether participants or their parents immigrated to Germany. The population size of the main place of residence during childhood and adolescence was also recorded. From the population size, an urbanicity score was calculated in which a score of 1 was assigned to rural areas with a population size below 10000, 2 – towns with a population size between 10000 and 100000, and 3 – cities with a population of over 100000 </w:t>
      </w:r>
      <w:sdt>
        <w:sdtPr>
          <w:rPr>
            <w:lang w:val="en"/>
          </w:rPr>
          <w:tag w:val="MENDELEY_CITATION_v3_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"/>
          <w:id w:val="-936508884"/>
          <w:placeholder>
            <w:docPart w:val="9515809F5D1348A3A571BB060F4CCA35"/>
          </w:placeholder>
        </w:sdtPr>
        <w:sdtEndPr/>
        <w:sdtContent>
          <w:r>
            <w:t>(</w:t>
          </w:r>
          <w:r>
            <w:rPr>
              <w:i/>
              <w:iCs/>
            </w:rPr>
            <w:t>34</w:t>
          </w:r>
          <w:r>
            <w:t>)</w:t>
          </w:r>
        </w:sdtContent>
      </w:sdt>
      <w:r w:rsidRPr="004F4523">
        <w:rPr>
          <w:lang w:val="en"/>
        </w:rPr>
        <w:t>.</w:t>
      </w:r>
    </w:p>
    <w:p w14:paraId="0ECAC50F" w14:textId="77777777" w:rsidR="008C3435" w:rsidRPr="004F4523" w:rsidRDefault="008C3435" w:rsidP="008C3435">
      <w:pPr>
        <w:pStyle w:val="SOMContent"/>
        <w:jc w:val="both"/>
        <w:rPr>
          <w:b/>
          <w:i/>
          <w:lang w:val="en"/>
        </w:rPr>
      </w:pPr>
      <w:bookmarkStart w:id="2" w:name="_s744dd7l48g8" w:colFirst="0" w:colLast="0"/>
      <w:bookmarkEnd w:id="2"/>
      <w:r w:rsidRPr="004F4523">
        <w:rPr>
          <w:b/>
          <w:i/>
          <w:lang w:val="en"/>
        </w:rPr>
        <w:t>Depressive symptom severity and level of functioning</w:t>
      </w:r>
    </w:p>
    <w:p w14:paraId="13F68B92" w14:textId="291B0D8F" w:rsidR="008C3435" w:rsidRPr="004F4523" w:rsidRDefault="008C3435" w:rsidP="008C3435">
      <w:pPr>
        <w:pStyle w:val="SOMContent"/>
        <w:jc w:val="both"/>
        <w:rPr>
          <w:lang w:val="en"/>
        </w:rPr>
      </w:pPr>
      <w:r w:rsidRPr="004F4523">
        <w:rPr>
          <w:lang w:val="en"/>
        </w:rPr>
        <w:t xml:space="preserve">The current severity of depressive symptoms was assessed with Beck Depression Inventory (BDI) </w:t>
      </w:r>
      <w:sdt>
        <w:sdtPr>
          <w:rPr>
            <w:lang w:val="en"/>
          </w:rPr>
          <w:tag w:val="MENDELEY_CITATION_v3_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"/>
          <w:id w:val="1330872334"/>
          <w:placeholder>
            <w:docPart w:val="9515809F5D1348A3A571BB060F4CCA35"/>
          </w:placeholder>
        </w:sdtPr>
        <w:sdtEndPr/>
        <w:sdtContent>
          <w:r>
            <w:t>(</w:t>
          </w:r>
          <w:r>
            <w:rPr>
              <w:i/>
              <w:iCs/>
            </w:rPr>
            <w:t>35</w:t>
          </w:r>
          <w:r>
            <w:t>)</w:t>
          </w:r>
        </w:sdtContent>
      </w:sdt>
      <w:r w:rsidRPr="004F4523">
        <w:rPr>
          <w:lang w:val="en"/>
        </w:rPr>
        <w:t xml:space="preserve">) as a self-report questionnaire with 21 items. The 17-item Hamilton Depression Scale (HAMD) </w:t>
      </w:r>
      <w:sdt>
        <w:sdtPr>
          <w:rPr>
            <w:lang w:val="en"/>
          </w:rPr>
          <w:tag w:val="MENDELEY_CITATION_v3_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"/>
          <w:id w:val="1668739432"/>
          <w:placeholder>
            <w:docPart w:val="9515809F5D1348A3A571BB060F4CCA35"/>
          </w:placeholder>
        </w:sdtPr>
        <w:sdtEndPr/>
        <w:sdtContent>
          <w:r>
            <w:t>(</w:t>
          </w:r>
          <w:r>
            <w:rPr>
              <w:i/>
              <w:iCs/>
            </w:rPr>
            <w:t>36</w:t>
          </w:r>
          <w:r>
            <w:t>)</w:t>
          </w:r>
        </w:sdtContent>
      </w:sdt>
      <w:r w:rsidRPr="004F4523">
        <w:rPr>
          <w:lang w:val="en"/>
        </w:rPr>
        <w:t xml:space="preserve"> was carried out by trained raters as an objective measure of depression severity. Within this dimension, percentage of diagnosed single depressive episodes vs recurring depression and percentage of participants with psychiatric comorbidities were also investigated. Global Assessment of Functioning (GAF) </w:t>
      </w:r>
      <w:sdt>
        <w:sdtPr>
          <w:rPr>
            <w:lang w:val="en"/>
          </w:rPr>
          <w:tag w:val="MENDELEY_CITATION_v3_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"/>
          <w:id w:val="-860347807"/>
          <w:placeholder>
            <w:docPart w:val="9515809F5D1348A3A571BB060F4CCA35"/>
          </w:placeholder>
        </w:sdtPr>
        <w:sdtEndPr/>
        <w:sdtContent>
          <w:r>
            <w:t>(</w:t>
          </w:r>
          <w:r>
            <w:rPr>
              <w:i/>
              <w:iCs/>
            </w:rPr>
            <w:t>37</w:t>
          </w:r>
          <w:r>
            <w:t>)</w:t>
          </w:r>
        </w:sdtContent>
      </w:sdt>
      <w:r w:rsidRPr="004F4523">
        <w:rPr>
          <w:lang w:val="en"/>
        </w:rPr>
        <w:t xml:space="preserve"> was used by trained raters in both samples to assess participants’ psychological, social, and occupational functioning on a scale from 1 (severely impaired) to 100 (extremely high functioning).</w:t>
      </w:r>
    </w:p>
    <w:p w14:paraId="74551F93" w14:textId="77777777" w:rsidR="008C3435" w:rsidRPr="004F4523" w:rsidRDefault="008C3435" w:rsidP="008C3435">
      <w:pPr>
        <w:pStyle w:val="SOMContent"/>
        <w:jc w:val="both"/>
        <w:rPr>
          <w:b/>
          <w:i/>
          <w:lang w:val="en"/>
        </w:rPr>
      </w:pPr>
      <w:bookmarkStart w:id="3" w:name="_l9b79xfwub1p" w:colFirst="0" w:colLast="0"/>
      <w:bookmarkEnd w:id="3"/>
      <w:r w:rsidRPr="004F4523">
        <w:rPr>
          <w:b/>
          <w:i/>
          <w:lang w:val="en"/>
        </w:rPr>
        <w:t>Current psychotropic medication</w:t>
      </w:r>
    </w:p>
    <w:p w14:paraId="00A94BCF" w14:textId="77777777" w:rsidR="008C3435" w:rsidRPr="004F4523" w:rsidRDefault="008C3435" w:rsidP="008C3435">
      <w:pPr>
        <w:pStyle w:val="SOMContent"/>
        <w:jc w:val="both"/>
        <w:rPr>
          <w:lang w:val="en"/>
        </w:rPr>
      </w:pPr>
      <w:r w:rsidRPr="004F4523">
        <w:rPr>
          <w:lang w:val="en"/>
        </w:rPr>
        <w:t xml:space="preserve">Type and dose of psychopharmacological treatment were recorded by the research team in </w:t>
      </w:r>
      <w:r>
        <w:rPr>
          <w:lang w:val="en"/>
        </w:rPr>
        <w:t>study population inpatients</w:t>
      </w:r>
      <w:r w:rsidRPr="004F4523">
        <w:rPr>
          <w:lang w:val="en"/>
        </w:rPr>
        <w:t xml:space="preserve"> and extracted from the electronic health record (E</w:t>
      </w:r>
      <w:r>
        <w:rPr>
          <w:lang w:val="en"/>
        </w:rPr>
        <w:t>H</w:t>
      </w:r>
      <w:r w:rsidRPr="004F4523">
        <w:rPr>
          <w:lang w:val="en"/>
        </w:rPr>
        <w:t xml:space="preserve">R) in </w:t>
      </w:r>
      <w:r>
        <w:rPr>
          <w:lang w:val="en"/>
        </w:rPr>
        <w:t>real-world inpatients #1</w:t>
      </w:r>
      <w:r w:rsidRPr="004F4523">
        <w:rPr>
          <w:lang w:val="en"/>
        </w:rPr>
        <w:t xml:space="preserve">. A strategy described by Redlich et al. (2014) was subsequently applied: Each psychotropic medication was coded as absent (0), low (1; defined as equal or lower average dose), or high (2; defined as greater than average dose), relative to the midpoint of the daily dose range recommended by the Prescribers’ Digital Reference </w:t>
      </w:r>
      <w:sdt>
        <w:sdtPr>
          <w:rPr>
            <w:lang w:val="en"/>
          </w:rPr>
          <w:tag w:val="MENDELEY_CITATION_v3_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"/>
          <w:id w:val="-328908088"/>
          <w:placeholder>
            <w:docPart w:val="9515809F5D1348A3A571BB060F4CCA35"/>
          </w:placeholder>
        </w:sdtPr>
        <w:sdtEndPr/>
        <w:sdtContent>
          <w:r>
            <w:t>(</w:t>
          </w:r>
          <w:r>
            <w:rPr>
              <w:i/>
              <w:iCs/>
            </w:rPr>
            <w:t>38</w:t>
          </w:r>
          <w:r>
            <w:t>)</w:t>
          </w:r>
        </w:sdtContent>
      </w:sdt>
      <w:r w:rsidRPr="004F4523">
        <w:rPr>
          <w:lang w:val="en"/>
        </w:rPr>
        <w:t>. A composite measure of total medication load was calculated, reflecting dose and variety of different medications taken, by summing all individual medication scores.</w:t>
      </w:r>
      <w:bookmarkStart w:id="4" w:name="_jumqht9trik3" w:colFirst="0" w:colLast="0"/>
      <w:bookmarkEnd w:id="4"/>
      <w:r w:rsidRPr="004F4523">
        <w:rPr>
          <w:lang w:val="en"/>
        </w:rPr>
        <w:t xml:space="preserve"> Moreover, each drug was assigned to its medication class and the prescription rates of each medication class between the samples were compared.</w:t>
      </w:r>
    </w:p>
    <w:p w14:paraId="79CDEBFC" w14:textId="77777777" w:rsidR="008C3435" w:rsidRPr="004F4523" w:rsidRDefault="008C3435" w:rsidP="008C3435">
      <w:pPr>
        <w:pStyle w:val="SOMContent"/>
        <w:jc w:val="both"/>
        <w:rPr>
          <w:b/>
          <w:i/>
          <w:lang w:val="en"/>
        </w:rPr>
      </w:pPr>
      <w:r w:rsidRPr="004F4523">
        <w:rPr>
          <w:b/>
          <w:i/>
          <w:lang w:val="en"/>
        </w:rPr>
        <w:t>Family and own psychiatric history</w:t>
      </w:r>
    </w:p>
    <w:p w14:paraId="6BE30DB1" w14:textId="77777777" w:rsidR="008C3435" w:rsidRPr="004F4523" w:rsidRDefault="008C3435" w:rsidP="008C3435">
      <w:pPr>
        <w:pStyle w:val="SOMContent"/>
        <w:jc w:val="both"/>
        <w:rPr>
          <w:lang w:val="en"/>
        </w:rPr>
      </w:pPr>
      <w:r w:rsidRPr="004F4523">
        <w:rPr>
          <w:lang w:val="en"/>
        </w:rPr>
        <w:t xml:space="preserve">Patients provided a detailed psychiatric history, including number and duration of previous inpatient treatments, their age at the time they were first treated due to psychiatric symptoms and the duration they had spent on sick leave or in retirement due to mental illness. In </w:t>
      </w:r>
      <w:r>
        <w:rPr>
          <w:lang w:val="en"/>
        </w:rPr>
        <w:t>study population inpatients</w:t>
      </w:r>
      <w:r w:rsidRPr="004F4523">
        <w:rPr>
          <w:lang w:val="en"/>
        </w:rPr>
        <w:t xml:space="preserve">, the main diagnosis as well as psychiatric comorbidities were verified via SCID-I performed by trained raters, whereas in </w:t>
      </w:r>
      <w:r>
        <w:rPr>
          <w:lang w:val="en"/>
        </w:rPr>
        <w:t>real-world inpatients</w:t>
      </w:r>
      <w:r w:rsidRPr="004F4523">
        <w:rPr>
          <w:lang w:val="en"/>
        </w:rPr>
        <w:t xml:space="preserve">, all diagnoses were directly entered into the EHR by the treating physician after admission and initial clinical assessment. </w:t>
      </w:r>
    </w:p>
    <w:p w14:paraId="5F830681" w14:textId="2152E2B5" w:rsidR="008C3435" w:rsidRPr="00DD7E57" w:rsidRDefault="008C3435" w:rsidP="008C3435">
      <w:pPr>
        <w:pStyle w:val="SOMContent"/>
        <w:jc w:val="both"/>
        <w:rPr>
          <w:lang w:val="en"/>
        </w:rPr>
      </w:pPr>
      <w:r w:rsidRPr="004F4523">
        <w:rPr>
          <w:lang w:val="en"/>
        </w:rPr>
        <w:t>To assess family history and genetic risk for mental disorders, patients were asked whether an immediate family member had been formally diagnosed with a mental illness and to choose the disorder from a list including MDD, bipolar disorder (BD), substance use disorders, anxiety disorders, post-traumatic stress disorder (PTSD), obsessive-compulsive disorder (OCD), psychotic disorders, attention-deficit (and hyperactivity) disorders (ADHD), eating disorders, or other.</w:t>
      </w:r>
      <w:bookmarkStart w:id="5" w:name="_gftt7tcueout" w:colFirst="0" w:colLast="0"/>
      <w:bookmarkEnd w:id="5"/>
    </w:p>
    <w:p w14:paraId="409D7368" w14:textId="77777777" w:rsidR="008C3435" w:rsidRPr="004F4523" w:rsidRDefault="008C3435" w:rsidP="008C3435">
      <w:pPr>
        <w:pStyle w:val="SOMContent"/>
        <w:jc w:val="both"/>
        <w:rPr>
          <w:b/>
          <w:i/>
          <w:lang w:val="en"/>
        </w:rPr>
      </w:pPr>
      <w:r w:rsidRPr="004F4523">
        <w:rPr>
          <w:b/>
          <w:i/>
          <w:lang w:val="en"/>
        </w:rPr>
        <w:lastRenderedPageBreak/>
        <w:t>Childhood maltreatment and stressful life events</w:t>
      </w:r>
    </w:p>
    <w:p w14:paraId="73613B57" w14:textId="77777777" w:rsidR="008C3435" w:rsidRPr="004F4523" w:rsidRDefault="008C3435" w:rsidP="008C3435">
      <w:pPr>
        <w:pStyle w:val="SOMContent"/>
        <w:jc w:val="both"/>
        <w:rPr>
          <w:lang w:val="en"/>
        </w:rPr>
      </w:pPr>
      <w:r w:rsidRPr="004F4523">
        <w:rPr>
          <w:lang w:val="en"/>
        </w:rPr>
        <w:t xml:space="preserve">The Childhood Trauma Questionnaire (CTQ) </w:t>
      </w:r>
      <w:sdt>
        <w:sdtPr>
          <w:rPr>
            <w:lang w:val="en"/>
          </w:rPr>
          <w:tag w:val="MENDELEY_CITATION_v3_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"/>
          <w:id w:val="387856843"/>
          <w:placeholder>
            <w:docPart w:val="9515809F5D1348A3A571BB060F4CCA35"/>
          </w:placeholder>
        </w:sdtPr>
        <w:sdtEndPr/>
        <w:sdtContent>
          <w:r>
            <w:t>(</w:t>
          </w:r>
          <w:r>
            <w:rPr>
              <w:i/>
              <w:iCs/>
            </w:rPr>
            <w:t>39</w:t>
          </w:r>
          <w:r>
            <w:t>)</w:t>
          </w:r>
        </w:sdtContent>
      </w:sdt>
      <w:r w:rsidRPr="004F4523">
        <w:rPr>
          <w:lang w:val="en"/>
        </w:rPr>
        <w:t xml:space="preserve"> was used as a retrospective self-report measure for childhood maltreatment. It contains 28 items that are scored on a five-point Likert scale. The five subscales of childhood maltreatment that are measured by this instrument are physical neglect, emotional neglect, and physical, emotional, and sexual abuse. As a measure of more recent stressors, the Life Events Questionnaire </w:t>
      </w:r>
      <w:sdt>
        <w:sdtPr>
          <w:rPr>
            <w:lang w:val="en"/>
          </w:rPr>
          <w:tag w:val="MENDELEY_CITATION_v3_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"/>
          <w:id w:val="1847674189"/>
          <w:placeholder>
            <w:docPart w:val="9515809F5D1348A3A571BB060F4CCA35"/>
          </w:placeholder>
        </w:sdtPr>
        <w:sdtEndPr/>
        <w:sdtContent>
          <w:r>
            <w:t>(</w:t>
          </w:r>
          <w:r>
            <w:rPr>
              <w:i/>
              <w:iCs/>
            </w:rPr>
            <w:t>40</w:t>
          </w:r>
          <w:r>
            <w:t>)</w:t>
          </w:r>
        </w:sdtContent>
      </w:sdt>
      <w:r w:rsidRPr="004F4523">
        <w:rPr>
          <w:lang w:val="en"/>
        </w:rPr>
        <w:t xml:space="preserve"> was used in </w:t>
      </w:r>
      <w:r>
        <w:rPr>
          <w:lang w:val="en"/>
        </w:rPr>
        <w:t>study population inpatients</w:t>
      </w:r>
      <w:r w:rsidRPr="004F4523">
        <w:rPr>
          <w:lang w:val="en"/>
        </w:rPr>
        <w:t xml:space="preserve"> to assess whether participants had encountered stressful events (a separation or divorce, death of a loved one, losing their job, and moving house) in the last six months before participation and the impact (from – 3, “very negative” to + 3,  “very positive”) this had on respondents. In </w:t>
      </w:r>
      <w:r>
        <w:rPr>
          <w:lang w:val="en"/>
        </w:rPr>
        <w:t>real-world inpatients</w:t>
      </w:r>
      <w:r w:rsidRPr="004F4523">
        <w:rPr>
          <w:lang w:val="en"/>
        </w:rPr>
        <w:t xml:space="preserve">, a modified version of the questionnaire was used for brevity, in which the impact was not assessed. The groups were therefore only compared on the frequency of encountering stressful life events and not on their impact. </w:t>
      </w:r>
    </w:p>
    <w:p w14:paraId="742E5B48" w14:textId="77777777" w:rsidR="008C3435" w:rsidRPr="004F4523" w:rsidRDefault="008C3435" w:rsidP="008C3435">
      <w:pPr>
        <w:pStyle w:val="SOMContent"/>
        <w:jc w:val="both"/>
        <w:rPr>
          <w:b/>
          <w:i/>
          <w:lang w:val="en"/>
        </w:rPr>
      </w:pPr>
      <w:bookmarkStart w:id="6" w:name="_ro20616ah3k2" w:colFirst="0" w:colLast="0"/>
      <w:bookmarkStart w:id="7" w:name="_6ikyzmsp4zm2" w:colFirst="0" w:colLast="0"/>
      <w:bookmarkEnd w:id="6"/>
      <w:bookmarkEnd w:id="7"/>
      <w:r w:rsidRPr="004F4523">
        <w:rPr>
          <w:b/>
          <w:i/>
          <w:lang w:val="en"/>
        </w:rPr>
        <w:t>Somatic symptoms</w:t>
      </w:r>
    </w:p>
    <w:p w14:paraId="3170E1E7" w14:textId="77777777" w:rsidR="008C3435" w:rsidRPr="004F4523" w:rsidRDefault="008C3435" w:rsidP="008C3435">
      <w:pPr>
        <w:pStyle w:val="SOMContent"/>
        <w:jc w:val="both"/>
        <w:rPr>
          <w:lang w:val="en"/>
        </w:rPr>
      </w:pPr>
      <w:r w:rsidRPr="004F4523">
        <w:rPr>
          <w:lang w:val="en"/>
        </w:rPr>
        <w:t>Somatic symptoms in the last 4 weeks before study inclusion were assessed for both samples based on the somatization subscale of the Symptom Check List (SCL-90</w:t>
      </w:r>
      <w:r>
        <w:rPr>
          <w:lang w:val="en"/>
        </w:rPr>
        <w:t>-R</w:t>
      </w:r>
      <w:r w:rsidRPr="004F4523">
        <w:rPr>
          <w:lang w:val="en"/>
        </w:rPr>
        <w:t xml:space="preserve">) </w:t>
      </w:r>
      <w:sdt>
        <w:sdtPr>
          <w:rPr>
            <w:lang w:val="en"/>
          </w:rPr>
          <w:tag w:val="MENDELEY_CITATION_v3_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"/>
          <w:id w:val="-1411003337"/>
          <w:placeholder>
            <w:docPart w:val="9515809F5D1348A3A571BB060F4CCA35"/>
          </w:placeholder>
        </w:sdtPr>
        <w:sdtEndPr/>
        <w:sdtContent>
          <w:r>
            <w:t>(</w:t>
          </w:r>
          <w:r>
            <w:rPr>
              <w:i/>
              <w:iCs/>
            </w:rPr>
            <w:t>41</w:t>
          </w:r>
          <w:r>
            <w:t>)</w:t>
          </w:r>
        </w:sdtContent>
      </w:sdt>
      <w:r w:rsidRPr="004F4523">
        <w:rPr>
          <w:lang w:val="en"/>
        </w:rPr>
        <w:t xml:space="preserve"> which consists of 12 items describing somatic complaints. Participants rated each item on a 5-point Likert scale (0, “no problem” to 4, “very serious”). Body mass index (BMI) was calculated from height and weight which </w:t>
      </w:r>
      <w:r>
        <w:rPr>
          <w:lang w:val="en"/>
        </w:rPr>
        <w:t>study population inpatients</w:t>
      </w:r>
      <w:r w:rsidRPr="004F4523">
        <w:rPr>
          <w:lang w:val="en"/>
        </w:rPr>
        <w:t xml:space="preserve"> self-reported whereas, in </w:t>
      </w:r>
      <w:r>
        <w:rPr>
          <w:lang w:val="en"/>
        </w:rPr>
        <w:t>real-world inpatients</w:t>
      </w:r>
      <w:r w:rsidRPr="004F4523">
        <w:rPr>
          <w:lang w:val="en"/>
        </w:rPr>
        <w:t>, these measures were extracted from the EHR for those participants for whom they were available from clinical routine documentation.</w:t>
      </w:r>
      <w:r>
        <w:rPr>
          <w:lang w:val="en"/>
        </w:rPr>
        <w:t xml:space="preserve"> </w:t>
      </w:r>
      <w:r w:rsidRPr="004F4523">
        <w:rPr>
          <w:lang w:val="en"/>
        </w:rPr>
        <w:t xml:space="preserve">For </w:t>
      </w:r>
      <w:r>
        <w:rPr>
          <w:lang w:val="en"/>
        </w:rPr>
        <w:t>real-world inpatients</w:t>
      </w:r>
      <w:r w:rsidRPr="004F4523">
        <w:rPr>
          <w:lang w:val="en"/>
        </w:rPr>
        <w:t xml:space="preserve">, somatic comorbidities as diagnosed by the treating physician were extracted from the EHR and participants also indicated their somatic ailments on a list of somatic disorder categories. In </w:t>
      </w:r>
      <w:r>
        <w:rPr>
          <w:lang w:val="en"/>
        </w:rPr>
        <w:t>study population inpatients</w:t>
      </w:r>
      <w:r w:rsidRPr="004F4523">
        <w:rPr>
          <w:lang w:val="en"/>
        </w:rPr>
        <w:t xml:space="preserve">, an extensive list of somatic disorders was applied as exclusion criteria before initial participation. </w:t>
      </w:r>
      <w:bookmarkStart w:id="8" w:name="_35nkun2" w:colFirst="0" w:colLast="0"/>
      <w:bookmarkEnd w:id="8"/>
      <w:r w:rsidRPr="004F4523">
        <w:rPr>
          <w:lang w:val="en"/>
        </w:rPr>
        <w:t xml:space="preserve">This information </w:t>
      </w:r>
      <w:r w:rsidRPr="004F4523">
        <w:t>can be found in</w:t>
      </w:r>
      <w:r>
        <w:t xml:space="preserve"> table </w:t>
      </w:r>
      <w:r w:rsidRPr="00247FCF">
        <w:t>S1.</w:t>
      </w:r>
    </w:p>
    <w:p w14:paraId="5297216D" w14:textId="77777777" w:rsidR="008C3435" w:rsidRPr="004F4523" w:rsidRDefault="008C3435" w:rsidP="008C3435">
      <w:pPr>
        <w:pStyle w:val="SOMContent"/>
        <w:jc w:val="both"/>
        <w:rPr>
          <w:b/>
          <w:i/>
          <w:lang w:val="en"/>
        </w:rPr>
      </w:pPr>
      <w:r w:rsidRPr="004F4523">
        <w:rPr>
          <w:b/>
          <w:i/>
          <w:lang w:val="en"/>
        </w:rPr>
        <w:t>Big Five Personality Dimensions</w:t>
      </w:r>
    </w:p>
    <w:p w14:paraId="0AEA2985" w14:textId="77777777" w:rsidR="008C3435" w:rsidRPr="00822630" w:rsidRDefault="008C3435" w:rsidP="008C3435">
      <w:pPr>
        <w:pStyle w:val="SOMContent"/>
        <w:jc w:val="both"/>
        <w:rPr>
          <w:lang w:val="en"/>
        </w:rPr>
      </w:pPr>
      <w:r w:rsidRPr="004F4523">
        <w:rPr>
          <w:lang w:val="en"/>
        </w:rPr>
        <w:t xml:space="preserve">Big Five personality dimensions were assessed with self-report questionnaires. In </w:t>
      </w:r>
      <w:r>
        <w:rPr>
          <w:lang w:val="en"/>
        </w:rPr>
        <w:t>study population inpatients</w:t>
      </w:r>
      <w:r w:rsidRPr="004F4523">
        <w:rPr>
          <w:lang w:val="en"/>
        </w:rPr>
        <w:t xml:space="preserve">, the 60-item NEO-FFI </w:t>
      </w:r>
      <w:sdt>
        <w:sdtPr>
          <w:rPr>
            <w:lang w:val="en"/>
          </w:rPr>
          <w:tag w:val="MENDELEY_CITATION_v3_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"/>
          <w:id w:val="-555928429"/>
          <w:placeholder>
            <w:docPart w:val="9515809F5D1348A3A571BB060F4CCA35"/>
          </w:placeholder>
        </w:sdtPr>
        <w:sdtEndPr/>
        <w:sdtContent>
          <w:r>
            <w:t>(</w:t>
          </w:r>
          <w:r>
            <w:rPr>
              <w:i/>
              <w:iCs/>
            </w:rPr>
            <w:t>42</w:t>
          </w:r>
          <w:r>
            <w:t>)</w:t>
          </w:r>
        </w:sdtContent>
      </w:sdt>
      <w:r w:rsidRPr="004F4523">
        <w:rPr>
          <w:lang w:val="en"/>
        </w:rPr>
        <w:t xml:space="preserve"> was used while </w:t>
      </w:r>
      <w:r>
        <w:rPr>
          <w:lang w:val="en"/>
        </w:rPr>
        <w:t>real-world inpatients</w:t>
      </w:r>
      <w:r w:rsidRPr="004F4523">
        <w:rPr>
          <w:lang w:val="en"/>
        </w:rPr>
        <w:t xml:space="preserve"> completed the 30-item BFI-2-S </w:t>
      </w:r>
      <w:sdt>
        <w:sdtPr>
          <w:rPr>
            <w:lang w:val="en"/>
          </w:rPr>
          <w:tag w:val="MENDELEY_CITATION_v3_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"/>
          <w:id w:val="1890682733"/>
          <w:placeholder>
            <w:docPart w:val="9515809F5D1348A3A571BB060F4CCA35"/>
          </w:placeholder>
        </w:sdtPr>
        <w:sdtEndPr/>
        <w:sdtContent>
          <w:r>
            <w:t>(</w:t>
          </w:r>
          <w:r>
            <w:rPr>
              <w:i/>
              <w:iCs/>
            </w:rPr>
            <w:t>43</w:t>
          </w:r>
          <w:r>
            <w:t>)</w:t>
          </w:r>
        </w:sdtContent>
      </w:sdt>
      <w:r w:rsidRPr="004F4523">
        <w:rPr>
          <w:lang w:val="en"/>
        </w:rPr>
        <w:t xml:space="preserve">. Although these questionnaires were both constructed to measure the same underlying constructs </w:t>
      </w:r>
      <w:sdt>
        <w:sdtPr>
          <w:rPr>
            <w:lang w:val="en"/>
          </w:rPr>
          <w:tag w:val="MENDELEY_CITATION_v3_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"/>
          <w:id w:val="-1808462023"/>
          <w:placeholder>
            <w:docPart w:val="1E0D94AEB9C24A85B0565D69C058F43D"/>
          </w:placeholder>
        </w:sdtPr>
        <w:sdtEndPr/>
        <w:sdtContent>
          <w:r>
            <w:t>(</w:t>
          </w:r>
          <w:r>
            <w:rPr>
              <w:i/>
              <w:iCs/>
            </w:rPr>
            <w:t>44</w:t>
          </w:r>
          <w:r>
            <w:t>)</w:t>
          </w:r>
        </w:sdtContent>
      </w:sdt>
      <w:r w:rsidRPr="004F4523">
        <w:rPr>
          <w:lang w:val="en"/>
        </w:rPr>
        <w:t>, the</w:t>
      </w:r>
      <w:r>
        <w:rPr>
          <w:lang w:val="en"/>
        </w:rPr>
        <w:t>y</w:t>
      </w:r>
      <w:r w:rsidRPr="004F4523">
        <w:rPr>
          <w:lang w:val="en"/>
        </w:rPr>
        <w:t xml:space="preserve"> are not directly comparable</w:t>
      </w:r>
      <w:r>
        <w:rPr>
          <w:lang w:val="en"/>
        </w:rPr>
        <w:t xml:space="preserve"> due to diverging scale ranges</w:t>
      </w:r>
      <w:r w:rsidRPr="004F4523">
        <w:rPr>
          <w:lang w:val="en"/>
        </w:rPr>
        <w:t xml:space="preserve">. To achieve comparability, a procedure described by Fleeson &amp; Gallagher (2009) </w:t>
      </w:r>
      <w:sdt>
        <w:sdtPr>
          <w:rPr>
            <w:lang w:val="en"/>
          </w:rPr>
          <w:tag w:val="MENDELEY_CITATION_v3_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"/>
          <w:id w:val="-448857813"/>
          <w:placeholder>
            <w:docPart w:val="9515809F5D1348A3A571BB060F4CCA35"/>
          </w:placeholder>
        </w:sdtPr>
        <w:sdtEndPr/>
        <w:sdtContent>
          <w:r>
            <w:t>(</w:t>
          </w:r>
          <w:r>
            <w:rPr>
              <w:i/>
              <w:iCs/>
            </w:rPr>
            <w:t>45</w:t>
          </w:r>
          <w:r>
            <w:t>)</w:t>
          </w:r>
        </w:sdtContent>
      </w:sdt>
      <w:r w:rsidRPr="004F4523">
        <w:rPr>
          <w:lang w:val="en"/>
        </w:rPr>
        <w:t xml:space="preserve"> was used to transform NEO-FFI and BFI-2</w:t>
      </w:r>
      <w:r>
        <w:rPr>
          <w:lang w:val="en"/>
        </w:rPr>
        <w:t>-S</w:t>
      </w:r>
      <w:r w:rsidRPr="004F4523">
        <w:rPr>
          <w:lang w:val="en"/>
        </w:rPr>
        <w:t xml:space="preserve"> values into absolute percent of maximum possible (POMP) scores </w:t>
      </w:r>
      <w:sdt>
        <w:sdtPr>
          <w:rPr>
            <w:lang w:val="en"/>
          </w:rPr>
          <w:tag w:val="MENDELEY_CITATION_v3_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"/>
          <w:id w:val="84341709"/>
          <w:placeholder>
            <w:docPart w:val="9515809F5D1348A3A571BB060F4CCA35"/>
          </w:placeholder>
        </w:sdtPr>
        <w:sdtEndPr/>
        <w:sdtContent>
          <w:r>
            <w:t>(</w:t>
          </w:r>
          <w:r>
            <w:rPr>
              <w:i/>
              <w:iCs/>
            </w:rPr>
            <w:t>46</w:t>
          </w:r>
          <w:r>
            <w:t>)</w:t>
          </w:r>
        </w:sdtContent>
      </w:sdt>
      <w:r w:rsidRPr="004F4523">
        <w:rPr>
          <w:lang w:val="en"/>
        </w:rPr>
        <w:t>. The ‘</w:t>
      </w:r>
      <w:r>
        <w:rPr>
          <w:lang w:val="en"/>
        </w:rPr>
        <w:t>pomp</w:t>
      </w:r>
      <w:r w:rsidRPr="004F4523">
        <w:rPr>
          <w:lang w:val="en"/>
        </w:rPr>
        <w:t>’ function from the ‘</w:t>
      </w:r>
      <w:proofErr w:type="spellStart"/>
      <w:r>
        <w:rPr>
          <w:lang w:val="en"/>
        </w:rPr>
        <w:t>fancyr</w:t>
      </w:r>
      <w:proofErr w:type="spellEnd"/>
      <w:r w:rsidRPr="004F4523">
        <w:rPr>
          <w:lang w:val="en"/>
        </w:rPr>
        <w:t>’ package in R was used for score transformation</w:t>
      </w:r>
      <w:r>
        <w:rPr>
          <w:lang w:val="en"/>
        </w:rPr>
        <w:t xml:space="preserve"> </w:t>
      </w:r>
      <w:sdt>
        <w:sdtPr>
          <w:rPr>
            <w:lang w:val="en"/>
          </w:rPr>
          <w:tag w:val="MENDELEY_CITATION_v3_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"/>
          <w:id w:val="-800300260"/>
          <w:placeholder>
            <w:docPart w:val="1E0D94AEB9C24A85B0565D69C058F43D"/>
          </w:placeholder>
        </w:sdtPr>
        <w:sdtEndPr/>
        <w:sdtContent>
          <w:r>
            <w:t>(</w:t>
          </w:r>
          <w:r>
            <w:rPr>
              <w:i/>
              <w:iCs/>
            </w:rPr>
            <w:t>47</w:t>
          </w:r>
          <w:r>
            <w:t>)</w:t>
          </w:r>
        </w:sdtContent>
      </w:sdt>
      <w:r w:rsidRPr="004F4523">
        <w:rPr>
          <w:lang w:val="en"/>
        </w:rPr>
        <w:t>. The samples were subsequently compared along their Big Five dimensions using these scores.</w:t>
      </w:r>
    </w:p>
    <w:p w14:paraId="54477B67" w14:textId="77777777" w:rsidR="008C3435" w:rsidRPr="004870EA" w:rsidRDefault="008C3435" w:rsidP="008C3435">
      <w:pPr>
        <w:pStyle w:val="SOMContent"/>
        <w:jc w:val="both"/>
        <w:rPr>
          <w:u w:val="single"/>
        </w:rPr>
      </w:pPr>
      <w:r w:rsidRPr="004870EA">
        <w:rPr>
          <w:u w:val="single"/>
        </w:rPr>
        <w:t>Materials</w:t>
      </w:r>
      <w:r>
        <w:rPr>
          <w:u w:val="single"/>
        </w:rPr>
        <w:t xml:space="preserve"> – Analysis Step 2</w:t>
      </w:r>
    </w:p>
    <w:p w14:paraId="5555FF13" w14:textId="77777777" w:rsidR="008C3435" w:rsidRPr="00BE221B" w:rsidRDefault="008C3435" w:rsidP="008C3435">
      <w:pPr>
        <w:pStyle w:val="StandardWeb"/>
        <w:spacing w:before="120"/>
        <w:jc w:val="both"/>
        <w:rPr>
          <w:lang w:val="en-GB"/>
        </w:rPr>
      </w:pPr>
      <w:r w:rsidRPr="00BE221B">
        <w:rPr>
          <w:color w:val="000000"/>
          <w:lang w:val="en-GB"/>
        </w:rPr>
        <w:t>All variables described above (with the exception of HAMD, which also measures depression severity) were included to train the first model in study population inpatients #1. This yielded five main features driving model performance. Using these five features alone, we trained the base model on all study population inpatients #1. We tested the base model based on the five features at external samples from different research and clinical settings and geographical sites. To make the variables comparable across different sites, some harmonization was conducted as outlined below:</w:t>
      </w:r>
    </w:p>
    <w:p w14:paraId="5F2761E1" w14:textId="77777777" w:rsidR="008C3435" w:rsidRDefault="008C3435" w:rsidP="008C3435">
      <w:pPr>
        <w:pStyle w:val="StandardWeb"/>
        <w:spacing w:before="240" w:after="240"/>
        <w:jc w:val="both"/>
        <w:rPr>
          <w:b/>
          <w:bCs/>
          <w:i/>
          <w:iCs/>
          <w:color w:val="000000"/>
          <w:lang w:val="en-GB"/>
        </w:rPr>
      </w:pPr>
    </w:p>
    <w:p w14:paraId="04E2D6C0" w14:textId="77777777" w:rsidR="008C3435" w:rsidRPr="00BE221B" w:rsidRDefault="008C3435" w:rsidP="008C3435">
      <w:pPr>
        <w:pStyle w:val="StandardWeb"/>
        <w:spacing w:before="240" w:after="240"/>
        <w:jc w:val="both"/>
        <w:rPr>
          <w:lang w:val="en-GB"/>
        </w:rPr>
      </w:pPr>
      <w:r w:rsidRPr="00BE221B">
        <w:rPr>
          <w:b/>
          <w:bCs/>
          <w:i/>
          <w:iCs/>
          <w:color w:val="000000"/>
          <w:lang w:val="en-GB"/>
        </w:rPr>
        <w:lastRenderedPageBreak/>
        <w:t>Outcome</w:t>
      </w:r>
    </w:p>
    <w:p w14:paraId="0D552758" w14:textId="77777777" w:rsidR="008C3435" w:rsidRPr="006D0A3E" w:rsidRDefault="008C3435" w:rsidP="008C3435">
      <w:pPr>
        <w:jc w:val="both"/>
        <w:rPr>
          <w:szCs w:val="24"/>
          <w:lang w:val="en-GB"/>
        </w:rPr>
      </w:pPr>
      <w:r w:rsidRPr="006D0A3E">
        <w:rPr>
          <w:szCs w:val="24"/>
        </w:rPr>
        <w:t>As depression severity, which was our outcome of interest, was assessed with different instruments (</w:t>
      </w:r>
      <w:r w:rsidRPr="006D0A3E">
        <w:rPr>
          <w:szCs w:val="24"/>
          <w:lang w:val="en-GB"/>
        </w:rPr>
        <w:t>BDI</w:t>
      </w:r>
      <w:r w:rsidRPr="006D0A3E">
        <w:rPr>
          <w:szCs w:val="24"/>
        </w:rPr>
        <w:t xml:space="preserve"> </w:t>
      </w:r>
      <w:sdt>
        <w:sdtPr>
          <w:rPr>
            <w:szCs w:val="24"/>
          </w:rPr>
          <w:tag w:val="MENDELEY_CITATION_v3_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"/>
          <w:id w:val="114190747"/>
          <w:placeholder>
            <w:docPart w:val="147C2AC799234EF4AC2F7EEC1A8712C2"/>
          </w:placeholder>
        </w:sdtPr>
        <w:sdtEndPr/>
        <w:sdtContent>
          <w:r>
            <w:t>(</w:t>
          </w:r>
          <w:r>
            <w:rPr>
              <w:i/>
              <w:iCs/>
            </w:rPr>
            <w:t>35</w:t>
          </w:r>
          <w:r>
            <w:t>)</w:t>
          </w:r>
        </w:sdtContent>
      </w:sdt>
      <w:r w:rsidRPr="006D0A3E">
        <w:rPr>
          <w:szCs w:val="24"/>
          <w:lang w:val="en-GB"/>
        </w:rPr>
        <w:t>, BDI-II</w:t>
      </w:r>
      <w:r w:rsidRPr="006D0A3E">
        <w:rPr>
          <w:szCs w:val="24"/>
        </w:rPr>
        <w:t xml:space="preserve"> </w:t>
      </w:r>
      <w:sdt>
        <w:sdtPr>
          <w:rPr>
            <w:szCs w:val="24"/>
          </w:rPr>
          <w:tag w:val="MENDELEY_CITATION_v3_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"/>
          <w:id w:val="1315610135"/>
          <w:placeholder>
            <w:docPart w:val="147C2AC799234EF4AC2F7EEC1A8712C2"/>
          </w:placeholder>
        </w:sdtPr>
        <w:sdtEndPr/>
        <w:sdtContent>
          <w:r>
            <w:t>(</w:t>
          </w:r>
          <w:r>
            <w:rPr>
              <w:i/>
              <w:iCs/>
            </w:rPr>
            <w:t>48</w:t>
          </w:r>
          <w:r>
            <w:t>)</w:t>
          </w:r>
        </w:sdtContent>
      </w:sdt>
      <w:r w:rsidRPr="006D0A3E">
        <w:rPr>
          <w:szCs w:val="24"/>
          <w:lang w:val="en-GB"/>
        </w:rPr>
        <w:t>, or PHQ-9</w:t>
      </w:r>
      <w:r w:rsidRPr="006D0A3E">
        <w:rPr>
          <w:szCs w:val="24"/>
        </w:rPr>
        <w:t xml:space="preserve"> </w:t>
      </w:r>
      <w:sdt>
        <w:sdtPr>
          <w:rPr>
            <w:szCs w:val="24"/>
          </w:rPr>
          <w:tag w:val="MENDELEY_CITATION_v3_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"/>
          <w:id w:val="-306716324"/>
          <w:placeholder>
            <w:docPart w:val="147C2AC799234EF4AC2F7EEC1A8712C2"/>
          </w:placeholder>
        </w:sdtPr>
        <w:sdtEndPr/>
        <w:sdtContent>
          <w:r>
            <w:t>(</w:t>
          </w:r>
          <w:r>
            <w:rPr>
              <w:i/>
              <w:iCs/>
            </w:rPr>
            <w:t>49</w:t>
          </w:r>
          <w:r>
            <w:t>)</w:t>
          </w:r>
        </w:sdtContent>
      </w:sdt>
      <w:r w:rsidRPr="006D0A3E">
        <w:rPr>
          <w:szCs w:val="24"/>
          <w:lang w:val="en-GB"/>
        </w:rPr>
        <w:t>)</w:t>
      </w:r>
      <w:r w:rsidRPr="006D0A3E">
        <w:rPr>
          <w:szCs w:val="24"/>
        </w:rPr>
        <w:t xml:space="preserve"> across different sites</w:t>
      </w:r>
      <w:r>
        <w:rPr>
          <w:szCs w:val="24"/>
        </w:rPr>
        <w:t>,</w:t>
      </w:r>
      <w:r w:rsidRPr="006D0A3E">
        <w:rPr>
          <w:szCs w:val="24"/>
        </w:rPr>
        <w:t xml:space="preserve"> we h</w:t>
      </w:r>
      <w:proofErr w:type="spellStart"/>
      <w:r w:rsidRPr="006D0A3E">
        <w:rPr>
          <w:szCs w:val="24"/>
          <w:lang w:val="en-GB"/>
        </w:rPr>
        <w:t>armonize</w:t>
      </w:r>
      <w:proofErr w:type="spellEnd"/>
      <w:r w:rsidRPr="006D0A3E">
        <w:rPr>
          <w:szCs w:val="24"/>
        </w:rPr>
        <w:t>d</w:t>
      </w:r>
      <w:r w:rsidRPr="006D0A3E">
        <w:rPr>
          <w:szCs w:val="24"/>
          <w:lang w:val="en-GB"/>
        </w:rPr>
        <w:t xml:space="preserve"> these measures </w:t>
      </w:r>
      <w:r w:rsidRPr="006D0A3E">
        <w:rPr>
          <w:szCs w:val="24"/>
        </w:rPr>
        <w:t xml:space="preserve">by transforming them into </w:t>
      </w:r>
      <w:r>
        <w:rPr>
          <w:szCs w:val="24"/>
        </w:rPr>
        <w:t xml:space="preserve">absolute </w:t>
      </w:r>
      <w:r w:rsidRPr="006D0A3E">
        <w:rPr>
          <w:szCs w:val="24"/>
          <w:lang w:val="en-GB"/>
        </w:rPr>
        <w:t>percent of maximum possible (POMP) scores</w:t>
      </w:r>
      <w:r w:rsidRPr="006D0A3E">
        <w:rPr>
          <w:szCs w:val="24"/>
        </w:rPr>
        <w:t xml:space="preserve"> as described above.</w:t>
      </w:r>
      <w:r w:rsidRPr="006D0A3E">
        <w:rPr>
          <w:szCs w:val="24"/>
          <w:lang w:val="en-GB"/>
        </w:rPr>
        <w:t xml:space="preserve"> </w:t>
      </w:r>
      <w:r w:rsidRPr="006D0A3E">
        <w:rPr>
          <w:szCs w:val="24"/>
        </w:rPr>
        <w:t xml:space="preserve">The score represents the </w:t>
      </w:r>
      <w:r w:rsidRPr="006D0A3E">
        <w:rPr>
          <w:szCs w:val="24"/>
          <w:lang w:val="en-GB"/>
        </w:rPr>
        <w:t xml:space="preserve">percentage a participant achieved in relation to the maximum possible depression severity that can be achieved in the measurement tool </w:t>
      </w:r>
      <w:sdt>
        <w:sdtPr>
          <w:rPr>
            <w:szCs w:val="24"/>
          </w:rPr>
          <w:tag w:val="MENDELEY_CITATION_v3_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"/>
          <w:id w:val="-321737936"/>
          <w:placeholder>
            <w:docPart w:val="1E0D94AEB9C24A85B0565D69C058F43D"/>
          </w:placeholder>
        </w:sdtPr>
        <w:sdtEndPr/>
        <w:sdtContent>
          <w:r>
            <w:t>(</w:t>
          </w:r>
          <w:r>
            <w:rPr>
              <w:i/>
              <w:iCs/>
            </w:rPr>
            <w:t>46</w:t>
          </w:r>
          <w:r>
            <w:t>)</w:t>
          </w:r>
        </w:sdtContent>
      </w:sdt>
      <w:r w:rsidRPr="006D0A3E">
        <w:rPr>
          <w:szCs w:val="24"/>
          <w:lang w:val="en-GB"/>
        </w:rPr>
        <w:t>.</w:t>
      </w:r>
    </w:p>
    <w:p w14:paraId="16D31929" w14:textId="77777777" w:rsidR="008C3435" w:rsidRDefault="008C3435" w:rsidP="008C3435">
      <w:pPr>
        <w:pStyle w:val="SOMContent"/>
        <w:jc w:val="both"/>
        <w:rPr>
          <w:b/>
          <w:i/>
          <w:lang w:val="en-GB"/>
        </w:rPr>
      </w:pPr>
      <w:r>
        <w:rPr>
          <w:b/>
          <w:i/>
          <w:lang w:val="en-GB"/>
        </w:rPr>
        <w:t>Five Top Features</w:t>
      </w:r>
    </w:p>
    <w:p w14:paraId="3B790A98" w14:textId="77777777" w:rsidR="008C3435" w:rsidRDefault="008C3435" w:rsidP="008C3435">
      <w:pPr>
        <w:pStyle w:val="SOMContent"/>
        <w:jc w:val="both"/>
        <w:rPr>
          <w:b/>
          <w:i/>
          <w:lang w:val="en-GB"/>
        </w:rPr>
      </w:pPr>
      <w:r>
        <w:rPr>
          <w:b/>
          <w:i/>
          <w:lang w:val="en-GB"/>
        </w:rPr>
        <w:t>Global functioning</w:t>
      </w:r>
    </w:p>
    <w:p w14:paraId="2D9834BF" w14:textId="77777777" w:rsidR="008C3435" w:rsidRPr="00FC0EE1" w:rsidRDefault="008C3435" w:rsidP="008C3435">
      <w:pPr>
        <w:pStyle w:val="SOMContent"/>
        <w:jc w:val="both"/>
        <w:rPr>
          <w:bCs/>
          <w:iCs/>
          <w:lang w:val="en-GB"/>
        </w:rPr>
      </w:pPr>
      <w:r>
        <w:rPr>
          <w:bCs/>
          <w:iCs/>
          <w:lang w:val="en-GB"/>
        </w:rPr>
        <w:t xml:space="preserve">As described above, </w:t>
      </w:r>
      <w:r>
        <w:rPr>
          <w:lang w:val="en"/>
        </w:rPr>
        <w:t>GAF</w:t>
      </w:r>
      <w:r w:rsidRPr="004F4523">
        <w:rPr>
          <w:lang w:val="en"/>
        </w:rPr>
        <w:t xml:space="preserve"> </w:t>
      </w:r>
      <w:sdt>
        <w:sdtPr>
          <w:rPr>
            <w:lang w:val="en"/>
          </w:rPr>
          <w:tag w:val="MENDELEY_CITATION_v3_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"/>
          <w:id w:val="-1625842520"/>
          <w:placeholder>
            <w:docPart w:val="0055ED1C03A447E6940C734470E06962"/>
          </w:placeholder>
        </w:sdtPr>
        <w:sdtEndPr/>
        <w:sdtContent>
          <w:r>
            <w:t>(</w:t>
          </w:r>
          <w:r>
            <w:rPr>
              <w:i/>
              <w:iCs/>
            </w:rPr>
            <w:t>37</w:t>
          </w:r>
          <w:r>
            <w:t>)</w:t>
          </w:r>
        </w:sdtContent>
      </w:sdt>
      <w:r w:rsidRPr="004F4523">
        <w:rPr>
          <w:lang w:val="en"/>
        </w:rPr>
        <w:t xml:space="preserve"> was </w:t>
      </w:r>
      <w:r>
        <w:rPr>
          <w:lang w:val="en"/>
        </w:rPr>
        <w:t>evaluated</w:t>
      </w:r>
      <w:r w:rsidRPr="004F4523">
        <w:rPr>
          <w:lang w:val="en"/>
        </w:rPr>
        <w:t xml:space="preserve"> by trained raters to assess participants’ psychological, social, and occupational functioning on a </w:t>
      </w:r>
      <w:r w:rsidRPr="00384E43">
        <w:rPr>
          <w:lang w:val="en"/>
        </w:rPr>
        <w:t>scale from 1 (severely impaired) to 100 (extremely high functioning). In the study population in-&amp; outpatient</w:t>
      </w:r>
      <w:r>
        <w:rPr>
          <w:lang w:val="en"/>
        </w:rPr>
        <w:t xml:space="preserve"> multisite sample, the split version of the GAF </w:t>
      </w:r>
      <w:sdt>
        <w:sdtPr>
          <w:rPr>
            <w:lang w:val="en"/>
          </w:rPr>
          <w:tag w:val="MENDELEY_CITATION_v3_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"/>
          <w:id w:val="-2021229311"/>
          <w:placeholder>
            <w:docPart w:val="1E0D94AEB9C24A85B0565D69C058F43D"/>
          </w:placeholder>
        </w:sdtPr>
        <w:sdtEndPr/>
        <w:sdtContent>
          <w:r>
            <w:t>(</w:t>
          </w:r>
          <w:r>
            <w:rPr>
              <w:i/>
              <w:iCs/>
            </w:rPr>
            <w:t>50</w:t>
          </w:r>
          <w:r>
            <w:t>)</w:t>
          </w:r>
        </w:sdtContent>
      </w:sdt>
      <w:r>
        <w:rPr>
          <w:lang w:val="en"/>
        </w:rPr>
        <w:t xml:space="preserve"> was used which divides the scale into disability and symptomatic functioning. The mean of the two values was calculated to harmonize this variable with the single score available in the other sites.</w:t>
      </w:r>
    </w:p>
    <w:p w14:paraId="432C60D3" w14:textId="77777777" w:rsidR="008C3435" w:rsidRDefault="008C3435" w:rsidP="008C3435">
      <w:pPr>
        <w:pStyle w:val="SOMContent"/>
        <w:jc w:val="both"/>
        <w:rPr>
          <w:b/>
          <w:i/>
          <w:lang w:val="en-GB"/>
        </w:rPr>
      </w:pPr>
      <w:r>
        <w:rPr>
          <w:b/>
          <w:i/>
          <w:lang w:val="en-GB"/>
        </w:rPr>
        <w:t>Childhood maltreatment</w:t>
      </w:r>
    </w:p>
    <w:p w14:paraId="188B458A" w14:textId="77777777" w:rsidR="008C3435" w:rsidRDefault="008C3435" w:rsidP="008C3435">
      <w:pPr>
        <w:pStyle w:val="SOMContent"/>
        <w:jc w:val="both"/>
        <w:rPr>
          <w:bCs/>
          <w:iCs/>
          <w:lang w:val="en-GB"/>
        </w:rPr>
      </w:pPr>
      <w:r w:rsidRPr="004F4523">
        <w:rPr>
          <w:lang w:val="en"/>
        </w:rPr>
        <w:t xml:space="preserve">The </w:t>
      </w:r>
      <w:r>
        <w:rPr>
          <w:lang w:val="en"/>
        </w:rPr>
        <w:t xml:space="preserve">emotional abuse subscale of the </w:t>
      </w:r>
      <w:r w:rsidRPr="004F4523">
        <w:rPr>
          <w:lang w:val="en"/>
        </w:rPr>
        <w:t xml:space="preserve">CTQ </w:t>
      </w:r>
      <w:sdt>
        <w:sdtPr>
          <w:rPr>
            <w:lang w:val="en"/>
          </w:rPr>
          <w:tag w:val="MENDELEY_CITATION_v3_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"/>
          <w:id w:val="-1628701126"/>
          <w:placeholder>
            <w:docPart w:val="67D592826E5445C896343FD6CCF17A90"/>
          </w:placeholder>
        </w:sdtPr>
        <w:sdtEndPr/>
        <w:sdtContent>
          <w:r>
            <w:t>(</w:t>
          </w:r>
          <w:r>
            <w:rPr>
              <w:i/>
              <w:iCs/>
            </w:rPr>
            <w:t>39</w:t>
          </w:r>
          <w:r>
            <w:t>)</w:t>
          </w:r>
        </w:sdtContent>
      </w:sdt>
      <w:r w:rsidRPr="004F4523">
        <w:rPr>
          <w:lang w:val="en"/>
        </w:rPr>
        <w:t xml:space="preserve"> </w:t>
      </w:r>
      <w:r>
        <w:rPr>
          <w:lang w:val="en"/>
        </w:rPr>
        <w:t>described above was included in the sparse model. No harmonization between sites was necessary.</w:t>
      </w:r>
    </w:p>
    <w:p w14:paraId="31F76C2A" w14:textId="77777777" w:rsidR="008C3435" w:rsidRDefault="008C3435" w:rsidP="008C3435">
      <w:pPr>
        <w:pStyle w:val="SOMContent"/>
        <w:jc w:val="both"/>
        <w:rPr>
          <w:b/>
          <w:i/>
          <w:lang w:val="en-GB"/>
        </w:rPr>
      </w:pPr>
      <w:r w:rsidRPr="00FC0EE1">
        <w:rPr>
          <w:b/>
          <w:i/>
          <w:lang w:val="en-GB"/>
        </w:rPr>
        <w:t>Somatic symptoms</w:t>
      </w:r>
    </w:p>
    <w:p w14:paraId="7BFD6776" w14:textId="77777777" w:rsidR="008C3435" w:rsidRDefault="008C3435" w:rsidP="008C3435">
      <w:pPr>
        <w:pStyle w:val="SOMContent"/>
        <w:jc w:val="both"/>
        <w:rPr>
          <w:bCs/>
          <w:iCs/>
          <w:lang w:val="en-GB"/>
        </w:rPr>
      </w:pPr>
      <w:r>
        <w:rPr>
          <w:lang w:val="en-GB"/>
        </w:rPr>
        <w:t>The s</w:t>
      </w:r>
      <w:proofErr w:type="spellStart"/>
      <w:r w:rsidRPr="004F4523">
        <w:rPr>
          <w:lang w:val="en"/>
        </w:rPr>
        <w:t>omatization</w:t>
      </w:r>
      <w:proofErr w:type="spellEnd"/>
      <w:r w:rsidRPr="004F4523">
        <w:rPr>
          <w:lang w:val="en"/>
        </w:rPr>
        <w:t xml:space="preserve"> subscale of the SCL-90</w:t>
      </w:r>
      <w:r>
        <w:rPr>
          <w:lang w:val="en"/>
        </w:rPr>
        <w:t>-R</w:t>
      </w:r>
      <w:r w:rsidRPr="004F4523">
        <w:rPr>
          <w:lang w:val="en"/>
        </w:rPr>
        <w:t xml:space="preserve"> </w:t>
      </w:r>
      <w:sdt>
        <w:sdtPr>
          <w:rPr>
            <w:lang w:val="en"/>
          </w:rPr>
          <w:tag w:val="MENDELEY_CITATION_v3_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"/>
          <w:id w:val="1647157568"/>
          <w:placeholder>
            <w:docPart w:val="249AE98E18F1409A84652A4F4921038E"/>
          </w:placeholder>
        </w:sdtPr>
        <w:sdtEndPr/>
        <w:sdtContent>
          <w:r>
            <w:t>(</w:t>
          </w:r>
          <w:r>
            <w:rPr>
              <w:i/>
              <w:iCs/>
            </w:rPr>
            <w:t>41</w:t>
          </w:r>
          <w:r>
            <w:t>)</w:t>
          </w:r>
        </w:sdtContent>
      </w:sdt>
      <w:r>
        <w:rPr>
          <w:lang w:val="en"/>
        </w:rPr>
        <w:t xml:space="preserve"> as described above was included in the sparse model. No harmonization between sites was necessary.</w:t>
      </w:r>
    </w:p>
    <w:p w14:paraId="437722C3" w14:textId="77777777" w:rsidR="008C3435" w:rsidRPr="00CF566D" w:rsidRDefault="008C3435" w:rsidP="008C3435">
      <w:pPr>
        <w:pStyle w:val="SOMContent"/>
        <w:jc w:val="both"/>
        <w:rPr>
          <w:b/>
          <w:i/>
          <w:lang w:val="en-GB"/>
        </w:rPr>
      </w:pPr>
      <w:r>
        <w:rPr>
          <w:b/>
          <w:i/>
          <w:lang w:val="en-GB"/>
        </w:rPr>
        <w:t xml:space="preserve">Big Five </w:t>
      </w:r>
      <w:r w:rsidRPr="00CF566D">
        <w:rPr>
          <w:b/>
          <w:i/>
          <w:lang w:val="en-GB"/>
        </w:rPr>
        <w:t>Personality dimensions</w:t>
      </w:r>
    </w:p>
    <w:p w14:paraId="4C7D6749" w14:textId="77777777" w:rsidR="008C3435" w:rsidRPr="00B570E9" w:rsidRDefault="008C3435" w:rsidP="008C3435">
      <w:pPr>
        <w:pStyle w:val="SOMContent"/>
        <w:jc w:val="both"/>
        <w:rPr>
          <w:bCs/>
          <w:iCs/>
          <w:lang w:val="en-GB"/>
        </w:rPr>
      </w:pPr>
      <w:r>
        <w:rPr>
          <w:bCs/>
          <w:iCs/>
          <w:lang w:val="en-GB"/>
        </w:rPr>
        <w:t>Neuroticism and extraversion both emerged as features with most predictive value for the sparse model. As Big Five personality dimensions were assessed with different instruments between the sites (</w:t>
      </w:r>
      <w:r w:rsidRPr="004F4523">
        <w:rPr>
          <w:lang w:val="en"/>
        </w:rPr>
        <w:t xml:space="preserve">NEO-FFI </w:t>
      </w:r>
      <w:sdt>
        <w:sdtPr>
          <w:rPr>
            <w:lang w:val="en"/>
          </w:rPr>
          <w:tag w:val="MENDELEY_CITATION_v3_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"/>
          <w:id w:val="-2116897748"/>
          <w:placeholder>
            <w:docPart w:val="BC1E05CC01D743C8BE38387BA6520361"/>
          </w:placeholder>
        </w:sdtPr>
        <w:sdtEndPr/>
        <w:sdtContent>
          <w:r>
            <w:t>(</w:t>
          </w:r>
          <w:r>
            <w:rPr>
              <w:i/>
              <w:iCs/>
            </w:rPr>
            <w:t>42</w:t>
          </w:r>
          <w:r>
            <w:t>)</w:t>
          </w:r>
        </w:sdtContent>
      </w:sdt>
      <w:r>
        <w:rPr>
          <w:lang w:val="en"/>
        </w:rPr>
        <w:t xml:space="preserve">, </w:t>
      </w:r>
      <w:r w:rsidRPr="004F4523">
        <w:rPr>
          <w:lang w:val="en"/>
        </w:rPr>
        <w:t xml:space="preserve">BFI-2-S </w:t>
      </w:r>
      <w:sdt>
        <w:sdtPr>
          <w:rPr>
            <w:lang w:val="en"/>
          </w:rPr>
          <w:tag w:val="MENDELEY_CITATION_v3_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"/>
          <w:id w:val="1891765333"/>
          <w:placeholder>
            <w:docPart w:val="BC1E05CC01D743C8BE38387BA6520361"/>
          </w:placeholder>
        </w:sdtPr>
        <w:sdtEndPr/>
        <w:sdtContent>
          <w:r>
            <w:t>(</w:t>
          </w:r>
          <w:r>
            <w:rPr>
              <w:i/>
              <w:iCs/>
            </w:rPr>
            <w:t>43</w:t>
          </w:r>
          <w:r>
            <w:t>)</w:t>
          </w:r>
        </w:sdtContent>
      </w:sdt>
      <w:r>
        <w:rPr>
          <w:lang w:val="en"/>
        </w:rPr>
        <w:t xml:space="preserve">, BFI-S </w:t>
      </w:r>
      <w:sdt>
        <w:sdtPr>
          <w:rPr>
            <w:lang w:val="en"/>
          </w:rPr>
          <w:tag w:val="MENDELEY_CITATION_v3_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"/>
          <w:id w:val="-637027794"/>
          <w:placeholder>
            <w:docPart w:val="1E0D94AEB9C24A85B0565D69C058F43D"/>
          </w:placeholder>
        </w:sdtPr>
        <w:sdtEndPr/>
        <w:sdtContent>
          <w:r>
            <w:t>(</w:t>
          </w:r>
          <w:r>
            <w:rPr>
              <w:i/>
              <w:iCs/>
            </w:rPr>
            <w:t>51</w:t>
          </w:r>
          <w:r>
            <w:t>)</w:t>
          </w:r>
        </w:sdtContent>
      </w:sdt>
      <w:r>
        <w:rPr>
          <w:lang w:val="en"/>
        </w:rPr>
        <w:t xml:space="preserve">), they were transformed into POMP scores as described above, to allow for inter-site comparability </w:t>
      </w:r>
      <w:sdt>
        <w:sdtPr>
          <w:rPr>
            <w:lang w:val="en"/>
          </w:rPr>
          <w:tag w:val="MENDELEY_CITATION_v3_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"/>
          <w:id w:val="1026523755"/>
          <w:placeholder>
            <w:docPart w:val="1E0D94AEB9C24A85B0565D69C058F43D"/>
          </w:placeholder>
        </w:sdtPr>
        <w:sdtEndPr/>
        <w:sdtContent>
          <w:r>
            <w:t>(</w:t>
          </w:r>
          <w:r>
            <w:rPr>
              <w:i/>
              <w:iCs/>
            </w:rPr>
            <w:t>45</w:t>
          </w:r>
          <w:r>
            <w:t xml:space="preserve">, </w:t>
          </w:r>
          <w:r>
            <w:rPr>
              <w:i/>
              <w:iCs/>
            </w:rPr>
            <w:t>46</w:t>
          </w:r>
          <w:r>
            <w:t>)</w:t>
          </w:r>
        </w:sdtContent>
      </w:sdt>
      <w:r>
        <w:rPr>
          <w:lang w:val="en"/>
        </w:rPr>
        <w:t>.</w:t>
      </w:r>
    </w:p>
    <w:p w14:paraId="01F02A33" w14:textId="77777777" w:rsidR="008C3435" w:rsidRDefault="008C3435" w:rsidP="008C3435">
      <w:pPr>
        <w:pStyle w:val="SOMContent"/>
        <w:jc w:val="both"/>
        <w:rPr>
          <w:u w:val="single"/>
          <w:lang w:val="en-GB"/>
        </w:rPr>
      </w:pPr>
      <w:r w:rsidRPr="00F51F59">
        <w:rPr>
          <w:u w:val="single"/>
          <w:lang w:val="en-GB"/>
        </w:rPr>
        <w:t>Methods</w:t>
      </w:r>
    </w:p>
    <w:p w14:paraId="758F8F5C" w14:textId="77777777" w:rsidR="008C3435" w:rsidRPr="00A46EEB" w:rsidRDefault="008C3435" w:rsidP="008C3435">
      <w:pPr>
        <w:pStyle w:val="StandardWeb"/>
        <w:spacing w:before="240" w:after="240"/>
        <w:jc w:val="both"/>
        <w:rPr>
          <w:lang w:val="en-GB"/>
        </w:rPr>
      </w:pPr>
      <w:r w:rsidRPr="00A46EEB">
        <w:rPr>
          <w:color w:val="000000"/>
          <w:u w:val="single"/>
          <w:lang w:val="en-GB"/>
        </w:rPr>
        <w:t>Recruitment procedures and site information</w:t>
      </w:r>
    </w:p>
    <w:p w14:paraId="1F7BBC67" w14:textId="77777777" w:rsidR="008C3435" w:rsidRPr="00532997" w:rsidRDefault="008C3435" w:rsidP="008C3435">
      <w:pPr>
        <w:pStyle w:val="StandardWeb"/>
        <w:spacing w:before="120"/>
        <w:jc w:val="both"/>
        <w:rPr>
          <w:i/>
          <w:iCs/>
          <w:lang w:val="en-GB"/>
        </w:rPr>
      </w:pPr>
      <w:r w:rsidRPr="00532997">
        <w:rPr>
          <w:i/>
          <w:iCs/>
          <w:color w:val="000000"/>
          <w:lang w:val="en-GB"/>
        </w:rPr>
        <w:t>Study population inpatients, site #1</w:t>
      </w:r>
    </w:p>
    <w:p w14:paraId="68F78F43" w14:textId="77777777" w:rsidR="008C3435" w:rsidRPr="00532997" w:rsidRDefault="008C3435" w:rsidP="008C3435">
      <w:pPr>
        <w:pStyle w:val="StandardWeb"/>
        <w:spacing w:before="120"/>
        <w:jc w:val="both"/>
        <w:rPr>
          <w:lang w:val="en-GB"/>
        </w:rPr>
      </w:pPr>
      <w:r w:rsidRPr="00532997">
        <w:rPr>
          <w:color w:val="000000"/>
          <w:lang w:val="en-GB"/>
        </w:rPr>
        <w:t xml:space="preserve">For the study population inpatients, site #1, data sets from two independent cohorts were combined: the Marburg–Münster-Affective-Disorders-Cohort-Study (MACS - Münster site; </w:t>
      </w:r>
      <w:sdt>
        <w:sdtPr>
          <w:rPr>
            <w:color w:val="000000"/>
            <w:lang w:val="en-GB"/>
          </w:rPr>
          <w:tag w:val="MENDELEY_CITATION_v3_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"/>
          <w:id w:val="288012534"/>
          <w:placeholder>
            <w:docPart w:val="1E0D94AEB9C24A85B0565D69C058F43D"/>
          </w:placeholder>
        </w:sdtPr>
        <w:sdtEndPr/>
        <w:sdtContent>
          <w:r w:rsidRPr="00C118B5">
            <w:rPr>
              <w:lang w:val="en-GB"/>
            </w:rPr>
            <w:t>(</w:t>
          </w:r>
          <w:r w:rsidRPr="00C118B5">
            <w:rPr>
              <w:i/>
              <w:iCs/>
              <w:lang w:val="en-GB"/>
            </w:rPr>
            <w:t>52</w:t>
          </w:r>
          <w:r w:rsidRPr="00C118B5">
            <w:rPr>
              <w:lang w:val="en-GB"/>
            </w:rPr>
            <w:t>)</w:t>
          </w:r>
        </w:sdtContent>
      </w:sdt>
      <w:r w:rsidRPr="00532997">
        <w:rPr>
          <w:color w:val="000000"/>
          <w:lang w:val="en-GB"/>
        </w:rPr>
        <w:t xml:space="preserve">) and the Münster-Neuroimaging-Cohort (MNC; </w:t>
      </w:r>
      <w:sdt>
        <w:sdtPr>
          <w:rPr>
            <w:color w:val="000000"/>
            <w:lang w:val="en-GB"/>
          </w:rPr>
          <w:tag w:val="MENDELEY_CITATION_v3_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"/>
          <w:id w:val="-3204768"/>
          <w:placeholder>
            <w:docPart w:val="1E0D94AEB9C24A85B0565D69C058F43D"/>
          </w:placeholder>
        </w:sdtPr>
        <w:sdtEndPr/>
        <w:sdtContent>
          <w:r w:rsidRPr="00C118B5">
            <w:rPr>
              <w:lang w:val="en-GB"/>
            </w:rPr>
            <w:t>(</w:t>
          </w:r>
          <w:r w:rsidRPr="00C118B5">
            <w:rPr>
              <w:i/>
              <w:iCs/>
              <w:lang w:val="en-GB"/>
            </w:rPr>
            <w:t>53</w:t>
          </w:r>
          <w:r w:rsidRPr="00C118B5">
            <w:rPr>
              <w:lang w:val="en-GB"/>
            </w:rPr>
            <w:t>)</w:t>
          </w:r>
        </w:sdtContent>
      </w:sdt>
      <w:r w:rsidRPr="00532997">
        <w:rPr>
          <w:color w:val="000000"/>
          <w:lang w:val="en-GB"/>
        </w:rPr>
        <w:t xml:space="preserve">). From both ongoing studies that comprise participants between 18–65 years of age, those with a confirmed MDD diagnosis during an acute depressive episode according to the German version of the Structured Clinical Interview for DSM-IV (SCID; </w:t>
      </w:r>
      <w:sdt>
        <w:sdtPr>
          <w:rPr>
            <w:color w:val="000000"/>
            <w:lang w:val="en-GB"/>
          </w:rPr>
          <w:tag w:val="MENDELEY_CITATION_v3_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"/>
          <w:id w:val="1921436159"/>
          <w:placeholder>
            <w:docPart w:val="1E0D94AEB9C24A85B0565D69C058F43D"/>
          </w:placeholder>
        </w:sdtPr>
        <w:sdtEndPr/>
        <w:sdtContent>
          <w:r w:rsidRPr="00C118B5">
            <w:rPr>
              <w:lang w:val="en-GB"/>
            </w:rPr>
            <w:t>(</w:t>
          </w:r>
          <w:r w:rsidRPr="00C118B5">
            <w:rPr>
              <w:i/>
              <w:iCs/>
              <w:lang w:val="en-GB"/>
            </w:rPr>
            <w:t>54</w:t>
          </w:r>
          <w:r w:rsidRPr="00C118B5">
            <w:rPr>
              <w:lang w:val="en-GB"/>
            </w:rPr>
            <w:t>)</w:t>
          </w:r>
        </w:sdtContent>
      </w:sdt>
      <w:r w:rsidRPr="00532997">
        <w:rPr>
          <w:color w:val="000000"/>
          <w:lang w:val="en-GB"/>
        </w:rPr>
        <w:t xml:space="preserve">), who were currently undergoing inpatient treatment at the Department of Psychiatry, University Hospital Münster were selected. Any history of neurological (e.g., concussion, stroke, </w:t>
      </w:r>
      <w:proofErr w:type="spellStart"/>
      <w:r w:rsidRPr="00532997">
        <w:rPr>
          <w:color w:val="000000"/>
          <w:lang w:val="en-GB"/>
        </w:rPr>
        <w:t>tumor</w:t>
      </w:r>
      <w:proofErr w:type="spellEnd"/>
      <w:r w:rsidRPr="00532997">
        <w:rPr>
          <w:color w:val="000000"/>
          <w:lang w:val="en-GB"/>
        </w:rPr>
        <w:t>, neuroinflammatory diseases) and medical (e.g., cancer, chronic inflammatory or autoimmune diseases, heart diseases, diabetes mellitus, infections) conditions were exclusion criteria. Patients received inpatient treatment as usual, including psychiatric medication and CBT-based psychotherapy.</w:t>
      </w:r>
    </w:p>
    <w:p w14:paraId="7C3FE0FE" w14:textId="77777777" w:rsidR="008C3435" w:rsidRPr="00532997" w:rsidRDefault="008C3435" w:rsidP="008C3435">
      <w:pPr>
        <w:pStyle w:val="StandardWeb"/>
        <w:spacing w:before="120"/>
        <w:jc w:val="both"/>
        <w:rPr>
          <w:i/>
          <w:iCs/>
          <w:lang w:val="en-GB"/>
        </w:rPr>
      </w:pPr>
      <w:r w:rsidRPr="00532997">
        <w:rPr>
          <w:i/>
          <w:iCs/>
          <w:color w:val="000000"/>
          <w:lang w:val="en-GB"/>
        </w:rPr>
        <w:lastRenderedPageBreak/>
        <w:t>Real-World inpatients, site #1</w:t>
      </w:r>
    </w:p>
    <w:p w14:paraId="39A76071" w14:textId="77777777" w:rsidR="008C3435" w:rsidRDefault="008C3435" w:rsidP="008C3435">
      <w:pPr>
        <w:pStyle w:val="StandardWeb"/>
        <w:spacing w:before="120"/>
        <w:jc w:val="both"/>
        <w:rPr>
          <w:color w:val="000000"/>
          <w:lang w:val="en-GB"/>
        </w:rPr>
      </w:pPr>
      <w:r w:rsidRPr="00532997">
        <w:rPr>
          <w:color w:val="000000"/>
          <w:lang w:val="en-GB"/>
        </w:rPr>
        <w:t>The real-world inpatients, site #1 sample consisted of psychiatric inpatients, aged 18 years or older, at the Department of Psychiatry, University Hospital Münster. Criteria for initial eligibility were the admission to any of the open adult inpatient services of the hospital, treatment duration of more than three days and the diagnosis of major depressive disorder (MDD) at the time of admission. Patients received inpatient treatment as usual, including psychiatric medication</w:t>
      </w:r>
      <w:r>
        <w:rPr>
          <w:color w:val="000000"/>
          <w:lang w:val="en-GB"/>
        </w:rPr>
        <w:t>,</w:t>
      </w:r>
      <w:r w:rsidRPr="00532997">
        <w:rPr>
          <w:color w:val="000000"/>
          <w:lang w:val="en-GB"/>
        </w:rPr>
        <w:t xml:space="preserve"> CBT-based psychotherapy</w:t>
      </w:r>
      <w:r>
        <w:rPr>
          <w:color w:val="000000"/>
          <w:lang w:val="en-GB"/>
        </w:rPr>
        <w:t>, electro-convulsive therapy (ECT), and repetitive transcranial magnetic stimulation (</w:t>
      </w:r>
      <w:proofErr w:type="spellStart"/>
      <w:r>
        <w:rPr>
          <w:color w:val="000000"/>
          <w:lang w:val="en-GB"/>
        </w:rPr>
        <w:t>rTMS</w:t>
      </w:r>
      <w:proofErr w:type="spellEnd"/>
      <w:r>
        <w:rPr>
          <w:color w:val="000000"/>
          <w:lang w:val="en-GB"/>
        </w:rPr>
        <w:t>)</w:t>
      </w:r>
      <w:r w:rsidRPr="00532997">
        <w:rPr>
          <w:color w:val="000000"/>
          <w:lang w:val="en-GB"/>
        </w:rPr>
        <w:t>.</w:t>
      </w:r>
    </w:p>
    <w:p w14:paraId="652BA5BE" w14:textId="77777777" w:rsidR="008C3435" w:rsidRPr="00DC16EA" w:rsidRDefault="008C3435" w:rsidP="008C3435">
      <w:pPr>
        <w:pStyle w:val="StandardWeb"/>
        <w:spacing w:before="120"/>
        <w:jc w:val="both"/>
        <w:rPr>
          <w:i/>
          <w:iCs/>
          <w:lang w:val="en-GB"/>
        </w:rPr>
      </w:pPr>
      <w:r w:rsidRPr="00DC16EA">
        <w:rPr>
          <w:i/>
          <w:iCs/>
          <w:color w:val="000000"/>
          <w:lang w:val="en-GB"/>
        </w:rPr>
        <w:t>Study population in-&amp; outpatients, site #1</w:t>
      </w:r>
    </w:p>
    <w:p w14:paraId="568249EE" w14:textId="77777777" w:rsidR="008C3435" w:rsidRPr="00532997" w:rsidRDefault="008C3435" w:rsidP="008C3435">
      <w:pPr>
        <w:pStyle w:val="StandardWeb"/>
        <w:spacing w:before="120"/>
        <w:jc w:val="both"/>
        <w:rPr>
          <w:lang w:val="en-GB"/>
        </w:rPr>
      </w:pPr>
      <w:r w:rsidRPr="00532997">
        <w:rPr>
          <w:color w:val="000000"/>
          <w:lang w:val="en-GB"/>
        </w:rPr>
        <w:t xml:space="preserve">The study population in- &amp; outpatients, site #1 sample comprises participants between 18–65 years of age, those with a confirmed MDD diagnosis during an acute depressive episode according to the German version of the </w:t>
      </w:r>
      <w:r>
        <w:rPr>
          <w:color w:val="000000"/>
          <w:lang w:val="en-GB"/>
        </w:rPr>
        <w:t>SCID,</w:t>
      </w:r>
      <w:r w:rsidRPr="00532997">
        <w:rPr>
          <w:color w:val="000000"/>
          <w:lang w:val="en-GB"/>
        </w:rPr>
        <w:t xml:space="preserve"> who were currently undergoing inpatient treatment at the Department of Psychiatry, University Hospital Münster or outpatient treatment at the psychotherapeutic outpatient unit, University Münster. Any history of neurological (e.g., concussion, stroke, </w:t>
      </w:r>
      <w:proofErr w:type="spellStart"/>
      <w:r w:rsidRPr="00532997">
        <w:rPr>
          <w:color w:val="000000"/>
          <w:lang w:val="en-GB"/>
        </w:rPr>
        <w:t>tumor</w:t>
      </w:r>
      <w:proofErr w:type="spellEnd"/>
      <w:r w:rsidRPr="00532997">
        <w:rPr>
          <w:color w:val="000000"/>
          <w:lang w:val="en-GB"/>
        </w:rPr>
        <w:t xml:space="preserve">, neuroinflammatory diseases) and medical (e.g., cancer, chronic inflammatory or autoimmune diseases, heart diseases, diabetes mellitus, infections) conditions were exclusion criteria. Patients received inpatient treatment including psychotherapy, medication, and </w:t>
      </w:r>
      <w:r>
        <w:rPr>
          <w:color w:val="000000"/>
          <w:lang w:val="en-GB"/>
        </w:rPr>
        <w:t>ECT</w:t>
      </w:r>
      <w:r w:rsidRPr="00532997">
        <w:rPr>
          <w:color w:val="000000"/>
          <w:lang w:val="en-GB"/>
        </w:rPr>
        <w:t>, or outpatient CBT-based psychotherapy and medication and were assessed again at the conclusion of their treatment.</w:t>
      </w:r>
    </w:p>
    <w:p w14:paraId="5F5B1C7B" w14:textId="77777777" w:rsidR="008C3435" w:rsidRPr="00532997" w:rsidRDefault="008C3435" w:rsidP="008C3435">
      <w:pPr>
        <w:pStyle w:val="StandardWeb"/>
        <w:spacing w:before="120"/>
        <w:jc w:val="both"/>
        <w:rPr>
          <w:i/>
          <w:iCs/>
          <w:lang w:val="en-GB"/>
        </w:rPr>
      </w:pPr>
      <w:r w:rsidRPr="00532997">
        <w:rPr>
          <w:i/>
          <w:iCs/>
          <w:color w:val="000000"/>
          <w:lang w:val="en-GB"/>
        </w:rPr>
        <w:t>Study population inpatients, site #2</w:t>
      </w:r>
    </w:p>
    <w:p w14:paraId="45607F89" w14:textId="77777777" w:rsidR="008C3435" w:rsidRPr="008316EB" w:rsidRDefault="008C3435" w:rsidP="008C3435">
      <w:pPr>
        <w:pStyle w:val="StandardWeb"/>
        <w:spacing w:before="120"/>
        <w:jc w:val="both"/>
        <w:rPr>
          <w:lang w:val="en-GB"/>
        </w:rPr>
      </w:pPr>
      <w:r w:rsidRPr="00532997">
        <w:rPr>
          <w:color w:val="000000"/>
          <w:lang w:val="en-GB"/>
        </w:rPr>
        <w:t xml:space="preserve">For the study population inpatients, site #2 sample, the Marburg site of the MACS cohort study was used. Participant selection and recruitment procedures were identical to </w:t>
      </w:r>
      <w:r>
        <w:rPr>
          <w:color w:val="000000"/>
          <w:lang w:val="en-GB"/>
        </w:rPr>
        <w:t>study population inpatients at site #1</w:t>
      </w:r>
      <w:r w:rsidRPr="00532997">
        <w:rPr>
          <w:color w:val="000000"/>
          <w:lang w:val="en-GB"/>
        </w:rPr>
        <w:t xml:space="preserve">, but all patients were treated and recruited at the Department of Psychiatry and Psychotherapy, University of Marburg. Patients received inpatient treatment as usual, including </w:t>
      </w:r>
      <w:r w:rsidRPr="008316EB">
        <w:rPr>
          <w:color w:val="000000"/>
          <w:lang w:val="en-GB"/>
        </w:rPr>
        <w:t>psychiatric medication and CBT-based psychotherapy. </w:t>
      </w:r>
    </w:p>
    <w:p w14:paraId="22099758" w14:textId="77777777" w:rsidR="008C3435" w:rsidRPr="008316EB" w:rsidRDefault="008C3435" w:rsidP="008C3435">
      <w:pPr>
        <w:rPr>
          <w:i/>
          <w:iCs/>
          <w:szCs w:val="24"/>
        </w:rPr>
      </w:pPr>
      <w:r w:rsidRPr="008316EB">
        <w:rPr>
          <w:i/>
          <w:iCs/>
          <w:szCs w:val="24"/>
        </w:rPr>
        <w:t>Study population inpatients, site #3</w:t>
      </w:r>
    </w:p>
    <w:p w14:paraId="64FFC603" w14:textId="77777777" w:rsidR="008C3435" w:rsidRPr="00532997" w:rsidRDefault="008C3435" w:rsidP="008C3435">
      <w:pPr>
        <w:pStyle w:val="StandardWeb"/>
        <w:spacing w:before="120"/>
        <w:jc w:val="both"/>
        <w:rPr>
          <w:lang w:val="en-GB"/>
        </w:rPr>
      </w:pPr>
      <w:r>
        <w:rPr>
          <w:color w:val="000000"/>
          <w:lang w:val="en-GB"/>
        </w:rPr>
        <w:t>For study population inpatients, site #3, p</w:t>
      </w:r>
      <w:r w:rsidRPr="00532997">
        <w:rPr>
          <w:color w:val="000000"/>
          <w:lang w:val="en-GB"/>
        </w:rPr>
        <w:t xml:space="preserve">articipant selection and recruitment procedures were </w:t>
      </w:r>
      <w:r>
        <w:rPr>
          <w:color w:val="000000"/>
          <w:lang w:val="en-GB"/>
        </w:rPr>
        <w:t>again harmonized to procedures from</w:t>
      </w:r>
      <w:r w:rsidRPr="00532997">
        <w:rPr>
          <w:color w:val="000000"/>
          <w:lang w:val="en-GB"/>
        </w:rPr>
        <w:t xml:space="preserve"> </w:t>
      </w:r>
      <w:r>
        <w:rPr>
          <w:color w:val="000000"/>
          <w:lang w:val="en-GB"/>
        </w:rPr>
        <w:t>study population inpatients at sites #1 and #2</w:t>
      </w:r>
      <w:r w:rsidRPr="00532997">
        <w:rPr>
          <w:color w:val="000000"/>
          <w:lang w:val="en-GB"/>
        </w:rPr>
        <w:t xml:space="preserve">, but all patients were treated and recruited at the Department of Psychiatry and Psychotherapy, University </w:t>
      </w:r>
      <w:r>
        <w:rPr>
          <w:color w:val="000000"/>
          <w:lang w:val="en-GB"/>
        </w:rPr>
        <w:t>Hospital Jena</w:t>
      </w:r>
      <w:r w:rsidRPr="00532997">
        <w:rPr>
          <w:color w:val="000000"/>
          <w:lang w:val="en-GB"/>
        </w:rPr>
        <w:t>. Patients received inpatient treatment as usual, including psychiatric medication</w:t>
      </w:r>
      <w:r>
        <w:rPr>
          <w:color w:val="000000"/>
          <w:lang w:val="en-GB"/>
        </w:rPr>
        <w:t>,</w:t>
      </w:r>
      <w:r w:rsidRPr="00532997">
        <w:rPr>
          <w:color w:val="000000"/>
          <w:lang w:val="en-GB"/>
        </w:rPr>
        <w:t xml:space="preserve"> CBT-based psychotherapy</w:t>
      </w:r>
      <w:r>
        <w:rPr>
          <w:color w:val="000000"/>
          <w:lang w:val="en-GB"/>
        </w:rPr>
        <w:t xml:space="preserve">, ECT, and </w:t>
      </w:r>
      <w:proofErr w:type="spellStart"/>
      <w:r>
        <w:rPr>
          <w:color w:val="000000"/>
          <w:lang w:val="en-GB"/>
        </w:rPr>
        <w:t>rTMS</w:t>
      </w:r>
      <w:proofErr w:type="spellEnd"/>
      <w:r w:rsidRPr="00532997">
        <w:rPr>
          <w:color w:val="000000"/>
          <w:lang w:val="en-GB"/>
        </w:rPr>
        <w:t>.</w:t>
      </w:r>
    </w:p>
    <w:p w14:paraId="435C4006" w14:textId="77777777" w:rsidR="008C3435" w:rsidRPr="00DC16EA" w:rsidRDefault="008C3435" w:rsidP="008C3435">
      <w:pPr>
        <w:pStyle w:val="StandardWeb"/>
        <w:spacing w:before="240"/>
        <w:jc w:val="both"/>
        <w:rPr>
          <w:i/>
          <w:iCs/>
          <w:lang w:val="en-GB"/>
        </w:rPr>
      </w:pPr>
      <w:r w:rsidRPr="00DC16EA">
        <w:rPr>
          <w:i/>
          <w:iCs/>
          <w:color w:val="000000"/>
          <w:lang w:val="en-GB"/>
        </w:rPr>
        <w:t>Study population in- &amp; outpatients, multisite</w:t>
      </w:r>
    </w:p>
    <w:p w14:paraId="45110557" w14:textId="77777777" w:rsidR="008C3435" w:rsidRPr="00532997" w:rsidRDefault="008C3435" w:rsidP="008C3435">
      <w:pPr>
        <w:pStyle w:val="StandardWeb"/>
        <w:spacing w:before="240"/>
        <w:jc w:val="both"/>
        <w:rPr>
          <w:lang w:val="en-GB"/>
        </w:rPr>
      </w:pPr>
      <w:r w:rsidRPr="00532997">
        <w:rPr>
          <w:color w:val="000000"/>
          <w:lang w:val="en-GB"/>
        </w:rPr>
        <w:t xml:space="preserve">For the study population in- &amp; outpatient multisite sample, participants were recruited at ten international sites as part of the Personalized Prognostic Tools for Early Psychosis Management (PRONIA; https://www.pronia.eu/) study, following a standardized recruitment and ascertainment protocol (see </w:t>
      </w:r>
      <w:sdt>
        <w:sdtPr>
          <w:rPr>
            <w:color w:val="000000"/>
            <w:lang w:val="en-GB"/>
          </w:rPr>
          <w:tag w:val="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"/>
          <w:id w:val="1564371336"/>
          <w:placeholder>
            <w:docPart w:val="1E0D94AEB9C24A85B0565D69C058F43D"/>
          </w:placeholder>
        </w:sdtPr>
        <w:sdtEndPr/>
        <w:sdtContent>
          <w:r w:rsidRPr="00C118B5">
            <w:rPr>
              <w:lang w:val="en-GB"/>
            </w:rPr>
            <w:t>(</w:t>
          </w:r>
          <w:r w:rsidRPr="00C118B5">
            <w:rPr>
              <w:i/>
              <w:iCs/>
              <w:lang w:val="en-GB"/>
            </w:rPr>
            <w:t>17</w:t>
          </w:r>
          <w:r w:rsidRPr="00C118B5">
            <w:rPr>
              <w:lang w:val="en-GB"/>
            </w:rPr>
            <w:t>)</w:t>
          </w:r>
        </w:sdtContent>
      </w:sdt>
      <w:r w:rsidRPr="00532997">
        <w:rPr>
          <w:color w:val="000000"/>
          <w:lang w:val="en-GB"/>
        </w:rPr>
        <w:t xml:space="preserve">). The recruitment sites included the Department of Psychiatry and Psychotherapy, </w:t>
      </w:r>
      <w:bookmarkStart w:id="9" w:name="_Hlk161066377"/>
      <w:r w:rsidRPr="00532997">
        <w:rPr>
          <w:color w:val="000000"/>
          <w:lang w:val="en-GB"/>
        </w:rPr>
        <w:t>Ludwig-Maximilians-University Munich</w:t>
      </w:r>
      <w:bookmarkEnd w:id="9"/>
      <w:r w:rsidRPr="00532997">
        <w:rPr>
          <w:color w:val="000000"/>
          <w:lang w:val="en-GB"/>
        </w:rPr>
        <w:t xml:space="preserve">, Germany; Department of Psychiatry and Psychotherapy, University of Cologne, Germany; Heinrich Heine University Düsseldorf, Germany; University of Münster, Germany; Department of Pathophysiology and Transplantation, University of Milan, Italy; University of Bari Aldo Moro, Italy;  University of Birmingham, United Kingdom; Department of Psychiatry, University of Udine, Italy; Department of Psychiatry, University of Turku, Finland; Department of Psychiatry and Psychotherapy, University of Basel, </w:t>
      </w:r>
      <w:r w:rsidRPr="00532997">
        <w:rPr>
          <w:color w:val="000000"/>
          <w:lang w:val="en-GB"/>
        </w:rPr>
        <w:lastRenderedPageBreak/>
        <w:t xml:space="preserve">Switzerland. General inclusion criteria of the PRONIA study were age between 15 and 40 years, sufficient language skills for participation as well as capacity to provide informed consent/assent. General exclusion criteria were an IQ below 70, current or past head trauma with loss of consciousness (&gt; 5 minutes), current or past known neurological or somatic disorders potentially affecting the structure or functioning of the brain, current or past alcohol dependence, or polysubstance dependence within the past six months, and any medical indication against MRI. Participants were selected for this sample if they met criteria for recent onset depression, meaning a diagnosis of MDD within the past 3 months, as established by SCID. Specific exclusion criteria for this sample were: (1) a previous episode of DSM-IV-TR major depression prior to the current or recent episode, and (2) a duration of the current episode exceeding 24 months. Participants received treatment as usual, including psychiatric medication, inpatient or outpatient psychotherapy, and </w:t>
      </w:r>
      <w:proofErr w:type="spellStart"/>
      <w:r w:rsidRPr="00532997">
        <w:rPr>
          <w:color w:val="000000"/>
          <w:lang w:val="en-GB"/>
        </w:rPr>
        <w:t>counseling</w:t>
      </w:r>
      <w:proofErr w:type="spellEnd"/>
      <w:r w:rsidRPr="00532997">
        <w:rPr>
          <w:color w:val="000000"/>
          <w:lang w:val="en-GB"/>
        </w:rPr>
        <w:t xml:space="preserve"> sessions.</w:t>
      </w:r>
    </w:p>
    <w:p w14:paraId="3906A84F" w14:textId="77777777" w:rsidR="008C3435" w:rsidRPr="00A27A1F" w:rsidRDefault="008C3435" w:rsidP="008C3435">
      <w:pPr>
        <w:spacing w:before="240" w:after="240"/>
        <w:jc w:val="both"/>
        <w:rPr>
          <w:szCs w:val="24"/>
          <w:lang w:val="en-GB" w:eastAsia="de-DE"/>
        </w:rPr>
      </w:pPr>
      <w:r w:rsidRPr="00A27A1F">
        <w:rPr>
          <w:i/>
          <w:iCs/>
          <w:color w:val="000000"/>
          <w:szCs w:val="24"/>
          <w:lang w:val="en-GB" w:eastAsia="de-DE"/>
        </w:rPr>
        <w:t>Real-world  inpatients, site #4</w:t>
      </w:r>
    </w:p>
    <w:p w14:paraId="4F73A009" w14:textId="77777777" w:rsidR="008C3435" w:rsidRPr="003A31D7" w:rsidRDefault="008C3435" w:rsidP="008C3435">
      <w:pPr>
        <w:rPr>
          <w:szCs w:val="24"/>
          <w:lang w:val="en-GB"/>
        </w:rPr>
      </w:pPr>
      <w:r w:rsidRPr="00A27A1F">
        <w:rPr>
          <w:color w:val="000000"/>
          <w:szCs w:val="24"/>
          <w:lang w:val="en-GB" w:eastAsia="de-DE"/>
        </w:rPr>
        <w:t>The real-world inpatients sample #4 comprises participants who were recruited at the Department of Psychiatry and Psychotherapy of the LMU University Hospital, LMU Munich (German Clinical Trial Register ID: DRKS00019821). Patients between the age of 18 to 65 who were admitted to a structured 10-week inpatient psychotherapy program of Cognitive-</w:t>
      </w:r>
      <w:proofErr w:type="spellStart"/>
      <w:r w:rsidRPr="00A27A1F">
        <w:rPr>
          <w:color w:val="000000"/>
          <w:szCs w:val="24"/>
          <w:lang w:val="en-GB" w:eastAsia="de-DE"/>
        </w:rPr>
        <w:t>Behavioral</w:t>
      </w:r>
      <w:proofErr w:type="spellEnd"/>
      <w:r w:rsidRPr="00A27A1F">
        <w:rPr>
          <w:color w:val="000000"/>
          <w:szCs w:val="24"/>
          <w:lang w:val="en-GB" w:eastAsia="de-DE"/>
        </w:rPr>
        <w:t xml:space="preserve">-Analysis System of Psychotherapy (CBASP; </w:t>
      </w:r>
      <w:sdt>
        <w:sdtPr>
          <w:rPr>
            <w:szCs w:val="24"/>
          </w:rPr>
          <w:tag w:val="MENDELEY_CITATION_v3_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"/>
          <w:id w:val="24385373"/>
          <w:placeholder>
            <w:docPart w:val="079DDFAC8FF946CFB570ECCC209580FF"/>
          </w:placeholder>
        </w:sdtPr>
        <w:sdtEndPr/>
        <w:sdtContent>
          <w:r>
            <w:t>(</w:t>
          </w:r>
          <w:r>
            <w:rPr>
              <w:i/>
              <w:iCs/>
            </w:rPr>
            <w:t>55</w:t>
          </w:r>
          <w:r>
            <w:t>)</w:t>
          </w:r>
        </w:sdtContent>
      </w:sdt>
      <w:r w:rsidRPr="00A27A1F">
        <w:rPr>
          <w:color w:val="000000"/>
          <w:szCs w:val="24"/>
          <w:lang w:val="en-GB" w:eastAsia="de-DE"/>
        </w:rPr>
        <w:t>) were eligible to take part in the ongoing naturalistic study. This program is primarily indicated for patients with chronic depression and general CBASP eligibility was assessed in a preliminary medical interview. Additionally, the main diagnosis of a persistent depressive disorder (PDD) was verified with SCID after admission. Patients with acute suicidality, unstable treatable somatic illnesses, such as acute or chronic infections, a current pregnancy or patients admitted to a second or subsequent CBASP booster session, were excluded. Baseline measures took place within the first 10 days while post measures were taken at the earliest 10 days before the planned discharge after 10 weeks.</w:t>
      </w:r>
      <w:r>
        <w:rPr>
          <w:szCs w:val="24"/>
        </w:rPr>
        <w:t xml:space="preserve"> </w:t>
      </w:r>
    </w:p>
    <w:p w14:paraId="21CF6219" w14:textId="77777777" w:rsidR="008C3435" w:rsidRPr="003A31D7" w:rsidRDefault="008C3435" w:rsidP="008C3435">
      <w:pPr>
        <w:pStyle w:val="StandardWeb"/>
        <w:spacing w:before="120"/>
        <w:jc w:val="both"/>
        <w:rPr>
          <w:i/>
          <w:iCs/>
          <w:lang w:val="en-GB"/>
        </w:rPr>
      </w:pPr>
      <w:r w:rsidRPr="003A31D7">
        <w:rPr>
          <w:i/>
          <w:iCs/>
          <w:color w:val="000000"/>
          <w:lang w:val="en-GB"/>
        </w:rPr>
        <w:t>Real-world  outpatients, site #5</w:t>
      </w:r>
    </w:p>
    <w:p w14:paraId="2BF310FB" w14:textId="77777777" w:rsidR="008C3435" w:rsidRPr="00532997" w:rsidRDefault="008C3435" w:rsidP="008C3435">
      <w:pPr>
        <w:pStyle w:val="StandardWeb"/>
        <w:spacing w:before="120"/>
        <w:jc w:val="both"/>
        <w:rPr>
          <w:lang w:val="en-GB"/>
        </w:rPr>
      </w:pPr>
      <w:r w:rsidRPr="00532997">
        <w:rPr>
          <w:color w:val="000000"/>
          <w:lang w:val="en-GB"/>
        </w:rPr>
        <w:t xml:space="preserve">The real-world outpatients, site #5 sample comprises participants with a confirmed MDD diagnosis during an acute depressive episode according </w:t>
      </w:r>
      <w:r>
        <w:rPr>
          <w:color w:val="000000"/>
          <w:lang w:val="en-GB"/>
        </w:rPr>
        <w:t>SCID,</w:t>
      </w:r>
      <w:r w:rsidRPr="00532997">
        <w:rPr>
          <w:color w:val="000000"/>
          <w:lang w:val="en-GB"/>
        </w:rPr>
        <w:t xml:space="preserve"> aged 18 years or older, who were currently undergoing outpatient treatment at the psychotherapeutic outpatient unit, University of Halle. Criteria for initial eligibility were the admission of adult outpatient services, a diagnosis of major depressive disorder (MDD) at the time of admission, and an outpatient treatment for at least 6 weeks. All patients received CBT-based psychotherapy.</w:t>
      </w:r>
    </w:p>
    <w:p w14:paraId="26DF33FE" w14:textId="77777777" w:rsidR="008C3435" w:rsidRPr="00DC16EA" w:rsidRDefault="008C3435" w:rsidP="008C3435">
      <w:pPr>
        <w:pStyle w:val="StandardWeb"/>
        <w:spacing w:before="120"/>
        <w:jc w:val="both"/>
        <w:rPr>
          <w:i/>
          <w:iCs/>
          <w:lang w:val="en-GB"/>
        </w:rPr>
      </w:pPr>
      <w:r w:rsidRPr="00DC16EA">
        <w:rPr>
          <w:i/>
          <w:iCs/>
          <w:color w:val="000000"/>
          <w:lang w:val="en-GB"/>
        </w:rPr>
        <w:t>Real-world  outpatients, site #6</w:t>
      </w:r>
    </w:p>
    <w:p w14:paraId="5BDA63B3" w14:textId="77777777" w:rsidR="008C3435" w:rsidRPr="00532997" w:rsidRDefault="008C3435" w:rsidP="008C3435">
      <w:pPr>
        <w:pStyle w:val="StandardWeb"/>
        <w:spacing w:before="120"/>
        <w:jc w:val="both"/>
        <w:rPr>
          <w:lang w:val="en-GB"/>
        </w:rPr>
      </w:pPr>
      <w:r w:rsidRPr="00532997">
        <w:rPr>
          <w:color w:val="000000"/>
          <w:lang w:val="en-GB"/>
        </w:rPr>
        <w:t xml:space="preserve">The real-world outpatients, site #6 sample includes participants with a confirmed MDD diagnosis according to </w:t>
      </w:r>
      <w:r>
        <w:rPr>
          <w:color w:val="000000"/>
          <w:lang w:val="en-GB"/>
        </w:rPr>
        <w:t>SCID,</w:t>
      </w:r>
      <w:r w:rsidRPr="00532997">
        <w:rPr>
          <w:color w:val="000000"/>
          <w:lang w:val="en-GB"/>
        </w:rPr>
        <w:t xml:space="preserve"> who were currently undergoing CBT-based outpatient treatment at the psychotherapeutic outpatient unit, University Münster. All participants who were additionally recruited to take part in the study population in/ &amp; outpatients, site #1 study during their treatment were excluded from this sample to make sure the samples were independent.</w:t>
      </w:r>
    </w:p>
    <w:p w14:paraId="642FAE5B" w14:textId="77777777" w:rsidR="008C3435" w:rsidRPr="00DC16EA" w:rsidRDefault="008C3435" w:rsidP="008C3435">
      <w:pPr>
        <w:pStyle w:val="StandardWeb"/>
        <w:spacing w:before="120"/>
        <w:jc w:val="both"/>
        <w:rPr>
          <w:i/>
          <w:iCs/>
          <w:lang w:val="en-GB"/>
        </w:rPr>
      </w:pPr>
      <w:r w:rsidRPr="00DC16EA">
        <w:rPr>
          <w:i/>
          <w:iCs/>
          <w:color w:val="000000"/>
          <w:lang w:val="en-GB"/>
        </w:rPr>
        <w:t xml:space="preserve">Real-world </w:t>
      </w:r>
      <w:r>
        <w:rPr>
          <w:i/>
          <w:iCs/>
          <w:color w:val="000000"/>
          <w:lang w:val="en-GB"/>
        </w:rPr>
        <w:t>general population</w:t>
      </w:r>
      <w:r w:rsidRPr="00DC16EA">
        <w:rPr>
          <w:i/>
          <w:iCs/>
          <w:color w:val="000000"/>
          <w:lang w:val="en-GB"/>
        </w:rPr>
        <w:t xml:space="preserve"> sample</w:t>
      </w:r>
    </w:p>
    <w:p w14:paraId="1440BB38" w14:textId="77777777" w:rsidR="008C3435" w:rsidRPr="00F51F59" w:rsidRDefault="008C3435" w:rsidP="008C3435">
      <w:pPr>
        <w:pStyle w:val="StandardWeb"/>
        <w:spacing w:before="240"/>
        <w:jc w:val="both"/>
        <w:rPr>
          <w:lang w:val="en-GB"/>
        </w:rPr>
      </w:pPr>
      <w:r w:rsidRPr="00532997">
        <w:rPr>
          <w:color w:val="000000"/>
          <w:lang w:val="en-GB"/>
        </w:rPr>
        <w:t xml:space="preserve">For the real-world </w:t>
      </w:r>
      <w:r>
        <w:rPr>
          <w:color w:val="000000"/>
          <w:lang w:val="en-GB"/>
        </w:rPr>
        <w:t>general population</w:t>
      </w:r>
      <w:r w:rsidRPr="00532997">
        <w:rPr>
          <w:color w:val="000000"/>
          <w:lang w:val="en-GB"/>
        </w:rPr>
        <w:t xml:space="preserve"> sample, participants from the general population 20-69 years old were invited to the study </w:t>
      </w:r>
      <w:proofErr w:type="spellStart"/>
      <w:r w:rsidRPr="00532997">
        <w:rPr>
          <w:color w:val="000000"/>
          <w:lang w:val="en-GB"/>
        </w:rPr>
        <w:t>center</w:t>
      </w:r>
      <w:proofErr w:type="spellEnd"/>
      <w:r w:rsidRPr="00532997">
        <w:rPr>
          <w:color w:val="000000"/>
          <w:lang w:val="en-GB"/>
        </w:rPr>
        <w:t xml:space="preserve">, where an extensive program including interview, touch screen </w:t>
      </w:r>
      <w:r w:rsidRPr="00532997">
        <w:rPr>
          <w:color w:val="000000"/>
          <w:lang w:val="en-GB"/>
        </w:rPr>
        <w:lastRenderedPageBreak/>
        <w:t>and various examinations took place. For a detailed description</w:t>
      </w:r>
      <w:r>
        <w:rPr>
          <w:color w:val="000000"/>
          <w:lang w:val="en-GB"/>
        </w:rPr>
        <w:t xml:space="preserve"> see </w:t>
      </w:r>
      <w:sdt>
        <w:sdtPr>
          <w:rPr>
            <w:color w:val="000000"/>
            <w:lang w:val="en-GB"/>
          </w:rPr>
          <w:tag w:val="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"/>
          <w:id w:val="-1457713310"/>
          <w:placeholder>
            <w:docPart w:val="1E0D94AEB9C24A85B0565D69C058F43D"/>
          </w:placeholder>
        </w:sdtPr>
        <w:sdtEndPr/>
        <w:sdtContent>
          <w:r>
            <w:t>(</w:t>
          </w:r>
          <w:r>
            <w:rPr>
              <w:i/>
              <w:iCs/>
            </w:rPr>
            <w:t>56</w:t>
          </w:r>
          <w:r>
            <w:t>)</w:t>
          </w:r>
        </w:sdtContent>
      </w:sdt>
      <w:r>
        <w:rPr>
          <w:color w:val="000000"/>
          <w:lang w:val="en-GB"/>
        </w:rPr>
        <w:t>. From all 10 000 participants at the</w:t>
      </w:r>
      <w:r w:rsidRPr="00532997">
        <w:rPr>
          <w:color w:val="000000"/>
          <w:lang w:val="en-GB"/>
        </w:rPr>
        <w:t xml:space="preserve"> Halle (Saale) </w:t>
      </w:r>
      <w:r>
        <w:rPr>
          <w:color w:val="000000"/>
          <w:lang w:val="en-GB"/>
        </w:rPr>
        <w:t xml:space="preserve">site, those </w:t>
      </w:r>
      <w:r w:rsidRPr="000E2817">
        <w:rPr>
          <w:color w:val="000000"/>
          <w:lang w:val="en-GB"/>
        </w:rPr>
        <w:t xml:space="preserve">who self-reported having received a formal MDD diagnosis at some point in their lives were selected as the real-world </w:t>
      </w:r>
      <w:r>
        <w:rPr>
          <w:color w:val="000000"/>
          <w:lang w:val="en-GB"/>
        </w:rPr>
        <w:t>general population</w:t>
      </w:r>
      <w:r w:rsidRPr="000E2817">
        <w:rPr>
          <w:color w:val="000000"/>
          <w:lang w:val="en-GB"/>
        </w:rPr>
        <w:t xml:space="preserve"> sample.</w:t>
      </w:r>
    </w:p>
    <w:p w14:paraId="125B04E0" w14:textId="77777777" w:rsidR="008C3435" w:rsidRPr="00F51F59" w:rsidRDefault="008C3435" w:rsidP="008C3435">
      <w:pPr>
        <w:pStyle w:val="SOMContent"/>
        <w:jc w:val="both"/>
        <w:rPr>
          <w:lang w:val="en-GB"/>
        </w:rPr>
      </w:pPr>
      <w:r w:rsidRPr="00F51F59">
        <w:rPr>
          <w:u w:val="single"/>
          <w:lang w:val="en-GB"/>
        </w:rPr>
        <w:t>Group statistics</w:t>
      </w:r>
    </w:p>
    <w:p w14:paraId="48D6BB53" w14:textId="77777777" w:rsidR="008C3435" w:rsidRPr="00F51F59" w:rsidRDefault="008C3435" w:rsidP="008C3435">
      <w:pPr>
        <w:pStyle w:val="SOMContent"/>
        <w:jc w:val="both"/>
        <w:rPr>
          <w:lang w:val="en-GB"/>
        </w:rPr>
      </w:pPr>
      <w:r w:rsidRPr="00F51F59">
        <w:rPr>
          <w:lang w:val="en-GB"/>
        </w:rPr>
        <w:t xml:space="preserve">For group comparisons, statistics were computed using IBM SPSS Version 26. For all comparisons, Benjamini-Hochberg false discovery rate (FDR)-corrected p-values were generated. Group comparisons were calculated with independent two-sample t-tests for continuous outcome variables, </w:t>
      </w:r>
      <w:r w:rsidRPr="00F51F59">
        <w:rPr>
          <w:lang w:val="de-DE"/>
        </w:rPr>
        <w:t>Χ</w:t>
      </w:r>
      <w:r w:rsidRPr="00F51F59">
        <w:rPr>
          <w:lang w:val="en-GB"/>
        </w:rPr>
        <w:t>²-tests for dichotomous outcome variables and Mann-Whitney-U test as a nonparametric test for ordinal outcome variables.</w:t>
      </w:r>
    </w:p>
    <w:p w14:paraId="70DD3099" w14:textId="77777777" w:rsidR="008C3435" w:rsidRPr="00F51F59" w:rsidRDefault="008C3435" w:rsidP="008C3435">
      <w:pPr>
        <w:pStyle w:val="SOMContent"/>
        <w:jc w:val="both"/>
        <w:rPr>
          <w:lang w:val="en-GB"/>
        </w:rPr>
      </w:pPr>
      <w:r w:rsidRPr="00F51F59">
        <w:rPr>
          <w:u w:val="single"/>
          <w:lang w:val="en-GB"/>
        </w:rPr>
        <w:t>Machine Learning</w:t>
      </w:r>
    </w:p>
    <w:p w14:paraId="709E486D" w14:textId="77777777" w:rsidR="008C3435" w:rsidRPr="00F51F59" w:rsidRDefault="008C3435" w:rsidP="008C3435">
      <w:pPr>
        <w:pStyle w:val="SOMContent"/>
        <w:jc w:val="both"/>
        <w:rPr>
          <w:lang w:val="en-GB"/>
        </w:rPr>
      </w:pPr>
      <w:r w:rsidRPr="00F51F59">
        <w:rPr>
          <w:lang w:val="en-GB"/>
        </w:rPr>
        <w:t>We used the elastic net algorithm, a penalized regression method that is appropriate when covariates are correlated with one another and predictors may only be sparsely endorsed. We computed 10-fold cross-validation using 10 repeats to assess validation performance of our model using the PHOTONAI software (</w:t>
      </w:r>
      <w:hyperlink r:id="rId8" w:history="1">
        <w:r w:rsidRPr="00F51F59">
          <w:rPr>
            <w:rStyle w:val="Hyperlink"/>
            <w:lang w:val="en-GB"/>
          </w:rPr>
          <w:t>www.photon-ai.com</w:t>
        </w:r>
      </w:hyperlink>
      <w:r>
        <w:rPr>
          <w:rStyle w:val="Hyperlink"/>
          <w:lang w:val="en-GB"/>
        </w:rPr>
        <w:t xml:space="preserve">, </w:t>
      </w:r>
      <w:sdt>
        <w:sdtPr>
          <w:rPr>
            <w:rStyle w:val="Hyperlink"/>
            <w:lang w:val="en-GB"/>
          </w:rPr>
          <w:tag w:val="MENDELEY_CITATION_v3_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"/>
          <w:id w:val="943269"/>
          <w:placeholder>
            <w:docPart w:val="1E0D94AEB9C24A85B0565D69C058F43D"/>
          </w:placeholder>
        </w:sdtPr>
        <w:sdtEndPr>
          <w:rPr>
            <w:rStyle w:val="Hyperlink"/>
          </w:rPr>
        </w:sdtEndPr>
        <w:sdtContent>
          <w:r>
            <w:t>(</w:t>
          </w:r>
          <w:r>
            <w:rPr>
              <w:i/>
              <w:iCs/>
            </w:rPr>
            <w:t>20</w:t>
          </w:r>
          <w:r>
            <w:t>)</w:t>
          </w:r>
        </w:sdtContent>
      </w:sdt>
      <w:r w:rsidRPr="00F51F59">
        <w:rPr>
          <w:lang w:val="en-GB"/>
        </w:rPr>
        <w:t>). The cross-validation part of this procedure separates the data set into 10 random folds and uses 9 of the subsets for training, repeating the process such that each subset is left out once for testing. The repeated part of this procedure re-splits the data ten times to reduce the impact of the random data split; in aggregate, 100 total models were fit to the 10 folds by 10 repeats. Model performance was calculated by averaging the performance metric across all 100 models. Based on the prediction of this baseline model, we computed Pearson correlations between the true and the predicted values to assess predictive performance.</w:t>
      </w:r>
    </w:p>
    <w:p w14:paraId="034D7EB4" w14:textId="77777777" w:rsidR="008C3435" w:rsidRDefault="008C3435" w:rsidP="008C3435">
      <w:pPr>
        <w:pStyle w:val="SOMContent"/>
        <w:jc w:val="both"/>
        <w:rPr>
          <w:lang w:val="en-GB"/>
        </w:rPr>
      </w:pPr>
      <w:r w:rsidRPr="00F51F59">
        <w:rPr>
          <w:lang w:val="en-GB"/>
        </w:rPr>
        <w:t>For illustration, we computed the Binomial Effect Size Display (BESD</w:t>
      </w:r>
      <w:r>
        <w:rPr>
          <w:lang w:val="en-GB"/>
        </w:rPr>
        <w:t xml:space="preserve"> </w:t>
      </w:r>
      <w:sdt>
        <w:sdtPr>
          <w:rPr>
            <w:lang w:val="en-GB"/>
          </w:rPr>
          <w:tag w:val="MENDELEY_CITATION_v3_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"/>
          <w:id w:val="-1983227001"/>
          <w:placeholder>
            <w:docPart w:val="1E0D94AEB9C24A85B0565D69C058F43D"/>
          </w:placeholder>
        </w:sdtPr>
        <w:sdtEndPr/>
        <w:sdtContent>
          <w:r>
            <w:t>(</w:t>
          </w:r>
          <w:r>
            <w:rPr>
              <w:i/>
              <w:iCs/>
            </w:rPr>
            <w:t>57</w:t>
          </w:r>
          <w:r>
            <w:t>)</w:t>
          </w:r>
        </w:sdtContent>
      </w:sdt>
      <w:r w:rsidRPr="00F51F59">
        <w:rPr>
          <w:lang w:val="en-GB"/>
        </w:rPr>
        <w:t xml:space="preserve">) from the </w:t>
      </w:r>
      <w:r>
        <w:rPr>
          <w:lang w:val="en-GB"/>
        </w:rPr>
        <w:t>P</w:t>
      </w:r>
      <w:r w:rsidRPr="00F51F59">
        <w:rPr>
          <w:lang w:val="en-GB"/>
        </w:rPr>
        <w:t>earson correlations. In short, the BESD provides an approximation of the proportion of correct guesses about the direction of a correlation. It adjusts the initial chance level (50%) by incorporating the strength of the correlation coefficient, which represents the magnitude and direction of the relationship between two variables. The BESD offers a simple yet informative metric for evaluating the practical significance of correlation coefficients.</w:t>
      </w:r>
    </w:p>
    <w:p w14:paraId="4F0271AB" w14:textId="77777777" w:rsidR="008C3435" w:rsidRPr="00BC051B" w:rsidRDefault="008C3435" w:rsidP="009562A1">
      <w:pPr>
        <w:pStyle w:val="StandardWeb"/>
        <w:spacing w:before="240"/>
        <w:jc w:val="both"/>
        <w:rPr>
          <w:lang w:val="en-GB"/>
        </w:rPr>
      </w:pPr>
      <w:r w:rsidRPr="00BC051B">
        <w:rPr>
          <w:color w:val="000000"/>
          <w:u w:val="single"/>
          <w:lang w:val="en-GB"/>
        </w:rPr>
        <w:t>Classification of severely depressed non-responders</w:t>
      </w:r>
    </w:p>
    <w:p w14:paraId="2BCF8265" w14:textId="4ED2CC40" w:rsidR="008C3435" w:rsidRPr="00462FFC" w:rsidRDefault="008C3435" w:rsidP="008C3435">
      <w:pPr>
        <w:pStyle w:val="StandardWeb"/>
        <w:spacing w:before="240" w:after="240"/>
        <w:jc w:val="both"/>
        <w:rPr>
          <w:lang w:val="en-GB"/>
        </w:rPr>
      </w:pPr>
      <w:r w:rsidRPr="00462FFC">
        <w:rPr>
          <w:color w:val="000000"/>
          <w:lang w:val="en-GB"/>
        </w:rPr>
        <w:t xml:space="preserve">As the predictive model showed robust performance for depressive symptom prediction at two distinct time points before and after intervention, we additionally aimed to assess whether the same variables could be used to train a model to identify subjects with severe depressive symptoms at both time points thus allowing to assess its potential value for individual risk assessment. We used the established BDI cut-off of 29, indicating severe depression, which corresponded to a POMP score of 46.03 to stratify the sample of 790 patients for whom data from two time-points was available, yielding 91 (13%) who showed severe depressive symptoms at both time-points. While training a baseline model on the study population inpatients #1 dataset alone and testing its generalization to the nine other sites was not feasible as study population inpatients #1 contained only 19 (14%) patients who were severely depressed at both time-points, we assessed our ability to predict severe depression without treatment response using leave-site-out cross-validation. In this procedure, data from all but one site is used for training and the model is tested on the remaining site. This is repeated for each site. To counter the strong class imbalance, we employed the elastic net approach for classification with Synthetic Minority Over-sampling Technique (SMOTE) combined with Edited Nearest </w:t>
      </w:r>
      <w:proofErr w:type="spellStart"/>
      <w:r w:rsidRPr="00462FFC">
        <w:rPr>
          <w:color w:val="000000"/>
          <w:lang w:val="en-GB"/>
        </w:rPr>
        <w:t>Neighbors</w:t>
      </w:r>
      <w:proofErr w:type="spellEnd"/>
      <w:r w:rsidRPr="00462FFC">
        <w:rPr>
          <w:color w:val="000000"/>
          <w:lang w:val="en-GB"/>
        </w:rPr>
        <w:t xml:space="preserve"> (ENN) as proposed by</w:t>
      </w:r>
      <w:r>
        <w:rPr>
          <w:color w:val="000000"/>
          <w:lang w:val="en-GB"/>
        </w:rPr>
        <w:t xml:space="preserve"> Batista et. al</w:t>
      </w:r>
      <w:r w:rsidRPr="00462FFC">
        <w:rPr>
          <w:color w:val="000000"/>
          <w:lang w:val="en-GB"/>
        </w:rPr>
        <w:t xml:space="preserve"> </w:t>
      </w:r>
      <w:sdt>
        <w:sdtPr>
          <w:rPr>
            <w:color w:val="000000"/>
            <w:lang w:val="en-GB"/>
          </w:rPr>
          <w:tag w:val="MENDELEY_CITATION_v3_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"/>
          <w:id w:val="-1122771039"/>
          <w:placeholder>
            <w:docPart w:val="1E0D94AEB9C24A85B0565D69C058F43D"/>
          </w:placeholder>
        </w:sdtPr>
        <w:sdtEndPr/>
        <w:sdtContent>
          <w:r w:rsidRPr="00C118B5">
            <w:rPr>
              <w:lang w:val="en-GB"/>
            </w:rPr>
            <w:t>(</w:t>
          </w:r>
          <w:r w:rsidRPr="00C118B5">
            <w:rPr>
              <w:i/>
              <w:iCs/>
              <w:lang w:val="en-GB"/>
            </w:rPr>
            <w:t>58</w:t>
          </w:r>
          <w:r w:rsidRPr="00C118B5">
            <w:rPr>
              <w:lang w:val="en-GB"/>
            </w:rPr>
            <w:t>)</w:t>
          </w:r>
        </w:sdtContent>
      </w:sdt>
      <w:r w:rsidRPr="00462FFC">
        <w:rPr>
          <w:color w:val="000000"/>
          <w:lang w:val="en-GB"/>
        </w:rPr>
        <w:t xml:space="preserve">. With </w:t>
      </w:r>
      <w:r w:rsidRPr="00462FFC">
        <w:rPr>
          <w:color w:val="000000"/>
          <w:lang w:val="en-GB"/>
        </w:rPr>
        <w:lastRenderedPageBreak/>
        <w:t>this approach, we show that presence/absence of persistent, severe depression can be predicted with an average balanced accuracy of .66. Performance per site ranges from chance level (balanced accuracy = .50) in the real-world outpatients #6 dataset to .86 in study population inpatients #2</w:t>
      </w:r>
      <w:r w:rsidR="00B778B4">
        <w:rPr>
          <w:color w:val="000000"/>
          <w:lang w:val="en-GB"/>
        </w:rPr>
        <w:t xml:space="preserve"> (Table S3)</w:t>
      </w:r>
      <w:r w:rsidRPr="00462FFC">
        <w:rPr>
          <w:color w:val="000000"/>
          <w:lang w:val="en-GB"/>
        </w:rPr>
        <w:t>.</w:t>
      </w:r>
    </w:p>
    <w:p w14:paraId="52CA1BEE" w14:textId="77777777" w:rsidR="008C3435" w:rsidRPr="00462FFC" w:rsidRDefault="008C3435" w:rsidP="009562A1">
      <w:pPr>
        <w:pStyle w:val="StandardWeb"/>
        <w:spacing w:before="240"/>
        <w:jc w:val="both"/>
        <w:rPr>
          <w:lang w:val="en-GB"/>
        </w:rPr>
      </w:pPr>
      <w:r w:rsidRPr="00462FFC">
        <w:rPr>
          <w:color w:val="000000"/>
          <w:u w:val="single"/>
          <w:lang w:val="en-GB"/>
        </w:rPr>
        <w:t>Supplementary  analysis of generalization performance excluding neuroticism</w:t>
      </w:r>
    </w:p>
    <w:p w14:paraId="2E9E5EFD" w14:textId="77777777" w:rsidR="008C3435" w:rsidRPr="00462FFC" w:rsidRDefault="008C3435" w:rsidP="008C3435">
      <w:pPr>
        <w:pStyle w:val="StandardWeb"/>
        <w:spacing w:before="240" w:after="240"/>
        <w:jc w:val="both"/>
        <w:rPr>
          <w:lang w:val="en-GB"/>
        </w:rPr>
      </w:pPr>
      <w:r w:rsidRPr="00462FFC">
        <w:rPr>
          <w:color w:val="000000"/>
          <w:lang w:val="en-GB"/>
        </w:rPr>
        <w:t>To determine the extent to which the generalizability of our predictive model relied on neuroticism, a trait strongly correlated with depressive symptoms</w:t>
      </w:r>
      <w:r>
        <w:rPr>
          <w:color w:val="000000"/>
          <w:lang w:val="en-GB"/>
        </w:rPr>
        <w:t xml:space="preserve"> </w:t>
      </w:r>
      <w:sdt>
        <w:sdtPr>
          <w:rPr>
            <w:color w:val="000000"/>
            <w:lang w:val="en-GB"/>
          </w:rPr>
          <w:tag w:val="MENDELEY_CITATION_v3_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"/>
          <w:id w:val="-1132331733"/>
          <w:placeholder>
            <w:docPart w:val="1E0D94AEB9C24A85B0565D69C058F43D"/>
          </w:placeholder>
        </w:sdtPr>
        <w:sdtEndPr/>
        <w:sdtContent>
          <w:r w:rsidRPr="00C118B5">
            <w:rPr>
              <w:lang w:val="en-GB"/>
            </w:rPr>
            <w:t>(</w:t>
          </w:r>
          <w:r w:rsidRPr="00C118B5">
            <w:rPr>
              <w:i/>
              <w:iCs/>
              <w:lang w:val="en-GB"/>
            </w:rPr>
            <w:t>59</w:t>
          </w:r>
          <w:r w:rsidRPr="00C118B5">
            <w:rPr>
              <w:lang w:val="en-GB"/>
            </w:rPr>
            <w:t>)</w:t>
          </w:r>
        </w:sdtContent>
      </w:sdt>
      <w:r>
        <w:rPr>
          <w:color w:val="000000"/>
          <w:lang w:val="en-GB"/>
        </w:rPr>
        <w:t>,</w:t>
      </w:r>
      <w:r w:rsidRPr="00462FFC">
        <w:rPr>
          <w:color w:val="000000"/>
          <w:lang w:val="en-GB"/>
        </w:rPr>
        <w:t xml:space="preserve"> we conducted an additional analysis to explicitly test the generalization performance of our model when excluding neuroticism. To this end, we retrained the machine learning model on the remaining top 4 predictive features on study population #1 and tested its performance on all other sites. As expected, generalization performance across all external datasets decreased from r(2,673)=.60 to r(2,673)=.50, but remained significant (p&lt;.001) when excluding Neuroticism. Likewise, Standard Deviation increased from .089 to .121. Investigating performance on the nine samples separately excluding Neuroticism shows that performance on all sites decreases to r(1,227)=.26 in the real-world general population sample, remains unchanged in real-world outpatients #6 (r(250)=.50), and only slightly decreases to r(350)=.69 in real-world inpatients #1 (from r(350)=.73). Thus, all but the lowest performances (real-world general population sample) lie within 1.41 standard deviations of the mean of the base model performance without Neuroticism (r(364)=.62, standard deviation=.123) indicating good generalization even without the most highly weighted feature of the original model.</w:t>
      </w:r>
    </w:p>
    <w:p w14:paraId="0CAEEE79" w14:textId="77777777" w:rsidR="008C3435" w:rsidRPr="00F51F59" w:rsidRDefault="008C3435" w:rsidP="008C3435">
      <w:pPr>
        <w:pStyle w:val="SOMContent"/>
        <w:jc w:val="both"/>
        <w:rPr>
          <w:lang w:val="en-GB"/>
        </w:rPr>
      </w:pPr>
    </w:p>
    <w:p w14:paraId="2DFF5447" w14:textId="77777777" w:rsidR="008C3435" w:rsidRDefault="008C3435" w:rsidP="008C3435">
      <w:pPr>
        <w:pStyle w:val="SOMContent"/>
        <w:jc w:val="both"/>
      </w:pPr>
    </w:p>
    <w:p w14:paraId="3750E3BD" w14:textId="77777777" w:rsidR="008C3435" w:rsidRDefault="008C3435" w:rsidP="008C3435">
      <w:pPr>
        <w:pStyle w:val="SOMContent"/>
        <w:jc w:val="both"/>
      </w:pPr>
    </w:p>
    <w:p w14:paraId="353D8920" w14:textId="77777777" w:rsidR="008C3435" w:rsidRDefault="008C3435" w:rsidP="008C3435">
      <w:pPr>
        <w:rPr>
          <w:b/>
          <w:bCs/>
          <w:szCs w:val="24"/>
        </w:rPr>
      </w:pPr>
      <w:r>
        <w:rPr>
          <w:b/>
          <w:bCs/>
          <w:szCs w:val="24"/>
        </w:rPr>
        <w:br w:type="page"/>
      </w:r>
    </w:p>
    <w:p w14:paraId="14C264B3" w14:textId="77777777" w:rsidR="008C3435" w:rsidRPr="00937582" w:rsidRDefault="008C3435" w:rsidP="008C3435">
      <w:pPr>
        <w:rPr>
          <w:szCs w:val="24"/>
          <w:lang w:val="en-GB" w:eastAsia="de-DE"/>
        </w:rPr>
      </w:pPr>
      <w:r w:rsidRPr="00937582">
        <w:rPr>
          <w:b/>
          <w:bCs/>
          <w:color w:val="000000"/>
          <w:szCs w:val="24"/>
          <w:lang w:val="en-GB" w:eastAsia="de-DE"/>
        </w:rPr>
        <w:lastRenderedPageBreak/>
        <w:t xml:space="preserve">Fig. S1. Feature Permutation Importance from Elastic Net </w:t>
      </w:r>
      <w:proofErr w:type="spellStart"/>
      <w:r w:rsidRPr="00937582">
        <w:rPr>
          <w:b/>
          <w:bCs/>
          <w:color w:val="000000"/>
          <w:szCs w:val="24"/>
          <w:lang w:val="en-GB" w:eastAsia="de-DE"/>
        </w:rPr>
        <w:t>Modeling</w:t>
      </w:r>
      <w:proofErr w:type="spellEnd"/>
      <w:r w:rsidRPr="00937582">
        <w:rPr>
          <w:b/>
          <w:bCs/>
          <w:color w:val="000000"/>
          <w:szCs w:val="24"/>
          <w:lang w:val="en-GB" w:eastAsia="de-DE"/>
        </w:rPr>
        <w:t>.</w:t>
      </w:r>
      <w:r w:rsidRPr="00937582">
        <w:rPr>
          <w:noProof/>
          <w:color w:val="000000"/>
          <w:szCs w:val="24"/>
          <w:bdr w:val="none" w:sz="0" w:space="0" w:color="auto" w:frame="1"/>
          <w:lang w:val="de-DE" w:eastAsia="de-DE"/>
        </w:rPr>
        <w:drawing>
          <wp:inline distT="0" distB="0" distL="0" distR="0" wp14:anchorId="46E431F0" wp14:editId="3B5C999B">
            <wp:extent cx="4526280" cy="7170420"/>
            <wp:effectExtent l="0" t="0" r="7620" b="0"/>
            <wp:docPr id="301941914" name="Grafik 2" descr="Ein Bild, das Text, Zahl,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41914" name="Grafik 2" descr="Ein Bild, das Text, Zahl, Diagramm, Schrift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6280" cy="7170420"/>
                    </a:xfrm>
                    <a:prstGeom prst="rect">
                      <a:avLst/>
                    </a:prstGeom>
                    <a:noFill/>
                    <a:ln>
                      <a:noFill/>
                    </a:ln>
                  </pic:spPr>
                </pic:pic>
              </a:graphicData>
            </a:graphic>
          </wp:inline>
        </w:drawing>
      </w:r>
    </w:p>
    <w:p w14:paraId="009DD2DD" w14:textId="77777777" w:rsidR="008C3435" w:rsidRPr="00937582" w:rsidRDefault="008C3435" w:rsidP="008C3435">
      <w:pPr>
        <w:jc w:val="both"/>
        <w:rPr>
          <w:szCs w:val="24"/>
          <w:lang w:val="en-GB" w:eastAsia="de-DE"/>
        </w:rPr>
      </w:pPr>
      <w:r w:rsidRPr="00937582">
        <w:rPr>
          <w:color w:val="000000"/>
          <w:szCs w:val="24"/>
          <w:lang w:val="en-GB" w:eastAsia="de-DE"/>
        </w:rPr>
        <w:t>Permutation importance ranking of features is depicted, gauging the influence of each on the model's predictive error when permuted. The vertical bars manifest the average importance scores, and the error bars extending horizontally denote one standard deviation from this mean, capturing the consistency of feature significance. This representation underscores the relative contribution and stability of each feature within the model's architecture.</w:t>
      </w:r>
    </w:p>
    <w:p w14:paraId="41AF25BA" w14:textId="77777777" w:rsidR="008C3435" w:rsidRPr="00937582" w:rsidRDefault="008C3435" w:rsidP="008C3435">
      <w:pPr>
        <w:spacing w:after="240"/>
        <w:rPr>
          <w:szCs w:val="24"/>
          <w:lang w:val="en-GB" w:eastAsia="de-DE"/>
        </w:rPr>
      </w:pPr>
    </w:p>
    <w:p w14:paraId="7747284F" w14:textId="77777777" w:rsidR="008C3435" w:rsidRPr="00937582" w:rsidRDefault="008C3435" w:rsidP="008C3435">
      <w:pPr>
        <w:rPr>
          <w:szCs w:val="24"/>
          <w:lang w:val="en-GB" w:eastAsia="de-DE"/>
        </w:rPr>
      </w:pPr>
      <w:r w:rsidRPr="00937582">
        <w:rPr>
          <w:b/>
          <w:bCs/>
          <w:color w:val="000000"/>
          <w:szCs w:val="24"/>
          <w:lang w:val="en-GB" w:eastAsia="de-DE"/>
        </w:rPr>
        <w:t>Fig. S2. Mean Absolute Error (MAE) Analysis for Base Model Predictions.</w:t>
      </w:r>
    </w:p>
    <w:p w14:paraId="7FE25EE6" w14:textId="77777777" w:rsidR="008C3435" w:rsidRPr="00937582" w:rsidRDefault="008C3435" w:rsidP="008C3435">
      <w:pPr>
        <w:spacing w:before="240" w:after="60"/>
        <w:rPr>
          <w:szCs w:val="24"/>
          <w:lang w:val="de-DE" w:eastAsia="de-DE"/>
        </w:rPr>
      </w:pPr>
      <w:r w:rsidRPr="00937582">
        <w:rPr>
          <w:noProof/>
          <w:color w:val="000000"/>
          <w:szCs w:val="24"/>
          <w:bdr w:val="none" w:sz="0" w:space="0" w:color="auto" w:frame="1"/>
          <w:lang w:val="de-DE" w:eastAsia="de-DE"/>
        </w:rPr>
        <w:drawing>
          <wp:inline distT="0" distB="0" distL="0" distR="0" wp14:anchorId="6A7DABD8" wp14:editId="22B0D80D">
            <wp:extent cx="5943600" cy="1981200"/>
            <wp:effectExtent l="0" t="0" r="0" b="0"/>
            <wp:docPr id="175076509" name="Grafik 1" descr="Ein Bild, das Text, Screenshot, Reih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6509" name="Grafik 1" descr="Ein Bild, das Text, Screenshot, Reihe, Schrif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981200"/>
                    </a:xfrm>
                    <a:prstGeom prst="rect">
                      <a:avLst/>
                    </a:prstGeom>
                    <a:noFill/>
                    <a:ln>
                      <a:noFill/>
                    </a:ln>
                  </pic:spPr>
                </pic:pic>
              </a:graphicData>
            </a:graphic>
          </wp:inline>
        </w:drawing>
      </w:r>
    </w:p>
    <w:p w14:paraId="2A5F95AB" w14:textId="5E24B7D6" w:rsidR="008C3435" w:rsidRPr="00937582" w:rsidRDefault="008C3435" w:rsidP="008C3435">
      <w:pPr>
        <w:jc w:val="both"/>
        <w:rPr>
          <w:szCs w:val="24"/>
          <w:lang w:val="en-GB" w:eastAsia="de-DE"/>
        </w:rPr>
      </w:pPr>
      <w:r w:rsidRPr="00937582">
        <w:rPr>
          <w:color w:val="000000"/>
          <w:szCs w:val="24"/>
          <w:lang w:val="en-GB" w:eastAsia="de-DE"/>
        </w:rPr>
        <w:t xml:space="preserve">(A) Baseline </w:t>
      </w:r>
      <w:r w:rsidR="00824AD6">
        <w:rPr>
          <w:color w:val="000000"/>
          <w:szCs w:val="24"/>
          <w:lang w:val="en-GB" w:eastAsia="de-DE"/>
        </w:rPr>
        <w:t>Depression Severity</w:t>
      </w:r>
      <w:r w:rsidRPr="00937582">
        <w:rPr>
          <w:color w:val="000000"/>
          <w:szCs w:val="24"/>
          <w:lang w:val="en-GB" w:eastAsia="de-DE"/>
        </w:rPr>
        <w:t xml:space="preserve"> Predictions: Model performance across nine external validation sites, with a solid line indicating the base model's MAE and dashed lines representing the MAE ±1 STD. Individual data points denote the site-specific MAE. (B) Follow-Up </w:t>
      </w:r>
      <w:r w:rsidR="00824AD6">
        <w:rPr>
          <w:color w:val="000000"/>
          <w:szCs w:val="24"/>
          <w:lang w:val="en-GB" w:eastAsia="de-DE"/>
        </w:rPr>
        <w:t>Depression Severity</w:t>
      </w:r>
      <w:r w:rsidRPr="00937582">
        <w:rPr>
          <w:color w:val="000000"/>
          <w:szCs w:val="24"/>
          <w:lang w:val="en-GB" w:eastAsia="de-DE"/>
        </w:rPr>
        <w:t xml:space="preserve"> Predictions: Comparable depiction of the model’s predictive accuracy for follow-up </w:t>
      </w:r>
      <w:r w:rsidR="00824AD6">
        <w:rPr>
          <w:color w:val="000000"/>
          <w:szCs w:val="24"/>
          <w:lang w:val="en-GB" w:eastAsia="de-DE"/>
        </w:rPr>
        <w:t xml:space="preserve">depression severity </w:t>
      </w:r>
      <w:r w:rsidRPr="00937582">
        <w:rPr>
          <w:color w:val="000000"/>
          <w:szCs w:val="24"/>
          <w:lang w:val="en-GB" w:eastAsia="de-DE"/>
        </w:rPr>
        <w:t>scores.</w:t>
      </w:r>
    </w:p>
    <w:p w14:paraId="2FFD7B31" w14:textId="77777777" w:rsidR="008C3435" w:rsidRDefault="008C3435" w:rsidP="008C3435">
      <w:pPr>
        <w:rPr>
          <w:b/>
          <w:bCs/>
          <w:szCs w:val="24"/>
        </w:rPr>
      </w:pPr>
      <w:r>
        <w:rPr>
          <w:b/>
          <w:bCs/>
          <w:szCs w:val="24"/>
        </w:rPr>
        <w:br w:type="page"/>
      </w:r>
    </w:p>
    <w:p w14:paraId="2A6BD7E0" w14:textId="77777777" w:rsidR="008C3435" w:rsidRDefault="008C3435" w:rsidP="008C3435">
      <w:pPr>
        <w:jc w:val="both"/>
        <w:rPr>
          <w:b/>
          <w:bCs/>
          <w:szCs w:val="24"/>
        </w:rPr>
      </w:pPr>
      <w:r w:rsidRPr="003440A6">
        <w:rPr>
          <w:b/>
          <w:bCs/>
          <w:szCs w:val="24"/>
        </w:rPr>
        <w:lastRenderedPageBreak/>
        <w:t>Table S</w:t>
      </w:r>
      <w:r>
        <w:rPr>
          <w:b/>
          <w:bCs/>
          <w:szCs w:val="24"/>
        </w:rPr>
        <w:t>1.</w:t>
      </w:r>
    </w:p>
    <w:p w14:paraId="06457463" w14:textId="77777777" w:rsidR="008C3435" w:rsidRPr="003440A6" w:rsidRDefault="008C3435" w:rsidP="008C3435">
      <w:pPr>
        <w:jc w:val="both"/>
        <w:rPr>
          <w:szCs w:val="24"/>
        </w:rPr>
      </w:pPr>
      <w:r w:rsidRPr="003440A6">
        <w:rPr>
          <w:szCs w:val="24"/>
        </w:rPr>
        <w:t>Somatic comorbidities that served as exclusion criteria for study population inpatients, site #1.</w:t>
      </w:r>
    </w:p>
    <w:tbl>
      <w:tblPr>
        <w:tblStyle w:val="Tabellenraster"/>
        <w:tblW w:w="9639" w:type="dxa"/>
        <w:tblLook w:val="04A0" w:firstRow="1" w:lastRow="0" w:firstColumn="1" w:lastColumn="0" w:noHBand="0" w:noVBand="1"/>
      </w:tblPr>
      <w:tblGrid>
        <w:gridCol w:w="4820"/>
        <w:gridCol w:w="4819"/>
      </w:tblGrid>
      <w:tr w:rsidR="008C3435" w:rsidRPr="004A155C" w14:paraId="68C6426A" w14:textId="77777777" w:rsidTr="0073727E">
        <w:tc>
          <w:tcPr>
            <w:tcW w:w="4820" w:type="dxa"/>
            <w:tcBorders>
              <w:top w:val="single" w:sz="4" w:space="0" w:color="auto"/>
              <w:left w:val="nil"/>
              <w:bottom w:val="single" w:sz="4" w:space="0" w:color="auto"/>
              <w:right w:val="nil"/>
            </w:tcBorders>
          </w:tcPr>
          <w:p w14:paraId="318E9C6F" w14:textId="77777777" w:rsidR="008C3435" w:rsidRPr="004A155C" w:rsidRDefault="008C3435" w:rsidP="0073727E">
            <w:pPr>
              <w:shd w:val="clear" w:color="auto" w:fill="FFFFFF"/>
              <w:spacing w:before="100" w:beforeAutospacing="1" w:after="24"/>
              <w:rPr>
                <w:rFonts w:ascii="Times New Roman" w:hAnsi="Times New Roman" w:cs="Times New Roman"/>
                <w:b/>
                <w:bCs/>
                <w:sz w:val="18"/>
                <w:szCs w:val="18"/>
                <w:lang w:val="en-US"/>
              </w:rPr>
            </w:pPr>
            <w:r w:rsidRPr="004A155C">
              <w:rPr>
                <w:rFonts w:ascii="Times New Roman" w:hAnsi="Times New Roman" w:cs="Times New Roman"/>
                <w:b/>
                <w:bCs/>
                <w:sz w:val="18"/>
                <w:szCs w:val="18"/>
                <w:lang w:val="en-US"/>
              </w:rPr>
              <w:t>Automatic exclusion from participation</w:t>
            </w:r>
          </w:p>
        </w:tc>
        <w:tc>
          <w:tcPr>
            <w:tcW w:w="4819" w:type="dxa"/>
            <w:tcBorders>
              <w:top w:val="single" w:sz="4" w:space="0" w:color="auto"/>
              <w:left w:val="nil"/>
              <w:bottom w:val="single" w:sz="4" w:space="0" w:color="auto"/>
              <w:right w:val="nil"/>
            </w:tcBorders>
          </w:tcPr>
          <w:p w14:paraId="47141714" w14:textId="77777777" w:rsidR="008C3435" w:rsidRPr="004A155C" w:rsidRDefault="008C3435" w:rsidP="0073727E">
            <w:pPr>
              <w:shd w:val="clear" w:color="auto" w:fill="FFFFFF"/>
              <w:spacing w:before="100" w:beforeAutospacing="1" w:after="24"/>
              <w:rPr>
                <w:rFonts w:ascii="Times New Roman" w:hAnsi="Times New Roman" w:cs="Times New Roman"/>
                <w:b/>
                <w:bCs/>
                <w:sz w:val="18"/>
                <w:szCs w:val="18"/>
                <w:lang w:val="en-US"/>
              </w:rPr>
            </w:pPr>
            <w:r w:rsidRPr="004A155C">
              <w:rPr>
                <w:rFonts w:ascii="Times New Roman" w:hAnsi="Times New Roman" w:cs="Times New Roman"/>
                <w:b/>
                <w:bCs/>
                <w:sz w:val="18"/>
                <w:szCs w:val="18"/>
                <w:lang w:val="en-US"/>
              </w:rPr>
              <w:t>Inclusion only on case by case basis, depending on medication status</w:t>
            </w:r>
          </w:p>
        </w:tc>
      </w:tr>
      <w:tr w:rsidR="008C3435" w:rsidRPr="004A155C" w14:paraId="66F22EDB" w14:textId="77777777" w:rsidTr="0073727E">
        <w:tc>
          <w:tcPr>
            <w:tcW w:w="4820" w:type="dxa"/>
            <w:tcBorders>
              <w:top w:val="single" w:sz="4" w:space="0" w:color="auto"/>
              <w:left w:val="nil"/>
              <w:bottom w:val="nil"/>
              <w:right w:val="nil"/>
            </w:tcBorders>
          </w:tcPr>
          <w:p w14:paraId="18EEC8C8"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
              </w:rPr>
              <w:t>Ankylosing spondylitis with HLA B27 antigen</w:t>
            </w:r>
          </w:p>
        </w:tc>
        <w:tc>
          <w:tcPr>
            <w:tcW w:w="4819" w:type="dxa"/>
            <w:tcBorders>
              <w:top w:val="single" w:sz="4" w:space="0" w:color="auto"/>
              <w:left w:val="nil"/>
              <w:bottom w:val="nil"/>
              <w:right w:val="nil"/>
            </w:tcBorders>
          </w:tcPr>
          <w:p w14:paraId="1B996631"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Allergies</w:t>
            </w:r>
          </w:p>
        </w:tc>
      </w:tr>
      <w:tr w:rsidR="008C3435" w:rsidRPr="004A155C" w14:paraId="5C066C75" w14:textId="77777777" w:rsidTr="0073727E">
        <w:tc>
          <w:tcPr>
            <w:tcW w:w="4820" w:type="dxa"/>
            <w:tcBorders>
              <w:top w:val="nil"/>
              <w:left w:val="nil"/>
              <w:bottom w:val="nil"/>
              <w:right w:val="nil"/>
            </w:tcBorders>
          </w:tcPr>
          <w:p w14:paraId="73FC6537"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Carcinoma</w:t>
            </w:r>
          </w:p>
        </w:tc>
        <w:tc>
          <w:tcPr>
            <w:tcW w:w="4819" w:type="dxa"/>
            <w:tcBorders>
              <w:top w:val="nil"/>
              <w:left w:val="nil"/>
              <w:bottom w:val="nil"/>
              <w:right w:val="nil"/>
            </w:tcBorders>
          </w:tcPr>
          <w:p w14:paraId="34C3F122"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Asthma</w:t>
            </w:r>
          </w:p>
        </w:tc>
      </w:tr>
      <w:tr w:rsidR="008C3435" w:rsidRPr="004A155C" w14:paraId="1E88ACF1" w14:textId="77777777" w:rsidTr="0073727E">
        <w:tc>
          <w:tcPr>
            <w:tcW w:w="4820" w:type="dxa"/>
            <w:tcBorders>
              <w:top w:val="nil"/>
              <w:left w:val="nil"/>
              <w:bottom w:val="nil"/>
              <w:right w:val="nil"/>
            </w:tcBorders>
          </w:tcPr>
          <w:p w14:paraId="7D7BACCD"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 xml:space="preserve">Colitis </w:t>
            </w:r>
            <w:proofErr w:type="spellStart"/>
            <w:r w:rsidRPr="004A155C">
              <w:rPr>
                <w:rFonts w:ascii="Times New Roman" w:hAnsi="Times New Roman" w:cs="Times New Roman"/>
                <w:sz w:val="18"/>
                <w:szCs w:val="18"/>
                <w:lang w:val="en-US"/>
              </w:rPr>
              <w:t>Ulcerosa</w:t>
            </w:r>
            <w:proofErr w:type="spellEnd"/>
          </w:p>
        </w:tc>
        <w:tc>
          <w:tcPr>
            <w:tcW w:w="4819" w:type="dxa"/>
            <w:tcBorders>
              <w:top w:val="nil"/>
              <w:left w:val="nil"/>
              <w:bottom w:val="nil"/>
              <w:right w:val="nil"/>
            </w:tcBorders>
          </w:tcPr>
          <w:p w14:paraId="0CA12EAF"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Borreliosis</w:t>
            </w:r>
          </w:p>
        </w:tc>
      </w:tr>
      <w:tr w:rsidR="008C3435" w:rsidRPr="004A155C" w14:paraId="614AEDB1" w14:textId="77777777" w:rsidTr="0073727E">
        <w:tc>
          <w:tcPr>
            <w:tcW w:w="4820" w:type="dxa"/>
            <w:tcBorders>
              <w:top w:val="nil"/>
              <w:left w:val="nil"/>
              <w:bottom w:val="nil"/>
              <w:right w:val="nil"/>
            </w:tcBorders>
          </w:tcPr>
          <w:p w14:paraId="7C5F6A52"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Crohn’s disease</w:t>
            </w:r>
          </w:p>
        </w:tc>
        <w:tc>
          <w:tcPr>
            <w:tcW w:w="4819" w:type="dxa"/>
            <w:tcBorders>
              <w:top w:val="nil"/>
              <w:left w:val="nil"/>
              <w:bottom w:val="nil"/>
              <w:right w:val="nil"/>
            </w:tcBorders>
          </w:tcPr>
          <w:p w14:paraId="737EC4A5"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Chronic bronchitis</w:t>
            </w:r>
          </w:p>
        </w:tc>
      </w:tr>
      <w:tr w:rsidR="008C3435" w:rsidRPr="004A155C" w14:paraId="25AC5300" w14:textId="77777777" w:rsidTr="0073727E">
        <w:tc>
          <w:tcPr>
            <w:tcW w:w="4820" w:type="dxa"/>
            <w:tcBorders>
              <w:top w:val="nil"/>
              <w:left w:val="nil"/>
              <w:bottom w:val="nil"/>
              <w:right w:val="nil"/>
            </w:tcBorders>
          </w:tcPr>
          <w:p w14:paraId="128D93F8"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Encephalopathy</w:t>
            </w:r>
          </w:p>
        </w:tc>
        <w:tc>
          <w:tcPr>
            <w:tcW w:w="4819" w:type="dxa"/>
            <w:tcBorders>
              <w:top w:val="nil"/>
              <w:left w:val="nil"/>
              <w:bottom w:val="nil"/>
              <w:right w:val="nil"/>
            </w:tcBorders>
          </w:tcPr>
          <w:p w14:paraId="5C723D73"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 xml:space="preserve">Chronic </w:t>
            </w:r>
            <w:proofErr w:type="spellStart"/>
            <w:r w:rsidRPr="004A155C">
              <w:rPr>
                <w:rFonts w:ascii="Times New Roman" w:hAnsi="Times New Roman" w:cs="Times New Roman"/>
                <w:sz w:val="18"/>
                <w:szCs w:val="18"/>
                <w:lang w:val="en-US"/>
              </w:rPr>
              <w:t>leukozytosis</w:t>
            </w:r>
            <w:proofErr w:type="spellEnd"/>
          </w:p>
        </w:tc>
      </w:tr>
      <w:tr w:rsidR="008C3435" w:rsidRPr="004A155C" w14:paraId="28C51BD7" w14:textId="77777777" w:rsidTr="0073727E">
        <w:tc>
          <w:tcPr>
            <w:tcW w:w="4820" w:type="dxa"/>
            <w:tcBorders>
              <w:top w:val="nil"/>
              <w:left w:val="nil"/>
              <w:bottom w:val="nil"/>
              <w:right w:val="nil"/>
            </w:tcBorders>
          </w:tcPr>
          <w:p w14:paraId="5EF8E1E4"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Epilepsy</w:t>
            </w:r>
          </w:p>
        </w:tc>
        <w:tc>
          <w:tcPr>
            <w:tcW w:w="4819" w:type="dxa"/>
            <w:tcBorders>
              <w:top w:val="nil"/>
              <w:left w:val="nil"/>
              <w:bottom w:val="nil"/>
              <w:right w:val="nil"/>
            </w:tcBorders>
          </w:tcPr>
          <w:p w14:paraId="0CFEDF31"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Diabetes mellitus type I</w:t>
            </w:r>
          </w:p>
        </w:tc>
      </w:tr>
      <w:tr w:rsidR="008C3435" w:rsidRPr="004A155C" w14:paraId="02A7AFB1" w14:textId="77777777" w:rsidTr="0073727E">
        <w:tc>
          <w:tcPr>
            <w:tcW w:w="4820" w:type="dxa"/>
            <w:tcBorders>
              <w:top w:val="nil"/>
              <w:left w:val="nil"/>
              <w:bottom w:val="nil"/>
              <w:right w:val="nil"/>
            </w:tcBorders>
          </w:tcPr>
          <w:p w14:paraId="2CC9D40F"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Hereditary postural tremor</w:t>
            </w:r>
          </w:p>
        </w:tc>
        <w:tc>
          <w:tcPr>
            <w:tcW w:w="4819" w:type="dxa"/>
            <w:tcBorders>
              <w:top w:val="nil"/>
              <w:left w:val="nil"/>
              <w:bottom w:val="nil"/>
              <w:right w:val="nil"/>
            </w:tcBorders>
          </w:tcPr>
          <w:p w14:paraId="55D90BD4"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Hemochromatosis</w:t>
            </w:r>
          </w:p>
        </w:tc>
      </w:tr>
      <w:tr w:rsidR="008C3435" w:rsidRPr="004A155C" w14:paraId="473A1024" w14:textId="77777777" w:rsidTr="0073727E">
        <w:tc>
          <w:tcPr>
            <w:tcW w:w="4820" w:type="dxa"/>
            <w:tcBorders>
              <w:top w:val="nil"/>
              <w:left w:val="nil"/>
              <w:bottom w:val="nil"/>
              <w:right w:val="nil"/>
            </w:tcBorders>
          </w:tcPr>
          <w:p w14:paraId="760BCD73"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rPr>
            </w:pPr>
            <w:proofErr w:type="spellStart"/>
            <w:r w:rsidRPr="004A155C">
              <w:rPr>
                <w:rFonts w:ascii="Times New Roman" w:hAnsi="Times New Roman" w:cs="Times New Roman"/>
                <w:sz w:val="18"/>
                <w:szCs w:val="18"/>
              </w:rPr>
              <w:t>Facioscapulohumeral</w:t>
            </w:r>
            <w:proofErr w:type="spellEnd"/>
            <w:r w:rsidRPr="004A155C">
              <w:rPr>
                <w:rFonts w:ascii="Times New Roman" w:hAnsi="Times New Roman" w:cs="Times New Roman"/>
                <w:sz w:val="18"/>
                <w:szCs w:val="18"/>
              </w:rPr>
              <w:t xml:space="preserve"> </w:t>
            </w:r>
            <w:proofErr w:type="spellStart"/>
            <w:r w:rsidRPr="004A155C">
              <w:rPr>
                <w:rFonts w:ascii="Times New Roman" w:hAnsi="Times New Roman" w:cs="Times New Roman"/>
                <w:sz w:val="18"/>
                <w:szCs w:val="18"/>
              </w:rPr>
              <w:t>muscular</w:t>
            </w:r>
            <w:proofErr w:type="spellEnd"/>
            <w:r w:rsidRPr="004A155C">
              <w:rPr>
                <w:rFonts w:ascii="Times New Roman" w:hAnsi="Times New Roman" w:cs="Times New Roman"/>
                <w:sz w:val="18"/>
                <w:szCs w:val="18"/>
              </w:rPr>
              <w:t xml:space="preserve"> </w:t>
            </w:r>
            <w:proofErr w:type="spellStart"/>
            <w:r w:rsidRPr="004A155C">
              <w:rPr>
                <w:rFonts w:ascii="Times New Roman" w:hAnsi="Times New Roman" w:cs="Times New Roman"/>
                <w:sz w:val="18"/>
                <w:szCs w:val="18"/>
              </w:rPr>
              <w:t>dystrophy</w:t>
            </w:r>
            <w:proofErr w:type="spellEnd"/>
          </w:p>
        </w:tc>
        <w:tc>
          <w:tcPr>
            <w:tcW w:w="4819" w:type="dxa"/>
            <w:tcBorders>
              <w:top w:val="nil"/>
              <w:left w:val="nil"/>
              <w:bottom w:val="nil"/>
              <w:right w:val="nil"/>
            </w:tcBorders>
          </w:tcPr>
          <w:p w14:paraId="3DD59ECE"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rPr>
            </w:pPr>
            <w:proofErr w:type="spellStart"/>
            <w:r w:rsidRPr="004A155C">
              <w:rPr>
                <w:rFonts w:ascii="Times New Roman" w:hAnsi="Times New Roman" w:cs="Times New Roman"/>
                <w:sz w:val="18"/>
                <w:szCs w:val="18"/>
              </w:rPr>
              <w:t>Hashimoto’s</w:t>
            </w:r>
            <w:proofErr w:type="spellEnd"/>
            <w:r w:rsidRPr="004A155C">
              <w:rPr>
                <w:rFonts w:ascii="Times New Roman" w:hAnsi="Times New Roman" w:cs="Times New Roman"/>
                <w:sz w:val="18"/>
                <w:szCs w:val="18"/>
              </w:rPr>
              <w:t xml:space="preserve"> </w:t>
            </w:r>
            <w:proofErr w:type="spellStart"/>
            <w:r w:rsidRPr="004A155C">
              <w:rPr>
                <w:rFonts w:ascii="Times New Roman" w:hAnsi="Times New Roman" w:cs="Times New Roman"/>
                <w:sz w:val="18"/>
                <w:szCs w:val="18"/>
              </w:rPr>
              <w:t>thyreoidits</w:t>
            </w:r>
            <w:proofErr w:type="spellEnd"/>
          </w:p>
        </w:tc>
      </w:tr>
      <w:tr w:rsidR="008C3435" w:rsidRPr="004A155C" w14:paraId="070935A5" w14:textId="77777777" w:rsidTr="0073727E">
        <w:tc>
          <w:tcPr>
            <w:tcW w:w="4820" w:type="dxa"/>
            <w:tcBorders>
              <w:top w:val="nil"/>
              <w:left w:val="nil"/>
              <w:bottom w:val="nil"/>
              <w:right w:val="nil"/>
            </w:tcBorders>
          </w:tcPr>
          <w:p w14:paraId="1989FD9D"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Hepatitis C</w:t>
            </w:r>
          </w:p>
        </w:tc>
        <w:tc>
          <w:tcPr>
            <w:tcW w:w="4819" w:type="dxa"/>
            <w:tcBorders>
              <w:top w:val="nil"/>
              <w:left w:val="nil"/>
              <w:bottom w:val="nil"/>
              <w:right w:val="nil"/>
            </w:tcBorders>
          </w:tcPr>
          <w:p w14:paraId="5DD31CEA"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Hepatitis B</w:t>
            </w:r>
          </w:p>
        </w:tc>
      </w:tr>
      <w:tr w:rsidR="008C3435" w:rsidRPr="004A155C" w14:paraId="5F93F92C" w14:textId="77777777" w:rsidTr="0073727E">
        <w:tc>
          <w:tcPr>
            <w:tcW w:w="4820" w:type="dxa"/>
            <w:tcBorders>
              <w:top w:val="nil"/>
              <w:left w:val="nil"/>
              <w:bottom w:val="nil"/>
              <w:right w:val="nil"/>
            </w:tcBorders>
          </w:tcPr>
          <w:p w14:paraId="075BBF5B"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Lupus</w:t>
            </w:r>
          </w:p>
        </w:tc>
        <w:tc>
          <w:tcPr>
            <w:tcW w:w="4819" w:type="dxa"/>
            <w:tcBorders>
              <w:top w:val="nil"/>
              <w:left w:val="nil"/>
              <w:bottom w:val="nil"/>
              <w:right w:val="nil"/>
            </w:tcBorders>
          </w:tcPr>
          <w:p w14:paraId="65C8B350"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 xml:space="preserve">Lichen </w:t>
            </w:r>
            <w:proofErr w:type="spellStart"/>
            <w:r w:rsidRPr="004A155C">
              <w:rPr>
                <w:rFonts w:ascii="Times New Roman" w:hAnsi="Times New Roman" w:cs="Times New Roman"/>
                <w:sz w:val="18"/>
                <w:szCs w:val="18"/>
                <w:lang w:val="en-US"/>
              </w:rPr>
              <w:t>sclerosus</w:t>
            </w:r>
            <w:proofErr w:type="spellEnd"/>
          </w:p>
        </w:tc>
      </w:tr>
      <w:tr w:rsidR="008C3435" w:rsidRPr="004A155C" w14:paraId="235412EC" w14:textId="77777777" w:rsidTr="0073727E">
        <w:tc>
          <w:tcPr>
            <w:tcW w:w="4820" w:type="dxa"/>
            <w:tcBorders>
              <w:top w:val="nil"/>
              <w:left w:val="nil"/>
              <w:bottom w:val="nil"/>
              <w:right w:val="nil"/>
            </w:tcBorders>
          </w:tcPr>
          <w:p w14:paraId="4ACB0984"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Multiple Sclerosis</w:t>
            </w:r>
          </w:p>
        </w:tc>
        <w:tc>
          <w:tcPr>
            <w:tcW w:w="4819" w:type="dxa"/>
            <w:tcBorders>
              <w:top w:val="nil"/>
              <w:left w:val="nil"/>
              <w:bottom w:val="nil"/>
              <w:right w:val="nil"/>
            </w:tcBorders>
          </w:tcPr>
          <w:p w14:paraId="6A38E272"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Lymphocytic thyroiditis</w:t>
            </w:r>
          </w:p>
        </w:tc>
      </w:tr>
      <w:tr w:rsidR="008C3435" w:rsidRPr="004A155C" w14:paraId="04139C2E" w14:textId="77777777" w:rsidTr="0073727E">
        <w:tc>
          <w:tcPr>
            <w:tcW w:w="4820" w:type="dxa"/>
            <w:tcBorders>
              <w:top w:val="nil"/>
              <w:left w:val="nil"/>
              <w:bottom w:val="nil"/>
              <w:right w:val="nil"/>
            </w:tcBorders>
          </w:tcPr>
          <w:p w14:paraId="6B66A39A"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Narcolepsy</w:t>
            </w:r>
          </w:p>
        </w:tc>
        <w:tc>
          <w:tcPr>
            <w:tcW w:w="4819" w:type="dxa"/>
            <w:tcBorders>
              <w:top w:val="nil"/>
              <w:left w:val="nil"/>
              <w:bottom w:val="nil"/>
              <w:right w:val="nil"/>
            </w:tcBorders>
          </w:tcPr>
          <w:p w14:paraId="5B9F29CE"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Meningitis</w:t>
            </w:r>
          </w:p>
        </w:tc>
      </w:tr>
      <w:tr w:rsidR="008C3435" w:rsidRPr="004A155C" w14:paraId="0D5F3401" w14:textId="77777777" w:rsidTr="0073727E">
        <w:tc>
          <w:tcPr>
            <w:tcW w:w="4820" w:type="dxa"/>
            <w:tcBorders>
              <w:top w:val="nil"/>
              <w:left w:val="nil"/>
              <w:bottom w:val="nil"/>
              <w:right w:val="nil"/>
            </w:tcBorders>
          </w:tcPr>
          <w:p w14:paraId="7F5B4A1A"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Neuroborreliosis</w:t>
            </w:r>
          </w:p>
        </w:tc>
        <w:tc>
          <w:tcPr>
            <w:tcW w:w="4819" w:type="dxa"/>
            <w:tcBorders>
              <w:top w:val="nil"/>
              <w:left w:val="nil"/>
              <w:bottom w:val="nil"/>
              <w:right w:val="nil"/>
            </w:tcBorders>
          </w:tcPr>
          <w:p w14:paraId="6C36CCE4"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Migraine with aura</w:t>
            </w:r>
          </w:p>
        </w:tc>
      </w:tr>
      <w:tr w:rsidR="008C3435" w:rsidRPr="004A155C" w14:paraId="1CAEB526" w14:textId="77777777" w:rsidTr="0073727E">
        <w:tc>
          <w:tcPr>
            <w:tcW w:w="4820" w:type="dxa"/>
            <w:tcBorders>
              <w:top w:val="nil"/>
              <w:left w:val="nil"/>
              <w:bottom w:val="nil"/>
              <w:right w:val="nil"/>
            </w:tcBorders>
          </w:tcPr>
          <w:p w14:paraId="185AB081"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Neural muscle atrophy</w:t>
            </w:r>
          </w:p>
        </w:tc>
        <w:tc>
          <w:tcPr>
            <w:tcW w:w="4819" w:type="dxa"/>
            <w:tcBorders>
              <w:top w:val="nil"/>
              <w:left w:val="nil"/>
              <w:bottom w:val="nil"/>
              <w:right w:val="nil"/>
            </w:tcBorders>
          </w:tcPr>
          <w:p w14:paraId="6A3209CC"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Atopic dermatitis</w:t>
            </w:r>
          </w:p>
        </w:tc>
      </w:tr>
      <w:tr w:rsidR="008C3435" w:rsidRPr="004A155C" w14:paraId="54CF13C6" w14:textId="77777777" w:rsidTr="0073727E">
        <w:tc>
          <w:tcPr>
            <w:tcW w:w="4820" w:type="dxa"/>
            <w:tcBorders>
              <w:top w:val="nil"/>
              <w:left w:val="nil"/>
              <w:bottom w:val="nil"/>
              <w:right w:val="nil"/>
            </w:tcBorders>
          </w:tcPr>
          <w:p w14:paraId="756824B4"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Sarcoidosis</w:t>
            </w:r>
          </w:p>
        </w:tc>
        <w:tc>
          <w:tcPr>
            <w:tcW w:w="4819" w:type="dxa"/>
            <w:tcBorders>
              <w:top w:val="nil"/>
              <w:left w:val="nil"/>
              <w:bottom w:val="nil"/>
              <w:right w:val="nil"/>
            </w:tcBorders>
          </w:tcPr>
          <w:p w14:paraId="37550C8B"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Neurofibromatosis type I</w:t>
            </w:r>
          </w:p>
        </w:tc>
      </w:tr>
      <w:tr w:rsidR="008C3435" w:rsidRPr="004A155C" w14:paraId="6ABD18D3" w14:textId="77777777" w:rsidTr="0073727E">
        <w:tc>
          <w:tcPr>
            <w:tcW w:w="4820" w:type="dxa"/>
            <w:tcBorders>
              <w:top w:val="nil"/>
              <w:left w:val="nil"/>
              <w:bottom w:val="nil"/>
              <w:right w:val="nil"/>
            </w:tcBorders>
          </w:tcPr>
          <w:p w14:paraId="2736869F"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Sjögren syndrome</w:t>
            </w:r>
          </w:p>
        </w:tc>
        <w:tc>
          <w:tcPr>
            <w:tcW w:w="4819" w:type="dxa"/>
            <w:tcBorders>
              <w:top w:val="nil"/>
              <w:left w:val="nil"/>
              <w:bottom w:val="nil"/>
              <w:right w:val="nil"/>
            </w:tcBorders>
          </w:tcPr>
          <w:p w14:paraId="71D7469E"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rPr>
            </w:pPr>
            <w:r w:rsidRPr="004A155C">
              <w:rPr>
                <w:rFonts w:ascii="Times New Roman" w:hAnsi="Times New Roman" w:cs="Times New Roman"/>
                <w:sz w:val="18"/>
                <w:szCs w:val="18"/>
              </w:rPr>
              <w:t xml:space="preserve">Paroxysmal </w:t>
            </w:r>
            <w:proofErr w:type="spellStart"/>
            <w:r w:rsidRPr="004A155C">
              <w:rPr>
                <w:rFonts w:ascii="Times New Roman" w:hAnsi="Times New Roman" w:cs="Times New Roman"/>
                <w:sz w:val="18"/>
                <w:szCs w:val="18"/>
              </w:rPr>
              <w:t>hemicrania</w:t>
            </w:r>
            <w:proofErr w:type="spellEnd"/>
          </w:p>
        </w:tc>
      </w:tr>
      <w:tr w:rsidR="008C3435" w:rsidRPr="004A155C" w14:paraId="03E2520A" w14:textId="77777777" w:rsidTr="0073727E">
        <w:tc>
          <w:tcPr>
            <w:tcW w:w="4820" w:type="dxa"/>
            <w:tcBorders>
              <w:top w:val="nil"/>
              <w:left w:val="nil"/>
              <w:bottom w:val="nil"/>
              <w:right w:val="nil"/>
            </w:tcBorders>
          </w:tcPr>
          <w:p w14:paraId="736E598D"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Scleroderma</w:t>
            </w:r>
          </w:p>
        </w:tc>
        <w:tc>
          <w:tcPr>
            <w:tcW w:w="4819" w:type="dxa"/>
            <w:tcBorders>
              <w:top w:val="nil"/>
              <w:left w:val="nil"/>
              <w:bottom w:val="nil"/>
              <w:right w:val="nil"/>
            </w:tcBorders>
          </w:tcPr>
          <w:p w14:paraId="6B6E5C93"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 xml:space="preserve">Proctitis </w:t>
            </w:r>
            <w:proofErr w:type="spellStart"/>
            <w:r w:rsidRPr="004A155C">
              <w:rPr>
                <w:rFonts w:ascii="Times New Roman" w:hAnsi="Times New Roman" w:cs="Times New Roman"/>
                <w:sz w:val="18"/>
                <w:szCs w:val="18"/>
                <w:lang w:val="en-US"/>
              </w:rPr>
              <w:t>ulcerosa</w:t>
            </w:r>
            <w:proofErr w:type="spellEnd"/>
          </w:p>
        </w:tc>
      </w:tr>
      <w:tr w:rsidR="008C3435" w:rsidRPr="004A155C" w14:paraId="0965A4AF" w14:textId="77777777" w:rsidTr="0073727E">
        <w:tc>
          <w:tcPr>
            <w:tcW w:w="4820" w:type="dxa"/>
            <w:tcBorders>
              <w:top w:val="nil"/>
              <w:left w:val="nil"/>
              <w:bottom w:val="nil"/>
              <w:right w:val="nil"/>
            </w:tcBorders>
          </w:tcPr>
          <w:p w14:paraId="1C720CFF"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proofErr w:type="spellStart"/>
            <w:r w:rsidRPr="004A155C">
              <w:rPr>
                <w:rFonts w:ascii="Times New Roman" w:hAnsi="Times New Roman" w:cs="Times New Roman"/>
                <w:sz w:val="18"/>
                <w:szCs w:val="18"/>
                <w:lang w:val="en-US"/>
              </w:rPr>
              <w:t>Undifferenciated</w:t>
            </w:r>
            <w:proofErr w:type="spellEnd"/>
            <w:r w:rsidRPr="004A155C">
              <w:rPr>
                <w:rFonts w:ascii="Times New Roman" w:hAnsi="Times New Roman" w:cs="Times New Roman"/>
                <w:sz w:val="18"/>
                <w:szCs w:val="18"/>
                <w:lang w:val="en-US"/>
              </w:rPr>
              <w:t xml:space="preserve"> connective tissue disease</w:t>
            </w:r>
          </w:p>
        </w:tc>
        <w:tc>
          <w:tcPr>
            <w:tcW w:w="4819" w:type="dxa"/>
            <w:tcBorders>
              <w:top w:val="nil"/>
              <w:left w:val="nil"/>
              <w:bottom w:val="nil"/>
              <w:right w:val="nil"/>
            </w:tcBorders>
          </w:tcPr>
          <w:p w14:paraId="5E69516D"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Rheumatic disorders</w:t>
            </w:r>
          </w:p>
        </w:tc>
      </w:tr>
      <w:tr w:rsidR="008C3435" w:rsidRPr="004A155C" w14:paraId="027B4019" w14:textId="77777777" w:rsidTr="0073727E">
        <w:tc>
          <w:tcPr>
            <w:tcW w:w="4820" w:type="dxa"/>
            <w:tcBorders>
              <w:top w:val="nil"/>
              <w:left w:val="nil"/>
              <w:bottom w:val="nil"/>
              <w:right w:val="nil"/>
            </w:tcBorders>
          </w:tcPr>
          <w:p w14:paraId="1B6B7823"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Stroke</w:t>
            </w:r>
          </w:p>
        </w:tc>
        <w:tc>
          <w:tcPr>
            <w:tcW w:w="4819" w:type="dxa"/>
            <w:tcBorders>
              <w:top w:val="nil"/>
              <w:left w:val="nil"/>
              <w:bottom w:val="nil"/>
              <w:right w:val="nil"/>
            </w:tcBorders>
          </w:tcPr>
          <w:p w14:paraId="04EC90CA"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Restless legs syndrome</w:t>
            </w:r>
          </w:p>
        </w:tc>
      </w:tr>
      <w:tr w:rsidR="008C3435" w:rsidRPr="004A155C" w14:paraId="0EF4F72E" w14:textId="77777777" w:rsidTr="0073727E">
        <w:tc>
          <w:tcPr>
            <w:tcW w:w="4820" w:type="dxa"/>
            <w:tcBorders>
              <w:top w:val="nil"/>
              <w:left w:val="nil"/>
              <w:bottom w:val="nil"/>
              <w:right w:val="nil"/>
            </w:tcBorders>
          </w:tcPr>
          <w:p w14:paraId="4D56A0B9"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fr-FR"/>
              </w:rPr>
            </w:pPr>
            <w:proofErr w:type="spellStart"/>
            <w:r w:rsidRPr="004A155C">
              <w:rPr>
                <w:rFonts w:ascii="Times New Roman" w:hAnsi="Times New Roman" w:cs="Times New Roman"/>
                <w:sz w:val="18"/>
                <w:szCs w:val="18"/>
                <w:lang w:val="fr-FR"/>
              </w:rPr>
              <w:t>Malignant</w:t>
            </w:r>
            <w:proofErr w:type="spellEnd"/>
            <w:r w:rsidRPr="004A155C">
              <w:rPr>
                <w:rFonts w:ascii="Times New Roman" w:hAnsi="Times New Roman" w:cs="Times New Roman"/>
                <w:sz w:val="18"/>
                <w:szCs w:val="18"/>
                <w:lang w:val="fr-FR"/>
              </w:rPr>
              <w:t xml:space="preserve"> or semi-</w:t>
            </w:r>
            <w:proofErr w:type="spellStart"/>
            <w:r w:rsidRPr="004A155C">
              <w:rPr>
                <w:rFonts w:ascii="Times New Roman" w:hAnsi="Times New Roman" w:cs="Times New Roman"/>
                <w:sz w:val="18"/>
                <w:szCs w:val="18"/>
                <w:lang w:val="fr-FR"/>
              </w:rPr>
              <w:t>malignant</w:t>
            </w:r>
            <w:proofErr w:type="spellEnd"/>
            <w:r w:rsidRPr="004A155C">
              <w:rPr>
                <w:rFonts w:ascii="Times New Roman" w:hAnsi="Times New Roman" w:cs="Times New Roman"/>
                <w:sz w:val="18"/>
                <w:szCs w:val="18"/>
                <w:lang w:val="fr-FR"/>
              </w:rPr>
              <w:t xml:space="preserve"> </w:t>
            </w:r>
            <w:proofErr w:type="spellStart"/>
            <w:r w:rsidRPr="004A155C">
              <w:rPr>
                <w:rFonts w:ascii="Times New Roman" w:hAnsi="Times New Roman" w:cs="Times New Roman"/>
                <w:sz w:val="18"/>
                <w:szCs w:val="18"/>
                <w:lang w:val="fr-FR"/>
              </w:rPr>
              <w:t>tumor</w:t>
            </w:r>
            <w:proofErr w:type="spellEnd"/>
          </w:p>
        </w:tc>
        <w:tc>
          <w:tcPr>
            <w:tcW w:w="4819" w:type="dxa"/>
            <w:tcBorders>
              <w:top w:val="nil"/>
              <w:left w:val="nil"/>
              <w:bottom w:val="nil"/>
              <w:right w:val="nil"/>
            </w:tcBorders>
          </w:tcPr>
          <w:p w14:paraId="0F60C868"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Sleep apnea</w:t>
            </w:r>
          </w:p>
        </w:tc>
      </w:tr>
      <w:tr w:rsidR="008C3435" w:rsidRPr="004A155C" w14:paraId="736441E8" w14:textId="77777777" w:rsidTr="0073727E">
        <w:tc>
          <w:tcPr>
            <w:tcW w:w="4820" w:type="dxa"/>
            <w:tcBorders>
              <w:top w:val="nil"/>
              <w:left w:val="nil"/>
              <w:bottom w:val="nil"/>
              <w:right w:val="nil"/>
            </w:tcBorders>
          </w:tcPr>
          <w:p w14:paraId="66BB586E"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
              </w:rPr>
              <w:t>Tumor in the head region (including benign)</w:t>
            </w:r>
          </w:p>
        </w:tc>
        <w:tc>
          <w:tcPr>
            <w:tcW w:w="4819" w:type="dxa"/>
            <w:tcBorders>
              <w:top w:val="nil"/>
              <w:left w:val="nil"/>
              <w:bottom w:val="nil"/>
              <w:right w:val="nil"/>
            </w:tcBorders>
          </w:tcPr>
          <w:p w14:paraId="3C3C610F"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Tinnitus</w:t>
            </w:r>
          </w:p>
        </w:tc>
      </w:tr>
      <w:tr w:rsidR="008C3435" w:rsidRPr="004A155C" w14:paraId="107B43A3" w14:textId="77777777" w:rsidTr="0073727E">
        <w:tc>
          <w:tcPr>
            <w:tcW w:w="4820" w:type="dxa"/>
            <w:tcBorders>
              <w:top w:val="nil"/>
              <w:left w:val="nil"/>
              <w:bottom w:val="nil"/>
              <w:right w:val="nil"/>
            </w:tcBorders>
          </w:tcPr>
          <w:p w14:paraId="684149BB"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rPr>
              <w:t xml:space="preserve">Rheumatoid </w:t>
            </w:r>
            <w:proofErr w:type="spellStart"/>
            <w:r w:rsidRPr="004A155C">
              <w:rPr>
                <w:rFonts w:ascii="Times New Roman" w:hAnsi="Times New Roman" w:cs="Times New Roman"/>
                <w:sz w:val="18"/>
                <w:szCs w:val="18"/>
              </w:rPr>
              <w:t>arthritis</w:t>
            </w:r>
            <w:proofErr w:type="spellEnd"/>
          </w:p>
        </w:tc>
        <w:tc>
          <w:tcPr>
            <w:tcW w:w="4819" w:type="dxa"/>
            <w:tcBorders>
              <w:top w:val="nil"/>
              <w:left w:val="nil"/>
              <w:bottom w:val="nil"/>
              <w:right w:val="nil"/>
            </w:tcBorders>
          </w:tcPr>
          <w:p w14:paraId="2BB66CDE"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rPr>
            </w:pPr>
            <w:proofErr w:type="spellStart"/>
            <w:r w:rsidRPr="004A155C">
              <w:rPr>
                <w:rFonts w:ascii="Times New Roman" w:hAnsi="Times New Roman" w:cs="Times New Roman"/>
                <w:sz w:val="18"/>
                <w:szCs w:val="18"/>
              </w:rPr>
              <w:t>Tuberculosis</w:t>
            </w:r>
            <w:proofErr w:type="spellEnd"/>
          </w:p>
        </w:tc>
      </w:tr>
      <w:tr w:rsidR="008C3435" w:rsidRPr="004A155C" w14:paraId="0A631A34" w14:textId="77777777" w:rsidTr="0073727E">
        <w:tc>
          <w:tcPr>
            <w:tcW w:w="4820" w:type="dxa"/>
            <w:tcBorders>
              <w:top w:val="nil"/>
              <w:left w:val="nil"/>
              <w:bottom w:val="nil"/>
              <w:right w:val="nil"/>
            </w:tcBorders>
          </w:tcPr>
          <w:p w14:paraId="63DE8686"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p>
        </w:tc>
        <w:tc>
          <w:tcPr>
            <w:tcW w:w="4819" w:type="dxa"/>
            <w:tcBorders>
              <w:top w:val="nil"/>
              <w:left w:val="nil"/>
              <w:bottom w:val="nil"/>
              <w:right w:val="nil"/>
            </w:tcBorders>
          </w:tcPr>
          <w:p w14:paraId="6ADBB95D"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US"/>
              </w:rPr>
              <w:t xml:space="preserve">Gitelman syndrome </w:t>
            </w:r>
          </w:p>
        </w:tc>
      </w:tr>
      <w:tr w:rsidR="008C3435" w:rsidRPr="004A155C" w14:paraId="6AE2E93B" w14:textId="77777777" w:rsidTr="0073727E">
        <w:tc>
          <w:tcPr>
            <w:tcW w:w="4820" w:type="dxa"/>
            <w:tcBorders>
              <w:top w:val="nil"/>
              <w:left w:val="nil"/>
              <w:bottom w:val="nil"/>
              <w:right w:val="nil"/>
            </w:tcBorders>
          </w:tcPr>
          <w:p w14:paraId="16F0E248"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
              </w:rPr>
            </w:pPr>
          </w:p>
        </w:tc>
        <w:tc>
          <w:tcPr>
            <w:tcW w:w="4819" w:type="dxa"/>
            <w:tcBorders>
              <w:top w:val="nil"/>
              <w:left w:val="nil"/>
              <w:bottom w:val="nil"/>
              <w:right w:val="nil"/>
            </w:tcBorders>
          </w:tcPr>
          <w:p w14:paraId="3225B022"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rPr>
            </w:pPr>
            <w:r w:rsidRPr="004A155C">
              <w:rPr>
                <w:rFonts w:ascii="Times New Roman" w:hAnsi="Times New Roman" w:cs="Times New Roman"/>
                <w:sz w:val="18"/>
                <w:szCs w:val="18"/>
              </w:rPr>
              <w:t>Psoriasis</w:t>
            </w:r>
          </w:p>
        </w:tc>
      </w:tr>
      <w:tr w:rsidR="008C3435" w:rsidRPr="004A155C" w14:paraId="1DBA619F" w14:textId="77777777" w:rsidTr="0073727E">
        <w:tc>
          <w:tcPr>
            <w:tcW w:w="4820" w:type="dxa"/>
            <w:tcBorders>
              <w:top w:val="nil"/>
              <w:left w:val="nil"/>
              <w:bottom w:val="single" w:sz="4" w:space="0" w:color="auto"/>
              <w:right w:val="nil"/>
            </w:tcBorders>
          </w:tcPr>
          <w:p w14:paraId="1E1A7752"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rPr>
            </w:pPr>
          </w:p>
        </w:tc>
        <w:tc>
          <w:tcPr>
            <w:tcW w:w="4819" w:type="dxa"/>
            <w:tcBorders>
              <w:top w:val="nil"/>
              <w:left w:val="nil"/>
              <w:bottom w:val="single" w:sz="4" w:space="0" w:color="auto"/>
              <w:right w:val="nil"/>
            </w:tcBorders>
          </w:tcPr>
          <w:p w14:paraId="78603411" w14:textId="77777777" w:rsidR="008C3435" w:rsidRPr="004A155C" w:rsidRDefault="008C3435" w:rsidP="0073727E">
            <w:pPr>
              <w:shd w:val="clear" w:color="auto" w:fill="FFFFFF"/>
              <w:spacing w:before="100" w:beforeAutospacing="1" w:after="24"/>
              <w:rPr>
                <w:rFonts w:ascii="Times New Roman" w:hAnsi="Times New Roman" w:cs="Times New Roman"/>
                <w:sz w:val="18"/>
                <w:szCs w:val="18"/>
                <w:lang w:val="en-US"/>
              </w:rPr>
            </w:pPr>
            <w:r w:rsidRPr="004A155C">
              <w:rPr>
                <w:rFonts w:ascii="Times New Roman" w:hAnsi="Times New Roman" w:cs="Times New Roman"/>
                <w:sz w:val="18"/>
                <w:szCs w:val="18"/>
                <w:lang w:val="en"/>
              </w:rPr>
              <w:t>Disorders of antidiuretic hormone (ADH) secretion</w:t>
            </w:r>
          </w:p>
        </w:tc>
      </w:tr>
    </w:tbl>
    <w:p w14:paraId="123FC48A" w14:textId="77777777" w:rsidR="008C3435" w:rsidRPr="004A155C" w:rsidRDefault="008C3435" w:rsidP="008C3435">
      <w:pPr>
        <w:rPr>
          <w:sz w:val="18"/>
          <w:szCs w:val="18"/>
        </w:rPr>
      </w:pPr>
    </w:p>
    <w:p w14:paraId="3363A951" w14:textId="77777777" w:rsidR="008C3435" w:rsidRPr="004A155C" w:rsidRDefault="008C3435" w:rsidP="008C3435">
      <w:pPr>
        <w:rPr>
          <w:b/>
          <w:bCs/>
          <w:szCs w:val="24"/>
        </w:rPr>
      </w:pPr>
      <w:r w:rsidRPr="004A155C">
        <w:rPr>
          <w:b/>
          <w:bCs/>
          <w:sz w:val="18"/>
          <w:szCs w:val="18"/>
        </w:rPr>
        <w:br w:type="page"/>
      </w:r>
      <w:r w:rsidRPr="004A155C">
        <w:rPr>
          <w:b/>
          <w:bCs/>
          <w:szCs w:val="24"/>
        </w:rPr>
        <w:lastRenderedPageBreak/>
        <w:t>Table S2.</w:t>
      </w:r>
    </w:p>
    <w:p w14:paraId="11635156" w14:textId="77777777" w:rsidR="008C3435" w:rsidRPr="004A155C" w:rsidRDefault="008C3435" w:rsidP="008C3435">
      <w:pPr>
        <w:rPr>
          <w:szCs w:val="24"/>
        </w:rPr>
      </w:pPr>
      <w:r w:rsidRPr="004A155C">
        <w:rPr>
          <w:szCs w:val="24"/>
        </w:rPr>
        <w:t>Group comparisons between study population and real-world inpatients from site #1.</w:t>
      </w:r>
    </w:p>
    <w:p w14:paraId="2A33F99B" w14:textId="77777777" w:rsidR="008C3435" w:rsidRPr="004A155C" w:rsidRDefault="008C3435" w:rsidP="008C3435">
      <w:pPr>
        <w:rPr>
          <w:sz w:val="18"/>
          <w:szCs w:val="18"/>
        </w:rPr>
      </w:pPr>
    </w:p>
    <w:tbl>
      <w:tblPr>
        <w:tblStyle w:val="Tabellenraster"/>
        <w:tblW w:w="9781" w:type="dxa"/>
        <w:jc w:val="center"/>
        <w:tblLayout w:type="fixed"/>
        <w:tblLook w:val="04A0" w:firstRow="1" w:lastRow="0" w:firstColumn="1" w:lastColumn="0" w:noHBand="0" w:noVBand="1"/>
      </w:tblPr>
      <w:tblGrid>
        <w:gridCol w:w="1560"/>
        <w:gridCol w:w="1701"/>
        <w:gridCol w:w="1275"/>
        <w:gridCol w:w="709"/>
        <w:gridCol w:w="1134"/>
        <w:gridCol w:w="709"/>
        <w:gridCol w:w="992"/>
        <w:gridCol w:w="851"/>
        <w:gridCol w:w="850"/>
      </w:tblGrid>
      <w:tr w:rsidR="008C3435" w:rsidRPr="004A155C" w14:paraId="69A1FAF8" w14:textId="77777777" w:rsidTr="0073727E">
        <w:trPr>
          <w:jc w:val="center"/>
        </w:trPr>
        <w:tc>
          <w:tcPr>
            <w:tcW w:w="1560" w:type="dxa"/>
            <w:tcBorders>
              <w:top w:val="single" w:sz="4" w:space="0" w:color="auto"/>
              <w:left w:val="nil"/>
              <w:bottom w:val="single" w:sz="4" w:space="0" w:color="auto"/>
              <w:right w:val="nil"/>
            </w:tcBorders>
          </w:tcPr>
          <w:p w14:paraId="26FB6CFA" w14:textId="77777777" w:rsidR="008C3435" w:rsidRPr="004A155C" w:rsidRDefault="008C3435" w:rsidP="0073727E">
            <w:pPr>
              <w:rPr>
                <w:rFonts w:ascii="Times New Roman" w:hAnsi="Times New Roman" w:cs="Times New Roman"/>
                <w:b/>
                <w:bCs/>
                <w:sz w:val="18"/>
                <w:szCs w:val="18"/>
              </w:rPr>
            </w:pPr>
            <w:bookmarkStart w:id="10" w:name="_Hlk111712715"/>
            <w:r w:rsidRPr="004A155C">
              <w:rPr>
                <w:rFonts w:ascii="Times New Roman" w:hAnsi="Times New Roman" w:cs="Times New Roman"/>
                <w:b/>
                <w:bCs/>
                <w:sz w:val="18"/>
                <w:szCs w:val="18"/>
              </w:rPr>
              <w:t>Dimension</w:t>
            </w:r>
          </w:p>
          <w:p w14:paraId="1690791B" w14:textId="77777777" w:rsidR="008C3435" w:rsidRPr="004A155C" w:rsidRDefault="008C3435" w:rsidP="0073727E">
            <w:pPr>
              <w:rPr>
                <w:rFonts w:ascii="Times New Roman" w:hAnsi="Times New Roman" w:cs="Times New Roman"/>
                <w:b/>
                <w:bCs/>
                <w:sz w:val="18"/>
                <w:szCs w:val="18"/>
              </w:rPr>
            </w:pPr>
          </w:p>
          <w:p w14:paraId="3F82C2D2" w14:textId="77777777" w:rsidR="008C3435" w:rsidRPr="004A155C" w:rsidRDefault="008C3435" w:rsidP="0073727E">
            <w:pPr>
              <w:rPr>
                <w:rFonts w:ascii="Times New Roman" w:hAnsi="Times New Roman" w:cs="Times New Roman"/>
                <w:b/>
                <w:bCs/>
                <w:sz w:val="18"/>
                <w:szCs w:val="18"/>
              </w:rPr>
            </w:pPr>
          </w:p>
          <w:p w14:paraId="1678CD1B" w14:textId="77777777" w:rsidR="008C3435" w:rsidRPr="004A155C" w:rsidRDefault="008C3435" w:rsidP="0073727E">
            <w:pPr>
              <w:rPr>
                <w:rFonts w:ascii="Times New Roman" w:hAnsi="Times New Roman" w:cs="Times New Roman"/>
                <w:b/>
                <w:bCs/>
                <w:sz w:val="18"/>
                <w:szCs w:val="18"/>
              </w:rPr>
            </w:pPr>
          </w:p>
        </w:tc>
        <w:tc>
          <w:tcPr>
            <w:tcW w:w="1701" w:type="dxa"/>
            <w:tcBorders>
              <w:top w:val="single" w:sz="4" w:space="0" w:color="auto"/>
              <w:left w:val="nil"/>
              <w:bottom w:val="single" w:sz="4" w:space="0" w:color="auto"/>
              <w:right w:val="nil"/>
            </w:tcBorders>
          </w:tcPr>
          <w:p w14:paraId="33613DFB"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Variables</w:t>
            </w:r>
          </w:p>
        </w:tc>
        <w:tc>
          <w:tcPr>
            <w:tcW w:w="1275" w:type="dxa"/>
            <w:tcBorders>
              <w:top w:val="single" w:sz="4" w:space="0" w:color="auto"/>
              <w:left w:val="nil"/>
              <w:bottom w:val="single" w:sz="4" w:space="0" w:color="auto"/>
              <w:right w:val="nil"/>
            </w:tcBorders>
          </w:tcPr>
          <w:p w14:paraId="3493905D"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 xml:space="preserve">Study </w:t>
            </w:r>
            <w:proofErr w:type="spellStart"/>
            <w:r w:rsidRPr="004A155C">
              <w:rPr>
                <w:rFonts w:ascii="Times New Roman" w:hAnsi="Times New Roman" w:cs="Times New Roman"/>
                <w:b/>
                <w:bCs/>
                <w:sz w:val="18"/>
                <w:szCs w:val="18"/>
              </w:rPr>
              <w:t>population</w:t>
            </w:r>
            <w:proofErr w:type="spellEnd"/>
            <w:r w:rsidRPr="004A155C">
              <w:rPr>
                <w:rFonts w:ascii="Times New Roman" w:hAnsi="Times New Roman" w:cs="Times New Roman"/>
                <w:b/>
                <w:bCs/>
                <w:sz w:val="18"/>
                <w:szCs w:val="18"/>
              </w:rPr>
              <w:t xml:space="preserve"> </w:t>
            </w:r>
            <w:proofErr w:type="spellStart"/>
            <w:r w:rsidRPr="004A155C">
              <w:rPr>
                <w:rFonts w:ascii="Times New Roman" w:hAnsi="Times New Roman" w:cs="Times New Roman"/>
                <w:b/>
                <w:bCs/>
                <w:sz w:val="18"/>
                <w:szCs w:val="18"/>
              </w:rPr>
              <w:t>inpatients</w:t>
            </w:r>
            <w:proofErr w:type="spellEnd"/>
            <w:r w:rsidRPr="004A155C">
              <w:rPr>
                <w:rFonts w:ascii="Times New Roman" w:hAnsi="Times New Roman" w:cs="Times New Roman"/>
                <w:b/>
                <w:bCs/>
                <w:sz w:val="18"/>
                <w:szCs w:val="18"/>
              </w:rPr>
              <w:t xml:space="preserve">, </w:t>
            </w:r>
            <w:proofErr w:type="spellStart"/>
            <w:r w:rsidRPr="004A155C">
              <w:rPr>
                <w:rFonts w:ascii="Times New Roman" w:hAnsi="Times New Roman" w:cs="Times New Roman"/>
                <w:b/>
                <w:bCs/>
                <w:sz w:val="18"/>
                <w:szCs w:val="18"/>
              </w:rPr>
              <w:t>site</w:t>
            </w:r>
            <w:proofErr w:type="spellEnd"/>
            <w:r w:rsidRPr="004A155C">
              <w:rPr>
                <w:rFonts w:ascii="Times New Roman" w:hAnsi="Times New Roman" w:cs="Times New Roman"/>
                <w:b/>
                <w:bCs/>
                <w:sz w:val="18"/>
                <w:szCs w:val="18"/>
              </w:rPr>
              <w:t xml:space="preserve"> #1</w:t>
            </w:r>
          </w:p>
        </w:tc>
        <w:tc>
          <w:tcPr>
            <w:tcW w:w="709" w:type="dxa"/>
            <w:tcBorders>
              <w:top w:val="single" w:sz="4" w:space="0" w:color="auto"/>
              <w:left w:val="nil"/>
              <w:bottom w:val="single" w:sz="4" w:space="0" w:color="auto"/>
              <w:right w:val="nil"/>
            </w:tcBorders>
          </w:tcPr>
          <w:p w14:paraId="1C1612E2"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N</w:t>
            </w:r>
          </w:p>
        </w:tc>
        <w:tc>
          <w:tcPr>
            <w:tcW w:w="1134" w:type="dxa"/>
            <w:tcBorders>
              <w:top w:val="single" w:sz="4" w:space="0" w:color="auto"/>
              <w:left w:val="nil"/>
              <w:bottom w:val="single" w:sz="4" w:space="0" w:color="auto"/>
              <w:right w:val="nil"/>
            </w:tcBorders>
          </w:tcPr>
          <w:p w14:paraId="15DF2C70"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Real-</w:t>
            </w:r>
            <w:proofErr w:type="spellStart"/>
            <w:r w:rsidRPr="004A155C">
              <w:rPr>
                <w:rFonts w:ascii="Times New Roman" w:hAnsi="Times New Roman" w:cs="Times New Roman"/>
                <w:b/>
                <w:bCs/>
                <w:sz w:val="18"/>
                <w:szCs w:val="18"/>
              </w:rPr>
              <w:t>world</w:t>
            </w:r>
            <w:proofErr w:type="spellEnd"/>
            <w:r w:rsidRPr="004A155C">
              <w:rPr>
                <w:rFonts w:ascii="Times New Roman" w:hAnsi="Times New Roman" w:cs="Times New Roman"/>
                <w:b/>
                <w:bCs/>
                <w:sz w:val="18"/>
                <w:szCs w:val="18"/>
              </w:rPr>
              <w:t xml:space="preserve"> </w:t>
            </w:r>
            <w:proofErr w:type="spellStart"/>
            <w:r w:rsidRPr="004A155C">
              <w:rPr>
                <w:rFonts w:ascii="Times New Roman" w:hAnsi="Times New Roman" w:cs="Times New Roman"/>
                <w:b/>
                <w:bCs/>
                <w:sz w:val="18"/>
                <w:szCs w:val="18"/>
              </w:rPr>
              <w:t>inpatients</w:t>
            </w:r>
            <w:proofErr w:type="spellEnd"/>
            <w:r w:rsidRPr="004A155C">
              <w:rPr>
                <w:rFonts w:ascii="Times New Roman" w:hAnsi="Times New Roman" w:cs="Times New Roman"/>
                <w:b/>
                <w:bCs/>
                <w:sz w:val="18"/>
                <w:szCs w:val="18"/>
              </w:rPr>
              <w:t xml:space="preserve">, </w:t>
            </w:r>
            <w:proofErr w:type="spellStart"/>
            <w:r w:rsidRPr="004A155C">
              <w:rPr>
                <w:rFonts w:ascii="Times New Roman" w:hAnsi="Times New Roman" w:cs="Times New Roman"/>
                <w:b/>
                <w:bCs/>
                <w:sz w:val="18"/>
                <w:szCs w:val="18"/>
              </w:rPr>
              <w:t>site</w:t>
            </w:r>
            <w:proofErr w:type="spellEnd"/>
            <w:r w:rsidRPr="004A155C">
              <w:rPr>
                <w:rFonts w:ascii="Times New Roman" w:hAnsi="Times New Roman" w:cs="Times New Roman"/>
                <w:b/>
                <w:bCs/>
                <w:sz w:val="18"/>
                <w:szCs w:val="18"/>
              </w:rPr>
              <w:t xml:space="preserve"> #1</w:t>
            </w:r>
          </w:p>
        </w:tc>
        <w:tc>
          <w:tcPr>
            <w:tcW w:w="709" w:type="dxa"/>
            <w:tcBorders>
              <w:top w:val="single" w:sz="4" w:space="0" w:color="auto"/>
              <w:left w:val="nil"/>
              <w:bottom w:val="single" w:sz="4" w:space="0" w:color="auto"/>
              <w:right w:val="nil"/>
            </w:tcBorders>
          </w:tcPr>
          <w:p w14:paraId="2DB89157"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N</w:t>
            </w:r>
          </w:p>
        </w:tc>
        <w:tc>
          <w:tcPr>
            <w:tcW w:w="992" w:type="dxa"/>
            <w:tcBorders>
              <w:top w:val="single" w:sz="4" w:space="0" w:color="auto"/>
              <w:left w:val="nil"/>
              <w:bottom w:val="single" w:sz="4" w:space="0" w:color="auto"/>
              <w:right w:val="nil"/>
            </w:tcBorders>
          </w:tcPr>
          <w:p w14:paraId="1CAC897B"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 xml:space="preserve">Test </w:t>
            </w:r>
            <w:proofErr w:type="spellStart"/>
            <w:r w:rsidRPr="004A155C">
              <w:rPr>
                <w:rFonts w:ascii="Times New Roman" w:hAnsi="Times New Roman" w:cs="Times New Roman"/>
                <w:b/>
                <w:bCs/>
                <w:sz w:val="18"/>
                <w:szCs w:val="18"/>
              </w:rPr>
              <w:t>statistic</w:t>
            </w:r>
            <w:proofErr w:type="spellEnd"/>
          </w:p>
        </w:tc>
        <w:tc>
          <w:tcPr>
            <w:tcW w:w="851" w:type="dxa"/>
            <w:tcBorders>
              <w:top w:val="single" w:sz="4" w:space="0" w:color="auto"/>
              <w:left w:val="nil"/>
              <w:bottom w:val="single" w:sz="4" w:space="0" w:color="auto"/>
              <w:right w:val="nil"/>
            </w:tcBorders>
          </w:tcPr>
          <w:p w14:paraId="2222E31E"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p</w:t>
            </w:r>
          </w:p>
        </w:tc>
        <w:tc>
          <w:tcPr>
            <w:tcW w:w="850" w:type="dxa"/>
            <w:tcBorders>
              <w:top w:val="single" w:sz="4" w:space="0" w:color="auto"/>
              <w:left w:val="nil"/>
              <w:bottom w:val="single" w:sz="4" w:space="0" w:color="auto"/>
              <w:right w:val="nil"/>
            </w:tcBorders>
          </w:tcPr>
          <w:p w14:paraId="2F6FA88D" w14:textId="77777777" w:rsidR="008C3435" w:rsidRPr="004A155C" w:rsidRDefault="008C3435" w:rsidP="0073727E">
            <w:pPr>
              <w:rPr>
                <w:rFonts w:ascii="Times New Roman" w:hAnsi="Times New Roman" w:cs="Times New Roman"/>
                <w:b/>
                <w:bCs/>
                <w:sz w:val="18"/>
                <w:szCs w:val="18"/>
              </w:rPr>
            </w:pPr>
            <w:proofErr w:type="spellStart"/>
            <w:r w:rsidRPr="004A155C">
              <w:rPr>
                <w:rFonts w:ascii="Times New Roman" w:hAnsi="Times New Roman" w:cs="Times New Roman"/>
                <w:b/>
                <w:bCs/>
                <w:sz w:val="18"/>
                <w:szCs w:val="18"/>
              </w:rPr>
              <w:t>p</w:t>
            </w:r>
            <w:r w:rsidRPr="004A155C">
              <w:rPr>
                <w:rFonts w:ascii="Times New Roman" w:hAnsi="Times New Roman" w:cs="Times New Roman"/>
                <w:b/>
                <w:bCs/>
                <w:sz w:val="18"/>
                <w:szCs w:val="18"/>
                <w:vertAlign w:val="subscript"/>
              </w:rPr>
              <w:t>FDR</w:t>
            </w:r>
            <w:proofErr w:type="spellEnd"/>
          </w:p>
        </w:tc>
      </w:tr>
      <w:tr w:rsidR="008C3435" w:rsidRPr="004A155C" w14:paraId="30D80F9C" w14:textId="77777777" w:rsidTr="0073727E">
        <w:trPr>
          <w:jc w:val="center"/>
        </w:trPr>
        <w:tc>
          <w:tcPr>
            <w:tcW w:w="1560" w:type="dxa"/>
            <w:tcBorders>
              <w:top w:val="single" w:sz="4" w:space="0" w:color="auto"/>
              <w:left w:val="nil"/>
              <w:bottom w:val="single" w:sz="4" w:space="0" w:color="auto"/>
              <w:right w:val="nil"/>
            </w:tcBorders>
          </w:tcPr>
          <w:p w14:paraId="0625DC75"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 xml:space="preserve">Dimension 1: </w:t>
            </w:r>
            <w:proofErr w:type="spellStart"/>
            <w:r w:rsidRPr="004A155C">
              <w:rPr>
                <w:rFonts w:ascii="Times New Roman" w:hAnsi="Times New Roman" w:cs="Times New Roman"/>
                <w:b/>
                <w:bCs/>
                <w:sz w:val="18"/>
                <w:szCs w:val="18"/>
              </w:rPr>
              <w:t>Sociodemographic</w:t>
            </w:r>
            <w:proofErr w:type="spellEnd"/>
            <w:r w:rsidRPr="004A155C">
              <w:rPr>
                <w:rFonts w:ascii="Times New Roman" w:hAnsi="Times New Roman" w:cs="Times New Roman"/>
                <w:b/>
                <w:bCs/>
                <w:sz w:val="18"/>
                <w:szCs w:val="18"/>
              </w:rPr>
              <w:t xml:space="preserve"> variables</w:t>
            </w:r>
          </w:p>
        </w:tc>
        <w:tc>
          <w:tcPr>
            <w:tcW w:w="1701" w:type="dxa"/>
            <w:tcBorders>
              <w:top w:val="single" w:sz="4" w:space="0" w:color="auto"/>
              <w:left w:val="nil"/>
              <w:bottom w:val="single" w:sz="4" w:space="0" w:color="auto"/>
              <w:right w:val="nil"/>
            </w:tcBorders>
          </w:tcPr>
          <w:p w14:paraId="7587183E" w14:textId="77777777" w:rsidR="008C3435" w:rsidRPr="004A155C" w:rsidRDefault="008C3435" w:rsidP="0073727E">
            <w:pPr>
              <w:rPr>
                <w:rFonts w:ascii="Times New Roman" w:hAnsi="Times New Roman" w:cs="Times New Roman"/>
                <w:sz w:val="18"/>
                <w:szCs w:val="18"/>
              </w:rPr>
            </w:pPr>
          </w:p>
        </w:tc>
        <w:tc>
          <w:tcPr>
            <w:tcW w:w="1275" w:type="dxa"/>
            <w:tcBorders>
              <w:top w:val="single" w:sz="4" w:space="0" w:color="auto"/>
              <w:left w:val="nil"/>
              <w:bottom w:val="single" w:sz="4" w:space="0" w:color="auto"/>
              <w:right w:val="nil"/>
            </w:tcBorders>
          </w:tcPr>
          <w:p w14:paraId="5AB9F503" w14:textId="77777777" w:rsidR="008C3435" w:rsidRPr="004A155C" w:rsidRDefault="008C3435" w:rsidP="0073727E">
            <w:pPr>
              <w:rPr>
                <w:rFonts w:ascii="Times New Roman" w:hAnsi="Times New Roman" w:cs="Times New Roman"/>
                <w:sz w:val="18"/>
                <w:szCs w:val="18"/>
              </w:rPr>
            </w:pPr>
          </w:p>
        </w:tc>
        <w:tc>
          <w:tcPr>
            <w:tcW w:w="709" w:type="dxa"/>
            <w:tcBorders>
              <w:top w:val="single" w:sz="4" w:space="0" w:color="auto"/>
              <w:left w:val="nil"/>
              <w:bottom w:val="single" w:sz="4" w:space="0" w:color="auto"/>
              <w:right w:val="nil"/>
            </w:tcBorders>
          </w:tcPr>
          <w:p w14:paraId="2AF962E9" w14:textId="77777777" w:rsidR="008C3435" w:rsidRPr="004A155C" w:rsidRDefault="008C3435" w:rsidP="0073727E">
            <w:pPr>
              <w:rPr>
                <w:rFonts w:ascii="Times New Roman" w:hAnsi="Times New Roman" w:cs="Times New Roman"/>
                <w:sz w:val="18"/>
                <w:szCs w:val="18"/>
              </w:rPr>
            </w:pPr>
          </w:p>
        </w:tc>
        <w:tc>
          <w:tcPr>
            <w:tcW w:w="1134" w:type="dxa"/>
            <w:tcBorders>
              <w:top w:val="single" w:sz="4" w:space="0" w:color="auto"/>
              <w:left w:val="nil"/>
              <w:bottom w:val="single" w:sz="4" w:space="0" w:color="auto"/>
              <w:right w:val="nil"/>
            </w:tcBorders>
          </w:tcPr>
          <w:p w14:paraId="3C5450EC" w14:textId="77777777" w:rsidR="008C3435" w:rsidRPr="004A155C" w:rsidRDefault="008C3435" w:rsidP="0073727E">
            <w:pPr>
              <w:rPr>
                <w:rFonts w:ascii="Times New Roman" w:hAnsi="Times New Roman" w:cs="Times New Roman"/>
                <w:sz w:val="18"/>
                <w:szCs w:val="18"/>
              </w:rPr>
            </w:pPr>
          </w:p>
        </w:tc>
        <w:tc>
          <w:tcPr>
            <w:tcW w:w="709" w:type="dxa"/>
            <w:tcBorders>
              <w:top w:val="single" w:sz="4" w:space="0" w:color="auto"/>
              <w:left w:val="nil"/>
              <w:bottom w:val="single" w:sz="4" w:space="0" w:color="auto"/>
              <w:right w:val="nil"/>
            </w:tcBorders>
          </w:tcPr>
          <w:p w14:paraId="09B14421" w14:textId="77777777" w:rsidR="008C3435" w:rsidRPr="004A155C" w:rsidRDefault="008C3435" w:rsidP="0073727E">
            <w:pPr>
              <w:rPr>
                <w:rFonts w:ascii="Times New Roman" w:hAnsi="Times New Roman" w:cs="Times New Roman"/>
                <w:sz w:val="18"/>
                <w:szCs w:val="18"/>
              </w:rPr>
            </w:pPr>
          </w:p>
        </w:tc>
        <w:tc>
          <w:tcPr>
            <w:tcW w:w="992" w:type="dxa"/>
            <w:tcBorders>
              <w:top w:val="single" w:sz="4" w:space="0" w:color="auto"/>
              <w:left w:val="nil"/>
              <w:bottom w:val="single" w:sz="4" w:space="0" w:color="auto"/>
              <w:right w:val="nil"/>
            </w:tcBorders>
          </w:tcPr>
          <w:p w14:paraId="708F6A05" w14:textId="77777777" w:rsidR="008C3435" w:rsidRPr="004A155C" w:rsidRDefault="008C3435" w:rsidP="0073727E">
            <w:pPr>
              <w:rPr>
                <w:rFonts w:ascii="Times New Roman" w:hAnsi="Times New Roman" w:cs="Times New Roman"/>
                <w:sz w:val="18"/>
                <w:szCs w:val="18"/>
              </w:rPr>
            </w:pPr>
          </w:p>
        </w:tc>
        <w:tc>
          <w:tcPr>
            <w:tcW w:w="851" w:type="dxa"/>
            <w:tcBorders>
              <w:top w:val="single" w:sz="4" w:space="0" w:color="auto"/>
              <w:left w:val="nil"/>
              <w:bottom w:val="single" w:sz="4" w:space="0" w:color="auto"/>
              <w:right w:val="nil"/>
            </w:tcBorders>
          </w:tcPr>
          <w:p w14:paraId="48E33F52" w14:textId="77777777" w:rsidR="008C3435" w:rsidRPr="004A155C" w:rsidRDefault="008C3435" w:rsidP="0073727E">
            <w:pPr>
              <w:rPr>
                <w:rFonts w:ascii="Times New Roman" w:hAnsi="Times New Roman" w:cs="Times New Roman"/>
                <w:sz w:val="18"/>
                <w:szCs w:val="18"/>
              </w:rPr>
            </w:pPr>
          </w:p>
        </w:tc>
        <w:tc>
          <w:tcPr>
            <w:tcW w:w="850" w:type="dxa"/>
            <w:tcBorders>
              <w:top w:val="single" w:sz="4" w:space="0" w:color="auto"/>
              <w:left w:val="nil"/>
              <w:bottom w:val="single" w:sz="4" w:space="0" w:color="auto"/>
              <w:right w:val="nil"/>
            </w:tcBorders>
          </w:tcPr>
          <w:p w14:paraId="51011038" w14:textId="77777777" w:rsidR="008C3435" w:rsidRPr="004A155C" w:rsidRDefault="008C3435" w:rsidP="0073727E">
            <w:pPr>
              <w:rPr>
                <w:rFonts w:ascii="Times New Roman" w:hAnsi="Times New Roman" w:cs="Times New Roman"/>
                <w:sz w:val="18"/>
                <w:szCs w:val="18"/>
              </w:rPr>
            </w:pPr>
          </w:p>
        </w:tc>
      </w:tr>
      <w:tr w:rsidR="008C3435" w:rsidRPr="004A155C" w14:paraId="56B5BE1F" w14:textId="77777777" w:rsidTr="0073727E">
        <w:trPr>
          <w:trHeight w:val="199"/>
          <w:jc w:val="center"/>
        </w:trPr>
        <w:tc>
          <w:tcPr>
            <w:tcW w:w="1560" w:type="dxa"/>
            <w:tcBorders>
              <w:top w:val="single" w:sz="4" w:space="0" w:color="auto"/>
              <w:left w:val="nil"/>
              <w:bottom w:val="nil"/>
              <w:right w:val="nil"/>
            </w:tcBorders>
          </w:tcPr>
          <w:p w14:paraId="6BDB9049" w14:textId="77777777" w:rsidR="008C3435" w:rsidRPr="004A155C" w:rsidRDefault="008C3435" w:rsidP="0073727E">
            <w:pPr>
              <w:rPr>
                <w:rFonts w:ascii="Times New Roman" w:hAnsi="Times New Roman" w:cs="Times New Roman"/>
                <w:b/>
                <w:bCs/>
                <w:sz w:val="18"/>
                <w:szCs w:val="18"/>
              </w:rPr>
            </w:pPr>
          </w:p>
        </w:tc>
        <w:tc>
          <w:tcPr>
            <w:tcW w:w="1701" w:type="dxa"/>
            <w:tcBorders>
              <w:top w:val="single" w:sz="4" w:space="0" w:color="auto"/>
              <w:left w:val="nil"/>
              <w:bottom w:val="nil"/>
              <w:right w:val="nil"/>
            </w:tcBorders>
          </w:tcPr>
          <w:p w14:paraId="613B3EB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b/>
                <w:sz w:val="18"/>
                <w:szCs w:val="18"/>
              </w:rPr>
              <w:t>Age</w:t>
            </w:r>
          </w:p>
        </w:tc>
        <w:tc>
          <w:tcPr>
            <w:tcW w:w="1275" w:type="dxa"/>
            <w:tcBorders>
              <w:top w:val="single" w:sz="4" w:space="0" w:color="auto"/>
              <w:left w:val="nil"/>
              <w:bottom w:val="nil"/>
              <w:right w:val="nil"/>
            </w:tcBorders>
          </w:tcPr>
          <w:p w14:paraId="38E12E5F" w14:textId="77777777" w:rsidR="008C3435" w:rsidRPr="004A155C" w:rsidRDefault="008C3435" w:rsidP="0073727E">
            <w:pPr>
              <w:rPr>
                <w:rFonts w:ascii="Times New Roman" w:hAnsi="Times New Roman" w:cs="Times New Roman"/>
                <w:sz w:val="18"/>
                <w:szCs w:val="18"/>
              </w:rPr>
            </w:pPr>
          </w:p>
        </w:tc>
        <w:tc>
          <w:tcPr>
            <w:tcW w:w="709" w:type="dxa"/>
            <w:tcBorders>
              <w:top w:val="single" w:sz="4" w:space="0" w:color="auto"/>
              <w:left w:val="nil"/>
              <w:bottom w:val="nil"/>
              <w:right w:val="nil"/>
            </w:tcBorders>
          </w:tcPr>
          <w:p w14:paraId="31BCC815" w14:textId="77777777" w:rsidR="008C3435" w:rsidRPr="004A155C" w:rsidRDefault="008C3435" w:rsidP="0073727E">
            <w:pPr>
              <w:rPr>
                <w:rFonts w:ascii="Times New Roman" w:hAnsi="Times New Roman" w:cs="Times New Roman"/>
                <w:sz w:val="18"/>
                <w:szCs w:val="18"/>
              </w:rPr>
            </w:pPr>
          </w:p>
        </w:tc>
        <w:tc>
          <w:tcPr>
            <w:tcW w:w="1134" w:type="dxa"/>
            <w:tcBorders>
              <w:top w:val="single" w:sz="4" w:space="0" w:color="auto"/>
              <w:left w:val="nil"/>
              <w:bottom w:val="nil"/>
              <w:right w:val="nil"/>
            </w:tcBorders>
          </w:tcPr>
          <w:p w14:paraId="325491BD" w14:textId="77777777" w:rsidR="008C3435" w:rsidRPr="004A155C" w:rsidRDefault="008C3435" w:rsidP="0073727E">
            <w:pPr>
              <w:rPr>
                <w:rFonts w:ascii="Times New Roman" w:hAnsi="Times New Roman" w:cs="Times New Roman"/>
                <w:sz w:val="18"/>
                <w:szCs w:val="18"/>
              </w:rPr>
            </w:pPr>
          </w:p>
        </w:tc>
        <w:tc>
          <w:tcPr>
            <w:tcW w:w="709" w:type="dxa"/>
            <w:tcBorders>
              <w:top w:val="single" w:sz="4" w:space="0" w:color="auto"/>
              <w:left w:val="nil"/>
              <w:bottom w:val="nil"/>
              <w:right w:val="nil"/>
            </w:tcBorders>
          </w:tcPr>
          <w:p w14:paraId="7167DDC4" w14:textId="77777777" w:rsidR="008C3435" w:rsidRPr="004A155C" w:rsidRDefault="008C3435" w:rsidP="0073727E">
            <w:pPr>
              <w:rPr>
                <w:rFonts w:ascii="Times New Roman" w:hAnsi="Times New Roman" w:cs="Times New Roman"/>
                <w:sz w:val="18"/>
                <w:szCs w:val="18"/>
              </w:rPr>
            </w:pPr>
          </w:p>
        </w:tc>
        <w:tc>
          <w:tcPr>
            <w:tcW w:w="992" w:type="dxa"/>
            <w:tcBorders>
              <w:top w:val="single" w:sz="4" w:space="0" w:color="auto"/>
              <w:left w:val="nil"/>
              <w:bottom w:val="nil"/>
              <w:right w:val="nil"/>
            </w:tcBorders>
          </w:tcPr>
          <w:p w14:paraId="38B3ADCD" w14:textId="77777777" w:rsidR="008C3435" w:rsidRPr="004A155C" w:rsidRDefault="008C3435" w:rsidP="0073727E">
            <w:pPr>
              <w:rPr>
                <w:rFonts w:ascii="Times New Roman" w:hAnsi="Times New Roman" w:cs="Times New Roman"/>
                <w:sz w:val="18"/>
                <w:szCs w:val="18"/>
              </w:rPr>
            </w:pPr>
          </w:p>
        </w:tc>
        <w:tc>
          <w:tcPr>
            <w:tcW w:w="851" w:type="dxa"/>
            <w:tcBorders>
              <w:top w:val="single" w:sz="4" w:space="0" w:color="auto"/>
              <w:left w:val="nil"/>
              <w:bottom w:val="nil"/>
              <w:right w:val="nil"/>
            </w:tcBorders>
          </w:tcPr>
          <w:p w14:paraId="601F6637" w14:textId="77777777" w:rsidR="008C3435" w:rsidRPr="004A155C" w:rsidRDefault="008C3435" w:rsidP="0073727E">
            <w:pPr>
              <w:rPr>
                <w:rFonts w:ascii="Times New Roman" w:hAnsi="Times New Roman" w:cs="Times New Roman"/>
                <w:sz w:val="18"/>
                <w:szCs w:val="18"/>
              </w:rPr>
            </w:pPr>
          </w:p>
        </w:tc>
        <w:tc>
          <w:tcPr>
            <w:tcW w:w="850" w:type="dxa"/>
            <w:tcBorders>
              <w:top w:val="single" w:sz="4" w:space="0" w:color="auto"/>
              <w:left w:val="nil"/>
              <w:bottom w:val="nil"/>
              <w:right w:val="nil"/>
            </w:tcBorders>
          </w:tcPr>
          <w:p w14:paraId="2FA13688" w14:textId="77777777" w:rsidR="008C3435" w:rsidRPr="004A155C" w:rsidRDefault="008C3435" w:rsidP="0073727E">
            <w:pPr>
              <w:rPr>
                <w:rFonts w:ascii="Times New Roman" w:hAnsi="Times New Roman" w:cs="Times New Roman"/>
                <w:sz w:val="18"/>
                <w:szCs w:val="18"/>
              </w:rPr>
            </w:pPr>
          </w:p>
        </w:tc>
      </w:tr>
      <w:tr w:rsidR="008C3435" w:rsidRPr="004A155C" w14:paraId="3B797671" w14:textId="77777777" w:rsidTr="0073727E">
        <w:trPr>
          <w:jc w:val="center"/>
        </w:trPr>
        <w:tc>
          <w:tcPr>
            <w:tcW w:w="1560" w:type="dxa"/>
            <w:tcBorders>
              <w:top w:val="nil"/>
              <w:left w:val="nil"/>
              <w:bottom w:val="nil"/>
              <w:right w:val="nil"/>
            </w:tcBorders>
          </w:tcPr>
          <w:p w14:paraId="154B8661"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0D6EE5EC"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 xml:space="preserve">Mean </w:t>
            </w:r>
          </w:p>
          <w:p w14:paraId="7277486D"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(SD)</w:t>
            </w:r>
          </w:p>
        </w:tc>
        <w:tc>
          <w:tcPr>
            <w:tcW w:w="1275" w:type="dxa"/>
            <w:tcBorders>
              <w:top w:val="nil"/>
              <w:left w:val="nil"/>
              <w:bottom w:val="nil"/>
              <w:right w:val="nil"/>
            </w:tcBorders>
          </w:tcPr>
          <w:p w14:paraId="6522788E"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37.48</w:t>
            </w:r>
          </w:p>
          <w:p w14:paraId="7677BC45"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(13.10)</w:t>
            </w:r>
          </w:p>
        </w:tc>
        <w:tc>
          <w:tcPr>
            <w:tcW w:w="709" w:type="dxa"/>
            <w:tcBorders>
              <w:top w:val="nil"/>
              <w:left w:val="nil"/>
              <w:bottom w:val="nil"/>
              <w:right w:val="nil"/>
            </w:tcBorders>
          </w:tcPr>
          <w:p w14:paraId="6A7E975A"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388</w:t>
            </w:r>
          </w:p>
        </w:tc>
        <w:tc>
          <w:tcPr>
            <w:tcW w:w="1134" w:type="dxa"/>
            <w:tcBorders>
              <w:top w:val="nil"/>
              <w:left w:val="nil"/>
              <w:bottom w:val="nil"/>
              <w:right w:val="nil"/>
            </w:tcBorders>
          </w:tcPr>
          <w:p w14:paraId="1581544E"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39.65</w:t>
            </w:r>
          </w:p>
          <w:p w14:paraId="1D8BEA70"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(17.27)</w:t>
            </w:r>
          </w:p>
        </w:tc>
        <w:tc>
          <w:tcPr>
            <w:tcW w:w="709" w:type="dxa"/>
            <w:tcBorders>
              <w:top w:val="nil"/>
              <w:left w:val="nil"/>
              <w:bottom w:val="nil"/>
              <w:right w:val="nil"/>
            </w:tcBorders>
          </w:tcPr>
          <w:p w14:paraId="1BAD83B6"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360</w:t>
            </w:r>
          </w:p>
        </w:tc>
        <w:tc>
          <w:tcPr>
            <w:tcW w:w="992" w:type="dxa"/>
            <w:tcBorders>
              <w:top w:val="nil"/>
              <w:left w:val="nil"/>
              <w:bottom w:val="nil"/>
              <w:right w:val="nil"/>
            </w:tcBorders>
          </w:tcPr>
          <w:p w14:paraId="6AA2995B"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 xml:space="preserve">-1.92 </w:t>
            </w:r>
            <w:r w:rsidRPr="004A155C">
              <w:rPr>
                <w:rFonts w:ascii="Times New Roman" w:hAnsi="Times New Roman" w:cs="Times New Roman"/>
                <w:bCs/>
                <w:sz w:val="18"/>
                <w:szCs w:val="18"/>
                <w:vertAlign w:val="superscript"/>
              </w:rPr>
              <w:t>b</w:t>
            </w:r>
          </w:p>
        </w:tc>
        <w:tc>
          <w:tcPr>
            <w:tcW w:w="851" w:type="dxa"/>
            <w:tcBorders>
              <w:top w:val="nil"/>
              <w:left w:val="nil"/>
              <w:bottom w:val="nil"/>
              <w:right w:val="nil"/>
            </w:tcBorders>
          </w:tcPr>
          <w:p w14:paraId="7AE239C2"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.055</w:t>
            </w:r>
          </w:p>
        </w:tc>
        <w:tc>
          <w:tcPr>
            <w:tcW w:w="850" w:type="dxa"/>
            <w:tcBorders>
              <w:top w:val="nil"/>
              <w:left w:val="nil"/>
              <w:bottom w:val="nil"/>
              <w:right w:val="nil"/>
            </w:tcBorders>
          </w:tcPr>
          <w:p w14:paraId="53CEB16D"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.112</w:t>
            </w:r>
          </w:p>
        </w:tc>
      </w:tr>
      <w:tr w:rsidR="008C3435" w:rsidRPr="004A155C" w14:paraId="450CB427" w14:textId="77777777" w:rsidTr="0073727E">
        <w:trPr>
          <w:jc w:val="center"/>
        </w:trPr>
        <w:tc>
          <w:tcPr>
            <w:tcW w:w="1560" w:type="dxa"/>
            <w:tcBorders>
              <w:top w:val="nil"/>
              <w:left w:val="nil"/>
              <w:bottom w:val="nil"/>
              <w:right w:val="nil"/>
            </w:tcBorders>
          </w:tcPr>
          <w:p w14:paraId="3DC1B0B5"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4AA4D98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Range</w:t>
            </w:r>
          </w:p>
        </w:tc>
        <w:tc>
          <w:tcPr>
            <w:tcW w:w="1275" w:type="dxa"/>
            <w:tcBorders>
              <w:top w:val="nil"/>
              <w:left w:val="nil"/>
              <w:bottom w:val="nil"/>
              <w:right w:val="nil"/>
            </w:tcBorders>
          </w:tcPr>
          <w:p w14:paraId="313B1991"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18-66</w:t>
            </w:r>
          </w:p>
        </w:tc>
        <w:tc>
          <w:tcPr>
            <w:tcW w:w="709" w:type="dxa"/>
            <w:tcBorders>
              <w:top w:val="nil"/>
              <w:left w:val="nil"/>
              <w:bottom w:val="nil"/>
              <w:right w:val="nil"/>
            </w:tcBorders>
          </w:tcPr>
          <w:p w14:paraId="4350A89E"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0861802E"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18-81</w:t>
            </w:r>
          </w:p>
        </w:tc>
        <w:tc>
          <w:tcPr>
            <w:tcW w:w="709" w:type="dxa"/>
            <w:tcBorders>
              <w:top w:val="nil"/>
              <w:left w:val="nil"/>
              <w:bottom w:val="nil"/>
              <w:right w:val="nil"/>
            </w:tcBorders>
          </w:tcPr>
          <w:p w14:paraId="1F7F22D4" w14:textId="77777777" w:rsidR="008C3435" w:rsidRPr="004A155C" w:rsidRDefault="008C3435" w:rsidP="0073727E">
            <w:pPr>
              <w:rPr>
                <w:rFonts w:ascii="Times New Roman" w:hAnsi="Times New Roman" w:cs="Times New Roman"/>
                <w:bCs/>
                <w:sz w:val="18"/>
                <w:szCs w:val="18"/>
                <w:highlight w:val="yellow"/>
              </w:rPr>
            </w:pPr>
          </w:p>
        </w:tc>
        <w:tc>
          <w:tcPr>
            <w:tcW w:w="992" w:type="dxa"/>
            <w:tcBorders>
              <w:top w:val="nil"/>
              <w:left w:val="nil"/>
              <w:bottom w:val="nil"/>
              <w:right w:val="nil"/>
            </w:tcBorders>
          </w:tcPr>
          <w:p w14:paraId="6B67E8BE" w14:textId="77777777" w:rsidR="008C3435" w:rsidRPr="004A155C" w:rsidRDefault="008C3435" w:rsidP="0073727E">
            <w:pPr>
              <w:rPr>
                <w:rFonts w:ascii="Times New Roman" w:hAnsi="Times New Roman" w:cs="Times New Roman"/>
                <w:bCs/>
                <w:sz w:val="18"/>
                <w:szCs w:val="18"/>
              </w:rPr>
            </w:pPr>
          </w:p>
        </w:tc>
        <w:tc>
          <w:tcPr>
            <w:tcW w:w="851" w:type="dxa"/>
            <w:tcBorders>
              <w:top w:val="nil"/>
              <w:left w:val="nil"/>
              <w:bottom w:val="nil"/>
              <w:right w:val="nil"/>
            </w:tcBorders>
          </w:tcPr>
          <w:p w14:paraId="0C58B70A" w14:textId="77777777" w:rsidR="008C3435" w:rsidRPr="004A155C" w:rsidRDefault="008C3435" w:rsidP="0073727E">
            <w:pPr>
              <w:rPr>
                <w:rFonts w:ascii="Times New Roman" w:hAnsi="Times New Roman" w:cs="Times New Roman"/>
                <w:bCs/>
                <w:sz w:val="18"/>
                <w:szCs w:val="18"/>
              </w:rPr>
            </w:pPr>
          </w:p>
        </w:tc>
        <w:tc>
          <w:tcPr>
            <w:tcW w:w="850" w:type="dxa"/>
            <w:tcBorders>
              <w:top w:val="nil"/>
              <w:left w:val="nil"/>
              <w:bottom w:val="nil"/>
              <w:right w:val="nil"/>
            </w:tcBorders>
          </w:tcPr>
          <w:p w14:paraId="4272B168" w14:textId="77777777" w:rsidR="008C3435" w:rsidRPr="004A155C" w:rsidRDefault="008C3435" w:rsidP="0073727E">
            <w:pPr>
              <w:rPr>
                <w:rFonts w:ascii="Times New Roman" w:hAnsi="Times New Roman" w:cs="Times New Roman"/>
                <w:bCs/>
                <w:sz w:val="18"/>
                <w:szCs w:val="18"/>
              </w:rPr>
            </w:pPr>
          </w:p>
        </w:tc>
      </w:tr>
      <w:tr w:rsidR="008C3435" w:rsidRPr="004A155C" w14:paraId="264622BA" w14:textId="77777777" w:rsidTr="0073727E">
        <w:trPr>
          <w:trHeight w:val="359"/>
          <w:jc w:val="center"/>
        </w:trPr>
        <w:tc>
          <w:tcPr>
            <w:tcW w:w="1560" w:type="dxa"/>
            <w:tcBorders>
              <w:top w:val="nil"/>
              <w:left w:val="nil"/>
              <w:bottom w:val="nil"/>
              <w:right w:val="nil"/>
            </w:tcBorders>
          </w:tcPr>
          <w:p w14:paraId="1368200D"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1CA24B12" w14:textId="77777777" w:rsidR="008C3435" w:rsidRPr="004A155C" w:rsidRDefault="008C3435" w:rsidP="0073727E">
            <w:pPr>
              <w:rPr>
                <w:rFonts w:ascii="Times New Roman" w:hAnsi="Times New Roman" w:cs="Times New Roman"/>
                <w:b/>
                <w:sz w:val="18"/>
                <w:szCs w:val="18"/>
              </w:rPr>
            </w:pPr>
            <w:r w:rsidRPr="004A155C">
              <w:rPr>
                <w:rFonts w:ascii="Times New Roman" w:hAnsi="Times New Roman" w:cs="Times New Roman"/>
                <w:b/>
                <w:sz w:val="18"/>
                <w:szCs w:val="18"/>
              </w:rPr>
              <w:t>Gender</w:t>
            </w:r>
          </w:p>
        </w:tc>
        <w:tc>
          <w:tcPr>
            <w:tcW w:w="1275" w:type="dxa"/>
            <w:tcBorders>
              <w:top w:val="nil"/>
              <w:left w:val="nil"/>
              <w:bottom w:val="nil"/>
              <w:right w:val="nil"/>
            </w:tcBorders>
          </w:tcPr>
          <w:p w14:paraId="1926BBCC"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7DFF34CE"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4299CFC7"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21C4D265" w14:textId="77777777" w:rsidR="008C3435" w:rsidRPr="004A155C" w:rsidRDefault="008C3435" w:rsidP="0073727E">
            <w:pPr>
              <w:rPr>
                <w:rFonts w:ascii="Times New Roman" w:hAnsi="Times New Roman" w:cs="Times New Roman"/>
                <w:sz w:val="18"/>
                <w:szCs w:val="18"/>
              </w:rPr>
            </w:pPr>
          </w:p>
        </w:tc>
        <w:tc>
          <w:tcPr>
            <w:tcW w:w="992" w:type="dxa"/>
            <w:tcBorders>
              <w:top w:val="nil"/>
              <w:left w:val="nil"/>
              <w:bottom w:val="nil"/>
              <w:right w:val="nil"/>
            </w:tcBorders>
          </w:tcPr>
          <w:p w14:paraId="16C84303" w14:textId="77777777" w:rsidR="008C3435" w:rsidRPr="004A155C" w:rsidRDefault="008C3435" w:rsidP="0073727E">
            <w:pPr>
              <w:rPr>
                <w:rFonts w:ascii="Times New Roman" w:hAnsi="Times New Roman" w:cs="Times New Roman"/>
                <w:sz w:val="18"/>
                <w:szCs w:val="18"/>
              </w:rPr>
            </w:pPr>
          </w:p>
        </w:tc>
        <w:tc>
          <w:tcPr>
            <w:tcW w:w="851" w:type="dxa"/>
            <w:tcBorders>
              <w:top w:val="nil"/>
              <w:left w:val="nil"/>
              <w:bottom w:val="nil"/>
              <w:right w:val="nil"/>
            </w:tcBorders>
          </w:tcPr>
          <w:p w14:paraId="1BBF8729" w14:textId="77777777" w:rsidR="008C3435" w:rsidRPr="004A155C" w:rsidRDefault="008C3435" w:rsidP="0073727E">
            <w:pPr>
              <w:rPr>
                <w:rFonts w:ascii="Times New Roman" w:hAnsi="Times New Roman" w:cs="Times New Roman"/>
                <w:sz w:val="18"/>
                <w:szCs w:val="18"/>
              </w:rPr>
            </w:pPr>
          </w:p>
        </w:tc>
        <w:tc>
          <w:tcPr>
            <w:tcW w:w="850" w:type="dxa"/>
            <w:tcBorders>
              <w:top w:val="nil"/>
              <w:left w:val="nil"/>
              <w:bottom w:val="nil"/>
              <w:right w:val="nil"/>
            </w:tcBorders>
          </w:tcPr>
          <w:p w14:paraId="1DB0E4CC" w14:textId="77777777" w:rsidR="008C3435" w:rsidRPr="004A155C" w:rsidRDefault="008C3435" w:rsidP="0073727E">
            <w:pPr>
              <w:rPr>
                <w:rFonts w:ascii="Times New Roman" w:hAnsi="Times New Roman" w:cs="Times New Roman"/>
                <w:sz w:val="18"/>
                <w:szCs w:val="18"/>
              </w:rPr>
            </w:pPr>
          </w:p>
        </w:tc>
      </w:tr>
      <w:tr w:rsidR="008C3435" w:rsidRPr="004A155C" w14:paraId="7E454307" w14:textId="77777777" w:rsidTr="0073727E">
        <w:trPr>
          <w:jc w:val="center"/>
        </w:trPr>
        <w:tc>
          <w:tcPr>
            <w:tcW w:w="1560" w:type="dxa"/>
            <w:tcBorders>
              <w:top w:val="nil"/>
              <w:left w:val="nil"/>
              <w:bottom w:val="nil"/>
              <w:right w:val="nil"/>
            </w:tcBorders>
          </w:tcPr>
          <w:p w14:paraId="6BAF1162"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363AD84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male/</w:t>
            </w:r>
            <w:proofErr w:type="spellStart"/>
            <w:r w:rsidRPr="004A155C">
              <w:rPr>
                <w:rFonts w:ascii="Times New Roman" w:hAnsi="Times New Roman" w:cs="Times New Roman"/>
                <w:sz w:val="18"/>
                <w:szCs w:val="18"/>
              </w:rPr>
              <w:t>female</w:t>
            </w:r>
            <w:proofErr w:type="spellEnd"/>
          </w:p>
        </w:tc>
        <w:tc>
          <w:tcPr>
            <w:tcW w:w="1275" w:type="dxa"/>
            <w:tcBorders>
              <w:top w:val="nil"/>
              <w:left w:val="nil"/>
              <w:bottom w:val="nil"/>
              <w:right w:val="nil"/>
            </w:tcBorders>
          </w:tcPr>
          <w:p w14:paraId="0A892459"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166/222</w:t>
            </w:r>
          </w:p>
        </w:tc>
        <w:tc>
          <w:tcPr>
            <w:tcW w:w="709" w:type="dxa"/>
            <w:tcBorders>
              <w:top w:val="nil"/>
              <w:left w:val="nil"/>
              <w:bottom w:val="nil"/>
              <w:right w:val="nil"/>
            </w:tcBorders>
          </w:tcPr>
          <w:p w14:paraId="4A440F0C"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388</w:t>
            </w:r>
          </w:p>
        </w:tc>
        <w:tc>
          <w:tcPr>
            <w:tcW w:w="1134" w:type="dxa"/>
            <w:tcBorders>
              <w:top w:val="nil"/>
              <w:left w:val="nil"/>
              <w:bottom w:val="nil"/>
              <w:right w:val="nil"/>
            </w:tcBorders>
          </w:tcPr>
          <w:p w14:paraId="30021959"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170/190</w:t>
            </w:r>
          </w:p>
        </w:tc>
        <w:tc>
          <w:tcPr>
            <w:tcW w:w="709" w:type="dxa"/>
            <w:tcBorders>
              <w:top w:val="nil"/>
              <w:left w:val="nil"/>
              <w:bottom w:val="nil"/>
              <w:right w:val="nil"/>
            </w:tcBorders>
          </w:tcPr>
          <w:p w14:paraId="5B934AF0"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360</w:t>
            </w:r>
          </w:p>
        </w:tc>
        <w:tc>
          <w:tcPr>
            <w:tcW w:w="992" w:type="dxa"/>
            <w:tcBorders>
              <w:top w:val="nil"/>
              <w:left w:val="nil"/>
              <w:bottom w:val="nil"/>
              <w:right w:val="nil"/>
            </w:tcBorders>
          </w:tcPr>
          <w:p w14:paraId="3CAED0B3"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1.49</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19893201"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.239</w:t>
            </w:r>
          </w:p>
        </w:tc>
        <w:tc>
          <w:tcPr>
            <w:tcW w:w="850" w:type="dxa"/>
            <w:tcBorders>
              <w:top w:val="nil"/>
              <w:left w:val="nil"/>
              <w:bottom w:val="nil"/>
              <w:right w:val="nil"/>
            </w:tcBorders>
          </w:tcPr>
          <w:p w14:paraId="3F501513"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.344</w:t>
            </w:r>
          </w:p>
        </w:tc>
      </w:tr>
      <w:tr w:rsidR="008C3435" w:rsidRPr="004A155C" w14:paraId="3C715E89" w14:textId="77777777" w:rsidTr="0073727E">
        <w:trPr>
          <w:jc w:val="center"/>
        </w:trPr>
        <w:tc>
          <w:tcPr>
            <w:tcW w:w="1560" w:type="dxa"/>
            <w:tcBorders>
              <w:top w:val="nil"/>
              <w:left w:val="nil"/>
              <w:bottom w:val="nil"/>
              <w:right w:val="nil"/>
            </w:tcBorders>
          </w:tcPr>
          <w:p w14:paraId="42296E89" w14:textId="77777777" w:rsidR="008C3435" w:rsidRPr="004A155C" w:rsidRDefault="008C3435" w:rsidP="0073727E">
            <w:pPr>
              <w:rPr>
                <w:rFonts w:ascii="Times New Roman" w:hAnsi="Times New Roman" w:cs="Times New Roman"/>
                <w:b/>
                <w:bCs/>
                <w:sz w:val="18"/>
                <w:szCs w:val="18"/>
              </w:rPr>
            </w:pPr>
          </w:p>
          <w:p w14:paraId="4A825583"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051750F8" w14:textId="77777777" w:rsidR="008C3435" w:rsidRPr="004A155C" w:rsidRDefault="008C3435" w:rsidP="0073727E">
            <w:pPr>
              <w:rPr>
                <w:rFonts w:ascii="Times New Roman" w:hAnsi="Times New Roman" w:cs="Times New Roman"/>
                <w:sz w:val="18"/>
                <w:szCs w:val="18"/>
              </w:rPr>
            </w:pPr>
            <w:proofErr w:type="spellStart"/>
            <w:r w:rsidRPr="004A155C">
              <w:rPr>
                <w:rFonts w:ascii="Times New Roman" w:hAnsi="Times New Roman" w:cs="Times New Roman"/>
                <w:b/>
                <w:sz w:val="18"/>
                <w:szCs w:val="18"/>
              </w:rPr>
              <w:t>Years</w:t>
            </w:r>
            <w:proofErr w:type="spellEnd"/>
            <w:r w:rsidRPr="004A155C">
              <w:rPr>
                <w:rFonts w:ascii="Times New Roman" w:hAnsi="Times New Roman" w:cs="Times New Roman"/>
                <w:b/>
                <w:sz w:val="18"/>
                <w:szCs w:val="18"/>
              </w:rPr>
              <w:t xml:space="preserve"> in formal </w:t>
            </w:r>
            <w:proofErr w:type="spellStart"/>
            <w:r w:rsidRPr="004A155C">
              <w:rPr>
                <w:rFonts w:ascii="Times New Roman" w:hAnsi="Times New Roman" w:cs="Times New Roman"/>
                <w:b/>
                <w:sz w:val="18"/>
                <w:szCs w:val="18"/>
              </w:rPr>
              <w:t>education</w:t>
            </w:r>
            <w:proofErr w:type="spellEnd"/>
          </w:p>
        </w:tc>
        <w:tc>
          <w:tcPr>
            <w:tcW w:w="1275" w:type="dxa"/>
            <w:tcBorders>
              <w:top w:val="nil"/>
              <w:left w:val="nil"/>
              <w:bottom w:val="nil"/>
              <w:right w:val="nil"/>
            </w:tcBorders>
          </w:tcPr>
          <w:p w14:paraId="6A89ED6B"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48660BF8"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0DE60ABB"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4D364F0C" w14:textId="77777777" w:rsidR="008C3435" w:rsidRPr="004A155C" w:rsidRDefault="008C3435" w:rsidP="0073727E">
            <w:pPr>
              <w:rPr>
                <w:rFonts w:ascii="Times New Roman" w:hAnsi="Times New Roman" w:cs="Times New Roman"/>
                <w:sz w:val="18"/>
                <w:szCs w:val="18"/>
              </w:rPr>
            </w:pPr>
          </w:p>
        </w:tc>
        <w:tc>
          <w:tcPr>
            <w:tcW w:w="992" w:type="dxa"/>
            <w:tcBorders>
              <w:top w:val="nil"/>
              <w:left w:val="nil"/>
              <w:bottom w:val="nil"/>
              <w:right w:val="nil"/>
            </w:tcBorders>
          </w:tcPr>
          <w:p w14:paraId="37835228" w14:textId="77777777" w:rsidR="008C3435" w:rsidRPr="004A155C" w:rsidRDefault="008C3435" w:rsidP="0073727E">
            <w:pPr>
              <w:rPr>
                <w:rFonts w:ascii="Times New Roman" w:hAnsi="Times New Roman" w:cs="Times New Roman"/>
                <w:sz w:val="18"/>
                <w:szCs w:val="18"/>
              </w:rPr>
            </w:pPr>
          </w:p>
        </w:tc>
        <w:tc>
          <w:tcPr>
            <w:tcW w:w="851" w:type="dxa"/>
            <w:tcBorders>
              <w:top w:val="nil"/>
              <w:left w:val="nil"/>
              <w:bottom w:val="nil"/>
              <w:right w:val="nil"/>
            </w:tcBorders>
          </w:tcPr>
          <w:p w14:paraId="43F3975B" w14:textId="77777777" w:rsidR="008C3435" w:rsidRPr="004A155C" w:rsidRDefault="008C3435" w:rsidP="0073727E">
            <w:pPr>
              <w:rPr>
                <w:rFonts w:ascii="Times New Roman" w:hAnsi="Times New Roman" w:cs="Times New Roman"/>
                <w:sz w:val="18"/>
                <w:szCs w:val="18"/>
              </w:rPr>
            </w:pPr>
          </w:p>
        </w:tc>
        <w:tc>
          <w:tcPr>
            <w:tcW w:w="850" w:type="dxa"/>
            <w:tcBorders>
              <w:top w:val="nil"/>
              <w:left w:val="nil"/>
              <w:bottom w:val="nil"/>
              <w:right w:val="nil"/>
            </w:tcBorders>
          </w:tcPr>
          <w:p w14:paraId="73025B31" w14:textId="77777777" w:rsidR="008C3435" w:rsidRPr="004A155C" w:rsidRDefault="008C3435" w:rsidP="0073727E">
            <w:pPr>
              <w:rPr>
                <w:rFonts w:ascii="Times New Roman" w:hAnsi="Times New Roman" w:cs="Times New Roman"/>
                <w:sz w:val="18"/>
                <w:szCs w:val="18"/>
              </w:rPr>
            </w:pPr>
          </w:p>
        </w:tc>
      </w:tr>
      <w:tr w:rsidR="008C3435" w:rsidRPr="004A155C" w14:paraId="3B684291" w14:textId="77777777" w:rsidTr="0073727E">
        <w:trPr>
          <w:jc w:val="center"/>
        </w:trPr>
        <w:tc>
          <w:tcPr>
            <w:tcW w:w="1560" w:type="dxa"/>
            <w:tcBorders>
              <w:top w:val="nil"/>
              <w:left w:val="nil"/>
              <w:bottom w:val="nil"/>
              <w:right w:val="nil"/>
            </w:tcBorders>
          </w:tcPr>
          <w:p w14:paraId="644491CC"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359A2BC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Mean</w:t>
            </w:r>
          </w:p>
          <w:p w14:paraId="768D737C"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(SD)</w:t>
            </w:r>
          </w:p>
        </w:tc>
        <w:tc>
          <w:tcPr>
            <w:tcW w:w="1275" w:type="dxa"/>
            <w:tcBorders>
              <w:top w:val="nil"/>
              <w:left w:val="nil"/>
              <w:bottom w:val="nil"/>
              <w:right w:val="nil"/>
            </w:tcBorders>
          </w:tcPr>
          <w:p w14:paraId="2B945D3A"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13.83</w:t>
            </w:r>
          </w:p>
          <w:p w14:paraId="75C9333D"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(2.56)</w:t>
            </w:r>
          </w:p>
        </w:tc>
        <w:tc>
          <w:tcPr>
            <w:tcW w:w="709" w:type="dxa"/>
            <w:tcBorders>
              <w:top w:val="nil"/>
              <w:left w:val="nil"/>
              <w:bottom w:val="nil"/>
              <w:right w:val="nil"/>
            </w:tcBorders>
          </w:tcPr>
          <w:p w14:paraId="42BF9BB4"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373</w:t>
            </w:r>
          </w:p>
        </w:tc>
        <w:tc>
          <w:tcPr>
            <w:tcW w:w="1134" w:type="dxa"/>
            <w:tcBorders>
              <w:top w:val="nil"/>
              <w:left w:val="nil"/>
              <w:bottom w:val="nil"/>
              <w:right w:val="nil"/>
            </w:tcBorders>
          </w:tcPr>
          <w:p w14:paraId="4BC51BA3"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12.63</w:t>
            </w:r>
          </w:p>
          <w:p w14:paraId="63C20E7C"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(2.79)</w:t>
            </w:r>
          </w:p>
        </w:tc>
        <w:tc>
          <w:tcPr>
            <w:tcW w:w="709" w:type="dxa"/>
            <w:tcBorders>
              <w:top w:val="nil"/>
              <w:left w:val="nil"/>
              <w:bottom w:val="nil"/>
              <w:right w:val="nil"/>
            </w:tcBorders>
          </w:tcPr>
          <w:p w14:paraId="26B295D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360</w:t>
            </w:r>
          </w:p>
        </w:tc>
        <w:tc>
          <w:tcPr>
            <w:tcW w:w="992" w:type="dxa"/>
            <w:tcBorders>
              <w:top w:val="nil"/>
              <w:left w:val="nil"/>
              <w:bottom w:val="nil"/>
              <w:right w:val="nil"/>
            </w:tcBorders>
          </w:tcPr>
          <w:p w14:paraId="2C2A6CE9"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6.06</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72A0F564"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&lt;.001</w:t>
            </w:r>
          </w:p>
        </w:tc>
        <w:tc>
          <w:tcPr>
            <w:tcW w:w="850" w:type="dxa"/>
            <w:tcBorders>
              <w:top w:val="nil"/>
              <w:left w:val="nil"/>
              <w:bottom w:val="nil"/>
              <w:right w:val="nil"/>
            </w:tcBorders>
          </w:tcPr>
          <w:p w14:paraId="23F2F9DC"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.003</w:t>
            </w:r>
          </w:p>
        </w:tc>
      </w:tr>
      <w:tr w:rsidR="008C3435" w:rsidRPr="004A155C" w14:paraId="0B1FF17A" w14:textId="77777777" w:rsidTr="0073727E">
        <w:trPr>
          <w:jc w:val="center"/>
        </w:trPr>
        <w:tc>
          <w:tcPr>
            <w:tcW w:w="1560" w:type="dxa"/>
            <w:tcBorders>
              <w:top w:val="nil"/>
              <w:left w:val="nil"/>
              <w:bottom w:val="nil"/>
              <w:right w:val="nil"/>
            </w:tcBorders>
          </w:tcPr>
          <w:p w14:paraId="29CE7FC1"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7207E919" w14:textId="77777777" w:rsidR="008C3435" w:rsidRPr="004A155C" w:rsidRDefault="008C3435" w:rsidP="0073727E">
            <w:pPr>
              <w:rPr>
                <w:rFonts w:ascii="Times New Roman" w:hAnsi="Times New Roman" w:cs="Times New Roman"/>
                <w:b/>
                <w:bCs/>
                <w:sz w:val="18"/>
                <w:szCs w:val="18"/>
              </w:rPr>
            </w:pPr>
            <w:proofErr w:type="spellStart"/>
            <w:r w:rsidRPr="004A155C">
              <w:rPr>
                <w:rFonts w:ascii="Times New Roman" w:hAnsi="Times New Roman" w:cs="Times New Roman"/>
                <w:b/>
                <w:bCs/>
                <w:sz w:val="18"/>
                <w:szCs w:val="18"/>
              </w:rPr>
              <w:t>Highest</w:t>
            </w:r>
            <w:proofErr w:type="spellEnd"/>
            <w:r w:rsidRPr="004A155C">
              <w:rPr>
                <w:rFonts w:ascii="Times New Roman" w:hAnsi="Times New Roman" w:cs="Times New Roman"/>
                <w:b/>
                <w:bCs/>
                <w:sz w:val="18"/>
                <w:szCs w:val="18"/>
              </w:rPr>
              <w:t xml:space="preserve"> </w:t>
            </w:r>
            <w:proofErr w:type="spellStart"/>
            <w:r w:rsidRPr="004A155C">
              <w:rPr>
                <w:rFonts w:ascii="Times New Roman" w:hAnsi="Times New Roman" w:cs="Times New Roman"/>
                <w:b/>
                <w:bCs/>
                <w:sz w:val="18"/>
                <w:szCs w:val="18"/>
              </w:rPr>
              <w:t>degree</w:t>
            </w:r>
            <w:proofErr w:type="spellEnd"/>
            <w:r w:rsidRPr="004A155C">
              <w:rPr>
                <w:rFonts w:ascii="Times New Roman" w:hAnsi="Times New Roman" w:cs="Times New Roman"/>
                <w:b/>
                <w:bCs/>
                <w:sz w:val="18"/>
                <w:szCs w:val="18"/>
              </w:rPr>
              <w:t xml:space="preserve"> (</w:t>
            </w:r>
            <w:proofErr w:type="spellStart"/>
            <w:r w:rsidRPr="004A155C">
              <w:rPr>
                <w:rFonts w:ascii="Times New Roman" w:hAnsi="Times New Roman" w:cs="Times New Roman"/>
                <w:b/>
                <w:bCs/>
                <w:sz w:val="18"/>
                <w:szCs w:val="18"/>
              </w:rPr>
              <w:t>self</w:t>
            </w:r>
            <w:proofErr w:type="spellEnd"/>
            <w:r w:rsidRPr="004A155C">
              <w:rPr>
                <w:rFonts w:ascii="Times New Roman" w:hAnsi="Times New Roman" w:cs="Times New Roman"/>
                <w:b/>
                <w:bCs/>
                <w:sz w:val="18"/>
                <w:szCs w:val="18"/>
              </w:rPr>
              <w:t>)</w:t>
            </w:r>
          </w:p>
        </w:tc>
        <w:tc>
          <w:tcPr>
            <w:tcW w:w="1275" w:type="dxa"/>
            <w:tcBorders>
              <w:top w:val="nil"/>
              <w:left w:val="nil"/>
              <w:bottom w:val="nil"/>
              <w:right w:val="nil"/>
            </w:tcBorders>
          </w:tcPr>
          <w:p w14:paraId="34866A0E"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239F6C3C"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360808C6"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6D4558A3" w14:textId="77777777" w:rsidR="008C3435" w:rsidRPr="004A155C" w:rsidRDefault="008C3435" w:rsidP="0073727E">
            <w:pPr>
              <w:rPr>
                <w:rFonts w:ascii="Times New Roman" w:hAnsi="Times New Roman" w:cs="Times New Roman"/>
                <w:sz w:val="18"/>
                <w:szCs w:val="18"/>
              </w:rPr>
            </w:pPr>
          </w:p>
        </w:tc>
        <w:tc>
          <w:tcPr>
            <w:tcW w:w="992" w:type="dxa"/>
            <w:tcBorders>
              <w:top w:val="nil"/>
              <w:left w:val="nil"/>
              <w:bottom w:val="nil"/>
              <w:right w:val="nil"/>
            </w:tcBorders>
          </w:tcPr>
          <w:p w14:paraId="186654B6" w14:textId="77777777" w:rsidR="008C3435" w:rsidRPr="004A155C" w:rsidRDefault="008C3435" w:rsidP="0073727E">
            <w:pPr>
              <w:rPr>
                <w:rFonts w:ascii="Times New Roman" w:hAnsi="Times New Roman" w:cs="Times New Roman"/>
                <w:sz w:val="18"/>
                <w:szCs w:val="18"/>
              </w:rPr>
            </w:pPr>
          </w:p>
        </w:tc>
        <w:tc>
          <w:tcPr>
            <w:tcW w:w="851" w:type="dxa"/>
            <w:tcBorders>
              <w:top w:val="nil"/>
              <w:left w:val="nil"/>
              <w:bottom w:val="nil"/>
              <w:right w:val="nil"/>
            </w:tcBorders>
          </w:tcPr>
          <w:p w14:paraId="28CC8862" w14:textId="77777777" w:rsidR="008C3435" w:rsidRPr="004A155C" w:rsidRDefault="008C3435" w:rsidP="0073727E">
            <w:pPr>
              <w:rPr>
                <w:rFonts w:ascii="Times New Roman" w:hAnsi="Times New Roman" w:cs="Times New Roman"/>
                <w:sz w:val="18"/>
                <w:szCs w:val="18"/>
              </w:rPr>
            </w:pPr>
          </w:p>
        </w:tc>
        <w:tc>
          <w:tcPr>
            <w:tcW w:w="850" w:type="dxa"/>
            <w:tcBorders>
              <w:top w:val="nil"/>
              <w:left w:val="nil"/>
              <w:bottom w:val="nil"/>
              <w:right w:val="nil"/>
            </w:tcBorders>
          </w:tcPr>
          <w:p w14:paraId="4998EF44" w14:textId="77777777" w:rsidR="008C3435" w:rsidRPr="004A155C" w:rsidRDefault="008C3435" w:rsidP="0073727E">
            <w:pPr>
              <w:rPr>
                <w:rFonts w:ascii="Times New Roman" w:hAnsi="Times New Roman" w:cs="Times New Roman"/>
                <w:sz w:val="18"/>
                <w:szCs w:val="18"/>
              </w:rPr>
            </w:pPr>
          </w:p>
        </w:tc>
      </w:tr>
      <w:tr w:rsidR="008C3435" w:rsidRPr="004A155C" w14:paraId="1748D877" w14:textId="77777777" w:rsidTr="0073727E">
        <w:trPr>
          <w:jc w:val="center"/>
        </w:trPr>
        <w:tc>
          <w:tcPr>
            <w:tcW w:w="1560" w:type="dxa"/>
            <w:tcBorders>
              <w:top w:val="nil"/>
              <w:left w:val="nil"/>
              <w:bottom w:val="nil"/>
              <w:right w:val="nil"/>
            </w:tcBorders>
          </w:tcPr>
          <w:p w14:paraId="637F8CC4"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2F4824EE"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Mean rank</w:t>
            </w:r>
          </w:p>
        </w:tc>
        <w:tc>
          <w:tcPr>
            <w:tcW w:w="1275" w:type="dxa"/>
            <w:tcBorders>
              <w:top w:val="nil"/>
              <w:left w:val="nil"/>
              <w:bottom w:val="nil"/>
              <w:right w:val="nil"/>
            </w:tcBorders>
          </w:tcPr>
          <w:p w14:paraId="7DBD7D3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414.48</w:t>
            </w:r>
          </w:p>
        </w:tc>
        <w:tc>
          <w:tcPr>
            <w:tcW w:w="709" w:type="dxa"/>
            <w:tcBorders>
              <w:top w:val="nil"/>
              <w:left w:val="nil"/>
              <w:bottom w:val="nil"/>
              <w:right w:val="nil"/>
            </w:tcBorders>
          </w:tcPr>
          <w:p w14:paraId="697AE254"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369</w:t>
            </w:r>
          </w:p>
        </w:tc>
        <w:tc>
          <w:tcPr>
            <w:tcW w:w="1134" w:type="dxa"/>
            <w:tcBorders>
              <w:top w:val="nil"/>
              <w:left w:val="nil"/>
              <w:bottom w:val="nil"/>
              <w:right w:val="nil"/>
            </w:tcBorders>
          </w:tcPr>
          <w:p w14:paraId="2A49A7E1"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304.94</w:t>
            </w:r>
          </w:p>
        </w:tc>
        <w:tc>
          <w:tcPr>
            <w:tcW w:w="709" w:type="dxa"/>
            <w:tcBorders>
              <w:top w:val="nil"/>
              <w:left w:val="nil"/>
              <w:bottom w:val="nil"/>
              <w:right w:val="nil"/>
            </w:tcBorders>
          </w:tcPr>
          <w:p w14:paraId="66BA23C6"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352</w:t>
            </w:r>
          </w:p>
        </w:tc>
        <w:tc>
          <w:tcPr>
            <w:tcW w:w="992" w:type="dxa"/>
            <w:tcBorders>
              <w:top w:val="nil"/>
              <w:left w:val="nil"/>
              <w:bottom w:val="nil"/>
              <w:right w:val="nil"/>
            </w:tcBorders>
          </w:tcPr>
          <w:p w14:paraId="0DFB563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45210.5</w:t>
            </w:r>
            <w:r w:rsidRPr="004A155C">
              <w:rPr>
                <w:rFonts w:ascii="Times New Roman" w:hAnsi="Times New Roman" w:cs="Times New Roman"/>
                <w:bCs/>
                <w:sz w:val="18"/>
                <w:szCs w:val="18"/>
                <w:vertAlign w:val="superscript"/>
              </w:rPr>
              <w:t xml:space="preserve"> c</w:t>
            </w:r>
          </w:p>
        </w:tc>
        <w:tc>
          <w:tcPr>
            <w:tcW w:w="851" w:type="dxa"/>
            <w:tcBorders>
              <w:top w:val="nil"/>
              <w:left w:val="nil"/>
              <w:bottom w:val="nil"/>
              <w:right w:val="nil"/>
            </w:tcBorders>
          </w:tcPr>
          <w:p w14:paraId="7E287744"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&lt;.001</w:t>
            </w:r>
          </w:p>
        </w:tc>
        <w:tc>
          <w:tcPr>
            <w:tcW w:w="850" w:type="dxa"/>
            <w:tcBorders>
              <w:top w:val="nil"/>
              <w:left w:val="nil"/>
              <w:bottom w:val="nil"/>
              <w:right w:val="nil"/>
            </w:tcBorders>
          </w:tcPr>
          <w:p w14:paraId="7174575F"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.003</w:t>
            </w:r>
          </w:p>
        </w:tc>
      </w:tr>
      <w:tr w:rsidR="008C3435" w:rsidRPr="004A155C" w14:paraId="1FCBC082" w14:textId="77777777" w:rsidTr="0073727E">
        <w:trPr>
          <w:jc w:val="center"/>
        </w:trPr>
        <w:tc>
          <w:tcPr>
            <w:tcW w:w="1560" w:type="dxa"/>
            <w:tcBorders>
              <w:top w:val="nil"/>
              <w:left w:val="nil"/>
              <w:bottom w:val="nil"/>
              <w:right w:val="nil"/>
            </w:tcBorders>
          </w:tcPr>
          <w:p w14:paraId="60A517EF"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38940956" w14:textId="77777777" w:rsidR="008C3435" w:rsidRPr="004A155C" w:rsidRDefault="008C3435" w:rsidP="0073727E">
            <w:pPr>
              <w:rPr>
                <w:rFonts w:ascii="Times New Roman" w:hAnsi="Times New Roman" w:cs="Times New Roman"/>
                <w:b/>
                <w:bCs/>
                <w:sz w:val="18"/>
                <w:szCs w:val="18"/>
              </w:rPr>
            </w:pPr>
            <w:proofErr w:type="spellStart"/>
            <w:r w:rsidRPr="004A155C">
              <w:rPr>
                <w:rFonts w:ascii="Times New Roman" w:hAnsi="Times New Roman" w:cs="Times New Roman"/>
                <w:b/>
                <w:bCs/>
                <w:sz w:val="18"/>
                <w:szCs w:val="18"/>
              </w:rPr>
              <w:t>Highest</w:t>
            </w:r>
            <w:proofErr w:type="spellEnd"/>
            <w:r w:rsidRPr="004A155C">
              <w:rPr>
                <w:rFonts w:ascii="Times New Roman" w:hAnsi="Times New Roman" w:cs="Times New Roman"/>
                <w:b/>
                <w:bCs/>
                <w:sz w:val="18"/>
                <w:szCs w:val="18"/>
              </w:rPr>
              <w:t xml:space="preserve"> </w:t>
            </w:r>
            <w:proofErr w:type="spellStart"/>
            <w:r w:rsidRPr="004A155C">
              <w:rPr>
                <w:rFonts w:ascii="Times New Roman" w:hAnsi="Times New Roman" w:cs="Times New Roman"/>
                <w:b/>
                <w:bCs/>
                <w:sz w:val="18"/>
                <w:szCs w:val="18"/>
              </w:rPr>
              <w:t>degree</w:t>
            </w:r>
            <w:proofErr w:type="spellEnd"/>
            <w:r w:rsidRPr="004A155C">
              <w:rPr>
                <w:rFonts w:ascii="Times New Roman" w:hAnsi="Times New Roman" w:cs="Times New Roman"/>
                <w:b/>
                <w:bCs/>
                <w:sz w:val="18"/>
                <w:szCs w:val="18"/>
              </w:rPr>
              <w:t xml:space="preserve"> (</w:t>
            </w:r>
            <w:proofErr w:type="spellStart"/>
            <w:r w:rsidRPr="004A155C">
              <w:rPr>
                <w:rFonts w:ascii="Times New Roman" w:hAnsi="Times New Roman" w:cs="Times New Roman"/>
                <w:b/>
                <w:bCs/>
                <w:sz w:val="18"/>
                <w:szCs w:val="18"/>
              </w:rPr>
              <w:t>father</w:t>
            </w:r>
            <w:proofErr w:type="spellEnd"/>
            <w:r w:rsidRPr="004A155C">
              <w:rPr>
                <w:rFonts w:ascii="Times New Roman" w:hAnsi="Times New Roman" w:cs="Times New Roman"/>
                <w:b/>
                <w:bCs/>
                <w:sz w:val="18"/>
                <w:szCs w:val="18"/>
              </w:rPr>
              <w:t>)</w:t>
            </w:r>
          </w:p>
        </w:tc>
        <w:tc>
          <w:tcPr>
            <w:tcW w:w="1275" w:type="dxa"/>
            <w:tcBorders>
              <w:top w:val="nil"/>
              <w:left w:val="nil"/>
              <w:bottom w:val="nil"/>
              <w:right w:val="nil"/>
            </w:tcBorders>
          </w:tcPr>
          <w:p w14:paraId="2236F618"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318BC5FE"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5A3781DB"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1E7D8D92" w14:textId="77777777" w:rsidR="008C3435" w:rsidRPr="004A155C" w:rsidRDefault="008C3435" w:rsidP="0073727E">
            <w:pPr>
              <w:rPr>
                <w:rFonts w:ascii="Times New Roman" w:hAnsi="Times New Roman" w:cs="Times New Roman"/>
                <w:sz w:val="18"/>
                <w:szCs w:val="18"/>
              </w:rPr>
            </w:pPr>
          </w:p>
        </w:tc>
        <w:tc>
          <w:tcPr>
            <w:tcW w:w="992" w:type="dxa"/>
            <w:tcBorders>
              <w:top w:val="nil"/>
              <w:left w:val="nil"/>
              <w:bottom w:val="nil"/>
              <w:right w:val="nil"/>
            </w:tcBorders>
          </w:tcPr>
          <w:p w14:paraId="51ACD9CD" w14:textId="77777777" w:rsidR="008C3435" w:rsidRPr="004A155C" w:rsidRDefault="008C3435" w:rsidP="0073727E">
            <w:pPr>
              <w:rPr>
                <w:rFonts w:ascii="Times New Roman" w:hAnsi="Times New Roman" w:cs="Times New Roman"/>
                <w:sz w:val="18"/>
                <w:szCs w:val="18"/>
              </w:rPr>
            </w:pPr>
          </w:p>
        </w:tc>
        <w:tc>
          <w:tcPr>
            <w:tcW w:w="851" w:type="dxa"/>
            <w:tcBorders>
              <w:top w:val="nil"/>
              <w:left w:val="nil"/>
              <w:bottom w:val="nil"/>
              <w:right w:val="nil"/>
            </w:tcBorders>
          </w:tcPr>
          <w:p w14:paraId="6F2C7D6A" w14:textId="77777777" w:rsidR="008C3435" w:rsidRPr="004A155C" w:rsidRDefault="008C3435" w:rsidP="0073727E">
            <w:pPr>
              <w:rPr>
                <w:rFonts w:ascii="Times New Roman" w:hAnsi="Times New Roman" w:cs="Times New Roman"/>
                <w:sz w:val="18"/>
                <w:szCs w:val="18"/>
              </w:rPr>
            </w:pPr>
          </w:p>
        </w:tc>
        <w:tc>
          <w:tcPr>
            <w:tcW w:w="850" w:type="dxa"/>
            <w:tcBorders>
              <w:top w:val="nil"/>
              <w:left w:val="nil"/>
              <w:bottom w:val="nil"/>
              <w:right w:val="nil"/>
            </w:tcBorders>
          </w:tcPr>
          <w:p w14:paraId="18D43396" w14:textId="77777777" w:rsidR="008C3435" w:rsidRPr="004A155C" w:rsidRDefault="008C3435" w:rsidP="0073727E">
            <w:pPr>
              <w:rPr>
                <w:rFonts w:ascii="Times New Roman" w:hAnsi="Times New Roman" w:cs="Times New Roman"/>
                <w:sz w:val="18"/>
                <w:szCs w:val="18"/>
              </w:rPr>
            </w:pPr>
          </w:p>
        </w:tc>
      </w:tr>
      <w:tr w:rsidR="008C3435" w:rsidRPr="004A155C" w14:paraId="05AE3199" w14:textId="77777777" w:rsidTr="0073727E">
        <w:trPr>
          <w:jc w:val="center"/>
        </w:trPr>
        <w:tc>
          <w:tcPr>
            <w:tcW w:w="1560" w:type="dxa"/>
            <w:tcBorders>
              <w:top w:val="nil"/>
              <w:left w:val="nil"/>
              <w:bottom w:val="nil"/>
              <w:right w:val="nil"/>
            </w:tcBorders>
          </w:tcPr>
          <w:p w14:paraId="66A50BD9"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64C46EC1"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Mean rank</w:t>
            </w:r>
          </w:p>
        </w:tc>
        <w:tc>
          <w:tcPr>
            <w:tcW w:w="1275" w:type="dxa"/>
            <w:tcBorders>
              <w:top w:val="nil"/>
              <w:left w:val="nil"/>
              <w:bottom w:val="nil"/>
              <w:right w:val="nil"/>
            </w:tcBorders>
          </w:tcPr>
          <w:p w14:paraId="5ED9C3AB"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281.93</w:t>
            </w:r>
          </w:p>
        </w:tc>
        <w:tc>
          <w:tcPr>
            <w:tcW w:w="709" w:type="dxa"/>
            <w:tcBorders>
              <w:top w:val="nil"/>
              <w:left w:val="nil"/>
              <w:bottom w:val="nil"/>
              <w:right w:val="nil"/>
            </w:tcBorders>
          </w:tcPr>
          <w:p w14:paraId="633463FD"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220</w:t>
            </w:r>
          </w:p>
        </w:tc>
        <w:tc>
          <w:tcPr>
            <w:tcW w:w="1134" w:type="dxa"/>
            <w:tcBorders>
              <w:top w:val="nil"/>
              <w:left w:val="nil"/>
              <w:bottom w:val="nil"/>
              <w:right w:val="nil"/>
            </w:tcBorders>
          </w:tcPr>
          <w:p w14:paraId="6BECDE30"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285.31</w:t>
            </w:r>
          </w:p>
        </w:tc>
        <w:tc>
          <w:tcPr>
            <w:tcW w:w="709" w:type="dxa"/>
            <w:tcBorders>
              <w:top w:val="nil"/>
              <w:left w:val="nil"/>
              <w:bottom w:val="nil"/>
              <w:right w:val="nil"/>
            </w:tcBorders>
          </w:tcPr>
          <w:p w14:paraId="7914CC3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347</w:t>
            </w:r>
          </w:p>
        </w:tc>
        <w:tc>
          <w:tcPr>
            <w:tcW w:w="992" w:type="dxa"/>
            <w:tcBorders>
              <w:top w:val="nil"/>
              <w:left w:val="nil"/>
              <w:bottom w:val="nil"/>
              <w:right w:val="nil"/>
            </w:tcBorders>
          </w:tcPr>
          <w:p w14:paraId="2DEC93FC"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37715.0</w:t>
            </w:r>
            <w:r w:rsidRPr="004A155C">
              <w:rPr>
                <w:rFonts w:ascii="Times New Roman" w:hAnsi="Times New Roman" w:cs="Times New Roman"/>
                <w:bCs/>
                <w:sz w:val="18"/>
                <w:szCs w:val="18"/>
                <w:vertAlign w:val="superscript"/>
              </w:rPr>
              <w:t xml:space="preserve"> c</w:t>
            </w:r>
          </w:p>
        </w:tc>
        <w:tc>
          <w:tcPr>
            <w:tcW w:w="851" w:type="dxa"/>
            <w:tcBorders>
              <w:top w:val="nil"/>
              <w:left w:val="nil"/>
              <w:bottom w:val="nil"/>
              <w:right w:val="nil"/>
            </w:tcBorders>
          </w:tcPr>
          <w:p w14:paraId="67F5F134"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.809</w:t>
            </w:r>
          </w:p>
        </w:tc>
        <w:tc>
          <w:tcPr>
            <w:tcW w:w="850" w:type="dxa"/>
            <w:tcBorders>
              <w:top w:val="nil"/>
              <w:left w:val="nil"/>
              <w:bottom w:val="nil"/>
              <w:right w:val="nil"/>
            </w:tcBorders>
          </w:tcPr>
          <w:p w14:paraId="61333CBE"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.841</w:t>
            </w:r>
          </w:p>
        </w:tc>
      </w:tr>
      <w:tr w:rsidR="008C3435" w:rsidRPr="004A155C" w14:paraId="571CE8EC" w14:textId="77777777" w:rsidTr="0073727E">
        <w:trPr>
          <w:jc w:val="center"/>
        </w:trPr>
        <w:tc>
          <w:tcPr>
            <w:tcW w:w="1560" w:type="dxa"/>
            <w:tcBorders>
              <w:top w:val="nil"/>
              <w:left w:val="nil"/>
              <w:bottom w:val="nil"/>
              <w:right w:val="nil"/>
            </w:tcBorders>
          </w:tcPr>
          <w:p w14:paraId="06B175A1"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60FA5A0F" w14:textId="77777777" w:rsidR="008C3435" w:rsidRPr="004A155C" w:rsidRDefault="008C3435" w:rsidP="0073727E">
            <w:pPr>
              <w:rPr>
                <w:rFonts w:ascii="Times New Roman" w:hAnsi="Times New Roman" w:cs="Times New Roman"/>
                <w:b/>
                <w:bCs/>
                <w:sz w:val="18"/>
                <w:szCs w:val="18"/>
              </w:rPr>
            </w:pPr>
            <w:proofErr w:type="spellStart"/>
            <w:r w:rsidRPr="004A155C">
              <w:rPr>
                <w:rFonts w:ascii="Times New Roman" w:hAnsi="Times New Roman" w:cs="Times New Roman"/>
                <w:b/>
                <w:bCs/>
                <w:sz w:val="18"/>
                <w:szCs w:val="18"/>
              </w:rPr>
              <w:t>Highest</w:t>
            </w:r>
            <w:proofErr w:type="spellEnd"/>
            <w:r w:rsidRPr="004A155C">
              <w:rPr>
                <w:rFonts w:ascii="Times New Roman" w:hAnsi="Times New Roman" w:cs="Times New Roman"/>
                <w:b/>
                <w:bCs/>
                <w:sz w:val="18"/>
                <w:szCs w:val="18"/>
              </w:rPr>
              <w:t xml:space="preserve"> </w:t>
            </w:r>
            <w:proofErr w:type="spellStart"/>
            <w:r w:rsidRPr="004A155C">
              <w:rPr>
                <w:rFonts w:ascii="Times New Roman" w:hAnsi="Times New Roman" w:cs="Times New Roman"/>
                <w:b/>
                <w:bCs/>
                <w:sz w:val="18"/>
                <w:szCs w:val="18"/>
              </w:rPr>
              <w:t>degree</w:t>
            </w:r>
            <w:proofErr w:type="spellEnd"/>
            <w:r w:rsidRPr="004A155C">
              <w:rPr>
                <w:rFonts w:ascii="Times New Roman" w:hAnsi="Times New Roman" w:cs="Times New Roman"/>
                <w:b/>
                <w:bCs/>
                <w:sz w:val="18"/>
                <w:szCs w:val="18"/>
              </w:rPr>
              <w:t xml:space="preserve"> (</w:t>
            </w:r>
            <w:proofErr w:type="spellStart"/>
            <w:r w:rsidRPr="004A155C">
              <w:rPr>
                <w:rFonts w:ascii="Times New Roman" w:hAnsi="Times New Roman" w:cs="Times New Roman"/>
                <w:b/>
                <w:bCs/>
                <w:sz w:val="18"/>
                <w:szCs w:val="18"/>
              </w:rPr>
              <w:t>mother</w:t>
            </w:r>
            <w:proofErr w:type="spellEnd"/>
            <w:r w:rsidRPr="004A155C">
              <w:rPr>
                <w:rFonts w:ascii="Times New Roman" w:hAnsi="Times New Roman" w:cs="Times New Roman"/>
                <w:b/>
                <w:bCs/>
                <w:sz w:val="18"/>
                <w:szCs w:val="18"/>
              </w:rPr>
              <w:t>)</w:t>
            </w:r>
          </w:p>
        </w:tc>
        <w:tc>
          <w:tcPr>
            <w:tcW w:w="1275" w:type="dxa"/>
            <w:tcBorders>
              <w:top w:val="nil"/>
              <w:left w:val="nil"/>
              <w:bottom w:val="nil"/>
              <w:right w:val="nil"/>
            </w:tcBorders>
          </w:tcPr>
          <w:p w14:paraId="7F5DD09B"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4D18BE5F"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494C2A4A"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09FF2251" w14:textId="77777777" w:rsidR="008C3435" w:rsidRPr="004A155C" w:rsidRDefault="008C3435" w:rsidP="0073727E">
            <w:pPr>
              <w:rPr>
                <w:rFonts w:ascii="Times New Roman" w:hAnsi="Times New Roman" w:cs="Times New Roman"/>
                <w:sz w:val="18"/>
                <w:szCs w:val="18"/>
              </w:rPr>
            </w:pPr>
          </w:p>
        </w:tc>
        <w:tc>
          <w:tcPr>
            <w:tcW w:w="992" w:type="dxa"/>
            <w:tcBorders>
              <w:top w:val="nil"/>
              <w:left w:val="nil"/>
              <w:bottom w:val="nil"/>
              <w:right w:val="nil"/>
            </w:tcBorders>
          </w:tcPr>
          <w:p w14:paraId="1BD43134" w14:textId="77777777" w:rsidR="008C3435" w:rsidRPr="004A155C" w:rsidRDefault="008C3435" w:rsidP="0073727E">
            <w:pPr>
              <w:rPr>
                <w:rFonts w:ascii="Times New Roman" w:hAnsi="Times New Roman" w:cs="Times New Roman"/>
                <w:sz w:val="18"/>
                <w:szCs w:val="18"/>
              </w:rPr>
            </w:pPr>
          </w:p>
        </w:tc>
        <w:tc>
          <w:tcPr>
            <w:tcW w:w="851" w:type="dxa"/>
            <w:tcBorders>
              <w:top w:val="nil"/>
              <w:left w:val="nil"/>
              <w:bottom w:val="nil"/>
              <w:right w:val="nil"/>
            </w:tcBorders>
          </w:tcPr>
          <w:p w14:paraId="36705F13" w14:textId="77777777" w:rsidR="008C3435" w:rsidRPr="004A155C" w:rsidRDefault="008C3435" w:rsidP="0073727E">
            <w:pPr>
              <w:rPr>
                <w:rFonts w:ascii="Times New Roman" w:hAnsi="Times New Roman" w:cs="Times New Roman"/>
                <w:sz w:val="18"/>
                <w:szCs w:val="18"/>
              </w:rPr>
            </w:pPr>
          </w:p>
        </w:tc>
        <w:tc>
          <w:tcPr>
            <w:tcW w:w="850" w:type="dxa"/>
            <w:tcBorders>
              <w:top w:val="nil"/>
              <w:left w:val="nil"/>
              <w:bottom w:val="nil"/>
              <w:right w:val="nil"/>
            </w:tcBorders>
          </w:tcPr>
          <w:p w14:paraId="0FFC24D0" w14:textId="77777777" w:rsidR="008C3435" w:rsidRPr="004A155C" w:rsidRDefault="008C3435" w:rsidP="0073727E">
            <w:pPr>
              <w:rPr>
                <w:rFonts w:ascii="Times New Roman" w:hAnsi="Times New Roman" w:cs="Times New Roman"/>
                <w:sz w:val="18"/>
                <w:szCs w:val="18"/>
              </w:rPr>
            </w:pPr>
          </w:p>
        </w:tc>
      </w:tr>
      <w:tr w:rsidR="008C3435" w:rsidRPr="004A155C" w14:paraId="31B5FBEB" w14:textId="77777777" w:rsidTr="0073727E">
        <w:trPr>
          <w:jc w:val="center"/>
        </w:trPr>
        <w:tc>
          <w:tcPr>
            <w:tcW w:w="1560" w:type="dxa"/>
            <w:tcBorders>
              <w:top w:val="nil"/>
              <w:left w:val="nil"/>
              <w:bottom w:val="nil"/>
              <w:right w:val="nil"/>
            </w:tcBorders>
          </w:tcPr>
          <w:p w14:paraId="0B2089C4"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7A51EA7C"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Mean rank</w:t>
            </w:r>
          </w:p>
        </w:tc>
        <w:tc>
          <w:tcPr>
            <w:tcW w:w="1275" w:type="dxa"/>
            <w:tcBorders>
              <w:top w:val="nil"/>
              <w:left w:val="nil"/>
              <w:bottom w:val="nil"/>
              <w:right w:val="nil"/>
            </w:tcBorders>
          </w:tcPr>
          <w:p w14:paraId="339D7F6C"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276.83</w:t>
            </w:r>
          </w:p>
        </w:tc>
        <w:tc>
          <w:tcPr>
            <w:tcW w:w="709" w:type="dxa"/>
            <w:tcBorders>
              <w:top w:val="nil"/>
              <w:left w:val="nil"/>
              <w:bottom w:val="nil"/>
              <w:right w:val="nil"/>
            </w:tcBorders>
          </w:tcPr>
          <w:p w14:paraId="3C2E2D1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222</w:t>
            </w:r>
          </w:p>
        </w:tc>
        <w:tc>
          <w:tcPr>
            <w:tcW w:w="1134" w:type="dxa"/>
            <w:tcBorders>
              <w:top w:val="nil"/>
              <w:left w:val="nil"/>
              <w:bottom w:val="nil"/>
              <w:right w:val="nil"/>
            </w:tcBorders>
          </w:tcPr>
          <w:p w14:paraId="5285E4C3"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289.42</w:t>
            </w:r>
          </w:p>
        </w:tc>
        <w:tc>
          <w:tcPr>
            <w:tcW w:w="709" w:type="dxa"/>
            <w:tcBorders>
              <w:top w:val="nil"/>
              <w:left w:val="nil"/>
              <w:bottom w:val="nil"/>
              <w:right w:val="nil"/>
            </w:tcBorders>
          </w:tcPr>
          <w:p w14:paraId="75A5F94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346</w:t>
            </w:r>
          </w:p>
        </w:tc>
        <w:tc>
          <w:tcPr>
            <w:tcW w:w="992" w:type="dxa"/>
            <w:tcBorders>
              <w:top w:val="nil"/>
              <w:left w:val="nil"/>
              <w:bottom w:val="nil"/>
              <w:right w:val="nil"/>
            </w:tcBorders>
          </w:tcPr>
          <w:p w14:paraId="7B5852C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36702.5.5</w:t>
            </w:r>
            <w:r w:rsidRPr="004A155C">
              <w:rPr>
                <w:rFonts w:ascii="Times New Roman" w:hAnsi="Times New Roman" w:cs="Times New Roman"/>
                <w:bCs/>
                <w:sz w:val="18"/>
                <w:szCs w:val="18"/>
                <w:vertAlign w:val="superscript"/>
              </w:rPr>
              <w:t xml:space="preserve"> c</w:t>
            </w:r>
          </w:p>
        </w:tc>
        <w:tc>
          <w:tcPr>
            <w:tcW w:w="851" w:type="dxa"/>
            <w:tcBorders>
              <w:top w:val="nil"/>
              <w:left w:val="nil"/>
              <w:bottom w:val="nil"/>
              <w:right w:val="nil"/>
            </w:tcBorders>
          </w:tcPr>
          <w:p w14:paraId="066DB687"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.365</w:t>
            </w:r>
          </w:p>
        </w:tc>
        <w:tc>
          <w:tcPr>
            <w:tcW w:w="850" w:type="dxa"/>
            <w:tcBorders>
              <w:top w:val="nil"/>
              <w:left w:val="nil"/>
              <w:bottom w:val="nil"/>
              <w:right w:val="nil"/>
            </w:tcBorders>
          </w:tcPr>
          <w:p w14:paraId="3A001F1A"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.472</w:t>
            </w:r>
          </w:p>
        </w:tc>
      </w:tr>
      <w:tr w:rsidR="008C3435" w:rsidRPr="004A155C" w14:paraId="7F453D81" w14:textId="77777777" w:rsidTr="0073727E">
        <w:trPr>
          <w:jc w:val="center"/>
        </w:trPr>
        <w:tc>
          <w:tcPr>
            <w:tcW w:w="1560" w:type="dxa"/>
            <w:tcBorders>
              <w:top w:val="nil"/>
              <w:left w:val="nil"/>
              <w:bottom w:val="nil"/>
              <w:right w:val="nil"/>
            </w:tcBorders>
          </w:tcPr>
          <w:p w14:paraId="2D8E272F"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4182147C" w14:textId="77777777" w:rsidR="008C3435" w:rsidRPr="004A155C" w:rsidRDefault="008C3435" w:rsidP="0073727E">
            <w:pPr>
              <w:rPr>
                <w:rFonts w:ascii="Times New Roman" w:hAnsi="Times New Roman" w:cs="Times New Roman"/>
                <w:b/>
                <w:sz w:val="18"/>
                <w:szCs w:val="18"/>
              </w:rPr>
            </w:pPr>
            <w:r w:rsidRPr="004A155C">
              <w:rPr>
                <w:rFonts w:ascii="Times New Roman" w:hAnsi="Times New Roman" w:cs="Times New Roman"/>
                <w:b/>
                <w:sz w:val="18"/>
                <w:szCs w:val="18"/>
              </w:rPr>
              <w:t xml:space="preserve">Household </w:t>
            </w:r>
            <w:proofErr w:type="spellStart"/>
            <w:r w:rsidRPr="004A155C">
              <w:rPr>
                <w:rFonts w:ascii="Times New Roman" w:hAnsi="Times New Roman" w:cs="Times New Roman"/>
                <w:b/>
                <w:sz w:val="18"/>
                <w:szCs w:val="18"/>
              </w:rPr>
              <w:t>income</w:t>
            </w:r>
            <w:proofErr w:type="spellEnd"/>
          </w:p>
        </w:tc>
        <w:tc>
          <w:tcPr>
            <w:tcW w:w="1275" w:type="dxa"/>
            <w:tcBorders>
              <w:top w:val="nil"/>
              <w:left w:val="nil"/>
              <w:bottom w:val="nil"/>
              <w:right w:val="nil"/>
            </w:tcBorders>
          </w:tcPr>
          <w:p w14:paraId="3658ADCB"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031008EF"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1933778B"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667DC43F" w14:textId="77777777" w:rsidR="008C3435" w:rsidRPr="004A155C" w:rsidRDefault="008C3435" w:rsidP="0073727E">
            <w:pPr>
              <w:rPr>
                <w:rFonts w:ascii="Times New Roman" w:hAnsi="Times New Roman" w:cs="Times New Roman"/>
                <w:sz w:val="18"/>
                <w:szCs w:val="18"/>
              </w:rPr>
            </w:pPr>
          </w:p>
        </w:tc>
        <w:tc>
          <w:tcPr>
            <w:tcW w:w="992" w:type="dxa"/>
            <w:tcBorders>
              <w:top w:val="nil"/>
              <w:left w:val="nil"/>
              <w:bottom w:val="nil"/>
              <w:right w:val="nil"/>
            </w:tcBorders>
          </w:tcPr>
          <w:p w14:paraId="01DE90F0" w14:textId="77777777" w:rsidR="008C3435" w:rsidRPr="004A155C" w:rsidRDefault="008C3435" w:rsidP="0073727E">
            <w:pPr>
              <w:rPr>
                <w:rFonts w:ascii="Times New Roman" w:hAnsi="Times New Roman" w:cs="Times New Roman"/>
                <w:sz w:val="18"/>
                <w:szCs w:val="18"/>
              </w:rPr>
            </w:pPr>
          </w:p>
        </w:tc>
        <w:tc>
          <w:tcPr>
            <w:tcW w:w="851" w:type="dxa"/>
            <w:tcBorders>
              <w:top w:val="nil"/>
              <w:left w:val="nil"/>
              <w:bottom w:val="nil"/>
              <w:right w:val="nil"/>
            </w:tcBorders>
          </w:tcPr>
          <w:p w14:paraId="526AF7D1" w14:textId="77777777" w:rsidR="008C3435" w:rsidRPr="004A155C" w:rsidRDefault="008C3435" w:rsidP="0073727E">
            <w:pPr>
              <w:rPr>
                <w:rFonts w:ascii="Times New Roman" w:hAnsi="Times New Roman" w:cs="Times New Roman"/>
                <w:sz w:val="18"/>
                <w:szCs w:val="18"/>
              </w:rPr>
            </w:pPr>
          </w:p>
        </w:tc>
        <w:tc>
          <w:tcPr>
            <w:tcW w:w="850" w:type="dxa"/>
            <w:tcBorders>
              <w:top w:val="nil"/>
              <w:left w:val="nil"/>
              <w:bottom w:val="nil"/>
              <w:right w:val="nil"/>
            </w:tcBorders>
          </w:tcPr>
          <w:p w14:paraId="6CB1E258" w14:textId="77777777" w:rsidR="008C3435" w:rsidRPr="004A155C" w:rsidRDefault="008C3435" w:rsidP="0073727E">
            <w:pPr>
              <w:rPr>
                <w:rFonts w:ascii="Times New Roman" w:hAnsi="Times New Roman" w:cs="Times New Roman"/>
                <w:sz w:val="18"/>
                <w:szCs w:val="18"/>
              </w:rPr>
            </w:pPr>
          </w:p>
        </w:tc>
      </w:tr>
      <w:tr w:rsidR="008C3435" w:rsidRPr="004A155C" w14:paraId="2FDFBA5B" w14:textId="77777777" w:rsidTr="0073727E">
        <w:trPr>
          <w:jc w:val="center"/>
        </w:trPr>
        <w:tc>
          <w:tcPr>
            <w:tcW w:w="1560" w:type="dxa"/>
            <w:tcBorders>
              <w:top w:val="nil"/>
              <w:left w:val="nil"/>
              <w:bottom w:val="nil"/>
              <w:right w:val="nil"/>
            </w:tcBorders>
          </w:tcPr>
          <w:p w14:paraId="1E5581AA"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515C1DB7"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Mean</w:t>
            </w:r>
          </w:p>
          <w:p w14:paraId="55ECCFD8"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(SD)</w:t>
            </w:r>
          </w:p>
        </w:tc>
        <w:tc>
          <w:tcPr>
            <w:tcW w:w="1275" w:type="dxa"/>
            <w:tcBorders>
              <w:top w:val="nil"/>
              <w:left w:val="nil"/>
              <w:bottom w:val="nil"/>
              <w:right w:val="nil"/>
            </w:tcBorders>
          </w:tcPr>
          <w:p w14:paraId="78EE6D8D"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2557.94</w:t>
            </w:r>
          </w:p>
          <w:p w14:paraId="6DEDC37D"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(1899.40)</w:t>
            </w:r>
          </w:p>
        </w:tc>
        <w:tc>
          <w:tcPr>
            <w:tcW w:w="709" w:type="dxa"/>
            <w:tcBorders>
              <w:top w:val="nil"/>
              <w:left w:val="nil"/>
              <w:bottom w:val="nil"/>
              <w:right w:val="nil"/>
            </w:tcBorders>
          </w:tcPr>
          <w:p w14:paraId="5571899F"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188</w:t>
            </w:r>
          </w:p>
        </w:tc>
        <w:tc>
          <w:tcPr>
            <w:tcW w:w="1134" w:type="dxa"/>
            <w:tcBorders>
              <w:top w:val="nil"/>
              <w:left w:val="nil"/>
              <w:bottom w:val="nil"/>
              <w:right w:val="nil"/>
            </w:tcBorders>
          </w:tcPr>
          <w:p w14:paraId="7FB9724C"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 xml:space="preserve">2528.37 </w:t>
            </w:r>
            <w:r w:rsidRPr="004A155C">
              <w:rPr>
                <w:rFonts w:ascii="Times New Roman" w:hAnsi="Times New Roman" w:cs="Times New Roman"/>
                <w:sz w:val="18"/>
                <w:szCs w:val="18"/>
              </w:rPr>
              <w:t>(4791.98)</w:t>
            </w:r>
          </w:p>
        </w:tc>
        <w:tc>
          <w:tcPr>
            <w:tcW w:w="709" w:type="dxa"/>
            <w:tcBorders>
              <w:top w:val="nil"/>
              <w:left w:val="nil"/>
              <w:bottom w:val="nil"/>
              <w:right w:val="nil"/>
            </w:tcBorders>
          </w:tcPr>
          <w:p w14:paraId="0862D023"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320</w:t>
            </w:r>
          </w:p>
        </w:tc>
        <w:tc>
          <w:tcPr>
            <w:tcW w:w="992" w:type="dxa"/>
            <w:tcBorders>
              <w:top w:val="nil"/>
              <w:left w:val="nil"/>
              <w:bottom w:val="nil"/>
              <w:right w:val="nil"/>
            </w:tcBorders>
          </w:tcPr>
          <w:p w14:paraId="51D79260"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.081</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5617478A"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.936</w:t>
            </w:r>
          </w:p>
        </w:tc>
        <w:tc>
          <w:tcPr>
            <w:tcW w:w="850" w:type="dxa"/>
            <w:tcBorders>
              <w:top w:val="nil"/>
              <w:left w:val="nil"/>
              <w:bottom w:val="nil"/>
              <w:right w:val="nil"/>
            </w:tcBorders>
          </w:tcPr>
          <w:p w14:paraId="56204ABB"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.945</w:t>
            </w:r>
          </w:p>
        </w:tc>
      </w:tr>
      <w:tr w:rsidR="008C3435" w:rsidRPr="004A155C" w14:paraId="5B5DB80F" w14:textId="77777777" w:rsidTr="0073727E">
        <w:trPr>
          <w:jc w:val="center"/>
        </w:trPr>
        <w:tc>
          <w:tcPr>
            <w:tcW w:w="1560" w:type="dxa"/>
            <w:tcBorders>
              <w:top w:val="nil"/>
              <w:left w:val="nil"/>
              <w:bottom w:val="nil"/>
              <w:right w:val="nil"/>
            </w:tcBorders>
          </w:tcPr>
          <w:p w14:paraId="34FD0768"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6A11EC28" w14:textId="77777777" w:rsidR="008C3435" w:rsidRPr="004A155C" w:rsidRDefault="008C3435" w:rsidP="0073727E">
            <w:pPr>
              <w:rPr>
                <w:rFonts w:ascii="Times New Roman" w:hAnsi="Times New Roman" w:cs="Times New Roman"/>
                <w:b/>
                <w:sz w:val="18"/>
                <w:szCs w:val="18"/>
              </w:rPr>
            </w:pPr>
            <w:r w:rsidRPr="004A155C">
              <w:rPr>
                <w:rFonts w:ascii="Times New Roman" w:hAnsi="Times New Roman" w:cs="Times New Roman"/>
                <w:b/>
                <w:sz w:val="18"/>
                <w:szCs w:val="18"/>
              </w:rPr>
              <w:t xml:space="preserve">Population </w:t>
            </w:r>
            <w:proofErr w:type="spellStart"/>
            <w:r w:rsidRPr="004A155C">
              <w:rPr>
                <w:rFonts w:ascii="Times New Roman" w:hAnsi="Times New Roman" w:cs="Times New Roman"/>
                <w:b/>
                <w:sz w:val="18"/>
                <w:szCs w:val="18"/>
              </w:rPr>
              <w:t>birth</w:t>
            </w:r>
            <w:proofErr w:type="spellEnd"/>
            <w:r w:rsidRPr="004A155C">
              <w:rPr>
                <w:rFonts w:ascii="Times New Roman" w:hAnsi="Times New Roman" w:cs="Times New Roman"/>
                <w:b/>
                <w:sz w:val="18"/>
                <w:szCs w:val="18"/>
              </w:rPr>
              <w:t xml:space="preserve"> </w:t>
            </w:r>
            <w:proofErr w:type="spellStart"/>
            <w:r w:rsidRPr="004A155C">
              <w:rPr>
                <w:rFonts w:ascii="Times New Roman" w:hAnsi="Times New Roman" w:cs="Times New Roman"/>
                <w:b/>
                <w:sz w:val="18"/>
                <w:szCs w:val="18"/>
              </w:rPr>
              <w:t>place</w:t>
            </w:r>
            <w:proofErr w:type="spellEnd"/>
          </w:p>
        </w:tc>
        <w:tc>
          <w:tcPr>
            <w:tcW w:w="1275" w:type="dxa"/>
            <w:tcBorders>
              <w:top w:val="nil"/>
              <w:left w:val="nil"/>
              <w:bottom w:val="nil"/>
              <w:right w:val="nil"/>
            </w:tcBorders>
          </w:tcPr>
          <w:p w14:paraId="4C9DB065"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5884E1D1"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7CD7E191"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00F5854B"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66074D69"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413193B5"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25FC4E8A" w14:textId="77777777" w:rsidR="008C3435" w:rsidRPr="004A155C" w:rsidRDefault="008C3435" w:rsidP="0073727E">
            <w:pPr>
              <w:rPr>
                <w:rFonts w:ascii="Times New Roman" w:hAnsi="Times New Roman" w:cs="Times New Roman"/>
                <w:sz w:val="18"/>
                <w:szCs w:val="18"/>
                <w:lang w:val="en-US"/>
              </w:rPr>
            </w:pPr>
          </w:p>
        </w:tc>
      </w:tr>
      <w:tr w:rsidR="008C3435" w:rsidRPr="004A155C" w14:paraId="1CDDEA45" w14:textId="77777777" w:rsidTr="0073727E">
        <w:trPr>
          <w:jc w:val="center"/>
        </w:trPr>
        <w:tc>
          <w:tcPr>
            <w:tcW w:w="1560" w:type="dxa"/>
            <w:tcBorders>
              <w:top w:val="nil"/>
              <w:left w:val="nil"/>
              <w:bottom w:val="nil"/>
              <w:right w:val="nil"/>
            </w:tcBorders>
          </w:tcPr>
          <w:p w14:paraId="356AEC92"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62025DB3"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Mean</w:t>
            </w:r>
          </w:p>
          <w:p w14:paraId="0FD192DE" w14:textId="77777777" w:rsidR="008C3435" w:rsidRPr="004A155C" w:rsidRDefault="008C3435" w:rsidP="0073727E">
            <w:pPr>
              <w:rPr>
                <w:rFonts w:ascii="Times New Roman" w:hAnsi="Times New Roman" w:cs="Times New Roman"/>
                <w:b/>
                <w:sz w:val="18"/>
                <w:szCs w:val="18"/>
              </w:rPr>
            </w:pPr>
            <w:r w:rsidRPr="004A155C">
              <w:rPr>
                <w:rFonts w:ascii="Times New Roman" w:hAnsi="Times New Roman" w:cs="Times New Roman"/>
                <w:sz w:val="18"/>
                <w:szCs w:val="18"/>
              </w:rPr>
              <w:t>(SD)</w:t>
            </w:r>
          </w:p>
        </w:tc>
        <w:tc>
          <w:tcPr>
            <w:tcW w:w="1275" w:type="dxa"/>
            <w:tcBorders>
              <w:top w:val="nil"/>
              <w:left w:val="nil"/>
              <w:bottom w:val="nil"/>
              <w:right w:val="nil"/>
            </w:tcBorders>
          </w:tcPr>
          <w:p w14:paraId="75FC0545"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137185.92</w:t>
            </w:r>
          </w:p>
          <w:p w14:paraId="606311DD"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(281887.78)</w:t>
            </w:r>
          </w:p>
        </w:tc>
        <w:tc>
          <w:tcPr>
            <w:tcW w:w="709" w:type="dxa"/>
            <w:tcBorders>
              <w:top w:val="nil"/>
              <w:left w:val="nil"/>
              <w:bottom w:val="nil"/>
              <w:right w:val="nil"/>
            </w:tcBorders>
          </w:tcPr>
          <w:p w14:paraId="53B13768"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154</w:t>
            </w:r>
          </w:p>
        </w:tc>
        <w:tc>
          <w:tcPr>
            <w:tcW w:w="1134" w:type="dxa"/>
            <w:tcBorders>
              <w:top w:val="nil"/>
              <w:left w:val="nil"/>
              <w:bottom w:val="nil"/>
              <w:right w:val="nil"/>
            </w:tcBorders>
          </w:tcPr>
          <w:p w14:paraId="50A76EBE"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221352.41</w:t>
            </w:r>
          </w:p>
          <w:p w14:paraId="42504052"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(1292214.69)</w:t>
            </w:r>
          </w:p>
        </w:tc>
        <w:tc>
          <w:tcPr>
            <w:tcW w:w="709" w:type="dxa"/>
            <w:tcBorders>
              <w:top w:val="nil"/>
              <w:left w:val="nil"/>
              <w:bottom w:val="nil"/>
              <w:right w:val="nil"/>
            </w:tcBorders>
          </w:tcPr>
          <w:p w14:paraId="1BC066B4"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343</w:t>
            </w:r>
          </w:p>
        </w:tc>
        <w:tc>
          <w:tcPr>
            <w:tcW w:w="992" w:type="dxa"/>
            <w:tcBorders>
              <w:top w:val="nil"/>
              <w:left w:val="nil"/>
              <w:bottom w:val="nil"/>
              <w:right w:val="nil"/>
            </w:tcBorders>
          </w:tcPr>
          <w:p w14:paraId="3F30C3DC"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-0.799</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4CD698CD"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.424</w:t>
            </w:r>
          </w:p>
        </w:tc>
        <w:tc>
          <w:tcPr>
            <w:tcW w:w="850" w:type="dxa"/>
            <w:tcBorders>
              <w:top w:val="nil"/>
              <w:left w:val="nil"/>
              <w:bottom w:val="nil"/>
              <w:right w:val="nil"/>
            </w:tcBorders>
          </w:tcPr>
          <w:p w14:paraId="5FB0CE0E"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.533</w:t>
            </w:r>
          </w:p>
        </w:tc>
      </w:tr>
      <w:tr w:rsidR="008C3435" w:rsidRPr="004A155C" w14:paraId="106222EF" w14:textId="77777777" w:rsidTr="0073727E">
        <w:trPr>
          <w:trHeight w:val="284"/>
          <w:jc w:val="center"/>
        </w:trPr>
        <w:tc>
          <w:tcPr>
            <w:tcW w:w="1560" w:type="dxa"/>
            <w:tcBorders>
              <w:top w:val="nil"/>
              <w:left w:val="nil"/>
              <w:bottom w:val="nil"/>
              <w:right w:val="nil"/>
            </w:tcBorders>
          </w:tcPr>
          <w:p w14:paraId="08712439"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7787594C"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b/>
                <w:sz w:val="18"/>
                <w:szCs w:val="18"/>
                <w:lang w:val="en-US"/>
              </w:rPr>
              <w:t>Urbanicity Score</w:t>
            </w:r>
          </w:p>
        </w:tc>
        <w:tc>
          <w:tcPr>
            <w:tcW w:w="1275" w:type="dxa"/>
            <w:tcBorders>
              <w:top w:val="nil"/>
              <w:left w:val="nil"/>
              <w:bottom w:val="nil"/>
              <w:right w:val="nil"/>
            </w:tcBorders>
          </w:tcPr>
          <w:p w14:paraId="1E79BA76"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3EF31277"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0E1831A8"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5135A603"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122EB2D6"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248F64E1"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2C1DDADD" w14:textId="77777777" w:rsidR="008C3435" w:rsidRPr="004A155C" w:rsidRDefault="008C3435" w:rsidP="0073727E">
            <w:pPr>
              <w:rPr>
                <w:rFonts w:ascii="Times New Roman" w:hAnsi="Times New Roman" w:cs="Times New Roman"/>
                <w:sz w:val="18"/>
                <w:szCs w:val="18"/>
                <w:highlight w:val="yellow"/>
                <w:lang w:val="en-US"/>
              </w:rPr>
            </w:pPr>
          </w:p>
        </w:tc>
      </w:tr>
      <w:tr w:rsidR="008C3435" w:rsidRPr="004A155C" w14:paraId="72A19185" w14:textId="77777777" w:rsidTr="0073727E">
        <w:trPr>
          <w:jc w:val="center"/>
        </w:trPr>
        <w:tc>
          <w:tcPr>
            <w:tcW w:w="1560" w:type="dxa"/>
            <w:tcBorders>
              <w:top w:val="nil"/>
              <w:left w:val="nil"/>
              <w:bottom w:val="nil"/>
              <w:right w:val="nil"/>
            </w:tcBorders>
          </w:tcPr>
          <w:p w14:paraId="1FE2EBB7"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5F798A7E" w14:textId="77777777" w:rsidR="008C3435" w:rsidRPr="004A155C" w:rsidRDefault="008C3435" w:rsidP="0073727E">
            <w:pPr>
              <w:rPr>
                <w:rFonts w:ascii="Times New Roman" w:hAnsi="Times New Roman" w:cs="Times New Roman"/>
                <w:bCs/>
                <w:sz w:val="18"/>
                <w:szCs w:val="18"/>
                <w:lang w:val="en-US"/>
              </w:rPr>
            </w:pPr>
            <w:r w:rsidRPr="004A155C">
              <w:rPr>
                <w:rFonts w:ascii="Times New Roman" w:hAnsi="Times New Roman" w:cs="Times New Roman"/>
                <w:bCs/>
                <w:sz w:val="18"/>
                <w:szCs w:val="18"/>
                <w:lang w:val="en-US"/>
              </w:rPr>
              <w:t>Mean Rank</w:t>
            </w:r>
          </w:p>
        </w:tc>
        <w:tc>
          <w:tcPr>
            <w:tcW w:w="1275" w:type="dxa"/>
            <w:tcBorders>
              <w:top w:val="nil"/>
              <w:left w:val="nil"/>
              <w:bottom w:val="nil"/>
              <w:right w:val="nil"/>
            </w:tcBorders>
          </w:tcPr>
          <w:p w14:paraId="54C2FAC2"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277.32</w:t>
            </w:r>
          </w:p>
        </w:tc>
        <w:tc>
          <w:tcPr>
            <w:tcW w:w="709" w:type="dxa"/>
            <w:tcBorders>
              <w:top w:val="nil"/>
              <w:left w:val="nil"/>
              <w:bottom w:val="nil"/>
              <w:right w:val="nil"/>
            </w:tcBorders>
          </w:tcPr>
          <w:p w14:paraId="571ACF66"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145</w:t>
            </w:r>
          </w:p>
        </w:tc>
        <w:tc>
          <w:tcPr>
            <w:tcW w:w="1134" w:type="dxa"/>
            <w:tcBorders>
              <w:top w:val="nil"/>
              <w:left w:val="nil"/>
              <w:bottom w:val="nil"/>
              <w:right w:val="nil"/>
            </w:tcBorders>
          </w:tcPr>
          <w:p w14:paraId="3A935D9D"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230.63</w:t>
            </w:r>
          </w:p>
        </w:tc>
        <w:tc>
          <w:tcPr>
            <w:tcW w:w="709" w:type="dxa"/>
            <w:tcBorders>
              <w:top w:val="nil"/>
              <w:left w:val="nil"/>
              <w:bottom w:val="nil"/>
              <w:right w:val="nil"/>
            </w:tcBorders>
          </w:tcPr>
          <w:p w14:paraId="427B168B"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343</w:t>
            </w:r>
          </w:p>
        </w:tc>
        <w:tc>
          <w:tcPr>
            <w:tcW w:w="992" w:type="dxa"/>
            <w:tcBorders>
              <w:top w:val="nil"/>
              <w:left w:val="nil"/>
              <w:bottom w:val="nil"/>
              <w:right w:val="nil"/>
            </w:tcBorders>
          </w:tcPr>
          <w:p w14:paraId="071CA96B"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20108.5</w:t>
            </w:r>
            <w:r w:rsidRPr="004A155C">
              <w:rPr>
                <w:rFonts w:ascii="Times New Roman" w:hAnsi="Times New Roman" w:cs="Times New Roman"/>
                <w:bCs/>
                <w:sz w:val="18"/>
                <w:szCs w:val="18"/>
                <w:vertAlign w:val="superscript"/>
              </w:rPr>
              <w:t xml:space="preserve"> c</w:t>
            </w:r>
          </w:p>
        </w:tc>
        <w:tc>
          <w:tcPr>
            <w:tcW w:w="851" w:type="dxa"/>
            <w:tcBorders>
              <w:top w:val="nil"/>
              <w:left w:val="nil"/>
              <w:bottom w:val="nil"/>
              <w:right w:val="nil"/>
            </w:tcBorders>
          </w:tcPr>
          <w:p w14:paraId="719C15F4" w14:textId="77777777" w:rsidR="008C3435" w:rsidRPr="004A155C" w:rsidRDefault="008C3435" w:rsidP="0073727E">
            <w:pPr>
              <w:rPr>
                <w:rFonts w:ascii="Times New Roman" w:hAnsi="Times New Roman" w:cs="Times New Roman"/>
                <w:b/>
                <w:bCs/>
                <w:sz w:val="18"/>
                <w:szCs w:val="18"/>
                <w:lang w:val="en-US"/>
              </w:rPr>
            </w:pPr>
            <w:r w:rsidRPr="004A155C">
              <w:rPr>
                <w:rFonts w:ascii="Times New Roman" w:hAnsi="Times New Roman" w:cs="Times New Roman"/>
                <w:b/>
                <w:bCs/>
                <w:sz w:val="18"/>
                <w:szCs w:val="18"/>
                <w:lang w:val="en-US"/>
              </w:rPr>
              <w:t>&lt;.001</w:t>
            </w:r>
          </w:p>
        </w:tc>
        <w:tc>
          <w:tcPr>
            <w:tcW w:w="850" w:type="dxa"/>
            <w:tcBorders>
              <w:top w:val="nil"/>
              <w:left w:val="nil"/>
              <w:bottom w:val="nil"/>
              <w:right w:val="nil"/>
            </w:tcBorders>
          </w:tcPr>
          <w:p w14:paraId="0C0338AA" w14:textId="77777777" w:rsidR="008C3435" w:rsidRPr="004A155C" w:rsidRDefault="008C3435" w:rsidP="0073727E">
            <w:pPr>
              <w:rPr>
                <w:rFonts w:ascii="Times New Roman" w:hAnsi="Times New Roman" w:cs="Times New Roman"/>
                <w:b/>
                <w:bCs/>
                <w:sz w:val="18"/>
                <w:szCs w:val="18"/>
                <w:lang w:val="en-US"/>
              </w:rPr>
            </w:pPr>
            <w:r w:rsidRPr="004A155C">
              <w:rPr>
                <w:rFonts w:ascii="Times New Roman" w:hAnsi="Times New Roman" w:cs="Times New Roman"/>
                <w:b/>
                <w:bCs/>
                <w:sz w:val="18"/>
                <w:szCs w:val="18"/>
                <w:lang w:val="en-US"/>
              </w:rPr>
              <w:t>.003</w:t>
            </w:r>
          </w:p>
        </w:tc>
      </w:tr>
      <w:tr w:rsidR="008C3435" w:rsidRPr="004A155C" w14:paraId="3AB3E02A" w14:textId="77777777" w:rsidTr="0073727E">
        <w:trPr>
          <w:jc w:val="center"/>
        </w:trPr>
        <w:tc>
          <w:tcPr>
            <w:tcW w:w="1560" w:type="dxa"/>
            <w:tcBorders>
              <w:top w:val="nil"/>
              <w:left w:val="nil"/>
              <w:bottom w:val="nil"/>
              <w:right w:val="nil"/>
            </w:tcBorders>
          </w:tcPr>
          <w:p w14:paraId="3B588B43"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4EE34B34"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Immigration</w:t>
            </w:r>
          </w:p>
        </w:tc>
        <w:tc>
          <w:tcPr>
            <w:tcW w:w="1275" w:type="dxa"/>
            <w:tcBorders>
              <w:top w:val="nil"/>
              <w:left w:val="nil"/>
              <w:bottom w:val="nil"/>
              <w:right w:val="nil"/>
            </w:tcBorders>
          </w:tcPr>
          <w:p w14:paraId="00C8D6C5"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33E404FB"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4D9FDA9D"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08929EAE"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7BDE28B6"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14CCD477"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10FFA6EF" w14:textId="77777777" w:rsidR="008C3435" w:rsidRPr="004A155C" w:rsidRDefault="008C3435" w:rsidP="0073727E">
            <w:pPr>
              <w:rPr>
                <w:rFonts w:ascii="Times New Roman" w:hAnsi="Times New Roman" w:cs="Times New Roman"/>
                <w:sz w:val="18"/>
                <w:szCs w:val="18"/>
                <w:lang w:val="en-US"/>
              </w:rPr>
            </w:pPr>
          </w:p>
        </w:tc>
      </w:tr>
      <w:tr w:rsidR="008C3435" w:rsidRPr="004A155C" w14:paraId="5DD6F58E" w14:textId="77777777" w:rsidTr="0073727E">
        <w:trPr>
          <w:jc w:val="center"/>
        </w:trPr>
        <w:tc>
          <w:tcPr>
            <w:tcW w:w="1560" w:type="dxa"/>
            <w:tcBorders>
              <w:top w:val="nil"/>
              <w:left w:val="nil"/>
              <w:bottom w:val="nil"/>
              <w:right w:val="nil"/>
            </w:tcBorders>
          </w:tcPr>
          <w:p w14:paraId="21AB6DB9"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489D0A1A"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4B99749E"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27/180</w:t>
            </w:r>
          </w:p>
        </w:tc>
        <w:tc>
          <w:tcPr>
            <w:tcW w:w="709" w:type="dxa"/>
            <w:tcBorders>
              <w:top w:val="nil"/>
              <w:left w:val="nil"/>
              <w:bottom w:val="nil"/>
              <w:right w:val="nil"/>
            </w:tcBorders>
          </w:tcPr>
          <w:p w14:paraId="591B9DD3"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207</w:t>
            </w:r>
          </w:p>
        </w:tc>
        <w:tc>
          <w:tcPr>
            <w:tcW w:w="1134" w:type="dxa"/>
            <w:tcBorders>
              <w:top w:val="nil"/>
              <w:left w:val="nil"/>
              <w:bottom w:val="nil"/>
              <w:right w:val="nil"/>
            </w:tcBorders>
          </w:tcPr>
          <w:p w14:paraId="13828BFC"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63/289</w:t>
            </w:r>
          </w:p>
        </w:tc>
        <w:tc>
          <w:tcPr>
            <w:tcW w:w="709" w:type="dxa"/>
            <w:tcBorders>
              <w:top w:val="nil"/>
              <w:left w:val="nil"/>
              <w:bottom w:val="nil"/>
              <w:right w:val="nil"/>
            </w:tcBorders>
          </w:tcPr>
          <w:p w14:paraId="1240FE58"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352</w:t>
            </w:r>
          </w:p>
        </w:tc>
        <w:tc>
          <w:tcPr>
            <w:tcW w:w="992" w:type="dxa"/>
            <w:tcBorders>
              <w:top w:val="nil"/>
              <w:left w:val="nil"/>
              <w:bottom w:val="nil"/>
              <w:right w:val="nil"/>
            </w:tcBorders>
          </w:tcPr>
          <w:p w14:paraId="626A277F"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2.27</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1D7A0F73"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.153</w:t>
            </w:r>
          </w:p>
        </w:tc>
        <w:tc>
          <w:tcPr>
            <w:tcW w:w="850" w:type="dxa"/>
            <w:tcBorders>
              <w:top w:val="nil"/>
              <w:left w:val="nil"/>
              <w:bottom w:val="nil"/>
              <w:right w:val="nil"/>
            </w:tcBorders>
          </w:tcPr>
          <w:p w14:paraId="6EAF8039"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.250</w:t>
            </w:r>
          </w:p>
        </w:tc>
      </w:tr>
      <w:tr w:rsidR="008C3435" w:rsidRPr="004A155C" w14:paraId="145DDB7F" w14:textId="77777777" w:rsidTr="0073727E">
        <w:trPr>
          <w:jc w:val="center"/>
        </w:trPr>
        <w:tc>
          <w:tcPr>
            <w:tcW w:w="1560" w:type="dxa"/>
            <w:tcBorders>
              <w:top w:val="nil"/>
              <w:left w:val="nil"/>
              <w:bottom w:val="nil"/>
              <w:right w:val="nil"/>
            </w:tcBorders>
          </w:tcPr>
          <w:p w14:paraId="1A972354"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3332FFB8"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Children</w:t>
            </w:r>
          </w:p>
        </w:tc>
        <w:tc>
          <w:tcPr>
            <w:tcW w:w="1275" w:type="dxa"/>
            <w:tcBorders>
              <w:top w:val="nil"/>
              <w:left w:val="nil"/>
              <w:bottom w:val="nil"/>
              <w:right w:val="nil"/>
            </w:tcBorders>
          </w:tcPr>
          <w:p w14:paraId="46890425"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1170D22A"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303B5D1E"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707002CA"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1427F6BF"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5C31BE7F"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7B66086B" w14:textId="77777777" w:rsidR="008C3435" w:rsidRPr="004A155C" w:rsidRDefault="008C3435" w:rsidP="0073727E">
            <w:pPr>
              <w:rPr>
                <w:rFonts w:ascii="Times New Roman" w:hAnsi="Times New Roman" w:cs="Times New Roman"/>
                <w:sz w:val="18"/>
                <w:szCs w:val="18"/>
                <w:lang w:val="en-US"/>
              </w:rPr>
            </w:pPr>
          </w:p>
        </w:tc>
      </w:tr>
      <w:tr w:rsidR="008C3435" w:rsidRPr="004A155C" w14:paraId="4C4BBEFF" w14:textId="77777777" w:rsidTr="0073727E">
        <w:trPr>
          <w:jc w:val="center"/>
        </w:trPr>
        <w:tc>
          <w:tcPr>
            <w:tcW w:w="1560" w:type="dxa"/>
            <w:tcBorders>
              <w:top w:val="nil"/>
              <w:left w:val="nil"/>
              <w:bottom w:val="nil"/>
              <w:right w:val="nil"/>
            </w:tcBorders>
          </w:tcPr>
          <w:p w14:paraId="6FBA5CE4"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5B8A9B26"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6F6EF89D"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73/155</w:t>
            </w:r>
          </w:p>
        </w:tc>
        <w:tc>
          <w:tcPr>
            <w:tcW w:w="709" w:type="dxa"/>
            <w:tcBorders>
              <w:top w:val="nil"/>
              <w:left w:val="nil"/>
              <w:bottom w:val="nil"/>
              <w:right w:val="nil"/>
            </w:tcBorders>
          </w:tcPr>
          <w:p w14:paraId="0F4489E3"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228</w:t>
            </w:r>
          </w:p>
        </w:tc>
        <w:tc>
          <w:tcPr>
            <w:tcW w:w="1134" w:type="dxa"/>
            <w:tcBorders>
              <w:top w:val="nil"/>
              <w:left w:val="nil"/>
              <w:bottom w:val="nil"/>
              <w:right w:val="nil"/>
            </w:tcBorders>
          </w:tcPr>
          <w:p w14:paraId="536A7DD7"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138/214</w:t>
            </w:r>
          </w:p>
        </w:tc>
        <w:tc>
          <w:tcPr>
            <w:tcW w:w="709" w:type="dxa"/>
            <w:tcBorders>
              <w:top w:val="nil"/>
              <w:left w:val="nil"/>
              <w:bottom w:val="nil"/>
              <w:right w:val="nil"/>
            </w:tcBorders>
          </w:tcPr>
          <w:p w14:paraId="376A79AC"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352</w:t>
            </w:r>
          </w:p>
        </w:tc>
        <w:tc>
          <w:tcPr>
            <w:tcW w:w="992" w:type="dxa"/>
            <w:tcBorders>
              <w:top w:val="nil"/>
              <w:left w:val="nil"/>
              <w:bottom w:val="nil"/>
              <w:right w:val="nil"/>
            </w:tcBorders>
          </w:tcPr>
          <w:p w14:paraId="0ACA89CA"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3.09</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1714B6BE"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.093</w:t>
            </w:r>
          </w:p>
        </w:tc>
        <w:tc>
          <w:tcPr>
            <w:tcW w:w="850" w:type="dxa"/>
            <w:tcBorders>
              <w:top w:val="nil"/>
              <w:left w:val="nil"/>
              <w:bottom w:val="nil"/>
              <w:right w:val="nil"/>
            </w:tcBorders>
          </w:tcPr>
          <w:p w14:paraId="10B35EE2"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.179</w:t>
            </w:r>
          </w:p>
        </w:tc>
      </w:tr>
      <w:tr w:rsidR="008C3435" w:rsidRPr="004A155C" w14:paraId="36C5D4E4" w14:textId="77777777" w:rsidTr="0073727E">
        <w:trPr>
          <w:jc w:val="center"/>
        </w:trPr>
        <w:tc>
          <w:tcPr>
            <w:tcW w:w="1560" w:type="dxa"/>
            <w:tcBorders>
              <w:top w:val="nil"/>
              <w:left w:val="nil"/>
              <w:bottom w:val="nil"/>
              <w:right w:val="nil"/>
            </w:tcBorders>
          </w:tcPr>
          <w:p w14:paraId="10EB0DA3"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2476E741"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Siblings</w:t>
            </w:r>
          </w:p>
        </w:tc>
        <w:tc>
          <w:tcPr>
            <w:tcW w:w="1275" w:type="dxa"/>
            <w:tcBorders>
              <w:top w:val="nil"/>
              <w:left w:val="nil"/>
              <w:bottom w:val="nil"/>
              <w:right w:val="nil"/>
            </w:tcBorders>
          </w:tcPr>
          <w:p w14:paraId="00927592"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0DB5040F"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746978C2"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0D4A907F"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00960420"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1628E4A4"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39D83714" w14:textId="77777777" w:rsidR="008C3435" w:rsidRPr="004A155C" w:rsidRDefault="008C3435" w:rsidP="0073727E">
            <w:pPr>
              <w:rPr>
                <w:rFonts w:ascii="Times New Roman" w:hAnsi="Times New Roman" w:cs="Times New Roman"/>
                <w:sz w:val="18"/>
                <w:szCs w:val="18"/>
                <w:lang w:val="en-US"/>
              </w:rPr>
            </w:pPr>
          </w:p>
        </w:tc>
      </w:tr>
      <w:tr w:rsidR="008C3435" w:rsidRPr="004A155C" w14:paraId="22D22B3D" w14:textId="77777777" w:rsidTr="0073727E">
        <w:trPr>
          <w:jc w:val="center"/>
        </w:trPr>
        <w:tc>
          <w:tcPr>
            <w:tcW w:w="1560" w:type="dxa"/>
            <w:tcBorders>
              <w:top w:val="nil"/>
              <w:left w:val="nil"/>
              <w:bottom w:val="single" w:sz="4" w:space="0" w:color="auto"/>
              <w:right w:val="nil"/>
            </w:tcBorders>
          </w:tcPr>
          <w:p w14:paraId="5E851015"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single" w:sz="4" w:space="0" w:color="auto"/>
              <w:right w:val="nil"/>
            </w:tcBorders>
          </w:tcPr>
          <w:p w14:paraId="31C6ECFE"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yes/no</w:t>
            </w:r>
          </w:p>
        </w:tc>
        <w:tc>
          <w:tcPr>
            <w:tcW w:w="1275" w:type="dxa"/>
            <w:tcBorders>
              <w:top w:val="nil"/>
              <w:left w:val="nil"/>
              <w:bottom w:val="single" w:sz="4" w:space="0" w:color="auto"/>
              <w:right w:val="nil"/>
            </w:tcBorders>
          </w:tcPr>
          <w:p w14:paraId="377E8D50"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206/21</w:t>
            </w:r>
          </w:p>
        </w:tc>
        <w:tc>
          <w:tcPr>
            <w:tcW w:w="709" w:type="dxa"/>
            <w:tcBorders>
              <w:top w:val="nil"/>
              <w:left w:val="nil"/>
              <w:bottom w:val="single" w:sz="4" w:space="0" w:color="auto"/>
              <w:right w:val="nil"/>
            </w:tcBorders>
          </w:tcPr>
          <w:p w14:paraId="0D000304"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227</w:t>
            </w:r>
          </w:p>
        </w:tc>
        <w:tc>
          <w:tcPr>
            <w:tcW w:w="1134" w:type="dxa"/>
            <w:tcBorders>
              <w:top w:val="nil"/>
              <w:left w:val="nil"/>
              <w:bottom w:val="single" w:sz="4" w:space="0" w:color="auto"/>
              <w:right w:val="nil"/>
            </w:tcBorders>
          </w:tcPr>
          <w:p w14:paraId="548078D5"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316/36</w:t>
            </w:r>
          </w:p>
        </w:tc>
        <w:tc>
          <w:tcPr>
            <w:tcW w:w="709" w:type="dxa"/>
            <w:tcBorders>
              <w:top w:val="nil"/>
              <w:left w:val="nil"/>
              <w:bottom w:val="single" w:sz="4" w:space="0" w:color="auto"/>
              <w:right w:val="nil"/>
            </w:tcBorders>
          </w:tcPr>
          <w:p w14:paraId="5FA86F0D"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352</w:t>
            </w:r>
          </w:p>
        </w:tc>
        <w:tc>
          <w:tcPr>
            <w:tcW w:w="992" w:type="dxa"/>
            <w:tcBorders>
              <w:top w:val="nil"/>
              <w:left w:val="nil"/>
              <w:bottom w:val="single" w:sz="4" w:space="0" w:color="auto"/>
              <w:right w:val="nil"/>
            </w:tcBorders>
          </w:tcPr>
          <w:p w14:paraId="5BB9203C"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.148</w:t>
            </w:r>
            <w:r w:rsidRPr="004A155C">
              <w:rPr>
                <w:rFonts w:ascii="Times New Roman" w:hAnsi="Times New Roman" w:cs="Times New Roman"/>
                <w:bCs/>
                <w:sz w:val="18"/>
                <w:szCs w:val="18"/>
                <w:vertAlign w:val="superscript"/>
              </w:rPr>
              <w:t xml:space="preserve"> b</w:t>
            </w:r>
          </w:p>
        </w:tc>
        <w:tc>
          <w:tcPr>
            <w:tcW w:w="851" w:type="dxa"/>
            <w:tcBorders>
              <w:top w:val="nil"/>
              <w:left w:val="nil"/>
              <w:bottom w:val="single" w:sz="4" w:space="0" w:color="auto"/>
              <w:right w:val="nil"/>
            </w:tcBorders>
          </w:tcPr>
          <w:p w14:paraId="681687D1"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.776</w:t>
            </w:r>
          </w:p>
        </w:tc>
        <w:tc>
          <w:tcPr>
            <w:tcW w:w="850" w:type="dxa"/>
            <w:tcBorders>
              <w:top w:val="nil"/>
              <w:left w:val="nil"/>
              <w:bottom w:val="single" w:sz="4" w:space="0" w:color="auto"/>
              <w:right w:val="nil"/>
            </w:tcBorders>
          </w:tcPr>
          <w:p w14:paraId="43655DF4"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.831</w:t>
            </w:r>
          </w:p>
        </w:tc>
      </w:tr>
      <w:tr w:rsidR="008C3435" w:rsidRPr="004A155C" w14:paraId="3A0F9B2F" w14:textId="77777777" w:rsidTr="0073727E">
        <w:trPr>
          <w:jc w:val="center"/>
        </w:trPr>
        <w:tc>
          <w:tcPr>
            <w:tcW w:w="1560" w:type="dxa"/>
            <w:tcBorders>
              <w:top w:val="single" w:sz="4" w:space="0" w:color="auto"/>
              <w:left w:val="nil"/>
              <w:bottom w:val="single" w:sz="4" w:space="0" w:color="auto"/>
              <w:right w:val="nil"/>
            </w:tcBorders>
          </w:tcPr>
          <w:p w14:paraId="73D19594" w14:textId="77777777" w:rsidR="008C3435" w:rsidRPr="004A155C" w:rsidRDefault="008C3435" w:rsidP="0073727E">
            <w:pPr>
              <w:rPr>
                <w:rFonts w:ascii="Times New Roman" w:hAnsi="Times New Roman" w:cs="Times New Roman"/>
                <w:b/>
                <w:bCs/>
                <w:sz w:val="18"/>
                <w:szCs w:val="18"/>
                <w:lang w:val="en-US"/>
              </w:rPr>
            </w:pPr>
            <w:r w:rsidRPr="004A155C">
              <w:rPr>
                <w:rFonts w:ascii="Times New Roman" w:hAnsi="Times New Roman" w:cs="Times New Roman"/>
                <w:b/>
                <w:bCs/>
                <w:sz w:val="18"/>
                <w:szCs w:val="18"/>
                <w:lang w:val="en-US"/>
              </w:rPr>
              <w:t xml:space="preserve">Dimension 2: Depressive symptom </w:t>
            </w:r>
          </w:p>
          <w:p w14:paraId="4A64477A" w14:textId="77777777" w:rsidR="008C3435" w:rsidRPr="004A155C" w:rsidRDefault="008C3435" w:rsidP="0073727E">
            <w:pPr>
              <w:rPr>
                <w:rFonts w:ascii="Times New Roman" w:hAnsi="Times New Roman" w:cs="Times New Roman"/>
                <w:b/>
                <w:bCs/>
                <w:sz w:val="18"/>
                <w:szCs w:val="18"/>
                <w:lang w:val="en-US"/>
              </w:rPr>
            </w:pPr>
            <w:r w:rsidRPr="004A155C">
              <w:rPr>
                <w:rFonts w:ascii="Times New Roman" w:hAnsi="Times New Roman" w:cs="Times New Roman"/>
                <w:b/>
                <w:bCs/>
                <w:sz w:val="18"/>
                <w:szCs w:val="18"/>
                <w:lang w:val="en-US"/>
              </w:rPr>
              <w:t>severity</w:t>
            </w:r>
          </w:p>
        </w:tc>
        <w:tc>
          <w:tcPr>
            <w:tcW w:w="1701" w:type="dxa"/>
            <w:tcBorders>
              <w:top w:val="single" w:sz="4" w:space="0" w:color="auto"/>
              <w:left w:val="nil"/>
              <w:bottom w:val="single" w:sz="4" w:space="0" w:color="auto"/>
              <w:right w:val="nil"/>
            </w:tcBorders>
          </w:tcPr>
          <w:p w14:paraId="0416DEC7" w14:textId="77777777" w:rsidR="008C3435" w:rsidRPr="004A155C" w:rsidRDefault="008C3435" w:rsidP="0073727E">
            <w:pPr>
              <w:rPr>
                <w:rFonts w:ascii="Times New Roman" w:hAnsi="Times New Roman" w:cs="Times New Roman"/>
                <w:sz w:val="18"/>
                <w:szCs w:val="18"/>
                <w:lang w:val="en-US"/>
              </w:rPr>
            </w:pPr>
          </w:p>
        </w:tc>
        <w:tc>
          <w:tcPr>
            <w:tcW w:w="1275" w:type="dxa"/>
            <w:tcBorders>
              <w:top w:val="single" w:sz="4" w:space="0" w:color="auto"/>
              <w:left w:val="nil"/>
              <w:bottom w:val="single" w:sz="4" w:space="0" w:color="auto"/>
              <w:right w:val="nil"/>
            </w:tcBorders>
          </w:tcPr>
          <w:p w14:paraId="7C6D2865" w14:textId="77777777" w:rsidR="008C3435" w:rsidRPr="004A155C" w:rsidRDefault="008C3435" w:rsidP="0073727E">
            <w:pPr>
              <w:rPr>
                <w:rFonts w:ascii="Times New Roman" w:hAnsi="Times New Roman" w:cs="Times New Roman"/>
                <w:sz w:val="18"/>
                <w:szCs w:val="18"/>
                <w:lang w:val="en-US"/>
              </w:rPr>
            </w:pPr>
          </w:p>
        </w:tc>
        <w:tc>
          <w:tcPr>
            <w:tcW w:w="709" w:type="dxa"/>
            <w:tcBorders>
              <w:top w:val="single" w:sz="4" w:space="0" w:color="auto"/>
              <w:left w:val="nil"/>
              <w:bottom w:val="single" w:sz="4" w:space="0" w:color="auto"/>
              <w:right w:val="nil"/>
            </w:tcBorders>
          </w:tcPr>
          <w:p w14:paraId="02B39C10" w14:textId="77777777" w:rsidR="008C3435" w:rsidRPr="004A155C" w:rsidRDefault="008C3435" w:rsidP="0073727E">
            <w:pPr>
              <w:rPr>
                <w:rFonts w:ascii="Times New Roman" w:hAnsi="Times New Roman" w:cs="Times New Roman"/>
                <w:sz w:val="18"/>
                <w:szCs w:val="18"/>
                <w:lang w:val="en-US"/>
              </w:rPr>
            </w:pPr>
          </w:p>
        </w:tc>
        <w:tc>
          <w:tcPr>
            <w:tcW w:w="1134" w:type="dxa"/>
            <w:tcBorders>
              <w:top w:val="single" w:sz="4" w:space="0" w:color="auto"/>
              <w:left w:val="nil"/>
              <w:bottom w:val="single" w:sz="4" w:space="0" w:color="auto"/>
              <w:right w:val="nil"/>
            </w:tcBorders>
          </w:tcPr>
          <w:p w14:paraId="3F76BE8C" w14:textId="77777777" w:rsidR="008C3435" w:rsidRPr="004A155C" w:rsidRDefault="008C3435" w:rsidP="0073727E">
            <w:pPr>
              <w:rPr>
                <w:rFonts w:ascii="Times New Roman" w:hAnsi="Times New Roman" w:cs="Times New Roman"/>
                <w:sz w:val="18"/>
                <w:szCs w:val="18"/>
                <w:lang w:val="en-US"/>
              </w:rPr>
            </w:pPr>
          </w:p>
        </w:tc>
        <w:tc>
          <w:tcPr>
            <w:tcW w:w="709" w:type="dxa"/>
            <w:tcBorders>
              <w:top w:val="single" w:sz="4" w:space="0" w:color="auto"/>
              <w:left w:val="nil"/>
              <w:bottom w:val="single" w:sz="4" w:space="0" w:color="auto"/>
              <w:right w:val="nil"/>
            </w:tcBorders>
          </w:tcPr>
          <w:p w14:paraId="4978C532" w14:textId="77777777" w:rsidR="008C3435" w:rsidRPr="004A155C" w:rsidRDefault="008C3435" w:rsidP="0073727E">
            <w:pPr>
              <w:rPr>
                <w:rFonts w:ascii="Times New Roman" w:hAnsi="Times New Roman" w:cs="Times New Roman"/>
                <w:sz w:val="18"/>
                <w:szCs w:val="18"/>
                <w:lang w:val="en-US"/>
              </w:rPr>
            </w:pPr>
          </w:p>
        </w:tc>
        <w:tc>
          <w:tcPr>
            <w:tcW w:w="992" w:type="dxa"/>
            <w:tcBorders>
              <w:top w:val="single" w:sz="4" w:space="0" w:color="auto"/>
              <w:left w:val="nil"/>
              <w:bottom w:val="single" w:sz="4" w:space="0" w:color="auto"/>
              <w:right w:val="nil"/>
            </w:tcBorders>
          </w:tcPr>
          <w:p w14:paraId="3931F2D2" w14:textId="77777777" w:rsidR="008C3435" w:rsidRPr="004A155C" w:rsidRDefault="008C3435" w:rsidP="0073727E">
            <w:pPr>
              <w:rPr>
                <w:rFonts w:ascii="Times New Roman" w:hAnsi="Times New Roman" w:cs="Times New Roman"/>
                <w:sz w:val="18"/>
                <w:szCs w:val="18"/>
                <w:lang w:val="en-US"/>
              </w:rPr>
            </w:pPr>
          </w:p>
        </w:tc>
        <w:tc>
          <w:tcPr>
            <w:tcW w:w="851" w:type="dxa"/>
            <w:tcBorders>
              <w:top w:val="single" w:sz="4" w:space="0" w:color="auto"/>
              <w:left w:val="nil"/>
              <w:bottom w:val="single" w:sz="4" w:space="0" w:color="auto"/>
              <w:right w:val="nil"/>
            </w:tcBorders>
          </w:tcPr>
          <w:p w14:paraId="4C3D2C18" w14:textId="77777777" w:rsidR="008C3435" w:rsidRPr="004A155C" w:rsidRDefault="008C3435" w:rsidP="0073727E">
            <w:pPr>
              <w:rPr>
                <w:rFonts w:ascii="Times New Roman" w:hAnsi="Times New Roman" w:cs="Times New Roman"/>
                <w:sz w:val="18"/>
                <w:szCs w:val="18"/>
                <w:lang w:val="en-US"/>
              </w:rPr>
            </w:pPr>
          </w:p>
        </w:tc>
        <w:tc>
          <w:tcPr>
            <w:tcW w:w="850" w:type="dxa"/>
            <w:tcBorders>
              <w:top w:val="single" w:sz="4" w:space="0" w:color="auto"/>
              <w:left w:val="nil"/>
              <w:bottom w:val="single" w:sz="4" w:space="0" w:color="auto"/>
              <w:right w:val="nil"/>
            </w:tcBorders>
          </w:tcPr>
          <w:p w14:paraId="61D16B56" w14:textId="77777777" w:rsidR="008C3435" w:rsidRPr="004A155C" w:rsidRDefault="008C3435" w:rsidP="0073727E">
            <w:pPr>
              <w:rPr>
                <w:rFonts w:ascii="Times New Roman" w:hAnsi="Times New Roman" w:cs="Times New Roman"/>
                <w:sz w:val="18"/>
                <w:szCs w:val="18"/>
                <w:lang w:val="en-US"/>
              </w:rPr>
            </w:pPr>
          </w:p>
        </w:tc>
      </w:tr>
      <w:tr w:rsidR="008C3435" w:rsidRPr="004A155C" w14:paraId="57421260" w14:textId="77777777" w:rsidTr="0073727E">
        <w:trPr>
          <w:jc w:val="center"/>
        </w:trPr>
        <w:tc>
          <w:tcPr>
            <w:tcW w:w="1560" w:type="dxa"/>
            <w:tcBorders>
              <w:top w:val="single" w:sz="4" w:space="0" w:color="auto"/>
              <w:left w:val="nil"/>
              <w:bottom w:val="nil"/>
              <w:right w:val="nil"/>
            </w:tcBorders>
          </w:tcPr>
          <w:p w14:paraId="03C124DB"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single" w:sz="4" w:space="0" w:color="auto"/>
              <w:left w:val="nil"/>
              <w:bottom w:val="nil"/>
              <w:right w:val="nil"/>
            </w:tcBorders>
          </w:tcPr>
          <w:p w14:paraId="23AFA3AD"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b/>
                <w:sz w:val="18"/>
                <w:szCs w:val="18"/>
                <w:lang w:val="en-US"/>
              </w:rPr>
              <w:t>BDI</w:t>
            </w:r>
          </w:p>
        </w:tc>
        <w:tc>
          <w:tcPr>
            <w:tcW w:w="1275" w:type="dxa"/>
            <w:tcBorders>
              <w:top w:val="single" w:sz="4" w:space="0" w:color="auto"/>
              <w:left w:val="nil"/>
              <w:bottom w:val="nil"/>
              <w:right w:val="nil"/>
            </w:tcBorders>
          </w:tcPr>
          <w:p w14:paraId="2426ED94" w14:textId="77777777" w:rsidR="008C3435" w:rsidRPr="004A155C" w:rsidRDefault="008C3435" w:rsidP="0073727E">
            <w:pPr>
              <w:rPr>
                <w:rFonts w:ascii="Times New Roman" w:hAnsi="Times New Roman" w:cs="Times New Roman"/>
                <w:sz w:val="18"/>
                <w:szCs w:val="18"/>
                <w:lang w:val="en-US"/>
              </w:rPr>
            </w:pPr>
          </w:p>
        </w:tc>
        <w:tc>
          <w:tcPr>
            <w:tcW w:w="709" w:type="dxa"/>
            <w:tcBorders>
              <w:top w:val="single" w:sz="4" w:space="0" w:color="auto"/>
              <w:left w:val="nil"/>
              <w:bottom w:val="nil"/>
              <w:right w:val="nil"/>
            </w:tcBorders>
          </w:tcPr>
          <w:p w14:paraId="0475166B" w14:textId="77777777" w:rsidR="008C3435" w:rsidRPr="004A155C" w:rsidRDefault="008C3435" w:rsidP="0073727E">
            <w:pPr>
              <w:rPr>
                <w:rFonts w:ascii="Times New Roman" w:hAnsi="Times New Roman" w:cs="Times New Roman"/>
                <w:sz w:val="18"/>
                <w:szCs w:val="18"/>
                <w:lang w:val="en-US"/>
              </w:rPr>
            </w:pPr>
          </w:p>
        </w:tc>
        <w:tc>
          <w:tcPr>
            <w:tcW w:w="1134" w:type="dxa"/>
            <w:tcBorders>
              <w:top w:val="single" w:sz="4" w:space="0" w:color="auto"/>
              <w:left w:val="nil"/>
              <w:bottom w:val="nil"/>
              <w:right w:val="nil"/>
            </w:tcBorders>
          </w:tcPr>
          <w:p w14:paraId="1AE9BD92" w14:textId="77777777" w:rsidR="008C3435" w:rsidRPr="004A155C" w:rsidRDefault="008C3435" w:rsidP="0073727E">
            <w:pPr>
              <w:rPr>
                <w:rFonts w:ascii="Times New Roman" w:hAnsi="Times New Roman" w:cs="Times New Roman"/>
                <w:sz w:val="18"/>
                <w:szCs w:val="18"/>
                <w:lang w:val="en-US"/>
              </w:rPr>
            </w:pPr>
          </w:p>
        </w:tc>
        <w:tc>
          <w:tcPr>
            <w:tcW w:w="709" w:type="dxa"/>
            <w:tcBorders>
              <w:top w:val="single" w:sz="4" w:space="0" w:color="auto"/>
              <w:left w:val="nil"/>
              <w:bottom w:val="nil"/>
              <w:right w:val="nil"/>
            </w:tcBorders>
          </w:tcPr>
          <w:p w14:paraId="141A5472" w14:textId="77777777" w:rsidR="008C3435" w:rsidRPr="004A155C" w:rsidRDefault="008C3435" w:rsidP="0073727E">
            <w:pPr>
              <w:rPr>
                <w:rFonts w:ascii="Times New Roman" w:hAnsi="Times New Roman" w:cs="Times New Roman"/>
                <w:sz w:val="18"/>
                <w:szCs w:val="18"/>
                <w:lang w:val="en-US"/>
              </w:rPr>
            </w:pPr>
          </w:p>
        </w:tc>
        <w:tc>
          <w:tcPr>
            <w:tcW w:w="992" w:type="dxa"/>
            <w:tcBorders>
              <w:top w:val="single" w:sz="4" w:space="0" w:color="auto"/>
              <w:left w:val="nil"/>
              <w:bottom w:val="nil"/>
              <w:right w:val="nil"/>
            </w:tcBorders>
          </w:tcPr>
          <w:p w14:paraId="51265B0D" w14:textId="77777777" w:rsidR="008C3435" w:rsidRPr="004A155C" w:rsidRDefault="008C3435" w:rsidP="0073727E">
            <w:pPr>
              <w:rPr>
                <w:rFonts w:ascii="Times New Roman" w:hAnsi="Times New Roman" w:cs="Times New Roman"/>
                <w:sz w:val="18"/>
                <w:szCs w:val="18"/>
                <w:lang w:val="en-US"/>
              </w:rPr>
            </w:pPr>
          </w:p>
        </w:tc>
        <w:tc>
          <w:tcPr>
            <w:tcW w:w="851" w:type="dxa"/>
            <w:tcBorders>
              <w:top w:val="single" w:sz="4" w:space="0" w:color="auto"/>
              <w:left w:val="nil"/>
              <w:bottom w:val="nil"/>
              <w:right w:val="nil"/>
            </w:tcBorders>
          </w:tcPr>
          <w:p w14:paraId="477FE00F" w14:textId="77777777" w:rsidR="008C3435" w:rsidRPr="004A155C" w:rsidRDefault="008C3435" w:rsidP="0073727E">
            <w:pPr>
              <w:rPr>
                <w:rFonts w:ascii="Times New Roman" w:hAnsi="Times New Roman" w:cs="Times New Roman"/>
                <w:sz w:val="18"/>
                <w:szCs w:val="18"/>
                <w:lang w:val="en-US"/>
              </w:rPr>
            </w:pPr>
          </w:p>
        </w:tc>
        <w:tc>
          <w:tcPr>
            <w:tcW w:w="850" w:type="dxa"/>
            <w:tcBorders>
              <w:top w:val="single" w:sz="4" w:space="0" w:color="auto"/>
              <w:left w:val="nil"/>
              <w:bottom w:val="nil"/>
              <w:right w:val="nil"/>
            </w:tcBorders>
          </w:tcPr>
          <w:p w14:paraId="0FC36D3A" w14:textId="77777777" w:rsidR="008C3435" w:rsidRPr="004A155C" w:rsidRDefault="008C3435" w:rsidP="0073727E">
            <w:pPr>
              <w:rPr>
                <w:rFonts w:ascii="Times New Roman" w:hAnsi="Times New Roman" w:cs="Times New Roman"/>
                <w:sz w:val="18"/>
                <w:szCs w:val="18"/>
                <w:lang w:val="en-US"/>
              </w:rPr>
            </w:pPr>
          </w:p>
        </w:tc>
      </w:tr>
      <w:tr w:rsidR="008C3435" w:rsidRPr="004A155C" w14:paraId="004712CE" w14:textId="77777777" w:rsidTr="0073727E">
        <w:trPr>
          <w:jc w:val="center"/>
        </w:trPr>
        <w:tc>
          <w:tcPr>
            <w:tcW w:w="1560" w:type="dxa"/>
            <w:tcBorders>
              <w:top w:val="nil"/>
              <w:left w:val="nil"/>
              <w:bottom w:val="nil"/>
              <w:right w:val="nil"/>
            </w:tcBorders>
          </w:tcPr>
          <w:p w14:paraId="1CC7D195"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38BFF967"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Mean</w:t>
            </w:r>
          </w:p>
          <w:p w14:paraId="37CFA7B4"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sz w:val="18"/>
                <w:szCs w:val="18"/>
                <w:lang w:val="en-US"/>
              </w:rPr>
              <w:t>(SD)</w:t>
            </w:r>
          </w:p>
        </w:tc>
        <w:tc>
          <w:tcPr>
            <w:tcW w:w="1275" w:type="dxa"/>
            <w:tcBorders>
              <w:top w:val="nil"/>
              <w:left w:val="nil"/>
              <w:bottom w:val="nil"/>
              <w:right w:val="nil"/>
            </w:tcBorders>
          </w:tcPr>
          <w:p w14:paraId="34618294"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25.08</w:t>
            </w:r>
          </w:p>
          <w:p w14:paraId="1BDB279B"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(10.72)</w:t>
            </w:r>
          </w:p>
        </w:tc>
        <w:tc>
          <w:tcPr>
            <w:tcW w:w="709" w:type="dxa"/>
            <w:tcBorders>
              <w:top w:val="nil"/>
              <w:left w:val="nil"/>
              <w:bottom w:val="nil"/>
              <w:right w:val="nil"/>
            </w:tcBorders>
          </w:tcPr>
          <w:p w14:paraId="418B35DB"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366</w:t>
            </w:r>
          </w:p>
        </w:tc>
        <w:tc>
          <w:tcPr>
            <w:tcW w:w="1134" w:type="dxa"/>
            <w:tcBorders>
              <w:top w:val="nil"/>
              <w:left w:val="nil"/>
              <w:bottom w:val="nil"/>
              <w:right w:val="nil"/>
            </w:tcBorders>
          </w:tcPr>
          <w:p w14:paraId="149DF684"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lang w:val="en-US"/>
              </w:rPr>
              <w:t>24</w:t>
            </w:r>
            <w:r w:rsidRPr="004A155C">
              <w:rPr>
                <w:rFonts w:ascii="Times New Roman" w:hAnsi="Times New Roman" w:cs="Times New Roman"/>
                <w:sz w:val="18"/>
                <w:szCs w:val="18"/>
              </w:rPr>
              <w:t>.76</w:t>
            </w:r>
          </w:p>
          <w:p w14:paraId="0B06E545"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(11.40)</w:t>
            </w:r>
          </w:p>
        </w:tc>
        <w:tc>
          <w:tcPr>
            <w:tcW w:w="709" w:type="dxa"/>
            <w:tcBorders>
              <w:top w:val="nil"/>
              <w:left w:val="nil"/>
              <w:bottom w:val="nil"/>
              <w:right w:val="nil"/>
            </w:tcBorders>
          </w:tcPr>
          <w:p w14:paraId="22964E34"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352</w:t>
            </w:r>
          </w:p>
        </w:tc>
        <w:tc>
          <w:tcPr>
            <w:tcW w:w="992" w:type="dxa"/>
            <w:tcBorders>
              <w:top w:val="nil"/>
              <w:left w:val="nil"/>
              <w:bottom w:val="nil"/>
              <w:right w:val="nil"/>
            </w:tcBorders>
          </w:tcPr>
          <w:p w14:paraId="7B42D4F6"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.389</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4DF0EAC9"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.698</w:t>
            </w:r>
          </w:p>
        </w:tc>
        <w:tc>
          <w:tcPr>
            <w:tcW w:w="850" w:type="dxa"/>
            <w:tcBorders>
              <w:top w:val="nil"/>
              <w:left w:val="nil"/>
              <w:bottom w:val="nil"/>
              <w:right w:val="nil"/>
            </w:tcBorders>
          </w:tcPr>
          <w:p w14:paraId="2E6BFFF4"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.771</w:t>
            </w:r>
          </w:p>
        </w:tc>
      </w:tr>
      <w:tr w:rsidR="008C3435" w:rsidRPr="004A155C" w14:paraId="049AF3F6" w14:textId="77777777" w:rsidTr="0073727E">
        <w:trPr>
          <w:jc w:val="center"/>
        </w:trPr>
        <w:tc>
          <w:tcPr>
            <w:tcW w:w="1560" w:type="dxa"/>
            <w:tcBorders>
              <w:top w:val="nil"/>
              <w:left w:val="nil"/>
              <w:bottom w:val="nil"/>
              <w:right w:val="nil"/>
            </w:tcBorders>
          </w:tcPr>
          <w:p w14:paraId="41A9102C"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0DDE4FB1"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b/>
                <w:sz w:val="18"/>
                <w:szCs w:val="18"/>
              </w:rPr>
              <w:t>HAMD</w:t>
            </w:r>
          </w:p>
        </w:tc>
        <w:tc>
          <w:tcPr>
            <w:tcW w:w="1275" w:type="dxa"/>
            <w:tcBorders>
              <w:top w:val="nil"/>
              <w:left w:val="nil"/>
              <w:bottom w:val="nil"/>
              <w:right w:val="nil"/>
            </w:tcBorders>
          </w:tcPr>
          <w:p w14:paraId="24A3E3CA"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3E666F7C"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7ACFBD3D"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0E9BBB29" w14:textId="77777777" w:rsidR="008C3435" w:rsidRPr="004A155C" w:rsidRDefault="008C3435" w:rsidP="0073727E">
            <w:pPr>
              <w:rPr>
                <w:rFonts w:ascii="Times New Roman" w:hAnsi="Times New Roman" w:cs="Times New Roman"/>
                <w:b/>
                <w:sz w:val="18"/>
                <w:szCs w:val="18"/>
              </w:rPr>
            </w:pPr>
          </w:p>
        </w:tc>
        <w:tc>
          <w:tcPr>
            <w:tcW w:w="992" w:type="dxa"/>
            <w:tcBorders>
              <w:top w:val="nil"/>
              <w:left w:val="nil"/>
              <w:bottom w:val="nil"/>
              <w:right w:val="nil"/>
            </w:tcBorders>
          </w:tcPr>
          <w:p w14:paraId="0767B9E3" w14:textId="77777777" w:rsidR="008C3435" w:rsidRPr="004A155C" w:rsidRDefault="008C3435" w:rsidP="0073727E">
            <w:pPr>
              <w:rPr>
                <w:rFonts w:ascii="Times New Roman" w:hAnsi="Times New Roman" w:cs="Times New Roman"/>
                <w:b/>
                <w:sz w:val="18"/>
                <w:szCs w:val="18"/>
              </w:rPr>
            </w:pPr>
          </w:p>
        </w:tc>
        <w:tc>
          <w:tcPr>
            <w:tcW w:w="851" w:type="dxa"/>
            <w:tcBorders>
              <w:top w:val="nil"/>
              <w:left w:val="nil"/>
              <w:bottom w:val="nil"/>
              <w:right w:val="nil"/>
            </w:tcBorders>
          </w:tcPr>
          <w:p w14:paraId="3152F077" w14:textId="77777777" w:rsidR="008C3435" w:rsidRPr="004A155C" w:rsidRDefault="008C3435" w:rsidP="0073727E">
            <w:pPr>
              <w:rPr>
                <w:rFonts w:ascii="Times New Roman" w:hAnsi="Times New Roman" w:cs="Times New Roman"/>
                <w:b/>
                <w:sz w:val="18"/>
                <w:szCs w:val="18"/>
              </w:rPr>
            </w:pPr>
          </w:p>
        </w:tc>
        <w:tc>
          <w:tcPr>
            <w:tcW w:w="850" w:type="dxa"/>
            <w:tcBorders>
              <w:top w:val="nil"/>
              <w:left w:val="nil"/>
              <w:bottom w:val="nil"/>
              <w:right w:val="nil"/>
            </w:tcBorders>
          </w:tcPr>
          <w:p w14:paraId="55DFC525" w14:textId="77777777" w:rsidR="008C3435" w:rsidRPr="004A155C" w:rsidRDefault="008C3435" w:rsidP="0073727E">
            <w:pPr>
              <w:rPr>
                <w:rFonts w:ascii="Times New Roman" w:hAnsi="Times New Roman" w:cs="Times New Roman"/>
                <w:b/>
                <w:sz w:val="18"/>
                <w:szCs w:val="18"/>
              </w:rPr>
            </w:pPr>
          </w:p>
        </w:tc>
      </w:tr>
      <w:tr w:rsidR="008C3435" w:rsidRPr="004A155C" w14:paraId="2C8E5F66" w14:textId="77777777" w:rsidTr="0073727E">
        <w:trPr>
          <w:jc w:val="center"/>
        </w:trPr>
        <w:tc>
          <w:tcPr>
            <w:tcW w:w="1560" w:type="dxa"/>
            <w:tcBorders>
              <w:top w:val="nil"/>
              <w:left w:val="nil"/>
              <w:bottom w:val="nil"/>
              <w:right w:val="nil"/>
            </w:tcBorders>
          </w:tcPr>
          <w:p w14:paraId="478DDDD6"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288440CC"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Mean</w:t>
            </w:r>
          </w:p>
          <w:p w14:paraId="74B694B8" w14:textId="77777777" w:rsidR="008C3435" w:rsidRPr="004A155C" w:rsidRDefault="008C3435" w:rsidP="0073727E">
            <w:pPr>
              <w:rPr>
                <w:rFonts w:ascii="Times New Roman" w:hAnsi="Times New Roman" w:cs="Times New Roman"/>
                <w:b/>
                <w:sz w:val="18"/>
                <w:szCs w:val="18"/>
              </w:rPr>
            </w:pPr>
            <w:r w:rsidRPr="004A155C">
              <w:rPr>
                <w:rFonts w:ascii="Times New Roman" w:hAnsi="Times New Roman" w:cs="Times New Roman"/>
                <w:sz w:val="18"/>
                <w:szCs w:val="18"/>
              </w:rPr>
              <w:t>(SD)</w:t>
            </w:r>
          </w:p>
        </w:tc>
        <w:tc>
          <w:tcPr>
            <w:tcW w:w="1275" w:type="dxa"/>
            <w:tcBorders>
              <w:top w:val="nil"/>
              <w:left w:val="nil"/>
              <w:bottom w:val="nil"/>
              <w:right w:val="nil"/>
            </w:tcBorders>
          </w:tcPr>
          <w:p w14:paraId="1B74430B"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15.85</w:t>
            </w:r>
          </w:p>
          <w:p w14:paraId="563CBB8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(6.47)</w:t>
            </w:r>
          </w:p>
        </w:tc>
        <w:tc>
          <w:tcPr>
            <w:tcW w:w="709" w:type="dxa"/>
            <w:tcBorders>
              <w:top w:val="nil"/>
              <w:left w:val="nil"/>
              <w:bottom w:val="nil"/>
              <w:right w:val="nil"/>
            </w:tcBorders>
          </w:tcPr>
          <w:p w14:paraId="72F4507C"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385</w:t>
            </w:r>
          </w:p>
        </w:tc>
        <w:tc>
          <w:tcPr>
            <w:tcW w:w="1134" w:type="dxa"/>
            <w:tcBorders>
              <w:top w:val="nil"/>
              <w:left w:val="nil"/>
              <w:bottom w:val="nil"/>
              <w:right w:val="nil"/>
            </w:tcBorders>
          </w:tcPr>
          <w:p w14:paraId="21C0A8B3"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17.13</w:t>
            </w:r>
          </w:p>
          <w:p w14:paraId="7714940B"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w:t>
            </w:r>
            <w:r w:rsidRPr="004A155C">
              <w:rPr>
                <w:rFonts w:ascii="Times New Roman" w:hAnsi="Times New Roman" w:cs="Times New Roman"/>
                <w:color w:val="000000"/>
                <w:sz w:val="18"/>
                <w:szCs w:val="18"/>
                <w:lang w:val="en-GB" w:eastAsia="en-GB"/>
              </w:rPr>
              <w:t>6.54)</w:t>
            </w:r>
          </w:p>
        </w:tc>
        <w:tc>
          <w:tcPr>
            <w:tcW w:w="709" w:type="dxa"/>
            <w:tcBorders>
              <w:top w:val="nil"/>
              <w:left w:val="nil"/>
              <w:bottom w:val="nil"/>
              <w:right w:val="nil"/>
            </w:tcBorders>
          </w:tcPr>
          <w:p w14:paraId="6B8072F6"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329</w:t>
            </w:r>
          </w:p>
        </w:tc>
        <w:tc>
          <w:tcPr>
            <w:tcW w:w="992" w:type="dxa"/>
            <w:tcBorders>
              <w:top w:val="nil"/>
              <w:left w:val="nil"/>
              <w:bottom w:val="nil"/>
              <w:right w:val="nil"/>
            </w:tcBorders>
          </w:tcPr>
          <w:p w14:paraId="39C7491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-2.61</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2D4AFB33"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.009</w:t>
            </w:r>
          </w:p>
        </w:tc>
        <w:tc>
          <w:tcPr>
            <w:tcW w:w="850" w:type="dxa"/>
            <w:tcBorders>
              <w:top w:val="nil"/>
              <w:left w:val="nil"/>
              <w:bottom w:val="nil"/>
              <w:right w:val="nil"/>
            </w:tcBorders>
          </w:tcPr>
          <w:p w14:paraId="3093AE31" w14:textId="77777777" w:rsidR="008C3435" w:rsidRPr="004A155C" w:rsidRDefault="008C3435" w:rsidP="0073727E">
            <w:pPr>
              <w:rPr>
                <w:rFonts w:ascii="Times New Roman" w:hAnsi="Times New Roman" w:cs="Times New Roman"/>
                <w:b/>
                <w:sz w:val="18"/>
                <w:szCs w:val="18"/>
              </w:rPr>
            </w:pPr>
            <w:r w:rsidRPr="004A155C">
              <w:rPr>
                <w:rFonts w:ascii="Times New Roman" w:hAnsi="Times New Roman" w:cs="Times New Roman"/>
                <w:b/>
                <w:sz w:val="18"/>
                <w:szCs w:val="18"/>
              </w:rPr>
              <w:t>.025</w:t>
            </w:r>
          </w:p>
        </w:tc>
      </w:tr>
      <w:tr w:rsidR="008C3435" w:rsidRPr="004A155C" w14:paraId="07CBE75A" w14:textId="77777777" w:rsidTr="0073727E">
        <w:trPr>
          <w:jc w:val="center"/>
        </w:trPr>
        <w:tc>
          <w:tcPr>
            <w:tcW w:w="1560" w:type="dxa"/>
            <w:tcBorders>
              <w:top w:val="nil"/>
              <w:left w:val="nil"/>
              <w:bottom w:val="nil"/>
              <w:right w:val="nil"/>
            </w:tcBorders>
          </w:tcPr>
          <w:p w14:paraId="6CEE9E79"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194280AB" w14:textId="77777777" w:rsidR="008C3435" w:rsidRPr="004A155C" w:rsidRDefault="008C3435" w:rsidP="0073727E">
            <w:pPr>
              <w:rPr>
                <w:rFonts w:ascii="Times New Roman" w:hAnsi="Times New Roman" w:cs="Times New Roman"/>
                <w:b/>
                <w:sz w:val="18"/>
                <w:szCs w:val="18"/>
              </w:rPr>
            </w:pPr>
            <w:r w:rsidRPr="004A155C">
              <w:rPr>
                <w:rFonts w:ascii="Times New Roman" w:hAnsi="Times New Roman" w:cs="Times New Roman"/>
                <w:b/>
                <w:sz w:val="18"/>
                <w:szCs w:val="18"/>
              </w:rPr>
              <w:t>GAF</w:t>
            </w:r>
          </w:p>
        </w:tc>
        <w:tc>
          <w:tcPr>
            <w:tcW w:w="1275" w:type="dxa"/>
            <w:tcBorders>
              <w:top w:val="nil"/>
              <w:left w:val="nil"/>
              <w:bottom w:val="nil"/>
              <w:right w:val="nil"/>
            </w:tcBorders>
          </w:tcPr>
          <w:p w14:paraId="274EEB93"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19B03CDF"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191C0205"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62862679" w14:textId="77777777" w:rsidR="008C3435" w:rsidRPr="004A155C" w:rsidRDefault="008C3435" w:rsidP="0073727E">
            <w:pPr>
              <w:rPr>
                <w:rFonts w:ascii="Times New Roman" w:hAnsi="Times New Roman" w:cs="Times New Roman"/>
                <w:sz w:val="18"/>
                <w:szCs w:val="18"/>
              </w:rPr>
            </w:pPr>
          </w:p>
        </w:tc>
        <w:tc>
          <w:tcPr>
            <w:tcW w:w="992" w:type="dxa"/>
            <w:tcBorders>
              <w:top w:val="nil"/>
              <w:left w:val="nil"/>
              <w:bottom w:val="nil"/>
              <w:right w:val="nil"/>
            </w:tcBorders>
          </w:tcPr>
          <w:p w14:paraId="4F7ED3B0" w14:textId="77777777" w:rsidR="008C3435" w:rsidRPr="004A155C" w:rsidRDefault="008C3435" w:rsidP="0073727E">
            <w:pPr>
              <w:rPr>
                <w:rFonts w:ascii="Times New Roman" w:hAnsi="Times New Roman" w:cs="Times New Roman"/>
                <w:sz w:val="18"/>
                <w:szCs w:val="18"/>
              </w:rPr>
            </w:pPr>
          </w:p>
        </w:tc>
        <w:tc>
          <w:tcPr>
            <w:tcW w:w="851" w:type="dxa"/>
            <w:tcBorders>
              <w:top w:val="nil"/>
              <w:left w:val="nil"/>
              <w:bottom w:val="nil"/>
              <w:right w:val="nil"/>
            </w:tcBorders>
          </w:tcPr>
          <w:p w14:paraId="4F8BD7B6" w14:textId="77777777" w:rsidR="008C3435" w:rsidRPr="004A155C" w:rsidRDefault="008C3435" w:rsidP="0073727E">
            <w:pPr>
              <w:rPr>
                <w:rFonts w:ascii="Times New Roman" w:hAnsi="Times New Roman" w:cs="Times New Roman"/>
                <w:sz w:val="18"/>
                <w:szCs w:val="18"/>
              </w:rPr>
            </w:pPr>
          </w:p>
        </w:tc>
        <w:tc>
          <w:tcPr>
            <w:tcW w:w="850" w:type="dxa"/>
            <w:tcBorders>
              <w:top w:val="nil"/>
              <w:left w:val="nil"/>
              <w:bottom w:val="nil"/>
              <w:right w:val="nil"/>
            </w:tcBorders>
          </w:tcPr>
          <w:p w14:paraId="42DF339D" w14:textId="77777777" w:rsidR="008C3435" w:rsidRPr="004A155C" w:rsidRDefault="008C3435" w:rsidP="0073727E">
            <w:pPr>
              <w:rPr>
                <w:rFonts w:ascii="Times New Roman" w:hAnsi="Times New Roman" w:cs="Times New Roman"/>
                <w:sz w:val="18"/>
                <w:szCs w:val="18"/>
              </w:rPr>
            </w:pPr>
          </w:p>
        </w:tc>
      </w:tr>
      <w:tr w:rsidR="008C3435" w:rsidRPr="004A155C" w14:paraId="014BC737" w14:textId="77777777" w:rsidTr="0073727E">
        <w:trPr>
          <w:jc w:val="center"/>
        </w:trPr>
        <w:tc>
          <w:tcPr>
            <w:tcW w:w="1560" w:type="dxa"/>
            <w:tcBorders>
              <w:top w:val="nil"/>
              <w:left w:val="nil"/>
              <w:bottom w:val="nil"/>
              <w:right w:val="nil"/>
            </w:tcBorders>
          </w:tcPr>
          <w:p w14:paraId="34772EF4"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5B511683"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Mean</w:t>
            </w:r>
          </w:p>
          <w:p w14:paraId="50D9918E"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(SD)</w:t>
            </w:r>
          </w:p>
        </w:tc>
        <w:tc>
          <w:tcPr>
            <w:tcW w:w="1275" w:type="dxa"/>
            <w:tcBorders>
              <w:top w:val="nil"/>
              <w:left w:val="nil"/>
              <w:bottom w:val="nil"/>
              <w:right w:val="nil"/>
            </w:tcBorders>
          </w:tcPr>
          <w:p w14:paraId="45B1D8FD"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54.25</w:t>
            </w:r>
          </w:p>
          <w:p w14:paraId="52DE4B09"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(9.47)</w:t>
            </w:r>
          </w:p>
        </w:tc>
        <w:tc>
          <w:tcPr>
            <w:tcW w:w="709" w:type="dxa"/>
            <w:tcBorders>
              <w:top w:val="nil"/>
              <w:left w:val="nil"/>
              <w:bottom w:val="nil"/>
              <w:right w:val="nil"/>
            </w:tcBorders>
          </w:tcPr>
          <w:p w14:paraId="34F16C0A"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385</w:t>
            </w:r>
          </w:p>
        </w:tc>
        <w:tc>
          <w:tcPr>
            <w:tcW w:w="1134" w:type="dxa"/>
            <w:tcBorders>
              <w:top w:val="nil"/>
              <w:left w:val="nil"/>
              <w:bottom w:val="nil"/>
              <w:right w:val="nil"/>
            </w:tcBorders>
          </w:tcPr>
          <w:p w14:paraId="2CCA985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53.73</w:t>
            </w:r>
          </w:p>
          <w:p w14:paraId="73424FB6"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(9.36)</w:t>
            </w:r>
          </w:p>
        </w:tc>
        <w:tc>
          <w:tcPr>
            <w:tcW w:w="709" w:type="dxa"/>
            <w:tcBorders>
              <w:top w:val="nil"/>
              <w:left w:val="nil"/>
              <w:bottom w:val="nil"/>
              <w:right w:val="nil"/>
            </w:tcBorders>
          </w:tcPr>
          <w:p w14:paraId="51F8F5B9"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341</w:t>
            </w:r>
          </w:p>
        </w:tc>
        <w:tc>
          <w:tcPr>
            <w:tcW w:w="992" w:type="dxa"/>
            <w:tcBorders>
              <w:top w:val="nil"/>
              <w:left w:val="nil"/>
              <w:bottom w:val="nil"/>
              <w:right w:val="nil"/>
            </w:tcBorders>
          </w:tcPr>
          <w:p w14:paraId="56F796BE"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.748</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735EDD5F"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.454</w:t>
            </w:r>
          </w:p>
        </w:tc>
        <w:tc>
          <w:tcPr>
            <w:tcW w:w="850" w:type="dxa"/>
            <w:tcBorders>
              <w:top w:val="nil"/>
              <w:left w:val="nil"/>
              <w:bottom w:val="nil"/>
              <w:right w:val="nil"/>
            </w:tcBorders>
          </w:tcPr>
          <w:p w14:paraId="195F8A5D"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.554</w:t>
            </w:r>
          </w:p>
        </w:tc>
      </w:tr>
      <w:tr w:rsidR="008C3435" w:rsidRPr="004A155C" w14:paraId="35A99E9B" w14:textId="77777777" w:rsidTr="0073727E">
        <w:trPr>
          <w:jc w:val="center"/>
        </w:trPr>
        <w:tc>
          <w:tcPr>
            <w:tcW w:w="1560" w:type="dxa"/>
            <w:tcBorders>
              <w:top w:val="nil"/>
              <w:left w:val="nil"/>
              <w:bottom w:val="nil"/>
              <w:right w:val="nil"/>
            </w:tcBorders>
          </w:tcPr>
          <w:p w14:paraId="532629A6"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7A18A6A2" w14:textId="77777777" w:rsidR="008C3435" w:rsidRPr="004A155C" w:rsidRDefault="008C3435" w:rsidP="0073727E">
            <w:pPr>
              <w:rPr>
                <w:rFonts w:ascii="Times New Roman" w:hAnsi="Times New Roman" w:cs="Times New Roman"/>
                <w:sz w:val="18"/>
                <w:szCs w:val="18"/>
              </w:rPr>
            </w:pPr>
            <w:proofErr w:type="spellStart"/>
            <w:r w:rsidRPr="004A155C">
              <w:rPr>
                <w:rFonts w:ascii="Times New Roman" w:hAnsi="Times New Roman" w:cs="Times New Roman"/>
                <w:b/>
                <w:sz w:val="18"/>
                <w:szCs w:val="18"/>
              </w:rPr>
              <w:t>Recurring</w:t>
            </w:r>
            <w:proofErr w:type="spellEnd"/>
            <w:r w:rsidRPr="004A155C">
              <w:rPr>
                <w:rFonts w:ascii="Times New Roman" w:hAnsi="Times New Roman" w:cs="Times New Roman"/>
                <w:b/>
                <w:sz w:val="18"/>
                <w:szCs w:val="18"/>
              </w:rPr>
              <w:t xml:space="preserve"> </w:t>
            </w:r>
            <w:proofErr w:type="spellStart"/>
            <w:r w:rsidRPr="004A155C">
              <w:rPr>
                <w:rFonts w:ascii="Times New Roman" w:hAnsi="Times New Roman" w:cs="Times New Roman"/>
                <w:b/>
                <w:sz w:val="18"/>
                <w:szCs w:val="18"/>
              </w:rPr>
              <w:t>depression</w:t>
            </w:r>
            <w:proofErr w:type="spellEnd"/>
          </w:p>
        </w:tc>
        <w:tc>
          <w:tcPr>
            <w:tcW w:w="1275" w:type="dxa"/>
            <w:tcBorders>
              <w:top w:val="nil"/>
              <w:left w:val="nil"/>
              <w:bottom w:val="nil"/>
              <w:right w:val="nil"/>
            </w:tcBorders>
          </w:tcPr>
          <w:p w14:paraId="1EBD9EA6"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6B7BFB47"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0E63BCBF"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234C98DF" w14:textId="77777777" w:rsidR="008C3435" w:rsidRPr="004A155C" w:rsidRDefault="008C3435" w:rsidP="0073727E">
            <w:pPr>
              <w:rPr>
                <w:rFonts w:ascii="Times New Roman" w:hAnsi="Times New Roman" w:cs="Times New Roman"/>
                <w:sz w:val="18"/>
                <w:szCs w:val="18"/>
              </w:rPr>
            </w:pPr>
          </w:p>
        </w:tc>
        <w:tc>
          <w:tcPr>
            <w:tcW w:w="992" w:type="dxa"/>
            <w:tcBorders>
              <w:top w:val="nil"/>
              <w:left w:val="nil"/>
              <w:bottom w:val="nil"/>
              <w:right w:val="nil"/>
            </w:tcBorders>
          </w:tcPr>
          <w:p w14:paraId="4C91604D" w14:textId="77777777" w:rsidR="008C3435" w:rsidRPr="004A155C" w:rsidRDefault="008C3435" w:rsidP="0073727E">
            <w:pPr>
              <w:rPr>
                <w:rFonts w:ascii="Times New Roman" w:hAnsi="Times New Roman" w:cs="Times New Roman"/>
                <w:sz w:val="18"/>
                <w:szCs w:val="18"/>
              </w:rPr>
            </w:pPr>
          </w:p>
        </w:tc>
        <w:tc>
          <w:tcPr>
            <w:tcW w:w="851" w:type="dxa"/>
            <w:tcBorders>
              <w:top w:val="nil"/>
              <w:left w:val="nil"/>
              <w:bottom w:val="nil"/>
              <w:right w:val="nil"/>
            </w:tcBorders>
          </w:tcPr>
          <w:p w14:paraId="00285A25" w14:textId="77777777" w:rsidR="008C3435" w:rsidRPr="004A155C" w:rsidRDefault="008C3435" w:rsidP="0073727E">
            <w:pPr>
              <w:rPr>
                <w:rFonts w:ascii="Times New Roman" w:hAnsi="Times New Roman" w:cs="Times New Roman"/>
                <w:b/>
                <w:sz w:val="18"/>
                <w:szCs w:val="18"/>
              </w:rPr>
            </w:pPr>
          </w:p>
        </w:tc>
        <w:tc>
          <w:tcPr>
            <w:tcW w:w="850" w:type="dxa"/>
            <w:tcBorders>
              <w:top w:val="nil"/>
              <w:left w:val="nil"/>
              <w:bottom w:val="nil"/>
              <w:right w:val="nil"/>
            </w:tcBorders>
          </w:tcPr>
          <w:p w14:paraId="2716EDB2" w14:textId="77777777" w:rsidR="008C3435" w:rsidRPr="004A155C" w:rsidRDefault="008C3435" w:rsidP="0073727E">
            <w:pPr>
              <w:rPr>
                <w:rFonts w:ascii="Times New Roman" w:hAnsi="Times New Roman" w:cs="Times New Roman"/>
                <w:sz w:val="18"/>
                <w:szCs w:val="18"/>
              </w:rPr>
            </w:pPr>
          </w:p>
        </w:tc>
      </w:tr>
      <w:tr w:rsidR="008C3435" w:rsidRPr="004A155C" w14:paraId="125305C1" w14:textId="77777777" w:rsidTr="0073727E">
        <w:trPr>
          <w:jc w:val="center"/>
        </w:trPr>
        <w:tc>
          <w:tcPr>
            <w:tcW w:w="1560" w:type="dxa"/>
            <w:tcBorders>
              <w:top w:val="nil"/>
              <w:left w:val="nil"/>
              <w:bottom w:val="nil"/>
              <w:right w:val="nil"/>
            </w:tcBorders>
          </w:tcPr>
          <w:p w14:paraId="47367979"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0FDEF6A5" w14:textId="77777777" w:rsidR="008C3435" w:rsidRPr="004A155C" w:rsidRDefault="008C3435" w:rsidP="0073727E">
            <w:pPr>
              <w:rPr>
                <w:rFonts w:ascii="Times New Roman" w:hAnsi="Times New Roman" w:cs="Times New Roman"/>
                <w:bCs/>
                <w:sz w:val="18"/>
                <w:szCs w:val="18"/>
              </w:rPr>
            </w:pPr>
            <w:proofErr w:type="spellStart"/>
            <w:r w:rsidRPr="004A155C">
              <w:rPr>
                <w:rFonts w:ascii="Times New Roman" w:hAnsi="Times New Roman" w:cs="Times New Roman"/>
                <w:bCs/>
                <w:sz w:val="18"/>
                <w:szCs w:val="18"/>
              </w:rPr>
              <w:t>yes</w:t>
            </w:r>
            <w:proofErr w:type="spellEnd"/>
            <w:r w:rsidRPr="004A155C">
              <w:rPr>
                <w:rFonts w:ascii="Times New Roman" w:hAnsi="Times New Roman" w:cs="Times New Roman"/>
                <w:bCs/>
                <w:sz w:val="18"/>
                <w:szCs w:val="18"/>
              </w:rPr>
              <w:t>/</w:t>
            </w:r>
            <w:proofErr w:type="spellStart"/>
            <w:r w:rsidRPr="004A155C">
              <w:rPr>
                <w:rFonts w:ascii="Times New Roman" w:hAnsi="Times New Roman" w:cs="Times New Roman"/>
                <w:bCs/>
                <w:sz w:val="18"/>
                <w:szCs w:val="18"/>
              </w:rPr>
              <w:t>no</w:t>
            </w:r>
            <w:proofErr w:type="spellEnd"/>
          </w:p>
        </w:tc>
        <w:tc>
          <w:tcPr>
            <w:tcW w:w="1275" w:type="dxa"/>
            <w:tcBorders>
              <w:top w:val="nil"/>
              <w:left w:val="nil"/>
              <w:bottom w:val="nil"/>
              <w:right w:val="nil"/>
            </w:tcBorders>
          </w:tcPr>
          <w:p w14:paraId="77A8C9B1"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289/98</w:t>
            </w:r>
          </w:p>
        </w:tc>
        <w:tc>
          <w:tcPr>
            <w:tcW w:w="709" w:type="dxa"/>
            <w:tcBorders>
              <w:top w:val="nil"/>
              <w:left w:val="nil"/>
              <w:bottom w:val="nil"/>
              <w:right w:val="nil"/>
            </w:tcBorders>
          </w:tcPr>
          <w:p w14:paraId="214E7C85"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387</w:t>
            </w:r>
          </w:p>
        </w:tc>
        <w:tc>
          <w:tcPr>
            <w:tcW w:w="1134" w:type="dxa"/>
            <w:tcBorders>
              <w:top w:val="nil"/>
              <w:left w:val="nil"/>
              <w:bottom w:val="nil"/>
              <w:right w:val="nil"/>
            </w:tcBorders>
          </w:tcPr>
          <w:p w14:paraId="5B0BBF79"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238/122</w:t>
            </w:r>
          </w:p>
        </w:tc>
        <w:tc>
          <w:tcPr>
            <w:tcW w:w="709" w:type="dxa"/>
            <w:tcBorders>
              <w:top w:val="nil"/>
              <w:left w:val="nil"/>
              <w:bottom w:val="nil"/>
              <w:right w:val="nil"/>
            </w:tcBorders>
          </w:tcPr>
          <w:p w14:paraId="6CBD77E5"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360</w:t>
            </w:r>
          </w:p>
        </w:tc>
        <w:tc>
          <w:tcPr>
            <w:tcW w:w="992" w:type="dxa"/>
            <w:tcBorders>
              <w:top w:val="nil"/>
              <w:left w:val="nil"/>
              <w:bottom w:val="nil"/>
              <w:right w:val="nil"/>
            </w:tcBorders>
          </w:tcPr>
          <w:p w14:paraId="3BAD7E75"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6.59</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09D9287F" w14:textId="77777777" w:rsidR="008C3435" w:rsidRPr="004A155C" w:rsidRDefault="008C3435" w:rsidP="0073727E">
            <w:pPr>
              <w:rPr>
                <w:rFonts w:ascii="Times New Roman" w:hAnsi="Times New Roman" w:cs="Times New Roman"/>
                <w:b/>
                <w:sz w:val="18"/>
                <w:szCs w:val="18"/>
              </w:rPr>
            </w:pPr>
            <w:r w:rsidRPr="004A155C">
              <w:rPr>
                <w:rFonts w:ascii="Times New Roman" w:hAnsi="Times New Roman" w:cs="Times New Roman"/>
                <w:b/>
                <w:sz w:val="18"/>
                <w:szCs w:val="18"/>
              </w:rPr>
              <w:t>.013</w:t>
            </w:r>
          </w:p>
        </w:tc>
        <w:tc>
          <w:tcPr>
            <w:tcW w:w="850" w:type="dxa"/>
            <w:tcBorders>
              <w:top w:val="nil"/>
              <w:left w:val="nil"/>
              <w:bottom w:val="nil"/>
              <w:right w:val="nil"/>
            </w:tcBorders>
          </w:tcPr>
          <w:p w14:paraId="6AF34961"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.034</w:t>
            </w:r>
          </w:p>
        </w:tc>
      </w:tr>
      <w:tr w:rsidR="008C3435" w:rsidRPr="004A155C" w14:paraId="73D0BE28" w14:textId="77777777" w:rsidTr="0073727E">
        <w:trPr>
          <w:jc w:val="center"/>
        </w:trPr>
        <w:tc>
          <w:tcPr>
            <w:tcW w:w="1560" w:type="dxa"/>
            <w:tcBorders>
              <w:top w:val="nil"/>
              <w:left w:val="nil"/>
              <w:bottom w:val="nil"/>
              <w:right w:val="nil"/>
            </w:tcBorders>
          </w:tcPr>
          <w:p w14:paraId="161065CD"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0E1E3527" w14:textId="77777777" w:rsidR="008C3435" w:rsidRPr="004A155C" w:rsidRDefault="008C3435" w:rsidP="0073727E">
            <w:pPr>
              <w:rPr>
                <w:rFonts w:ascii="Times New Roman" w:hAnsi="Times New Roman" w:cs="Times New Roman"/>
                <w:sz w:val="18"/>
                <w:szCs w:val="18"/>
              </w:rPr>
            </w:pPr>
            <w:proofErr w:type="spellStart"/>
            <w:r w:rsidRPr="004A155C">
              <w:rPr>
                <w:rFonts w:ascii="Times New Roman" w:hAnsi="Times New Roman" w:cs="Times New Roman"/>
                <w:b/>
                <w:sz w:val="18"/>
                <w:szCs w:val="18"/>
              </w:rPr>
              <w:t>Psychiatric</w:t>
            </w:r>
            <w:proofErr w:type="spellEnd"/>
            <w:r w:rsidRPr="004A155C">
              <w:rPr>
                <w:rFonts w:ascii="Times New Roman" w:hAnsi="Times New Roman" w:cs="Times New Roman"/>
                <w:b/>
                <w:sz w:val="18"/>
                <w:szCs w:val="18"/>
              </w:rPr>
              <w:t xml:space="preserve"> </w:t>
            </w:r>
            <w:proofErr w:type="spellStart"/>
            <w:r w:rsidRPr="004A155C">
              <w:rPr>
                <w:rFonts w:ascii="Times New Roman" w:hAnsi="Times New Roman" w:cs="Times New Roman"/>
                <w:b/>
                <w:sz w:val="18"/>
                <w:szCs w:val="18"/>
              </w:rPr>
              <w:t>comorbidity</w:t>
            </w:r>
            <w:proofErr w:type="spellEnd"/>
          </w:p>
        </w:tc>
        <w:tc>
          <w:tcPr>
            <w:tcW w:w="1275" w:type="dxa"/>
            <w:tcBorders>
              <w:top w:val="nil"/>
              <w:left w:val="nil"/>
              <w:bottom w:val="nil"/>
              <w:right w:val="nil"/>
            </w:tcBorders>
          </w:tcPr>
          <w:p w14:paraId="37E9DE2E"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21FD495A"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0CF3D5D8"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015F7246" w14:textId="77777777" w:rsidR="008C3435" w:rsidRPr="004A155C" w:rsidRDefault="008C3435" w:rsidP="0073727E">
            <w:pPr>
              <w:rPr>
                <w:rFonts w:ascii="Times New Roman" w:hAnsi="Times New Roman" w:cs="Times New Roman"/>
                <w:sz w:val="18"/>
                <w:szCs w:val="18"/>
              </w:rPr>
            </w:pPr>
          </w:p>
        </w:tc>
        <w:tc>
          <w:tcPr>
            <w:tcW w:w="992" w:type="dxa"/>
            <w:tcBorders>
              <w:top w:val="nil"/>
              <w:left w:val="nil"/>
              <w:bottom w:val="nil"/>
              <w:right w:val="nil"/>
            </w:tcBorders>
          </w:tcPr>
          <w:p w14:paraId="45AFA0C0" w14:textId="77777777" w:rsidR="008C3435" w:rsidRPr="004A155C" w:rsidRDefault="008C3435" w:rsidP="0073727E">
            <w:pPr>
              <w:rPr>
                <w:rFonts w:ascii="Times New Roman" w:hAnsi="Times New Roman" w:cs="Times New Roman"/>
                <w:sz w:val="18"/>
                <w:szCs w:val="18"/>
              </w:rPr>
            </w:pPr>
          </w:p>
        </w:tc>
        <w:tc>
          <w:tcPr>
            <w:tcW w:w="851" w:type="dxa"/>
            <w:tcBorders>
              <w:top w:val="nil"/>
              <w:left w:val="nil"/>
              <w:bottom w:val="nil"/>
              <w:right w:val="nil"/>
            </w:tcBorders>
          </w:tcPr>
          <w:p w14:paraId="7DB6BDDD" w14:textId="77777777" w:rsidR="008C3435" w:rsidRPr="004A155C" w:rsidRDefault="008C3435" w:rsidP="0073727E">
            <w:pPr>
              <w:rPr>
                <w:rFonts w:ascii="Times New Roman" w:hAnsi="Times New Roman" w:cs="Times New Roman"/>
                <w:b/>
                <w:sz w:val="18"/>
                <w:szCs w:val="18"/>
              </w:rPr>
            </w:pPr>
          </w:p>
        </w:tc>
        <w:tc>
          <w:tcPr>
            <w:tcW w:w="850" w:type="dxa"/>
            <w:tcBorders>
              <w:top w:val="nil"/>
              <w:left w:val="nil"/>
              <w:bottom w:val="nil"/>
              <w:right w:val="nil"/>
            </w:tcBorders>
          </w:tcPr>
          <w:p w14:paraId="669EC3F7" w14:textId="77777777" w:rsidR="008C3435" w:rsidRPr="004A155C" w:rsidRDefault="008C3435" w:rsidP="0073727E">
            <w:pPr>
              <w:rPr>
                <w:rFonts w:ascii="Times New Roman" w:hAnsi="Times New Roman" w:cs="Times New Roman"/>
                <w:sz w:val="18"/>
                <w:szCs w:val="18"/>
              </w:rPr>
            </w:pPr>
          </w:p>
        </w:tc>
      </w:tr>
      <w:tr w:rsidR="008C3435" w:rsidRPr="004A155C" w14:paraId="20263FD3" w14:textId="77777777" w:rsidTr="0073727E">
        <w:trPr>
          <w:jc w:val="center"/>
        </w:trPr>
        <w:tc>
          <w:tcPr>
            <w:tcW w:w="1560" w:type="dxa"/>
            <w:tcBorders>
              <w:top w:val="nil"/>
              <w:left w:val="nil"/>
              <w:bottom w:val="nil"/>
              <w:right w:val="nil"/>
            </w:tcBorders>
          </w:tcPr>
          <w:p w14:paraId="2A1C0629"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10250FAA"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78D6AC25"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219/168</w:t>
            </w:r>
          </w:p>
        </w:tc>
        <w:tc>
          <w:tcPr>
            <w:tcW w:w="709" w:type="dxa"/>
            <w:tcBorders>
              <w:top w:val="nil"/>
              <w:left w:val="nil"/>
              <w:bottom w:val="nil"/>
              <w:right w:val="nil"/>
            </w:tcBorders>
          </w:tcPr>
          <w:p w14:paraId="5E96FAE8"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387</w:t>
            </w:r>
          </w:p>
        </w:tc>
        <w:tc>
          <w:tcPr>
            <w:tcW w:w="1134" w:type="dxa"/>
            <w:tcBorders>
              <w:top w:val="nil"/>
              <w:left w:val="nil"/>
              <w:bottom w:val="nil"/>
              <w:right w:val="nil"/>
            </w:tcBorders>
          </w:tcPr>
          <w:p w14:paraId="61246CAC"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164/196</w:t>
            </w:r>
          </w:p>
        </w:tc>
        <w:tc>
          <w:tcPr>
            <w:tcW w:w="709" w:type="dxa"/>
            <w:tcBorders>
              <w:top w:val="nil"/>
              <w:left w:val="nil"/>
              <w:bottom w:val="nil"/>
              <w:right w:val="nil"/>
            </w:tcBorders>
          </w:tcPr>
          <w:p w14:paraId="4D69ECE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360</w:t>
            </w:r>
          </w:p>
        </w:tc>
        <w:tc>
          <w:tcPr>
            <w:tcW w:w="992" w:type="dxa"/>
            <w:tcBorders>
              <w:top w:val="nil"/>
              <w:left w:val="nil"/>
              <w:bottom w:val="nil"/>
              <w:right w:val="nil"/>
            </w:tcBorders>
          </w:tcPr>
          <w:p w14:paraId="73B1713E"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9.09</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79523AE0" w14:textId="77777777" w:rsidR="008C3435" w:rsidRPr="004A155C" w:rsidRDefault="008C3435" w:rsidP="0073727E">
            <w:pPr>
              <w:rPr>
                <w:rFonts w:ascii="Times New Roman" w:hAnsi="Times New Roman" w:cs="Times New Roman"/>
                <w:b/>
                <w:sz w:val="18"/>
                <w:szCs w:val="18"/>
              </w:rPr>
            </w:pPr>
            <w:r w:rsidRPr="004A155C">
              <w:rPr>
                <w:rFonts w:ascii="Times New Roman" w:hAnsi="Times New Roman" w:cs="Times New Roman"/>
                <w:b/>
                <w:sz w:val="18"/>
                <w:szCs w:val="18"/>
              </w:rPr>
              <w:t>.003</w:t>
            </w:r>
          </w:p>
        </w:tc>
        <w:tc>
          <w:tcPr>
            <w:tcW w:w="850" w:type="dxa"/>
            <w:tcBorders>
              <w:top w:val="nil"/>
              <w:left w:val="nil"/>
              <w:bottom w:val="nil"/>
              <w:right w:val="nil"/>
            </w:tcBorders>
          </w:tcPr>
          <w:p w14:paraId="62A99E2E"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.010</w:t>
            </w:r>
          </w:p>
        </w:tc>
      </w:tr>
      <w:tr w:rsidR="008C3435" w:rsidRPr="004A155C" w14:paraId="47C45AD4" w14:textId="77777777" w:rsidTr="0073727E">
        <w:trPr>
          <w:jc w:val="center"/>
        </w:trPr>
        <w:tc>
          <w:tcPr>
            <w:tcW w:w="1560" w:type="dxa"/>
            <w:tcBorders>
              <w:top w:val="single" w:sz="4" w:space="0" w:color="auto"/>
              <w:left w:val="nil"/>
              <w:bottom w:val="single" w:sz="4" w:space="0" w:color="auto"/>
              <w:right w:val="nil"/>
            </w:tcBorders>
          </w:tcPr>
          <w:p w14:paraId="766B57D1"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 xml:space="preserve">Dimension 3: </w:t>
            </w:r>
            <w:proofErr w:type="spellStart"/>
            <w:r w:rsidRPr="004A155C">
              <w:rPr>
                <w:rFonts w:ascii="Times New Roman" w:hAnsi="Times New Roman" w:cs="Times New Roman"/>
                <w:b/>
                <w:bCs/>
                <w:sz w:val="18"/>
                <w:szCs w:val="18"/>
              </w:rPr>
              <w:t>Current</w:t>
            </w:r>
            <w:proofErr w:type="spellEnd"/>
            <w:r w:rsidRPr="004A155C">
              <w:rPr>
                <w:rFonts w:ascii="Times New Roman" w:hAnsi="Times New Roman" w:cs="Times New Roman"/>
                <w:b/>
                <w:bCs/>
                <w:sz w:val="18"/>
                <w:szCs w:val="18"/>
              </w:rPr>
              <w:t xml:space="preserve"> </w:t>
            </w:r>
            <w:proofErr w:type="spellStart"/>
            <w:r w:rsidRPr="004A155C">
              <w:rPr>
                <w:rFonts w:ascii="Times New Roman" w:hAnsi="Times New Roman" w:cs="Times New Roman"/>
                <w:b/>
                <w:bCs/>
                <w:sz w:val="18"/>
                <w:szCs w:val="18"/>
              </w:rPr>
              <w:t>psychotropic</w:t>
            </w:r>
            <w:proofErr w:type="spellEnd"/>
            <w:r w:rsidRPr="004A155C">
              <w:rPr>
                <w:rFonts w:ascii="Times New Roman" w:hAnsi="Times New Roman" w:cs="Times New Roman"/>
                <w:b/>
                <w:bCs/>
                <w:sz w:val="18"/>
                <w:szCs w:val="18"/>
              </w:rPr>
              <w:t xml:space="preserve"> </w:t>
            </w:r>
            <w:proofErr w:type="spellStart"/>
            <w:r w:rsidRPr="004A155C">
              <w:rPr>
                <w:rFonts w:ascii="Times New Roman" w:hAnsi="Times New Roman" w:cs="Times New Roman"/>
                <w:b/>
                <w:bCs/>
                <w:sz w:val="18"/>
                <w:szCs w:val="18"/>
              </w:rPr>
              <w:t>medication</w:t>
            </w:r>
            <w:proofErr w:type="spellEnd"/>
          </w:p>
        </w:tc>
        <w:tc>
          <w:tcPr>
            <w:tcW w:w="1701" w:type="dxa"/>
            <w:tcBorders>
              <w:top w:val="single" w:sz="4" w:space="0" w:color="auto"/>
              <w:left w:val="nil"/>
              <w:bottom w:val="single" w:sz="4" w:space="0" w:color="auto"/>
              <w:right w:val="nil"/>
            </w:tcBorders>
          </w:tcPr>
          <w:p w14:paraId="0F14E8C9" w14:textId="77777777" w:rsidR="008C3435" w:rsidRPr="004A155C" w:rsidRDefault="008C3435" w:rsidP="0073727E">
            <w:pPr>
              <w:rPr>
                <w:rFonts w:ascii="Times New Roman" w:hAnsi="Times New Roman" w:cs="Times New Roman"/>
                <w:sz w:val="18"/>
                <w:szCs w:val="18"/>
              </w:rPr>
            </w:pPr>
          </w:p>
        </w:tc>
        <w:tc>
          <w:tcPr>
            <w:tcW w:w="1275" w:type="dxa"/>
            <w:tcBorders>
              <w:top w:val="single" w:sz="4" w:space="0" w:color="auto"/>
              <w:left w:val="nil"/>
              <w:bottom w:val="single" w:sz="4" w:space="0" w:color="auto"/>
              <w:right w:val="nil"/>
            </w:tcBorders>
          </w:tcPr>
          <w:p w14:paraId="3033243D" w14:textId="77777777" w:rsidR="008C3435" w:rsidRPr="004A155C" w:rsidRDefault="008C3435" w:rsidP="0073727E">
            <w:pPr>
              <w:rPr>
                <w:rFonts w:ascii="Times New Roman" w:hAnsi="Times New Roman" w:cs="Times New Roman"/>
                <w:sz w:val="18"/>
                <w:szCs w:val="18"/>
              </w:rPr>
            </w:pPr>
          </w:p>
        </w:tc>
        <w:tc>
          <w:tcPr>
            <w:tcW w:w="709" w:type="dxa"/>
            <w:tcBorders>
              <w:top w:val="single" w:sz="4" w:space="0" w:color="auto"/>
              <w:left w:val="nil"/>
              <w:bottom w:val="single" w:sz="4" w:space="0" w:color="auto"/>
              <w:right w:val="nil"/>
            </w:tcBorders>
          </w:tcPr>
          <w:p w14:paraId="3501FAFF" w14:textId="77777777" w:rsidR="008C3435" w:rsidRPr="004A155C" w:rsidRDefault="008C3435" w:rsidP="0073727E">
            <w:pPr>
              <w:rPr>
                <w:rFonts w:ascii="Times New Roman" w:hAnsi="Times New Roman" w:cs="Times New Roman"/>
                <w:sz w:val="18"/>
                <w:szCs w:val="18"/>
              </w:rPr>
            </w:pPr>
          </w:p>
        </w:tc>
        <w:tc>
          <w:tcPr>
            <w:tcW w:w="1134" w:type="dxa"/>
            <w:tcBorders>
              <w:top w:val="single" w:sz="4" w:space="0" w:color="auto"/>
              <w:left w:val="nil"/>
              <w:bottom w:val="single" w:sz="4" w:space="0" w:color="auto"/>
              <w:right w:val="nil"/>
            </w:tcBorders>
          </w:tcPr>
          <w:p w14:paraId="2806E360" w14:textId="77777777" w:rsidR="008C3435" w:rsidRPr="004A155C" w:rsidRDefault="008C3435" w:rsidP="0073727E">
            <w:pPr>
              <w:rPr>
                <w:rFonts w:ascii="Times New Roman" w:hAnsi="Times New Roman" w:cs="Times New Roman"/>
                <w:sz w:val="18"/>
                <w:szCs w:val="18"/>
              </w:rPr>
            </w:pPr>
          </w:p>
        </w:tc>
        <w:tc>
          <w:tcPr>
            <w:tcW w:w="709" w:type="dxa"/>
            <w:tcBorders>
              <w:top w:val="single" w:sz="4" w:space="0" w:color="auto"/>
              <w:left w:val="nil"/>
              <w:bottom w:val="single" w:sz="4" w:space="0" w:color="auto"/>
              <w:right w:val="nil"/>
            </w:tcBorders>
          </w:tcPr>
          <w:p w14:paraId="2B4DB271" w14:textId="77777777" w:rsidR="008C3435" w:rsidRPr="004A155C" w:rsidRDefault="008C3435" w:rsidP="0073727E">
            <w:pPr>
              <w:rPr>
                <w:rFonts w:ascii="Times New Roman" w:hAnsi="Times New Roman" w:cs="Times New Roman"/>
                <w:sz w:val="18"/>
                <w:szCs w:val="18"/>
              </w:rPr>
            </w:pPr>
          </w:p>
        </w:tc>
        <w:tc>
          <w:tcPr>
            <w:tcW w:w="992" w:type="dxa"/>
            <w:tcBorders>
              <w:top w:val="single" w:sz="4" w:space="0" w:color="auto"/>
              <w:left w:val="nil"/>
              <w:bottom w:val="single" w:sz="4" w:space="0" w:color="auto"/>
              <w:right w:val="nil"/>
            </w:tcBorders>
          </w:tcPr>
          <w:p w14:paraId="5EC36759" w14:textId="77777777" w:rsidR="008C3435" w:rsidRPr="004A155C" w:rsidRDefault="008C3435" w:rsidP="0073727E">
            <w:pPr>
              <w:rPr>
                <w:rFonts w:ascii="Times New Roman" w:hAnsi="Times New Roman" w:cs="Times New Roman"/>
                <w:sz w:val="18"/>
                <w:szCs w:val="18"/>
              </w:rPr>
            </w:pPr>
          </w:p>
        </w:tc>
        <w:tc>
          <w:tcPr>
            <w:tcW w:w="851" w:type="dxa"/>
            <w:tcBorders>
              <w:top w:val="single" w:sz="4" w:space="0" w:color="auto"/>
              <w:left w:val="nil"/>
              <w:bottom w:val="single" w:sz="4" w:space="0" w:color="auto"/>
              <w:right w:val="nil"/>
            </w:tcBorders>
          </w:tcPr>
          <w:p w14:paraId="0960BA6B" w14:textId="77777777" w:rsidR="008C3435" w:rsidRPr="004A155C" w:rsidRDefault="008C3435" w:rsidP="0073727E">
            <w:pPr>
              <w:rPr>
                <w:rFonts w:ascii="Times New Roman" w:hAnsi="Times New Roman" w:cs="Times New Roman"/>
                <w:sz w:val="18"/>
                <w:szCs w:val="18"/>
              </w:rPr>
            </w:pPr>
          </w:p>
        </w:tc>
        <w:tc>
          <w:tcPr>
            <w:tcW w:w="850" w:type="dxa"/>
            <w:tcBorders>
              <w:top w:val="single" w:sz="4" w:space="0" w:color="auto"/>
              <w:left w:val="nil"/>
              <w:bottom w:val="single" w:sz="4" w:space="0" w:color="auto"/>
              <w:right w:val="nil"/>
            </w:tcBorders>
          </w:tcPr>
          <w:p w14:paraId="5EDC62BA" w14:textId="77777777" w:rsidR="008C3435" w:rsidRPr="004A155C" w:rsidRDefault="008C3435" w:rsidP="0073727E">
            <w:pPr>
              <w:rPr>
                <w:rFonts w:ascii="Times New Roman" w:hAnsi="Times New Roman" w:cs="Times New Roman"/>
                <w:sz w:val="18"/>
                <w:szCs w:val="18"/>
              </w:rPr>
            </w:pPr>
          </w:p>
        </w:tc>
      </w:tr>
      <w:tr w:rsidR="008C3435" w:rsidRPr="004A155C" w14:paraId="65899782" w14:textId="77777777" w:rsidTr="0073727E">
        <w:trPr>
          <w:jc w:val="center"/>
        </w:trPr>
        <w:tc>
          <w:tcPr>
            <w:tcW w:w="1560" w:type="dxa"/>
            <w:tcBorders>
              <w:top w:val="single" w:sz="4" w:space="0" w:color="auto"/>
              <w:left w:val="nil"/>
              <w:bottom w:val="nil"/>
              <w:right w:val="nil"/>
            </w:tcBorders>
          </w:tcPr>
          <w:p w14:paraId="52DD4803" w14:textId="77777777" w:rsidR="008C3435" w:rsidRPr="004A155C" w:rsidRDefault="008C3435" w:rsidP="0073727E">
            <w:pPr>
              <w:rPr>
                <w:rFonts w:ascii="Times New Roman" w:hAnsi="Times New Roman" w:cs="Times New Roman"/>
                <w:b/>
                <w:bCs/>
                <w:sz w:val="18"/>
                <w:szCs w:val="18"/>
              </w:rPr>
            </w:pPr>
          </w:p>
        </w:tc>
        <w:tc>
          <w:tcPr>
            <w:tcW w:w="1701" w:type="dxa"/>
            <w:tcBorders>
              <w:top w:val="single" w:sz="4" w:space="0" w:color="auto"/>
              <w:left w:val="nil"/>
              <w:bottom w:val="nil"/>
              <w:right w:val="nil"/>
            </w:tcBorders>
          </w:tcPr>
          <w:p w14:paraId="0E20827F" w14:textId="77777777" w:rsidR="008C3435" w:rsidRPr="004A155C" w:rsidRDefault="008C3435" w:rsidP="0073727E">
            <w:pPr>
              <w:rPr>
                <w:rFonts w:ascii="Times New Roman" w:hAnsi="Times New Roman" w:cs="Times New Roman"/>
                <w:b/>
                <w:sz w:val="18"/>
                <w:szCs w:val="18"/>
              </w:rPr>
            </w:pPr>
            <w:proofErr w:type="spellStart"/>
            <w:r w:rsidRPr="004A155C">
              <w:rPr>
                <w:rFonts w:ascii="Times New Roman" w:hAnsi="Times New Roman" w:cs="Times New Roman"/>
                <w:b/>
                <w:sz w:val="18"/>
                <w:szCs w:val="18"/>
              </w:rPr>
              <w:t>Medication</w:t>
            </w:r>
            <w:proofErr w:type="spellEnd"/>
            <w:r w:rsidRPr="004A155C">
              <w:rPr>
                <w:rFonts w:ascii="Times New Roman" w:hAnsi="Times New Roman" w:cs="Times New Roman"/>
                <w:b/>
                <w:sz w:val="18"/>
                <w:szCs w:val="18"/>
              </w:rPr>
              <w:t xml:space="preserve"> </w:t>
            </w:r>
            <w:proofErr w:type="spellStart"/>
            <w:r w:rsidRPr="004A155C">
              <w:rPr>
                <w:rFonts w:ascii="Times New Roman" w:hAnsi="Times New Roman" w:cs="Times New Roman"/>
                <w:b/>
                <w:sz w:val="18"/>
                <w:szCs w:val="18"/>
              </w:rPr>
              <w:t>load</w:t>
            </w:r>
            <w:proofErr w:type="spellEnd"/>
          </w:p>
        </w:tc>
        <w:tc>
          <w:tcPr>
            <w:tcW w:w="1275" w:type="dxa"/>
            <w:tcBorders>
              <w:top w:val="single" w:sz="4" w:space="0" w:color="auto"/>
              <w:left w:val="nil"/>
              <w:bottom w:val="nil"/>
              <w:right w:val="nil"/>
            </w:tcBorders>
          </w:tcPr>
          <w:p w14:paraId="103AE8BA" w14:textId="77777777" w:rsidR="008C3435" w:rsidRPr="004A155C" w:rsidRDefault="008C3435" w:rsidP="0073727E">
            <w:pPr>
              <w:rPr>
                <w:rFonts w:ascii="Times New Roman" w:hAnsi="Times New Roman" w:cs="Times New Roman"/>
                <w:sz w:val="18"/>
                <w:szCs w:val="18"/>
              </w:rPr>
            </w:pPr>
          </w:p>
        </w:tc>
        <w:tc>
          <w:tcPr>
            <w:tcW w:w="709" w:type="dxa"/>
            <w:tcBorders>
              <w:top w:val="single" w:sz="4" w:space="0" w:color="auto"/>
              <w:left w:val="nil"/>
              <w:bottom w:val="nil"/>
              <w:right w:val="nil"/>
            </w:tcBorders>
          </w:tcPr>
          <w:p w14:paraId="3EFEEFF4" w14:textId="77777777" w:rsidR="008C3435" w:rsidRPr="004A155C" w:rsidRDefault="008C3435" w:rsidP="0073727E">
            <w:pPr>
              <w:rPr>
                <w:rFonts w:ascii="Times New Roman" w:hAnsi="Times New Roman" w:cs="Times New Roman"/>
                <w:sz w:val="18"/>
                <w:szCs w:val="18"/>
              </w:rPr>
            </w:pPr>
          </w:p>
        </w:tc>
        <w:tc>
          <w:tcPr>
            <w:tcW w:w="1134" w:type="dxa"/>
            <w:tcBorders>
              <w:top w:val="single" w:sz="4" w:space="0" w:color="auto"/>
              <w:left w:val="nil"/>
              <w:bottom w:val="nil"/>
              <w:right w:val="nil"/>
            </w:tcBorders>
          </w:tcPr>
          <w:p w14:paraId="554828F3" w14:textId="77777777" w:rsidR="008C3435" w:rsidRPr="004A155C" w:rsidRDefault="008C3435" w:rsidP="0073727E">
            <w:pPr>
              <w:rPr>
                <w:rFonts w:ascii="Times New Roman" w:hAnsi="Times New Roman" w:cs="Times New Roman"/>
                <w:sz w:val="18"/>
                <w:szCs w:val="18"/>
              </w:rPr>
            </w:pPr>
          </w:p>
        </w:tc>
        <w:tc>
          <w:tcPr>
            <w:tcW w:w="709" w:type="dxa"/>
            <w:tcBorders>
              <w:top w:val="single" w:sz="4" w:space="0" w:color="auto"/>
              <w:left w:val="nil"/>
              <w:bottom w:val="nil"/>
              <w:right w:val="nil"/>
            </w:tcBorders>
          </w:tcPr>
          <w:p w14:paraId="4C57CCCA" w14:textId="77777777" w:rsidR="008C3435" w:rsidRPr="004A155C" w:rsidRDefault="008C3435" w:rsidP="0073727E">
            <w:pPr>
              <w:rPr>
                <w:rFonts w:ascii="Times New Roman" w:hAnsi="Times New Roman" w:cs="Times New Roman"/>
                <w:sz w:val="18"/>
                <w:szCs w:val="18"/>
              </w:rPr>
            </w:pPr>
          </w:p>
        </w:tc>
        <w:tc>
          <w:tcPr>
            <w:tcW w:w="992" w:type="dxa"/>
            <w:tcBorders>
              <w:top w:val="single" w:sz="4" w:space="0" w:color="auto"/>
              <w:left w:val="nil"/>
              <w:bottom w:val="nil"/>
              <w:right w:val="nil"/>
            </w:tcBorders>
          </w:tcPr>
          <w:p w14:paraId="5F584B68" w14:textId="77777777" w:rsidR="008C3435" w:rsidRPr="004A155C" w:rsidRDefault="008C3435" w:rsidP="0073727E">
            <w:pPr>
              <w:rPr>
                <w:rFonts w:ascii="Times New Roman" w:hAnsi="Times New Roman" w:cs="Times New Roman"/>
                <w:sz w:val="18"/>
                <w:szCs w:val="18"/>
              </w:rPr>
            </w:pPr>
          </w:p>
        </w:tc>
        <w:tc>
          <w:tcPr>
            <w:tcW w:w="851" w:type="dxa"/>
            <w:tcBorders>
              <w:top w:val="single" w:sz="4" w:space="0" w:color="auto"/>
              <w:left w:val="nil"/>
              <w:bottom w:val="nil"/>
              <w:right w:val="nil"/>
            </w:tcBorders>
          </w:tcPr>
          <w:p w14:paraId="5951AF71" w14:textId="77777777" w:rsidR="008C3435" w:rsidRPr="004A155C" w:rsidRDefault="008C3435" w:rsidP="0073727E">
            <w:pPr>
              <w:rPr>
                <w:rFonts w:ascii="Times New Roman" w:hAnsi="Times New Roman" w:cs="Times New Roman"/>
                <w:sz w:val="18"/>
                <w:szCs w:val="18"/>
              </w:rPr>
            </w:pPr>
          </w:p>
        </w:tc>
        <w:tc>
          <w:tcPr>
            <w:tcW w:w="850" w:type="dxa"/>
            <w:tcBorders>
              <w:top w:val="single" w:sz="4" w:space="0" w:color="auto"/>
              <w:left w:val="nil"/>
              <w:bottom w:val="nil"/>
              <w:right w:val="nil"/>
            </w:tcBorders>
          </w:tcPr>
          <w:p w14:paraId="2DC47A03" w14:textId="77777777" w:rsidR="008C3435" w:rsidRPr="004A155C" w:rsidRDefault="008C3435" w:rsidP="0073727E">
            <w:pPr>
              <w:rPr>
                <w:rFonts w:ascii="Times New Roman" w:hAnsi="Times New Roman" w:cs="Times New Roman"/>
                <w:sz w:val="18"/>
                <w:szCs w:val="18"/>
              </w:rPr>
            </w:pPr>
          </w:p>
        </w:tc>
      </w:tr>
      <w:tr w:rsidR="008C3435" w:rsidRPr="004A155C" w14:paraId="4783B6AB" w14:textId="77777777" w:rsidTr="0073727E">
        <w:trPr>
          <w:jc w:val="center"/>
        </w:trPr>
        <w:tc>
          <w:tcPr>
            <w:tcW w:w="1560" w:type="dxa"/>
            <w:tcBorders>
              <w:top w:val="nil"/>
              <w:left w:val="nil"/>
              <w:bottom w:val="nil"/>
              <w:right w:val="nil"/>
            </w:tcBorders>
          </w:tcPr>
          <w:p w14:paraId="6A864EEF"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3D8F1891"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Mean</w:t>
            </w:r>
          </w:p>
          <w:p w14:paraId="35AE422D" w14:textId="77777777" w:rsidR="008C3435" w:rsidRPr="004A155C" w:rsidRDefault="008C3435" w:rsidP="0073727E">
            <w:pPr>
              <w:rPr>
                <w:rFonts w:ascii="Times New Roman" w:hAnsi="Times New Roman" w:cs="Times New Roman"/>
                <w:b/>
                <w:sz w:val="18"/>
                <w:szCs w:val="18"/>
              </w:rPr>
            </w:pPr>
            <w:r w:rsidRPr="004A155C">
              <w:rPr>
                <w:rFonts w:ascii="Times New Roman" w:hAnsi="Times New Roman" w:cs="Times New Roman"/>
                <w:sz w:val="18"/>
                <w:szCs w:val="18"/>
              </w:rPr>
              <w:t>(SD)</w:t>
            </w:r>
          </w:p>
        </w:tc>
        <w:tc>
          <w:tcPr>
            <w:tcW w:w="1275" w:type="dxa"/>
            <w:tcBorders>
              <w:top w:val="nil"/>
              <w:left w:val="nil"/>
              <w:bottom w:val="nil"/>
              <w:right w:val="nil"/>
            </w:tcBorders>
          </w:tcPr>
          <w:p w14:paraId="792D8778"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2.61</w:t>
            </w:r>
          </w:p>
          <w:p w14:paraId="62B2FF9A"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(1.83)</w:t>
            </w:r>
          </w:p>
        </w:tc>
        <w:tc>
          <w:tcPr>
            <w:tcW w:w="709" w:type="dxa"/>
            <w:tcBorders>
              <w:top w:val="nil"/>
              <w:left w:val="nil"/>
              <w:bottom w:val="nil"/>
              <w:right w:val="nil"/>
            </w:tcBorders>
          </w:tcPr>
          <w:p w14:paraId="08049E46"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388</w:t>
            </w:r>
          </w:p>
        </w:tc>
        <w:tc>
          <w:tcPr>
            <w:tcW w:w="1134" w:type="dxa"/>
            <w:tcBorders>
              <w:top w:val="nil"/>
              <w:left w:val="nil"/>
              <w:bottom w:val="nil"/>
              <w:right w:val="nil"/>
            </w:tcBorders>
          </w:tcPr>
          <w:p w14:paraId="3438A96A"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2.51</w:t>
            </w:r>
          </w:p>
          <w:p w14:paraId="7CC8140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w:t>
            </w:r>
            <w:r w:rsidRPr="004A155C">
              <w:rPr>
                <w:rFonts w:ascii="Times New Roman" w:hAnsi="Times New Roman" w:cs="Times New Roman"/>
                <w:color w:val="000000"/>
                <w:sz w:val="18"/>
                <w:szCs w:val="18"/>
                <w:lang w:val="en-GB" w:eastAsia="en-GB"/>
              </w:rPr>
              <w:t>2.22)</w:t>
            </w:r>
          </w:p>
        </w:tc>
        <w:tc>
          <w:tcPr>
            <w:tcW w:w="709" w:type="dxa"/>
            <w:tcBorders>
              <w:top w:val="nil"/>
              <w:left w:val="nil"/>
              <w:bottom w:val="nil"/>
              <w:right w:val="nil"/>
            </w:tcBorders>
          </w:tcPr>
          <w:p w14:paraId="22B47C07"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296</w:t>
            </w:r>
          </w:p>
        </w:tc>
        <w:tc>
          <w:tcPr>
            <w:tcW w:w="992" w:type="dxa"/>
            <w:tcBorders>
              <w:top w:val="nil"/>
              <w:left w:val="nil"/>
              <w:bottom w:val="nil"/>
              <w:right w:val="nil"/>
            </w:tcBorders>
          </w:tcPr>
          <w:p w14:paraId="0106D038"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.638</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7D6EA63E"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.524</w:t>
            </w:r>
          </w:p>
        </w:tc>
        <w:tc>
          <w:tcPr>
            <w:tcW w:w="850" w:type="dxa"/>
            <w:tcBorders>
              <w:top w:val="nil"/>
              <w:left w:val="nil"/>
              <w:bottom w:val="nil"/>
              <w:right w:val="nil"/>
            </w:tcBorders>
          </w:tcPr>
          <w:p w14:paraId="18EC97AE"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.617</w:t>
            </w:r>
          </w:p>
        </w:tc>
      </w:tr>
      <w:tr w:rsidR="008C3435" w:rsidRPr="004A155C" w14:paraId="017E4BF1" w14:textId="77777777" w:rsidTr="0073727E">
        <w:trPr>
          <w:jc w:val="center"/>
        </w:trPr>
        <w:tc>
          <w:tcPr>
            <w:tcW w:w="1560" w:type="dxa"/>
            <w:tcBorders>
              <w:top w:val="nil"/>
              <w:left w:val="nil"/>
              <w:bottom w:val="nil"/>
              <w:right w:val="nil"/>
            </w:tcBorders>
          </w:tcPr>
          <w:p w14:paraId="23038A66"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59E14172"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Psychotropic medication</w:t>
            </w:r>
          </w:p>
        </w:tc>
        <w:tc>
          <w:tcPr>
            <w:tcW w:w="1275" w:type="dxa"/>
            <w:tcBorders>
              <w:top w:val="nil"/>
              <w:left w:val="nil"/>
              <w:bottom w:val="nil"/>
              <w:right w:val="nil"/>
            </w:tcBorders>
          </w:tcPr>
          <w:p w14:paraId="31989CD0"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46C4AEB4"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026F12C0"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7A2EFDAE"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77C6E350"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240B6295"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63D1C4F8" w14:textId="77777777" w:rsidR="008C3435" w:rsidRPr="004A155C" w:rsidRDefault="008C3435" w:rsidP="0073727E">
            <w:pPr>
              <w:rPr>
                <w:rFonts w:ascii="Times New Roman" w:hAnsi="Times New Roman" w:cs="Times New Roman"/>
                <w:sz w:val="18"/>
                <w:szCs w:val="18"/>
                <w:lang w:val="en-US"/>
              </w:rPr>
            </w:pPr>
          </w:p>
        </w:tc>
      </w:tr>
      <w:tr w:rsidR="008C3435" w:rsidRPr="004A155C" w14:paraId="165446E4" w14:textId="77777777" w:rsidTr="0073727E">
        <w:trPr>
          <w:jc w:val="center"/>
        </w:trPr>
        <w:tc>
          <w:tcPr>
            <w:tcW w:w="1560" w:type="dxa"/>
            <w:tcBorders>
              <w:top w:val="nil"/>
              <w:left w:val="nil"/>
              <w:bottom w:val="nil"/>
              <w:right w:val="nil"/>
            </w:tcBorders>
          </w:tcPr>
          <w:p w14:paraId="65341AF7"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1AFB5B56" w14:textId="77777777" w:rsidR="008C3435" w:rsidRPr="004A155C" w:rsidRDefault="008C3435" w:rsidP="0073727E">
            <w:pPr>
              <w:rPr>
                <w:rFonts w:ascii="Times New Roman" w:hAnsi="Times New Roman" w:cs="Times New Roman"/>
                <w:bCs/>
                <w:sz w:val="18"/>
                <w:szCs w:val="18"/>
                <w:lang w:val="en-US"/>
              </w:rPr>
            </w:pPr>
            <w:r w:rsidRPr="004A155C">
              <w:rPr>
                <w:rFonts w:ascii="Times New Roman" w:hAnsi="Times New Roman" w:cs="Times New Roman"/>
                <w:bCs/>
                <w:sz w:val="18"/>
                <w:szCs w:val="18"/>
                <w:lang w:val="en-US"/>
              </w:rPr>
              <w:t>yes/no</w:t>
            </w:r>
          </w:p>
        </w:tc>
        <w:tc>
          <w:tcPr>
            <w:tcW w:w="1275" w:type="dxa"/>
            <w:tcBorders>
              <w:top w:val="nil"/>
              <w:left w:val="nil"/>
              <w:bottom w:val="nil"/>
              <w:right w:val="nil"/>
            </w:tcBorders>
          </w:tcPr>
          <w:p w14:paraId="37EBBCDF"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352/36</w:t>
            </w:r>
          </w:p>
        </w:tc>
        <w:tc>
          <w:tcPr>
            <w:tcW w:w="709" w:type="dxa"/>
            <w:tcBorders>
              <w:top w:val="nil"/>
              <w:left w:val="nil"/>
              <w:bottom w:val="nil"/>
              <w:right w:val="nil"/>
            </w:tcBorders>
          </w:tcPr>
          <w:p w14:paraId="69B98D8D"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388</w:t>
            </w:r>
          </w:p>
        </w:tc>
        <w:tc>
          <w:tcPr>
            <w:tcW w:w="1134" w:type="dxa"/>
            <w:tcBorders>
              <w:top w:val="nil"/>
              <w:left w:val="nil"/>
              <w:bottom w:val="nil"/>
              <w:right w:val="nil"/>
            </w:tcBorders>
          </w:tcPr>
          <w:p w14:paraId="0E785290"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305/55</w:t>
            </w:r>
          </w:p>
        </w:tc>
        <w:tc>
          <w:tcPr>
            <w:tcW w:w="709" w:type="dxa"/>
            <w:tcBorders>
              <w:top w:val="nil"/>
              <w:left w:val="nil"/>
              <w:bottom w:val="nil"/>
              <w:right w:val="nil"/>
            </w:tcBorders>
          </w:tcPr>
          <w:p w14:paraId="390406D9"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360</w:t>
            </w:r>
          </w:p>
        </w:tc>
        <w:tc>
          <w:tcPr>
            <w:tcW w:w="992" w:type="dxa"/>
            <w:tcBorders>
              <w:top w:val="nil"/>
              <w:left w:val="nil"/>
              <w:bottom w:val="nil"/>
              <w:right w:val="nil"/>
            </w:tcBorders>
          </w:tcPr>
          <w:p w14:paraId="6A8796EF"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 xml:space="preserve">6.29 </w:t>
            </w:r>
            <w:r w:rsidRPr="004A155C">
              <w:rPr>
                <w:rFonts w:ascii="Times New Roman" w:hAnsi="Times New Roman" w:cs="Times New Roman"/>
                <w:sz w:val="18"/>
                <w:szCs w:val="18"/>
                <w:vertAlign w:val="superscript"/>
                <w:lang w:val="en-US"/>
              </w:rPr>
              <w:t>a</w:t>
            </w:r>
          </w:p>
        </w:tc>
        <w:tc>
          <w:tcPr>
            <w:tcW w:w="851" w:type="dxa"/>
            <w:tcBorders>
              <w:top w:val="nil"/>
              <w:left w:val="nil"/>
              <w:bottom w:val="nil"/>
              <w:right w:val="nil"/>
            </w:tcBorders>
          </w:tcPr>
          <w:p w14:paraId="6EB64270" w14:textId="77777777" w:rsidR="008C3435" w:rsidRPr="004A155C" w:rsidRDefault="008C3435" w:rsidP="0073727E">
            <w:pPr>
              <w:rPr>
                <w:rFonts w:ascii="Times New Roman" w:hAnsi="Times New Roman" w:cs="Times New Roman"/>
                <w:b/>
                <w:bCs/>
                <w:sz w:val="18"/>
                <w:szCs w:val="18"/>
                <w:lang w:val="en-US"/>
              </w:rPr>
            </w:pPr>
            <w:r w:rsidRPr="004A155C">
              <w:rPr>
                <w:rFonts w:ascii="Times New Roman" w:hAnsi="Times New Roman" w:cs="Times New Roman"/>
                <w:b/>
                <w:bCs/>
                <w:sz w:val="18"/>
                <w:szCs w:val="18"/>
                <w:lang w:val="en-US"/>
              </w:rPr>
              <w:t>.014</w:t>
            </w:r>
          </w:p>
        </w:tc>
        <w:tc>
          <w:tcPr>
            <w:tcW w:w="850" w:type="dxa"/>
            <w:tcBorders>
              <w:top w:val="nil"/>
              <w:left w:val="nil"/>
              <w:bottom w:val="nil"/>
              <w:right w:val="nil"/>
            </w:tcBorders>
          </w:tcPr>
          <w:p w14:paraId="611FA6F1" w14:textId="77777777" w:rsidR="008C3435" w:rsidRPr="004A155C" w:rsidRDefault="008C3435" w:rsidP="0073727E">
            <w:pPr>
              <w:rPr>
                <w:rFonts w:ascii="Times New Roman" w:hAnsi="Times New Roman" w:cs="Times New Roman"/>
                <w:b/>
                <w:bCs/>
                <w:sz w:val="18"/>
                <w:szCs w:val="18"/>
                <w:lang w:val="en-US"/>
              </w:rPr>
            </w:pPr>
            <w:r w:rsidRPr="004A155C">
              <w:rPr>
                <w:rFonts w:ascii="Times New Roman" w:hAnsi="Times New Roman" w:cs="Times New Roman"/>
                <w:b/>
                <w:bCs/>
                <w:sz w:val="18"/>
                <w:szCs w:val="18"/>
                <w:lang w:val="en-US"/>
              </w:rPr>
              <w:t>.035</w:t>
            </w:r>
          </w:p>
        </w:tc>
      </w:tr>
      <w:tr w:rsidR="008C3435" w:rsidRPr="004A155C" w14:paraId="4274A0FA" w14:textId="77777777" w:rsidTr="0073727E">
        <w:trPr>
          <w:jc w:val="center"/>
        </w:trPr>
        <w:tc>
          <w:tcPr>
            <w:tcW w:w="1560" w:type="dxa"/>
            <w:tcBorders>
              <w:top w:val="nil"/>
              <w:left w:val="nil"/>
              <w:bottom w:val="nil"/>
              <w:right w:val="nil"/>
            </w:tcBorders>
          </w:tcPr>
          <w:p w14:paraId="3A305C6A"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6C562233"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Antidepressant</w:t>
            </w:r>
          </w:p>
        </w:tc>
        <w:tc>
          <w:tcPr>
            <w:tcW w:w="1275" w:type="dxa"/>
            <w:tcBorders>
              <w:top w:val="nil"/>
              <w:left w:val="nil"/>
              <w:bottom w:val="nil"/>
              <w:right w:val="nil"/>
            </w:tcBorders>
          </w:tcPr>
          <w:p w14:paraId="3F6AFA9C"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061D04B9"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224ADCB7"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2D02121A"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437D3D12"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369CBC46"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35EF9003" w14:textId="77777777" w:rsidR="008C3435" w:rsidRPr="004A155C" w:rsidRDefault="008C3435" w:rsidP="0073727E">
            <w:pPr>
              <w:rPr>
                <w:rFonts w:ascii="Times New Roman" w:hAnsi="Times New Roman" w:cs="Times New Roman"/>
                <w:sz w:val="18"/>
                <w:szCs w:val="18"/>
                <w:lang w:val="en-US"/>
              </w:rPr>
            </w:pPr>
          </w:p>
        </w:tc>
      </w:tr>
      <w:tr w:rsidR="008C3435" w:rsidRPr="004A155C" w14:paraId="2BF89BB2" w14:textId="77777777" w:rsidTr="0073727E">
        <w:trPr>
          <w:jc w:val="center"/>
        </w:trPr>
        <w:tc>
          <w:tcPr>
            <w:tcW w:w="1560" w:type="dxa"/>
            <w:tcBorders>
              <w:top w:val="nil"/>
              <w:left w:val="nil"/>
              <w:bottom w:val="nil"/>
              <w:right w:val="nil"/>
            </w:tcBorders>
          </w:tcPr>
          <w:p w14:paraId="0F506127"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19ABCFD7"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6F512732"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335/53</w:t>
            </w:r>
          </w:p>
        </w:tc>
        <w:tc>
          <w:tcPr>
            <w:tcW w:w="709" w:type="dxa"/>
            <w:tcBorders>
              <w:top w:val="nil"/>
              <w:left w:val="nil"/>
              <w:bottom w:val="nil"/>
              <w:right w:val="nil"/>
            </w:tcBorders>
          </w:tcPr>
          <w:p w14:paraId="17599CEE"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388</w:t>
            </w:r>
          </w:p>
        </w:tc>
        <w:tc>
          <w:tcPr>
            <w:tcW w:w="1134" w:type="dxa"/>
            <w:tcBorders>
              <w:top w:val="nil"/>
              <w:left w:val="nil"/>
              <w:bottom w:val="nil"/>
              <w:right w:val="nil"/>
            </w:tcBorders>
          </w:tcPr>
          <w:p w14:paraId="63E6225D"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296/91</w:t>
            </w:r>
          </w:p>
        </w:tc>
        <w:tc>
          <w:tcPr>
            <w:tcW w:w="709" w:type="dxa"/>
            <w:tcBorders>
              <w:top w:val="nil"/>
              <w:left w:val="nil"/>
              <w:bottom w:val="nil"/>
              <w:right w:val="nil"/>
            </w:tcBorders>
          </w:tcPr>
          <w:p w14:paraId="0EC123B4"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360</w:t>
            </w:r>
          </w:p>
        </w:tc>
        <w:tc>
          <w:tcPr>
            <w:tcW w:w="992" w:type="dxa"/>
            <w:tcBorders>
              <w:top w:val="nil"/>
              <w:left w:val="nil"/>
              <w:bottom w:val="nil"/>
              <w:right w:val="nil"/>
            </w:tcBorders>
          </w:tcPr>
          <w:p w14:paraId="228362AB"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16.21</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256D0F64"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&lt;.001</w:t>
            </w:r>
          </w:p>
        </w:tc>
        <w:tc>
          <w:tcPr>
            <w:tcW w:w="850" w:type="dxa"/>
            <w:tcBorders>
              <w:top w:val="nil"/>
              <w:left w:val="nil"/>
              <w:bottom w:val="nil"/>
              <w:right w:val="nil"/>
            </w:tcBorders>
          </w:tcPr>
          <w:p w14:paraId="63F43DED" w14:textId="77777777" w:rsidR="008C3435" w:rsidRPr="004A155C" w:rsidRDefault="008C3435" w:rsidP="0073727E">
            <w:pPr>
              <w:rPr>
                <w:rFonts w:ascii="Times New Roman" w:hAnsi="Times New Roman" w:cs="Times New Roman"/>
                <w:b/>
                <w:bCs/>
                <w:sz w:val="18"/>
                <w:szCs w:val="18"/>
                <w:lang w:val="en-US"/>
              </w:rPr>
            </w:pPr>
            <w:r w:rsidRPr="004A155C">
              <w:rPr>
                <w:rFonts w:ascii="Times New Roman" w:hAnsi="Times New Roman" w:cs="Times New Roman"/>
                <w:b/>
                <w:bCs/>
                <w:sz w:val="18"/>
                <w:szCs w:val="18"/>
                <w:lang w:val="en-US"/>
              </w:rPr>
              <w:t>.003</w:t>
            </w:r>
          </w:p>
        </w:tc>
      </w:tr>
      <w:tr w:rsidR="008C3435" w:rsidRPr="004A155C" w14:paraId="6B1D85B6" w14:textId="77777777" w:rsidTr="0073727E">
        <w:trPr>
          <w:jc w:val="center"/>
        </w:trPr>
        <w:tc>
          <w:tcPr>
            <w:tcW w:w="1560" w:type="dxa"/>
            <w:tcBorders>
              <w:top w:val="nil"/>
              <w:left w:val="nil"/>
              <w:bottom w:val="nil"/>
              <w:right w:val="nil"/>
            </w:tcBorders>
          </w:tcPr>
          <w:p w14:paraId="7B79B308"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06D64307"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Agomelatine</w:t>
            </w:r>
          </w:p>
        </w:tc>
        <w:tc>
          <w:tcPr>
            <w:tcW w:w="1275" w:type="dxa"/>
            <w:tcBorders>
              <w:top w:val="nil"/>
              <w:left w:val="nil"/>
              <w:bottom w:val="nil"/>
              <w:right w:val="nil"/>
            </w:tcBorders>
          </w:tcPr>
          <w:p w14:paraId="64D6269A" w14:textId="77777777" w:rsidR="008C3435" w:rsidRPr="004A155C" w:rsidRDefault="008C3435" w:rsidP="0073727E">
            <w:pPr>
              <w:rPr>
                <w:rFonts w:ascii="Times New Roman" w:hAnsi="Times New Roman" w:cs="Times New Roman"/>
                <w:sz w:val="18"/>
                <w:szCs w:val="18"/>
                <w:highlight w:val="yellow"/>
                <w:lang w:val="en-US"/>
              </w:rPr>
            </w:pPr>
          </w:p>
        </w:tc>
        <w:tc>
          <w:tcPr>
            <w:tcW w:w="709" w:type="dxa"/>
            <w:tcBorders>
              <w:top w:val="nil"/>
              <w:left w:val="nil"/>
              <w:bottom w:val="nil"/>
              <w:right w:val="nil"/>
            </w:tcBorders>
          </w:tcPr>
          <w:p w14:paraId="0693D198" w14:textId="77777777" w:rsidR="008C3435" w:rsidRPr="004A155C" w:rsidRDefault="008C3435" w:rsidP="0073727E">
            <w:pPr>
              <w:rPr>
                <w:rFonts w:ascii="Times New Roman" w:hAnsi="Times New Roman" w:cs="Times New Roman"/>
                <w:sz w:val="18"/>
                <w:szCs w:val="18"/>
                <w:highlight w:val="yellow"/>
                <w:lang w:val="en-US"/>
              </w:rPr>
            </w:pPr>
          </w:p>
        </w:tc>
        <w:tc>
          <w:tcPr>
            <w:tcW w:w="1134" w:type="dxa"/>
            <w:tcBorders>
              <w:top w:val="nil"/>
              <w:left w:val="nil"/>
              <w:bottom w:val="nil"/>
              <w:right w:val="nil"/>
            </w:tcBorders>
          </w:tcPr>
          <w:p w14:paraId="6FDC5A0E" w14:textId="77777777" w:rsidR="008C3435" w:rsidRPr="004A155C" w:rsidRDefault="008C3435" w:rsidP="0073727E">
            <w:pPr>
              <w:rPr>
                <w:rFonts w:ascii="Times New Roman" w:hAnsi="Times New Roman" w:cs="Times New Roman"/>
                <w:sz w:val="18"/>
                <w:szCs w:val="18"/>
                <w:highlight w:val="yellow"/>
                <w:lang w:val="en-US"/>
              </w:rPr>
            </w:pPr>
          </w:p>
        </w:tc>
        <w:tc>
          <w:tcPr>
            <w:tcW w:w="709" w:type="dxa"/>
            <w:tcBorders>
              <w:top w:val="nil"/>
              <w:left w:val="nil"/>
              <w:bottom w:val="nil"/>
              <w:right w:val="nil"/>
            </w:tcBorders>
          </w:tcPr>
          <w:p w14:paraId="7377C0DF"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542F1988"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2DF34D40"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69E757BB" w14:textId="77777777" w:rsidR="008C3435" w:rsidRPr="004A155C" w:rsidRDefault="008C3435" w:rsidP="0073727E">
            <w:pPr>
              <w:rPr>
                <w:rFonts w:ascii="Times New Roman" w:hAnsi="Times New Roman" w:cs="Times New Roman"/>
                <w:b/>
                <w:bCs/>
                <w:sz w:val="18"/>
                <w:szCs w:val="18"/>
                <w:lang w:val="en-US"/>
              </w:rPr>
            </w:pPr>
          </w:p>
        </w:tc>
      </w:tr>
      <w:tr w:rsidR="008C3435" w:rsidRPr="004A155C" w14:paraId="06A18933" w14:textId="77777777" w:rsidTr="0073727E">
        <w:trPr>
          <w:jc w:val="center"/>
        </w:trPr>
        <w:tc>
          <w:tcPr>
            <w:tcW w:w="1560" w:type="dxa"/>
            <w:tcBorders>
              <w:top w:val="nil"/>
              <w:left w:val="nil"/>
              <w:bottom w:val="nil"/>
              <w:right w:val="nil"/>
            </w:tcBorders>
          </w:tcPr>
          <w:p w14:paraId="669F7CB8"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0F808460"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50630F12"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40/348</w:t>
            </w:r>
          </w:p>
        </w:tc>
        <w:tc>
          <w:tcPr>
            <w:tcW w:w="709" w:type="dxa"/>
            <w:tcBorders>
              <w:top w:val="nil"/>
              <w:left w:val="nil"/>
              <w:bottom w:val="nil"/>
              <w:right w:val="nil"/>
            </w:tcBorders>
          </w:tcPr>
          <w:p w14:paraId="03460839"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388</w:t>
            </w:r>
          </w:p>
        </w:tc>
        <w:tc>
          <w:tcPr>
            <w:tcW w:w="1134" w:type="dxa"/>
            <w:tcBorders>
              <w:top w:val="nil"/>
              <w:left w:val="nil"/>
              <w:bottom w:val="nil"/>
              <w:right w:val="nil"/>
            </w:tcBorders>
          </w:tcPr>
          <w:p w14:paraId="30B62EA7"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20/340</w:t>
            </w:r>
          </w:p>
        </w:tc>
        <w:tc>
          <w:tcPr>
            <w:tcW w:w="709" w:type="dxa"/>
            <w:tcBorders>
              <w:top w:val="nil"/>
              <w:left w:val="nil"/>
              <w:bottom w:val="nil"/>
              <w:right w:val="nil"/>
            </w:tcBorders>
          </w:tcPr>
          <w:p w14:paraId="58287C22"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360</w:t>
            </w:r>
          </w:p>
        </w:tc>
        <w:tc>
          <w:tcPr>
            <w:tcW w:w="992" w:type="dxa"/>
            <w:tcBorders>
              <w:top w:val="nil"/>
              <w:left w:val="nil"/>
              <w:bottom w:val="nil"/>
              <w:right w:val="nil"/>
            </w:tcBorders>
          </w:tcPr>
          <w:p w14:paraId="242F0F6D"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5.72</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3C6F91BA"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.021</w:t>
            </w:r>
          </w:p>
        </w:tc>
        <w:tc>
          <w:tcPr>
            <w:tcW w:w="850" w:type="dxa"/>
            <w:tcBorders>
              <w:top w:val="nil"/>
              <w:left w:val="nil"/>
              <w:bottom w:val="nil"/>
              <w:right w:val="nil"/>
            </w:tcBorders>
          </w:tcPr>
          <w:p w14:paraId="1F367134" w14:textId="77777777" w:rsidR="008C3435" w:rsidRPr="004A155C" w:rsidRDefault="008C3435" w:rsidP="0073727E">
            <w:pPr>
              <w:rPr>
                <w:rFonts w:ascii="Times New Roman" w:hAnsi="Times New Roman" w:cs="Times New Roman"/>
                <w:b/>
                <w:bCs/>
                <w:sz w:val="18"/>
                <w:szCs w:val="18"/>
                <w:lang w:val="en-US"/>
              </w:rPr>
            </w:pPr>
            <w:r w:rsidRPr="004A155C">
              <w:rPr>
                <w:rFonts w:ascii="Times New Roman" w:hAnsi="Times New Roman" w:cs="Times New Roman"/>
                <w:b/>
                <w:bCs/>
                <w:sz w:val="18"/>
                <w:szCs w:val="18"/>
                <w:lang w:val="en-US"/>
              </w:rPr>
              <w:t>.048</w:t>
            </w:r>
          </w:p>
        </w:tc>
      </w:tr>
      <w:tr w:rsidR="008C3435" w:rsidRPr="004A155C" w14:paraId="5B77E30C" w14:textId="77777777" w:rsidTr="0073727E">
        <w:trPr>
          <w:jc w:val="center"/>
        </w:trPr>
        <w:tc>
          <w:tcPr>
            <w:tcW w:w="1560" w:type="dxa"/>
            <w:tcBorders>
              <w:top w:val="nil"/>
              <w:left w:val="nil"/>
              <w:bottom w:val="nil"/>
              <w:right w:val="nil"/>
            </w:tcBorders>
          </w:tcPr>
          <w:p w14:paraId="7E190A91"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21B760DA"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TCA</w:t>
            </w:r>
          </w:p>
        </w:tc>
        <w:tc>
          <w:tcPr>
            <w:tcW w:w="1275" w:type="dxa"/>
            <w:tcBorders>
              <w:top w:val="nil"/>
              <w:left w:val="nil"/>
              <w:bottom w:val="nil"/>
              <w:right w:val="nil"/>
            </w:tcBorders>
          </w:tcPr>
          <w:p w14:paraId="130B4E8F"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33D182BD"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07916EBF"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71523FF1"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7B6C0758"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7A62B27A"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3765E7BC" w14:textId="77777777" w:rsidR="008C3435" w:rsidRPr="004A155C" w:rsidRDefault="008C3435" w:rsidP="0073727E">
            <w:pPr>
              <w:rPr>
                <w:rFonts w:ascii="Times New Roman" w:hAnsi="Times New Roman" w:cs="Times New Roman"/>
                <w:sz w:val="18"/>
                <w:szCs w:val="18"/>
                <w:lang w:val="en-US"/>
              </w:rPr>
            </w:pPr>
          </w:p>
        </w:tc>
      </w:tr>
      <w:tr w:rsidR="008C3435" w:rsidRPr="004A155C" w14:paraId="22CEEDE9" w14:textId="77777777" w:rsidTr="0073727E">
        <w:trPr>
          <w:jc w:val="center"/>
        </w:trPr>
        <w:tc>
          <w:tcPr>
            <w:tcW w:w="1560" w:type="dxa"/>
            <w:tcBorders>
              <w:top w:val="nil"/>
              <w:left w:val="nil"/>
              <w:bottom w:val="nil"/>
              <w:right w:val="nil"/>
            </w:tcBorders>
          </w:tcPr>
          <w:p w14:paraId="214E35B4"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506EF4E9"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4BB6632A"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28/360</w:t>
            </w:r>
          </w:p>
        </w:tc>
        <w:tc>
          <w:tcPr>
            <w:tcW w:w="709" w:type="dxa"/>
            <w:tcBorders>
              <w:top w:val="nil"/>
              <w:left w:val="nil"/>
              <w:bottom w:val="nil"/>
              <w:right w:val="nil"/>
            </w:tcBorders>
          </w:tcPr>
          <w:p w14:paraId="2F0717E7"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388</w:t>
            </w:r>
          </w:p>
        </w:tc>
        <w:tc>
          <w:tcPr>
            <w:tcW w:w="1134" w:type="dxa"/>
            <w:tcBorders>
              <w:top w:val="nil"/>
              <w:left w:val="nil"/>
              <w:bottom w:val="nil"/>
              <w:right w:val="nil"/>
            </w:tcBorders>
          </w:tcPr>
          <w:p w14:paraId="3E2CC3FF"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22/338</w:t>
            </w:r>
          </w:p>
        </w:tc>
        <w:tc>
          <w:tcPr>
            <w:tcW w:w="709" w:type="dxa"/>
            <w:tcBorders>
              <w:top w:val="nil"/>
              <w:left w:val="nil"/>
              <w:bottom w:val="nil"/>
              <w:right w:val="nil"/>
            </w:tcBorders>
          </w:tcPr>
          <w:p w14:paraId="5667E7A0"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360</w:t>
            </w:r>
          </w:p>
        </w:tc>
        <w:tc>
          <w:tcPr>
            <w:tcW w:w="992" w:type="dxa"/>
            <w:tcBorders>
              <w:top w:val="nil"/>
              <w:left w:val="nil"/>
              <w:bottom w:val="nil"/>
              <w:right w:val="nil"/>
            </w:tcBorders>
          </w:tcPr>
          <w:p w14:paraId="6B2DC4BB"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.366</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55E13171"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.562</w:t>
            </w:r>
          </w:p>
        </w:tc>
        <w:tc>
          <w:tcPr>
            <w:tcW w:w="850" w:type="dxa"/>
            <w:tcBorders>
              <w:top w:val="nil"/>
              <w:left w:val="nil"/>
              <w:bottom w:val="nil"/>
              <w:right w:val="nil"/>
            </w:tcBorders>
          </w:tcPr>
          <w:p w14:paraId="3B32B177"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.648</w:t>
            </w:r>
          </w:p>
        </w:tc>
      </w:tr>
      <w:tr w:rsidR="008C3435" w:rsidRPr="004A155C" w14:paraId="2FA9CE37" w14:textId="77777777" w:rsidTr="0073727E">
        <w:trPr>
          <w:jc w:val="center"/>
        </w:trPr>
        <w:tc>
          <w:tcPr>
            <w:tcW w:w="1560" w:type="dxa"/>
            <w:tcBorders>
              <w:top w:val="nil"/>
              <w:left w:val="nil"/>
              <w:bottom w:val="nil"/>
              <w:right w:val="nil"/>
            </w:tcBorders>
          </w:tcPr>
          <w:p w14:paraId="7789C8A7"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7BE393AB"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NRI</w:t>
            </w:r>
          </w:p>
        </w:tc>
        <w:tc>
          <w:tcPr>
            <w:tcW w:w="1275" w:type="dxa"/>
            <w:tcBorders>
              <w:top w:val="nil"/>
              <w:left w:val="nil"/>
              <w:bottom w:val="nil"/>
              <w:right w:val="nil"/>
            </w:tcBorders>
          </w:tcPr>
          <w:p w14:paraId="64A501A0"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293C56BB"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0AD8043A"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1C26D2B4"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186E0E9F"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5133AB53"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46406685" w14:textId="77777777" w:rsidR="008C3435" w:rsidRPr="004A155C" w:rsidRDefault="008C3435" w:rsidP="0073727E">
            <w:pPr>
              <w:rPr>
                <w:rFonts w:ascii="Times New Roman" w:hAnsi="Times New Roman" w:cs="Times New Roman"/>
                <w:sz w:val="18"/>
                <w:szCs w:val="18"/>
                <w:lang w:val="en-US"/>
              </w:rPr>
            </w:pPr>
          </w:p>
        </w:tc>
      </w:tr>
      <w:tr w:rsidR="008C3435" w:rsidRPr="004A155C" w14:paraId="5ABE0277" w14:textId="77777777" w:rsidTr="0073727E">
        <w:trPr>
          <w:jc w:val="center"/>
        </w:trPr>
        <w:tc>
          <w:tcPr>
            <w:tcW w:w="1560" w:type="dxa"/>
            <w:tcBorders>
              <w:top w:val="nil"/>
              <w:left w:val="nil"/>
              <w:bottom w:val="nil"/>
              <w:right w:val="nil"/>
            </w:tcBorders>
          </w:tcPr>
          <w:p w14:paraId="2058DBEA"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0BF961E0"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792C74E3"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2/386</w:t>
            </w:r>
          </w:p>
        </w:tc>
        <w:tc>
          <w:tcPr>
            <w:tcW w:w="709" w:type="dxa"/>
            <w:tcBorders>
              <w:top w:val="nil"/>
              <w:left w:val="nil"/>
              <w:bottom w:val="nil"/>
              <w:right w:val="nil"/>
            </w:tcBorders>
          </w:tcPr>
          <w:p w14:paraId="398D103E"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388</w:t>
            </w:r>
          </w:p>
        </w:tc>
        <w:tc>
          <w:tcPr>
            <w:tcW w:w="1134" w:type="dxa"/>
            <w:tcBorders>
              <w:top w:val="nil"/>
              <w:left w:val="nil"/>
              <w:bottom w:val="nil"/>
              <w:right w:val="nil"/>
            </w:tcBorders>
          </w:tcPr>
          <w:p w14:paraId="73B4E406"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1/359</w:t>
            </w:r>
          </w:p>
        </w:tc>
        <w:tc>
          <w:tcPr>
            <w:tcW w:w="709" w:type="dxa"/>
            <w:tcBorders>
              <w:top w:val="nil"/>
              <w:left w:val="nil"/>
              <w:bottom w:val="nil"/>
              <w:right w:val="nil"/>
            </w:tcBorders>
          </w:tcPr>
          <w:p w14:paraId="7D9CC1A6"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360</w:t>
            </w:r>
          </w:p>
        </w:tc>
        <w:tc>
          <w:tcPr>
            <w:tcW w:w="992" w:type="dxa"/>
            <w:tcBorders>
              <w:top w:val="nil"/>
              <w:left w:val="nil"/>
              <w:bottom w:val="nil"/>
              <w:right w:val="nil"/>
            </w:tcBorders>
          </w:tcPr>
          <w:p w14:paraId="01BDE6BC"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.264</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6D495D49"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1.0</w:t>
            </w:r>
          </w:p>
        </w:tc>
        <w:tc>
          <w:tcPr>
            <w:tcW w:w="850" w:type="dxa"/>
            <w:tcBorders>
              <w:top w:val="nil"/>
              <w:left w:val="nil"/>
              <w:bottom w:val="nil"/>
              <w:right w:val="nil"/>
            </w:tcBorders>
          </w:tcPr>
          <w:p w14:paraId="328CB30F"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.999</w:t>
            </w:r>
          </w:p>
        </w:tc>
      </w:tr>
      <w:tr w:rsidR="008C3435" w:rsidRPr="004A155C" w14:paraId="2D6066BF" w14:textId="77777777" w:rsidTr="0073727E">
        <w:trPr>
          <w:jc w:val="center"/>
        </w:trPr>
        <w:tc>
          <w:tcPr>
            <w:tcW w:w="1560" w:type="dxa"/>
            <w:tcBorders>
              <w:top w:val="nil"/>
              <w:left w:val="nil"/>
              <w:bottom w:val="nil"/>
              <w:right w:val="nil"/>
            </w:tcBorders>
          </w:tcPr>
          <w:p w14:paraId="46717C07"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0AAFE87F"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NDRI</w:t>
            </w:r>
          </w:p>
        </w:tc>
        <w:tc>
          <w:tcPr>
            <w:tcW w:w="1275" w:type="dxa"/>
            <w:tcBorders>
              <w:top w:val="nil"/>
              <w:left w:val="nil"/>
              <w:bottom w:val="nil"/>
              <w:right w:val="nil"/>
            </w:tcBorders>
          </w:tcPr>
          <w:p w14:paraId="1976FC59"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04BB9C41"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2C662CC0"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66CF91FF"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4420D215"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3A283F6E"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35162399" w14:textId="77777777" w:rsidR="008C3435" w:rsidRPr="004A155C" w:rsidRDefault="008C3435" w:rsidP="0073727E">
            <w:pPr>
              <w:rPr>
                <w:rFonts w:ascii="Times New Roman" w:hAnsi="Times New Roman" w:cs="Times New Roman"/>
                <w:sz w:val="18"/>
                <w:szCs w:val="18"/>
                <w:lang w:val="en-US"/>
              </w:rPr>
            </w:pPr>
          </w:p>
        </w:tc>
      </w:tr>
      <w:tr w:rsidR="008C3435" w:rsidRPr="004A155C" w14:paraId="7F3779ED" w14:textId="77777777" w:rsidTr="0073727E">
        <w:trPr>
          <w:jc w:val="center"/>
        </w:trPr>
        <w:tc>
          <w:tcPr>
            <w:tcW w:w="1560" w:type="dxa"/>
            <w:tcBorders>
              <w:top w:val="nil"/>
              <w:left w:val="nil"/>
              <w:bottom w:val="nil"/>
              <w:right w:val="nil"/>
            </w:tcBorders>
          </w:tcPr>
          <w:p w14:paraId="66526FC5"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0396D63A"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4CA513A3"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22/366</w:t>
            </w:r>
          </w:p>
        </w:tc>
        <w:tc>
          <w:tcPr>
            <w:tcW w:w="709" w:type="dxa"/>
            <w:tcBorders>
              <w:top w:val="nil"/>
              <w:left w:val="nil"/>
              <w:bottom w:val="nil"/>
              <w:right w:val="nil"/>
            </w:tcBorders>
          </w:tcPr>
          <w:p w14:paraId="73EF2044"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388</w:t>
            </w:r>
          </w:p>
        </w:tc>
        <w:tc>
          <w:tcPr>
            <w:tcW w:w="1134" w:type="dxa"/>
            <w:tcBorders>
              <w:top w:val="nil"/>
              <w:left w:val="nil"/>
              <w:bottom w:val="nil"/>
              <w:right w:val="nil"/>
            </w:tcBorders>
          </w:tcPr>
          <w:p w14:paraId="37B5B88E"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29/331</w:t>
            </w:r>
          </w:p>
        </w:tc>
        <w:tc>
          <w:tcPr>
            <w:tcW w:w="709" w:type="dxa"/>
            <w:tcBorders>
              <w:top w:val="nil"/>
              <w:left w:val="nil"/>
              <w:bottom w:val="nil"/>
              <w:right w:val="nil"/>
            </w:tcBorders>
          </w:tcPr>
          <w:p w14:paraId="5175F022"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360</w:t>
            </w:r>
          </w:p>
        </w:tc>
        <w:tc>
          <w:tcPr>
            <w:tcW w:w="992" w:type="dxa"/>
            <w:tcBorders>
              <w:top w:val="nil"/>
              <w:left w:val="nil"/>
              <w:bottom w:val="nil"/>
              <w:right w:val="nil"/>
            </w:tcBorders>
          </w:tcPr>
          <w:p w14:paraId="348A2C4F"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1.67</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33D29204"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.245</w:t>
            </w:r>
          </w:p>
        </w:tc>
        <w:tc>
          <w:tcPr>
            <w:tcW w:w="850" w:type="dxa"/>
            <w:tcBorders>
              <w:top w:val="nil"/>
              <w:left w:val="nil"/>
              <w:bottom w:val="nil"/>
              <w:right w:val="nil"/>
            </w:tcBorders>
          </w:tcPr>
          <w:p w14:paraId="30386996"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.344</w:t>
            </w:r>
          </w:p>
        </w:tc>
      </w:tr>
      <w:tr w:rsidR="008C3435" w:rsidRPr="004A155C" w14:paraId="6A5C5158" w14:textId="77777777" w:rsidTr="0073727E">
        <w:trPr>
          <w:jc w:val="center"/>
        </w:trPr>
        <w:tc>
          <w:tcPr>
            <w:tcW w:w="1560" w:type="dxa"/>
            <w:tcBorders>
              <w:top w:val="nil"/>
              <w:left w:val="nil"/>
              <w:bottom w:val="nil"/>
              <w:right w:val="nil"/>
            </w:tcBorders>
          </w:tcPr>
          <w:p w14:paraId="0E4D8285"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4E94E0E3"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SSRI</w:t>
            </w:r>
          </w:p>
        </w:tc>
        <w:tc>
          <w:tcPr>
            <w:tcW w:w="1275" w:type="dxa"/>
            <w:tcBorders>
              <w:top w:val="nil"/>
              <w:left w:val="nil"/>
              <w:bottom w:val="nil"/>
              <w:right w:val="nil"/>
            </w:tcBorders>
          </w:tcPr>
          <w:p w14:paraId="408443A0"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2D231ED4"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37626C5B"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55E3A185"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18B84994"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70EB7992"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14A3C8D5" w14:textId="77777777" w:rsidR="008C3435" w:rsidRPr="004A155C" w:rsidRDefault="008C3435" w:rsidP="0073727E">
            <w:pPr>
              <w:rPr>
                <w:rFonts w:ascii="Times New Roman" w:hAnsi="Times New Roman" w:cs="Times New Roman"/>
                <w:sz w:val="18"/>
                <w:szCs w:val="18"/>
                <w:lang w:val="en-US"/>
              </w:rPr>
            </w:pPr>
          </w:p>
        </w:tc>
      </w:tr>
      <w:tr w:rsidR="008C3435" w:rsidRPr="004A155C" w14:paraId="31659895" w14:textId="77777777" w:rsidTr="0073727E">
        <w:trPr>
          <w:jc w:val="center"/>
        </w:trPr>
        <w:tc>
          <w:tcPr>
            <w:tcW w:w="1560" w:type="dxa"/>
            <w:tcBorders>
              <w:top w:val="nil"/>
              <w:left w:val="nil"/>
              <w:bottom w:val="nil"/>
              <w:right w:val="nil"/>
            </w:tcBorders>
          </w:tcPr>
          <w:p w14:paraId="72A97F1F"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6B7EC683"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79929256"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97/291</w:t>
            </w:r>
          </w:p>
        </w:tc>
        <w:tc>
          <w:tcPr>
            <w:tcW w:w="709" w:type="dxa"/>
            <w:tcBorders>
              <w:top w:val="nil"/>
              <w:left w:val="nil"/>
              <w:bottom w:val="nil"/>
              <w:right w:val="nil"/>
            </w:tcBorders>
          </w:tcPr>
          <w:p w14:paraId="0704EC19"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388</w:t>
            </w:r>
          </w:p>
        </w:tc>
        <w:tc>
          <w:tcPr>
            <w:tcW w:w="1134" w:type="dxa"/>
            <w:tcBorders>
              <w:top w:val="nil"/>
              <w:left w:val="nil"/>
              <w:bottom w:val="nil"/>
              <w:right w:val="nil"/>
            </w:tcBorders>
          </w:tcPr>
          <w:p w14:paraId="62E2427D"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99/261</w:t>
            </w:r>
          </w:p>
        </w:tc>
        <w:tc>
          <w:tcPr>
            <w:tcW w:w="709" w:type="dxa"/>
            <w:tcBorders>
              <w:top w:val="nil"/>
              <w:left w:val="nil"/>
              <w:bottom w:val="nil"/>
              <w:right w:val="nil"/>
            </w:tcBorders>
          </w:tcPr>
          <w:p w14:paraId="1D1D9339"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360</w:t>
            </w:r>
          </w:p>
        </w:tc>
        <w:tc>
          <w:tcPr>
            <w:tcW w:w="992" w:type="dxa"/>
            <w:tcBorders>
              <w:top w:val="nil"/>
              <w:left w:val="nil"/>
              <w:bottom w:val="nil"/>
              <w:right w:val="nil"/>
            </w:tcBorders>
          </w:tcPr>
          <w:p w14:paraId="12A5B512"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.604</w:t>
            </w:r>
            <w:r w:rsidRPr="004A155C">
              <w:rPr>
                <w:rFonts w:ascii="Times New Roman" w:hAnsi="Times New Roman" w:cs="Times New Roman"/>
                <w:bCs/>
                <w:sz w:val="18"/>
                <w:szCs w:val="18"/>
                <w:vertAlign w:val="superscript"/>
                <w:lang w:val="en-US"/>
              </w:rPr>
              <w:t>a</w:t>
            </w:r>
          </w:p>
        </w:tc>
        <w:tc>
          <w:tcPr>
            <w:tcW w:w="851" w:type="dxa"/>
            <w:tcBorders>
              <w:top w:val="nil"/>
              <w:left w:val="nil"/>
              <w:bottom w:val="nil"/>
              <w:right w:val="nil"/>
            </w:tcBorders>
          </w:tcPr>
          <w:p w14:paraId="7A203253"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.455</w:t>
            </w:r>
          </w:p>
        </w:tc>
        <w:tc>
          <w:tcPr>
            <w:tcW w:w="850" w:type="dxa"/>
            <w:tcBorders>
              <w:top w:val="nil"/>
              <w:left w:val="nil"/>
              <w:bottom w:val="nil"/>
              <w:right w:val="nil"/>
            </w:tcBorders>
          </w:tcPr>
          <w:p w14:paraId="4037A299"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.554</w:t>
            </w:r>
          </w:p>
        </w:tc>
      </w:tr>
      <w:tr w:rsidR="008C3435" w:rsidRPr="004A155C" w14:paraId="154D4D9D" w14:textId="77777777" w:rsidTr="0073727E">
        <w:trPr>
          <w:jc w:val="center"/>
        </w:trPr>
        <w:tc>
          <w:tcPr>
            <w:tcW w:w="1560" w:type="dxa"/>
            <w:tcBorders>
              <w:top w:val="nil"/>
              <w:left w:val="nil"/>
              <w:bottom w:val="nil"/>
              <w:right w:val="nil"/>
            </w:tcBorders>
          </w:tcPr>
          <w:p w14:paraId="219B4D2B"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5DEC3792"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SNRI</w:t>
            </w:r>
          </w:p>
        </w:tc>
        <w:tc>
          <w:tcPr>
            <w:tcW w:w="1275" w:type="dxa"/>
            <w:tcBorders>
              <w:top w:val="nil"/>
              <w:left w:val="nil"/>
              <w:bottom w:val="nil"/>
              <w:right w:val="nil"/>
            </w:tcBorders>
          </w:tcPr>
          <w:p w14:paraId="4A1CCAC8"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4D9C4654"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7F42DF07"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4372F991"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2CDD0A6A"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36E55D13"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18307035" w14:textId="77777777" w:rsidR="008C3435" w:rsidRPr="004A155C" w:rsidRDefault="008C3435" w:rsidP="0073727E">
            <w:pPr>
              <w:rPr>
                <w:rFonts w:ascii="Times New Roman" w:hAnsi="Times New Roman" w:cs="Times New Roman"/>
                <w:sz w:val="18"/>
                <w:szCs w:val="18"/>
                <w:lang w:val="en-US"/>
              </w:rPr>
            </w:pPr>
          </w:p>
        </w:tc>
      </w:tr>
      <w:tr w:rsidR="008C3435" w:rsidRPr="004A155C" w14:paraId="5F0BCEB6" w14:textId="77777777" w:rsidTr="0073727E">
        <w:trPr>
          <w:jc w:val="center"/>
        </w:trPr>
        <w:tc>
          <w:tcPr>
            <w:tcW w:w="1560" w:type="dxa"/>
            <w:tcBorders>
              <w:top w:val="nil"/>
              <w:left w:val="nil"/>
              <w:bottom w:val="nil"/>
              <w:right w:val="nil"/>
            </w:tcBorders>
          </w:tcPr>
          <w:p w14:paraId="51A747E4"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197DD716"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0BB137FE"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186/202</w:t>
            </w:r>
          </w:p>
        </w:tc>
        <w:tc>
          <w:tcPr>
            <w:tcW w:w="709" w:type="dxa"/>
            <w:tcBorders>
              <w:top w:val="nil"/>
              <w:left w:val="nil"/>
              <w:bottom w:val="nil"/>
              <w:right w:val="nil"/>
            </w:tcBorders>
          </w:tcPr>
          <w:p w14:paraId="28BDCC50"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388</w:t>
            </w:r>
          </w:p>
        </w:tc>
        <w:tc>
          <w:tcPr>
            <w:tcW w:w="1134" w:type="dxa"/>
            <w:tcBorders>
              <w:top w:val="nil"/>
              <w:left w:val="nil"/>
              <w:bottom w:val="nil"/>
              <w:right w:val="nil"/>
            </w:tcBorders>
          </w:tcPr>
          <w:p w14:paraId="1453E604"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125/235</w:t>
            </w:r>
          </w:p>
        </w:tc>
        <w:tc>
          <w:tcPr>
            <w:tcW w:w="709" w:type="dxa"/>
            <w:tcBorders>
              <w:top w:val="nil"/>
              <w:left w:val="nil"/>
              <w:bottom w:val="nil"/>
              <w:right w:val="nil"/>
            </w:tcBorders>
          </w:tcPr>
          <w:p w14:paraId="71ABEFD5"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360</w:t>
            </w:r>
          </w:p>
        </w:tc>
        <w:tc>
          <w:tcPr>
            <w:tcW w:w="992" w:type="dxa"/>
            <w:tcBorders>
              <w:top w:val="nil"/>
              <w:left w:val="nil"/>
              <w:bottom w:val="nil"/>
              <w:right w:val="nil"/>
            </w:tcBorders>
          </w:tcPr>
          <w:p w14:paraId="6C1CAA0C"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13.43</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22B48F50"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&lt;.001</w:t>
            </w:r>
          </w:p>
        </w:tc>
        <w:tc>
          <w:tcPr>
            <w:tcW w:w="850" w:type="dxa"/>
            <w:tcBorders>
              <w:top w:val="nil"/>
              <w:left w:val="nil"/>
              <w:bottom w:val="nil"/>
              <w:right w:val="nil"/>
            </w:tcBorders>
          </w:tcPr>
          <w:p w14:paraId="03EABAC5"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.003</w:t>
            </w:r>
          </w:p>
        </w:tc>
      </w:tr>
      <w:tr w:rsidR="008C3435" w:rsidRPr="004A155C" w14:paraId="71A8ACAC" w14:textId="77777777" w:rsidTr="0073727E">
        <w:trPr>
          <w:jc w:val="center"/>
        </w:trPr>
        <w:tc>
          <w:tcPr>
            <w:tcW w:w="1560" w:type="dxa"/>
            <w:tcBorders>
              <w:top w:val="nil"/>
              <w:left w:val="nil"/>
              <w:bottom w:val="nil"/>
              <w:right w:val="nil"/>
            </w:tcBorders>
          </w:tcPr>
          <w:p w14:paraId="63061054"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7AAD5C26"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NaSSA</w:t>
            </w:r>
          </w:p>
        </w:tc>
        <w:tc>
          <w:tcPr>
            <w:tcW w:w="1275" w:type="dxa"/>
            <w:tcBorders>
              <w:top w:val="nil"/>
              <w:left w:val="nil"/>
              <w:bottom w:val="nil"/>
              <w:right w:val="nil"/>
            </w:tcBorders>
          </w:tcPr>
          <w:p w14:paraId="67B524C0"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2B4FB8D6"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2C72B07A"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46E8FDC7"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735CA3BD"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440291CE"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31A06753" w14:textId="77777777" w:rsidR="008C3435" w:rsidRPr="004A155C" w:rsidRDefault="008C3435" w:rsidP="0073727E">
            <w:pPr>
              <w:rPr>
                <w:rFonts w:ascii="Times New Roman" w:hAnsi="Times New Roman" w:cs="Times New Roman"/>
                <w:sz w:val="18"/>
                <w:szCs w:val="18"/>
                <w:lang w:val="en-US"/>
              </w:rPr>
            </w:pPr>
          </w:p>
        </w:tc>
      </w:tr>
      <w:tr w:rsidR="008C3435" w:rsidRPr="004A155C" w14:paraId="5B0AB61E" w14:textId="77777777" w:rsidTr="0073727E">
        <w:trPr>
          <w:jc w:val="center"/>
        </w:trPr>
        <w:tc>
          <w:tcPr>
            <w:tcW w:w="1560" w:type="dxa"/>
            <w:tcBorders>
              <w:top w:val="nil"/>
              <w:left w:val="nil"/>
              <w:bottom w:val="nil"/>
              <w:right w:val="nil"/>
            </w:tcBorders>
          </w:tcPr>
          <w:p w14:paraId="6EF5344C"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4FE44484"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03254E01"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92/296</w:t>
            </w:r>
          </w:p>
        </w:tc>
        <w:tc>
          <w:tcPr>
            <w:tcW w:w="709" w:type="dxa"/>
            <w:tcBorders>
              <w:top w:val="nil"/>
              <w:left w:val="nil"/>
              <w:bottom w:val="nil"/>
              <w:right w:val="nil"/>
            </w:tcBorders>
          </w:tcPr>
          <w:p w14:paraId="492E2BDE"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388</w:t>
            </w:r>
          </w:p>
        </w:tc>
        <w:tc>
          <w:tcPr>
            <w:tcW w:w="1134" w:type="dxa"/>
            <w:tcBorders>
              <w:top w:val="nil"/>
              <w:left w:val="nil"/>
              <w:bottom w:val="nil"/>
              <w:right w:val="nil"/>
            </w:tcBorders>
          </w:tcPr>
          <w:p w14:paraId="0B55C3A3"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91/269</w:t>
            </w:r>
          </w:p>
        </w:tc>
        <w:tc>
          <w:tcPr>
            <w:tcW w:w="709" w:type="dxa"/>
            <w:tcBorders>
              <w:top w:val="nil"/>
              <w:left w:val="nil"/>
              <w:bottom w:val="nil"/>
              <w:right w:val="nil"/>
            </w:tcBorders>
          </w:tcPr>
          <w:p w14:paraId="743F027A" w14:textId="77777777" w:rsidR="008C3435" w:rsidRPr="004A155C" w:rsidRDefault="008C3435" w:rsidP="0073727E">
            <w:pPr>
              <w:rPr>
                <w:rFonts w:ascii="Times New Roman" w:hAnsi="Times New Roman" w:cs="Times New Roman"/>
                <w:bCs/>
                <w:sz w:val="18"/>
                <w:szCs w:val="18"/>
                <w:lang w:val="en-US"/>
              </w:rPr>
            </w:pPr>
            <w:r w:rsidRPr="004A155C">
              <w:rPr>
                <w:rFonts w:ascii="Times New Roman" w:hAnsi="Times New Roman" w:cs="Times New Roman"/>
                <w:sz w:val="18"/>
                <w:szCs w:val="18"/>
                <w:lang w:val="en-US"/>
              </w:rPr>
              <w:t>360</w:t>
            </w:r>
          </w:p>
        </w:tc>
        <w:tc>
          <w:tcPr>
            <w:tcW w:w="992" w:type="dxa"/>
            <w:tcBorders>
              <w:top w:val="nil"/>
              <w:left w:val="nil"/>
              <w:bottom w:val="nil"/>
              <w:right w:val="nil"/>
            </w:tcBorders>
          </w:tcPr>
          <w:p w14:paraId="304F005A" w14:textId="77777777" w:rsidR="008C3435" w:rsidRPr="004A155C" w:rsidRDefault="008C3435" w:rsidP="0073727E">
            <w:pPr>
              <w:rPr>
                <w:rFonts w:ascii="Times New Roman" w:hAnsi="Times New Roman" w:cs="Times New Roman"/>
                <w:bCs/>
                <w:sz w:val="18"/>
                <w:szCs w:val="18"/>
                <w:lang w:val="en-US"/>
              </w:rPr>
            </w:pPr>
            <w:r w:rsidRPr="004A155C">
              <w:rPr>
                <w:rFonts w:ascii="Times New Roman" w:hAnsi="Times New Roman" w:cs="Times New Roman"/>
                <w:bCs/>
                <w:sz w:val="18"/>
                <w:szCs w:val="18"/>
                <w:lang w:val="en-US"/>
              </w:rPr>
              <w:t>.248</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61CD4440" w14:textId="77777777" w:rsidR="008C3435" w:rsidRPr="004A155C" w:rsidRDefault="008C3435" w:rsidP="0073727E">
            <w:pPr>
              <w:rPr>
                <w:rFonts w:ascii="Times New Roman" w:hAnsi="Times New Roman" w:cs="Times New Roman"/>
                <w:bCs/>
                <w:sz w:val="18"/>
                <w:szCs w:val="18"/>
                <w:lang w:val="en-US"/>
              </w:rPr>
            </w:pPr>
            <w:r w:rsidRPr="004A155C">
              <w:rPr>
                <w:rFonts w:ascii="Times New Roman" w:hAnsi="Times New Roman" w:cs="Times New Roman"/>
                <w:bCs/>
                <w:sz w:val="18"/>
                <w:szCs w:val="18"/>
                <w:lang w:val="en-US"/>
              </w:rPr>
              <w:t>.671</w:t>
            </w:r>
          </w:p>
        </w:tc>
        <w:tc>
          <w:tcPr>
            <w:tcW w:w="850" w:type="dxa"/>
            <w:tcBorders>
              <w:top w:val="nil"/>
              <w:left w:val="nil"/>
              <w:bottom w:val="nil"/>
              <w:right w:val="nil"/>
            </w:tcBorders>
          </w:tcPr>
          <w:p w14:paraId="1AC03700" w14:textId="77777777" w:rsidR="008C3435" w:rsidRPr="004A155C" w:rsidRDefault="008C3435" w:rsidP="0073727E">
            <w:pPr>
              <w:rPr>
                <w:rFonts w:ascii="Times New Roman" w:hAnsi="Times New Roman" w:cs="Times New Roman"/>
                <w:bCs/>
                <w:sz w:val="18"/>
                <w:szCs w:val="18"/>
                <w:lang w:val="en-US"/>
              </w:rPr>
            </w:pPr>
            <w:r w:rsidRPr="004A155C">
              <w:rPr>
                <w:rFonts w:ascii="Times New Roman" w:hAnsi="Times New Roman" w:cs="Times New Roman"/>
                <w:bCs/>
                <w:sz w:val="18"/>
                <w:szCs w:val="18"/>
                <w:lang w:val="en-US"/>
              </w:rPr>
              <w:t>.749</w:t>
            </w:r>
          </w:p>
        </w:tc>
      </w:tr>
      <w:tr w:rsidR="008C3435" w:rsidRPr="004A155C" w14:paraId="44881F81" w14:textId="77777777" w:rsidTr="0073727E">
        <w:trPr>
          <w:jc w:val="center"/>
        </w:trPr>
        <w:tc>
          <w:tcPr>
            <w:tcW w:w="1560" w:type="dxa"/>
            <w:tcBorders>
              <w:top w:val="nil"/>
              <w:left w:val="nil"/>
              <w:bottom w:val="nil"/>
              <w:right w:val="nil"/>
            </w:tcBorders>
          </w:tcPr>
          <w:p w14:paraId="44F982CD"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331BCD83"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MAOI</w:t>
            </w:r>
          </w:p>
        </w:tc>
        <w:tc>
          <w:tcPr>
            <w:tcW w:w="1275" w:type="dxa"/>
            <w:tcBorders>
              <w:top w:val="nil"/>
              <w:left w:val="nil"/>
              <w:bottom w:val="nil"/>
              <w:right w:val="nil"/>
            </w:tcBorders>
          </w:tcPr>
          <w:p w14:paraId="4CA7E8AA"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6095A5EF"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680BBC68"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2547C1EB"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4CE70992"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5666FE87"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483F6EBD" w14:textId="77777777" w:rsidR="008C3435" w:rsidRPr="004A155C" w:rsidRDefault="008C3435" w:rsidP="0073727E">
            <w:pPr>
              <w:rPr>
                <w:rFonts w:ascii="Times New Roman" w:hAnsi="Times New Roman" w:cs="Times New Roman"/>
                <w:sz w:val="18"/>
                <w:szCs w:val="18"/>
                <w:lang w:val="en-US"/>
              </w:rPr>
            </w:pPr>
          </w:p>
        </w:tc>
      </w:tr>
      <w:tr w:rsidR="008C3435" w:rsidRPr="004A155C" w14:paraId="5C37AC25" w14:textId="77777777" w:rsidTr="0073727E">
        <w:trPr>
          <w:jc w:val="center"/>
        </w:trPr>
        <w:tc>
          <w:tcPr>
            <w:tcW w:w="1560" w:type="dxa"/>
            <w:tcBorders>
              <w:top w:val="nil"/>
              <w:left w:val="nil"/>
              <w:bottom w:val="nil"/>
              <w:right w:val="nil"/>
            </w:tcBorders>
          </w:tcPr>
          <w:p w14:paraId="352D5F59"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28AF97C0"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735D5FFD"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8/380</w:t>
            </w:r>
          </w:p>
        </w:tc>
        <w:tc>
          <w:tcPr>
            <w:tcW w:w="709" w:type="dxa"/>
            <w:tcBorders>
              <w:top w:val="nil"/>
              <w:left w:val="nil"/>
              <w:bottom w:val="nil"/>
              <w:right w:val="nil"/>
            </w:tcBorders>
          </w:tcPr>
          <w:p w14:paraId="60385270"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388</w:t>
            </w:r>
          </w:p>
        </w:tc>
        <w:tc>
          <w:tcPr>
            <w:tcW w:w="1134" w:type="dxa"/>
            <w:tcBorders>
              <w:top w:val="nil"/>
              <w:left w:val="nil"/>
              <w:bottom w:val="nil"/>
              <w:right w:val="nil"/>
            </w:tcBorders>
          </w:tcPr>
          <w:p w14:paraId="6BBF7152"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6/354</w:t>
            </w:r>
          </w:p>
        </w:tc>
        <w:tc>
          <w:tcPr>
            <w:tcW w:w="709" w:type="dxa"/>
            <w:tcBorders>
              <w:top w:val="nil"/>
              <w:left w:val="nil"/>
              <w:bottom w:val="nil"/>
              <w:right w:val="nil"/>
            </w:tcBorders>
          </w:tcPr>
          <w:p w14:paraId="2A6B4071"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360</w:t>
            </w:r>
          </w:p>
        </w:tc>
        <w:tc>
          <w:tcPr>
            <w:tcW w:w="992" w:type="dxa"/>
            <w:tcBorders>
              <w:top w:val="nil"/>
              <w:left w:val="nil"/>
              <w:bottom w:val="nil"/>
              <w:right w:val="nil"/>
            </w:tcBorders>
          </w:tcPr>
          <w:p w14:paraId="6F93E705"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.159</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18129EF5"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.791</w:t>
            </w:r>
          </w:p>
        </w:tc>
        <w:tc>
          <w:tcPr>
            <w:tcW w:w="850" w:type="dxa"/>
            <w:tcBorders>
              <w:top w:val="nil"/>
              <w:left w:val="nil"/>
              <w:bottom w:val="nil"/>
              <w:right w:val="nil"/>
            </w:tcBorders>
          </w:tcPr>
          <w:p w14:paraId="1D68E576"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.831</w:t>
            </w:r>
          </w:p>
        </w:tc>
      </w:tr>
      <w:tr w:rsidR="008C3435" w:rsidRPr="004A155C" w14:paraId="490D53A6" w14:textId="77777777" w:rsidTr="0073727E">
        <w:trPr>
          <w:jc w:val="center"/>
        </w:trPr>
        <w:tc>
          <w:tcPr>
            <w:tcW w:w="1560" w:type="dxa"/>
            <w:tcBorders>
              <w:top w:val="nil"/>
              <w:left w:val="nil"/>
              <w:bottom w:val="nil"/>
              <w:right w:val="nil"/>
            </w:tcBorders>
          </w:tcPr>
          <w:p w14:paraId="5ED3DDD5"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00F21EC8"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SRE</w:t>
            </w:r>
          </w:p>
        </w:tc>
        <w:tc>
          <w:tcPr>
            <w:tcW w:w="1275" w:type="dxa"/>
            <w:tcBorders>
              <w:top w:val="nil"/>
              <w:left w:val="nil"/>
              <w:bottom w:val="nil"/>
              <w:right w:val="nil"/>
            </w:tcBorders>
          </w:tcPr>
          <w:p w14:paraId="63938F6F"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2EF278AF"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270C8AF9"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273C2B2E"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4A514A71"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2BA1BCE0"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76D79F75" w14:textId="77777777" w:rsidR="008C3435" w:rsidRPr="004A155C" w:rsidRDefault="008C3435" w:rsidP="0073727E">
            <w:pPr>
              <w:rPr>
                <w:rFonts w:ascii="Times New Roman" w:hAnsi="Times New Roman" w:cs="Times New Roman"/>
                <w:sz w:val="18"/>
                <w:szCs w:val="18"/>
                <w:lang w:val="en-US"/>
              </w:rPr>
            </w:pPr>
          </w:p>
        </w:tc>
      </w:tr>
      <w:tr w:rsidR="008C3435" w:rsidRPr="004A155C" w14:paraId="15D13818" w14:textId="77777777" w:rsidTr="0073727E">
        <w:trPr>
          <w:jc w:val="center"/>
        </w:trPr>
        <w:tc>
          <w:tcPr>
            <w:tcW w:w="1560" w:type="dxa"/>
            <w:tcBorders>
              <w:top w:val="nil"/>
              <w:left w:val="nil"/>
              <w:bottom w:val="nil"/>
              <w:right w:val="nil"/>
            </w:tcBorders>
          </w:tcPr>
          <w:p w14:paraId="1F4EE2CB"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305F5745"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54A3BD85"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0/388</w:t>
            </w:r>
          </w:p>
        </w:tc>
        <w:tc>
          <w:tcPr>
            <w:tcW w:w="709" w:type="dxa"/>
            <w:tcBorders>
              <w:top w:val="nil"/>
              <w:left w:val="nil"/>
              <w:bottom w:val="nil"/>
              <w:right w:val="nil"/>
            </w:tcBorders>
          </w:tcPr>
          <w:p w14:paraId="28AA6DC9"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388</w:t>
            </w:r>
          </w:p>
        </w:tc>
        <w:tc>
          <w:tcPr>
            <w:tcW w:w="1134" w:type="dxa"/>
            <w:tcBorders>
              <w:top w:val="nil"/>
              <w:left w:val="nil"/>
              <w:bottom w:val="nil"/>
              <w:right w:val="nil"/>
            </w:tcBorders>
          </w:tcPr>
          <w:p w14:paraId="2D428306"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2/358</w:t>
            </w:r>
          </w:p>
        </w:tc>
        <w:tc>
          <w:tcPr>
            <w:tcW w:w="709" w:type="dxa"/>
            <w:tcBorders>
              <w:top w:val="nil"/>
              <w:left w:val="nil"/>
              <w:bottom w:val="nil"/>
              <w:right w:val="nil"/>
            </w:tcBorders>
          </w:tcPr>
          <w:p w14:paraId="6BA95033"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360</w:t>
            </w:r>
          </w:p>
        </w:tc>
        <w:tc>
          <w:tcPr>
            <w:tcW w:w="992" w:type="dxa"/>
            <w:tcBorders>
              <w:top w:val="nil"/>
              <w:left w:val="nil"/>
              <w:bottom w:val="nil"/>
              <w:right w:val="nil"/>
            </w:tcBorders>
          </w:tcPr>
          <w:p w14:paraId="59769841"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2.16</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35BBECD3"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.231</w:t>
            </w:r>
          </w:p>
        </w:tc>
        <w:tc>
          <w:tcPr>
            <w:tcW w:w="850" w:type="dxa"/>
            <w:tcBorders>
              <w:top w:val="nil"/>
              <w:left w:val="nil"/>
              <w:bottom w:val="nil"/>
              <w:right w:val="nil"/>
            </w:tcBorders>
          </w:tcPr>
          <w:p w14:paraId="0579341F"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.340</w:t>
            </w:r>
          </w:p>
        </w:tc>
      </w:tr>
      <w:tr w:rsidR="008C3435" w:rsidRPr="004A155C" w14:paraId="1C315D2E" w14:textId="77777777" w:rsidTr="0073727E">
        <w:trPr>
          <w:jc w:val="center"/>
        </w:trPr>
        <w:tc>
          <w:tcPr>
            <w:tcW w:w="1560" w:type="dxa"/>
            <w:tcBorders>
              <w:top w:val="nil"/>
              <w:left w:val="nil"/>
              <w:bottom w:val="nil"/>
              <w:right w:val="nil"/>
            </w:tcBorders>
          </w:tcPr>
          <w:p w14:paraId="1661B85A"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3DEA210C"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Neuroleptics</w:t>
            </w:r>
          </w:p>
        </w:tc>
        <w:tc>
          <w:tcPr>
            <w:tcW w:w="1275" w:type="dxa"/>
            <w:tcBorders>
              <w:top w:val="nil"/>
              <w:left w:val="nil"/>
              <w:bottom w:val="nil"/>
              <w:right w:val="nil"/>
            </w:tcBorders>
          </w:tcPr>
          <w:p w14:paraId="5A02A6B8"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32C2C71F"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755DC7C6"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29C5FD21"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2B8C9AC1"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4C19A7B1"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0F431961" w14:textId="77777777" w:rsidR="008C3435" w:rsidRPr="004A155C" w:rsidRDefault="008C3435" w:rsidP="0073727E">
            <w:pPr>
              <w:rPr>
                <w:rFonts w:ascii="Times New Roman" w:hAnsi="Times New Roman" w:cs="Times New Roman"/>
                <w:sz w:val="18"/>
                <w:szCs w:val="18"/>
                <w:lang w:val="en-US"/>
              </w:rPr>
            </w:pPr>
          </w:p>
        </w:tc>
      </w:tr>
      <w:tr w:rsidR="008C3435" w:rsidRPr="004A155C" w14:paraId="075F563E" w14:textId="77777777" w:rsidTr="0073727E">
        <w:trPr>
          <w:jc w:val="center"/>
        </w:trPr>
        <w:tc>
          <w:tcPr>
            <w:tcW w:w="1560" w:type="dxa"/>
            <w:tcBorders>
              <w:top w:val="nil"/>
              <w:left w:val="nil"/>
              <w:bottom w:val="nil"/>
              <w:right w:val="nil"/>
            </w:tcBorders>
          </w:tcPr>
          <w:p w14:paraId="2CD0775E"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548019D4"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516BBB32"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162/226</w:t>
            </w:r>
          </w:p>
        </w:tc>
        <w:tc>
          <w:tcPr>
            <w:tcW w:w="709" w:type="dxa"/>
            <w:tcBorders>
              <w:top w:val="nil"/>
              <w:left w:val="nil"/>
              <w:bottom w:val="nil"/>
              <w:right w:val="nil"/>
            </w:tcBorders>
          </w:tcPr>
          <w:p w14:paraId="2CF95D8F"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388</w:t>
            </w:r>
          </w:p>
        </w:tc>
        <w:tc>
          <w:tcPr>
            <w:tcW w:w="1134" w:type="dxa"/>
            <w:tcBorders>
              <w:top w:val="nil"/>
              <w:left w:val="nil"/>
              <w:bottom w:val="nil"/>
              <w:right w:val="nil"/>
            </w:tcBorders>
          </w:tcPr>
          <w:p w14:paraId="7586FC1B"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172/188</w:t>
            </w:r>
          </w:p>
        </w:tc>
        <w:tc>
          <w:tcPr>
            <w:tcW w:w="709" w:type="dxa"/>
            <w:tcBorders>
              <w:top w:val="nil"/>
              <w:left w:val="nil"/>
              <w:bottom w:val="nil"/>
              <w:right w:val="nil"/>
            </w:tcBorders>
          </w:tcPr>
          <w:p w14:paraId="56828ABF"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360</w:t>
            </w:r>
          </w:p>
        </w:tc>
        <w:tc>
          <w:tcPr>
            <w:tcW w:w="992" w:type="dxa"/>
            <w:tcBorders>
              <w:top w:val="nil"/>
              <w:left w:val="nil"/>
              <w:bottom w:val="nil"/>
              <w:right w:val="nil"/>
            </w:tcBorders>
          </w:tcPr>
          <w:p w14:paraId="6911B3CD"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2.74</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672BA752"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.106</w:t>
            </w:r>
          </w:p>
        </w:tc>
        <w:tc>
          <w:tcPr>
            <w:tcW w:w="850" w:type="dxa"/>
            <w:tcBorders>
              <w:top w:val="nil"/>
              <w:left w:val="nil"/>
              <w:bottom w:val="nil"/>
              <w:right w:val="nil"/>
            </w:tcBorders>
          </w:tcPr>
          <w:p w14:paraId="10BEEB8E"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.194</w:t>
            </w:r>
          </w:p>
        </w:tc>
      </w:tr>
      <w:tr w:rsidR="008C3435" w:rsidRPr="004A155C" w14:paraId="1F8E3182" w14:textId="77777777" w:rsidTr="0073727E">
        <w:trPr>
          <w:jc w:val="center"/>
        </w:trPr>
        <w:tc>
          <w:tcPr>
            <w:tcW w:w="1560" w:type="dxa"/>
            <w:tcBorders>
              <w:top w:val="nil"/>
              <w:left w:val="nil"/>
              <w:bottom w:val="nil"/>
              <w:right w:val="nil"/>
            </w:tcBorders>
          </w:tcPr>
          <w:p w14:paraId="6F7C5014"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0F18FB04"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1</w:t>
            </w:r>
            <w:r w:rsidRPr="004A155C">
              <w:rPr>
                <w:rFonts w:ascii="Times New Roman" w:hAnsi="Times New Roman" w:cs="Times New Roman"/>
                <w:b/>
                <w:sz w:val="18"/>
                <w:szCs w:val="18"/>
                <w:vertAlign w:val="superscript"/>
                <w:lang w:val="en-US"/>
              </w:rPr>
              <w:t>st</w:t>
            </w:r>
            <w:r w:rsidRPr="004A155C">
              <w:rPr>
                <w:rFonts w:ascii="Times New Roman" w:hAnsi="Times New Roman" w:cs="Times New Roman"/>
                <w:b/>
                <w:sz w:val="18"/>
                <w:szCs w:val="18"/>
                <w:lang w:val="en-US"/>
              </w:rPr>
              <w:t xml:space="preserve"> generation neuroleptics</w:t>
            </w:r>
          </w:p>
        </w:tc>
        <w:tc>
          <w:tcPr>
            <w:tcW w:w="1275" w:type="dxa"/>
            <w:tcBorders>
              <w:top w:val="nil"/>
              <w:left w:val="nil"/>
              <w:bottom w:val="nil"/>
              <w:right w:val="nil"/>
            </w:tcBorders>
          </w:tcPr>
          <w:p w14:paraId="4C6283B9"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7A641DAE"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6DD3955E"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69162C69"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12B29C54"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6923F05F"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22C94CA6" w14:textId="77777777" w:rsidR="008C3435" w:rsidRPr="004A155C" w:rsidRDefault="008C3435" w:rsidP="0073727E">
            <w:pPr>
              <w:rPr>
                <w:rFonts w:ascii="Times New Roman" w:hAnsi="Times New Roman" w:cs="Times New Roman"/>
                <w:sz w:val="18"/>
                <w:szCs w:val="18"/>
                <w:lang w:val="en-US"/>
              </w:rPr>
            </w:pPr>
          </w:p>
        </w:tc>
      </w:tr>
      <w:tr w:rsidR="008C3435" w:rsidRPr="004A155C" w14:paraId="21B27AC1" w14:textId="77777777" w:rsidTr="0073727E">
        <w:trPr>
          <w:jc w:val="center"/>
        </w:trPr>
        <w:tc>
          <w:tcPr>
            <w:tcW w:w="1560" w:type="dxa"/>
            <w:tcBorders>
              <w:top w:val="nil"/>
              <w:left w:val="nil"/>
              <w:bottom w:val="nil"/>
              <w:right w:val="nil"/>
            </w:tcBorders>
          </w:tcPr>
          <w:p w14:paraId="2D0DFA5B"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0C4A3C65"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16FB9F2C"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42/342</w:t>
            </w:r>
          </w:p>
        </w:tc>
        <w:tc>
          <w:tcPr>
            <w:tcW w:w="709" w:type="dxa"/>
            <w:tcBorders>
              <w:top w:val="nil"/>
              <w:left w:val="nil"/>
              <w:bottom w:val="nil"/>
              <w:right w:val="nil"/>
            </w:tcBorders>
          </w:tcPr>
          <w:p w14:paraId="4E162277"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388</w:t>
            </w:r>
          </w:p>
        </w:tc>
        <w:tc>
          <w:tcPr>
            <w:tcW w:w="1134" w:type="dxa"/>
            <w:tcBorders>
              <w:top w:val="nil"/>
              <w:left w:val="nil"/>
              <w:bottom w:val="nil"/>
              <w:right w:val="nil"/>
            </w:tcBorders>
          </w:tcPr>
          <w:p w14:paraId="42351402"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52/308</w:t>
            </w:r>
          </w:p>
        </w:tc>
        <w:tc>
          <w:tcPr>
            <w:tcW w:w="709" w:type="dxa"/>
            <w:tcBorders>
              <w:top w:val="nil"/>
              <w:left w:val="nil"/>
              <w:bottom w:val="nil"/>
              <w:right w:val="nil"/>
            </w:tcBorders>
          </w:tcPr>
          <w:p w14:paraId="094D7655"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360</w:t>
            </w:r>
          </w:p>
        </w:tc>
        <w:tc>
          <w:tcPr>
            <w:tcW w:w="992" w:type="dxa"/>
            <w:tcBorders>
              <w:top w:val="nil"/>
              <w:left w:val="nil"/>
              <w:bottom w:val="nil"/>
              <w:right w:val="nil"/>
            </w:tcBorders>
          </w:tcPr>
          <w:p w14:paraId="7BC15A0A"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1.10</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43A8368E" w14:textId="77777777" w:rsidR="008C3435" w:rsidRPr="004A155C" w:rsidRDefault="008C3435" w:rsidP="0073727E">
            <w:pPr>
              <w:rPr>
                <w:rFonts w:ascii="Times New Roman" w:hAnsi="Times New Roman" w:cs="Times New Roman"/>
                <w:bCs/>
                <w:sz w:val="18"/>
                <w:szCs w:val="18"/>
                <w:lang w:val="en-US"/>
              </w:rPr>
            </w:pPr>
            <w:r w:rsidRPr="004A155C">
              <w:rPr>
                <w:rFonts w:ascii="Times New Roman" w:hAnsi="Times New Roman" w:cs="Times New Roman"/>
                <w:bCs/>
                <w:sz w:val="18"/>
                <w:szCs w:val="18"/>
                <w:lang w:val="en-US"/>
              </w:rPr>
              <w:t>.329</w:t>
            </w:r>
          </w:p>
        </w:tc>
        <w:tc>
          <w:tcPr>
            <w:tcW w:w="850" w:type="dxa"/>
            <w:tcBorders>
              <w:top w:val="nil"/>
              <w:left w:val="nil"/>
              <w:bottom w:val="nil"/>
              <w:right w:val="nil"/>
            </w:tcBorders>
          </w:tcPr>
          <w:p w14:paraId="2741C86B"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.431</w:t>
            </w:r>
          </w:p>
        </w:tc>
      </w:tr>
      <w:tr w:rsidR="008C3435" w:rsidRPr="004A155C" w14:paraId="00DFE32E" w14:textId="77777777" w:rsidTr="0073727E">
        <w:trPr>
          <w:jc w:val="center"/>
        </w:trPr>
        <w:tc>
          <w:tcPr>
            <w:tcW w:w="1560" w:type="dxa"/>
            <w:tcBorders>
              <w:top w:val="nil"/>
              <w:left w:val="nil"/>
              <w:bottom w:val="nil"/>
              <w:right w:val="nil"/>
            </w:tcBorders>
          </w:tcPr>
          <w:p w14:paraId="571BF556"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669FB90F"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2</w:t>
            </w:r>
            <w:r w:rsidRPr="004A155C">
              <w:rPr>
                <w:rFonts w:ascii="Times New Roman" w:hAnsi="Times New Roman" w:cs="Times New Roman"/>
                <w:b/>
                <w:sz w:val="18"/>
                <w:szCs w:val="18"/>
                <w:vertAlign w:val="superscript"/>
                <w:lang w:val="en-US"/>
              </w:rPr>
              <w:t>nd</w:t>
            </w:r>
            <w:r w:rsidRPr="004A155C">
              <w:rPr>
                <w:rFonts w:ascii="Times New Roman" w:hAnsi="Times New Roman" w:cs="Times New Roman"/>
                <w:b/>
                <w:sz w:val="18"/>
                <w:szCs w:val="18"/>
                <w:lang w:val="en-US"/>
              </w:rPr>
              <w:t xml:space="preserve"> generation neuroleptics</w:t>
            </w:r>
          </w:p>
        </w:tc>
        <w:tc>
          <w:tcPr>
            <w:tcW w:w="1275" w:type="dxa"/>
            <w:tcBorders>
              <w:top w:val="nil"/>
              <w:left w:val="nil"/>
              <w:bottom w:val="nil"/>
              <w:right w:val="nil"/>
            </w:tcBorders>
          </w:tcPr>
          <w:p w14:paraId="188B65F8"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36D395B0"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6E225C6C"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3740931F"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4358D7B7"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42585DF3"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5318FE48" w14:textId="77777777" w:rsidR="008C3435" w:rsidRPr="004A155C" w:rsidRDefault="008C3435" w:rsidP="0073727E">
            <w:pPr>
              <w:rPr>
                <w:rFonts w:ascii="Times New Roman" w:hAnsi="Times New Roman" w:cs="Times New Roman"/>
                <w:sz w:val="18"/>
                <w:szCs w:val="18"/>
                <w:lang w:val="en-US"/>
              </w:rPr>
            </w:pPr>
          </w:p>
        </w:tc>
      </w:tr>
      <w:tr w:rsidR="008C3435" w:rsidRPr="004A155C" w14:paraId="611E68E8" w14:textId="77777777" w:rsidTr="0073727E">
        <w:trPr>
          <w:jc w:val="center"/>
        </w:trPr>
        <w:tc>
          <w:tcPr>
            <w:tcW w:w="1560" w:type="dxa"/>
            <w:tcBorders>
              <w:top w:val="nil"/>
              <w:left w:val="nil"/>
              <w:bottom w:val="nil"/>
              <w:right w:val="nil"/>
            </w:tcBorders>
          </w:tcPr>
          <w:p w14:paraId="281B1914"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329DE50A"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6E688EA1"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140/248</w:t>
            </w:r>
          </w:p>
        </w:tc>
        <w:tc>
          <w:tcPr>
            <w:tcW w:w="709" w:type="dxa"/>
            <w:tcBorders>
              <w:top w:val="nil"/>
              <w:left w:val="nil"/>
              <w:bottom w:val="nil"/>
              <w:right w:val="nil"/>
            </w:tcBorders>
          </w:tcPr>
          <w:p w14:paraId="3C349E74"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388</w:t>
            </w:r>
          </w:p>
        </w:tc>
        <w:tc>
          <w:tcPr>
            <w:tcW w:w="1134" w:type="dxa"/>
            <w:tcBorders>
              <w:top w:val="nil"/>
              <w:left w:val="nil"/>
              <w:bottom w:val="nil"/>
              <w:right w:val="nil"/>
            </w:tcBorders>
          </w:tcPr>
          <w:p w14:paraId="49AF8FD9"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147/213</w:t>
            </w:r>
          </w:p>
        </w:tc>
        <w:tc>
          <w:tcPr>
            <w:tcW w:w="709" w:type="dxa"/>
            <w:tcBorders>
              <w:top w:val="nil"/>
              <w:left w:val="nil"/>
              <w:bottom w:val="nil"/>
              <w:right w:val="nil"/>
            </w:tcBorders>
          </w:tcPr>
          <w:p w14:paraId="6F2E4B26"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360</w:t>
            </w:r>
          </w:p>
        </w:tc>
        <w:tc>
          <w:tcPr>
            <w:tcW w:w="992" w:type="dxa"/>
            <w:tcBorders>
              <w:top w:val="nil"/>
              <w:left w:val="nil"/>
              <w:bottom w:val="nil"/>
              <w:right w:val="nil"/>
            </w:tcBorders>
          </w:tcPr>
          <w:p w14:paraId="5E05F068"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1.78</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24E4AC83"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.201</w:t>
            </w:r>
          </w:p>
        </w:tc>
        <w:tc>
          <w:tcPr>
            <w:tcW w:w="850" w:type="dxa"/>
            <w:tcBorders>
              <w:top w:val="nil"/>
              <w:left w:val="nil"/>
              <w:bottom w:val="nil"/>
              <w:right w:val="nil"/>
            </w:tcBorders>
          </w:tcPr>
          <w:p w14:paraId="73BAD230"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.304</w:t>
            </w:r>
          </w:p>
        </w:tc>
      </w:tr>
      <w:tr w:rsidR="008C3435" w:rsidRPr="004A155C" w14:paraId="10E0D7CF" w14:textId="77777777" w:rsidTr="0073727E">
        <w:trPr>
          <w:jc w:val="center"/>
        </w:trPr>
        <w:tc>
          <w:tcPr>
            <w:tcW w:w="1560" w:type="dxa"/>
            <w:tcBorders>
              <w:top w:val="nil"/>
              <w:left w:val="nil"/>
              <w:bottom w:val="nil"/>
              <w:right w:val="nil"/>
            </w:tcBorders>
          </w:tcPr>
          <w:p w14:paraId="66AB74A8"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5AA72BD8"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Lithium</w:t>
            </w:r>
          </w:p>
        </w:tc>
        <w:tc>
          <w:tcPr>
            <w:tcW w:w="1275" w:type="dxa"/>
            <w:tcBorders>
              <w:top w:val="nil"/>
              <w:left w:val="nil"/>
              <w:bottom w:val="nil"/>
              <w:right w:val="nil"/>
            </w:tcBorders>
          </w:tcPr>
          <w:p w14:paraId="5A49DD00"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5EB0398A"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299C5C98"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6E98F78D"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7D5DCF3C"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12E42A1C"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56302AA5" w14:textId="77777777" w:rsidR="008C3435" w:rsidRPr="004A155C" w:rsidRDefault="008C3435" w:rsidP="0073727E">
            <w:pPr>
              <w:rPr>
                <w:rFonts w:ascii="Times New Roman" w:hAnsi="Times New Roman" w:cs="Times New Roman"/>
                <w:sz w:val="18"/>
                <w:szCs w:val="18"/>
                <w:lang w:val="en-US"/>
              </w:rPr>
            </w:pPr>
          </w:p>
        </w:tc>
      </w:tr>
      <w:tr w:rsidR="008C3435" w:rsidRPr="004A155C" w14:paraId="4395EC46" w14:textId="77777777" w:rsidTr="0073727E">
        <w:trPr>
          <w:jc w:val="center"/>
        </w:trPr>
        <w:tc>
          <w:tcPr>
            <w:tcW w:w="1560" w:type="dxa"/>
            <w:tcBorders>
              <w:top w:val="nil"/>
              <w:left w:val="nil"/>
              <w:bottom w:val="nil"/>
              <w:right w:val="nil"/>
            </w:tcBorders>
          </w:tcPr>
          <w:p w14:paraId="1CC3C7D7"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1DD639F5"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3E7A1DFB"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20/368</w:t>
            </w:r>
          </w:p>
        </w:tc>
        <w:tc>
          <w:tcPr>
            <w:tcW w:w="709" w:type="dxa"/>
            <w:tcBorders>
              <w:top w:val="nil"/>
              <w:left w:val="nil"/>
              <w:bottom w:val="nil"/>
              <w:right w:val="nil"/>
            </w:tcBorders>
          </w:tcPr>
          <w:p w14:paraId="6DDD05F1"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388</w:t>
            </w:r>
          </w:p>
        </w:tc>
        <w:tc>
          <w:tcPr>
            <w:tcW w:w="1134" w:type="dxa"/>
            <w:tcBorders>
              <w:top w:val="nil"/>
              <w:left w:val="nil"/>
              <w:bottom w:val="nil"/>
              <w:right w:val="nil"/>
            </w:tcBorders>
          </w:tcPr>
          <w:p w14:paraId="5339CDA2"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11/349</w:t>
            </w:r>
          </w:p>
        </w:tc>
        <w:tc>
          <w:tcPr>
            <w:tcW w:w="709" w:type="dxa"/>
            <w:tcBorders>
              <w:top w:val="nil"/>
              <w:left w:val="nil"/>
              <w:bottom w:val="nil"/>
              <w:right w:val="nil"/>
            </w:tcBorders>
          </w:tcPr>
          <w:p w14:paraId="6B92AD05"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360</w:t>
            </w:r>
          </w:p>
        </w:tc>
        <w:tc>
          <w:tcPr>
            <w:tcW w:w="992" w:type="dxa"/>
            <w:tcBorders>
              <w:top w:val="nil"/>
              <w:left w:val="nil"/>
              <w:bottom w:val="nil"/>
              <w:right w:val="nil"/>
            </w:tcBorders>
          </w:tcPr>
          <w:p w14:paraId="75048B9B"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2.07</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4A6C9DA3"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.198</w:t>
            </w:r>
          </w:p>
        </w:tc>
        <w:tc>
          <w:tcPr>
            <w:tcW w:w="850" w:type="dxa"/>
            <w:tcBorders>
              <w:top w:val="nil"/>
              <w:left w:val="nil"/>
              <w:bottom w:val="nil"/>
              <w:right w:val="nil"/>
            </w:tcBorders>
          </w:tcPr>
          <w:p w14:paraId="43E85872" w14:textId="77777777" w:rsidR="008C3435" w:rsidRPr="004A155C" w:rsidRDefault="008C3435" w:rsidP="0073727E">
            <w:pPr>
              <w:rPr>
                <w:rFonts w:ascii="Times New Roman" w:hAnsi="Times New Roman" w:cs="Times New Roman"/>
                <w:bCs/>
                <w:sz w:val="18"/>
                <w:szCs w:val="18"/>
                <w:lang w:val="en-US"/>
              </w:rPr>
            </w:pPr>
            <w:r w:rsidRPr="004A155C">
              <w:rPr>
                <w:rFonts w:ascii="Times New Roman" w:hAnsi="Times New Roman" w:cs="Times New Roman"/>
                <w:bCs/>
                <w:sz w:val="18"/>
                <w:szCs w:val="18"/>
                <w:lang w:val="en-US"/>
              </w:rPr>
              <w:t>.304</w:t>
            </w:r>
          </w:p>
        </w:tc>
      </w:tr>
      <w:tr w:rsidR="008C3435" w:rsidRPr="004A155C" w14:paraId="6E4AFA6D" w14:textId="77777777" w:rsidTr="0073727E">
        <w:trPr>
          <w:jc w:val="center"/>
        </w:trPr>
        <w:tc>
          <w:tcPr>
            <w:tcW w:w="1560" w:type="dxa"/>
            <w:tcBorders>
              <w:top w:val="nil"/>
              <w:left w:val="nil"/>
              <w:bottom w:val="nil"/>
              <w:right w:val="nil"/>
            </w:tcBorders>
          </w:tcPr>
          <w:p w14:paraId="6996119E"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3D2ED295" w14:textId="77777777" w:rsidR="008C3435" w:rsidRPr="004A155C" w:rsidRDefault="008C3435" w:rsidP="0073727E">
            <w:pPr>
              <w:rPr>
                <w:rFonts w:ascii="Times New Roman" w:hAnsi="Times New Roman" w:cs="Times New Roman"/>
                <w:b/>
                <w:sz w:val="18"/>
                <w:szCs w:val="18"/>
                <w:lang w:val="en-US"/>
              </w:rPr>
            </w:pPr>
            <w:proofErr w:type="spellStart"/>
            <w:r w:rsidRPr="004A155C">
              <w:rPr>
                <w:rFonts w:ascii="Times New Roman" w:hAnsi="Times New Roman" w:cs="Times New Roman"/>
                <w:b/>
                <w:sz w:val="18"/>
                <w:szCs w:val="18"/>
                <w:lang w:val="en-US"/>
              </w:rPr>
              <w:t>Anticonvulsives</w:t>
            </w:r>
            <w:proofErr w:type="spellEnd"/>
          </w:p>
        </w:tc>
        <w:tc>
          <w:tcPr>
            <w:tcW w:w="1275" w:type="dxa"/>
            <w:tcBorders>
              <w:top w:val="nil"/>
              <w:left w:val="nil"/>
              <w:bottom w:val="nil"/>
              <w:right w:val="nil"/>
            </w:tcBorders>
          </w:tcPr>
          <w:p w14:paraId="48518574"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7A799F7C"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26E84AEA"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388EB804"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56365675"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7D9F9AA5"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6EFCAB78" w14:textId="77777777" w:rsidR="008C3435" w:rsidRPr="004A155C" w:rsidRDefault="008C3435" w:rsidP="0073727E">
            <w:pPr>
              <w:rPr>
                <w:rFonts w:ascii="Times New Roman" w:hAnsi="Times New Roman" w:cs="Times New Roman"/>
                <w:sz w:val="18"/>
                <w:szCs w:val="18"/>
                <w:lang w:val="en-US"/>
              </w:rPr>
            </w:pPr>
          </w:p>
        </w:tc>
      </w:tr>
      <w:tr w:rsidR="008C3435" w:rsidRPr="004A155C" w14:paraId="55CD5A48" w14:textId="77777777" w:rsidTr="0073727E">
        <w:trPr>
          <w:jc w:val="center"/>
        </w:trPr>
        <w:tc>
          <w:tcPr>
            <w:tcW w:w="1560" w:type="dxa"/>
            <w:tcBorders>
              <w:top w:val="nil"/>
              <w:left w:val="nil"/>
              <w:bottom w:val="nil"/>
              <w:right w:val="nil"/>
            </w:tcBorders>
          </w:tcPr>
          <w:p w14:paraId="4D760DB9"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44F9623A"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2E3A13C1"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11/377</w:t>
            </w:r>
          </w:p>
        </w:tc>
        <w:tc>
          <w:tcPr>
            <w:tcW w:w="709" w:type="dxa"/>
            <w:tcBorders>
              <w:top w:val="nil"/>
              <w:left w:val="nil"/>
              <w:bottom w:val="nil"/>
              <w:right w:val="nil"/>
            </w:tcBorders>
          </w:tcPr>
          <w:p w14:paraId="05148DF0"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388</w:t>
            </w:r>
          </w:p>
        </w:tc>
        <w:tc>
          <w:tcPr>
            <w:tcW w:w="1134" w:type="dxa"/>
            <w:tcBorders>
              <w:top w:val="nil"/>
              <w:left w:val="nil"/>
              <w:bottom w:val="nil"/>
              <w:right w:val="nil"/>
            </w:tcBorders>
          </w:tcPr>
          <w:p w14:paraId="0095D3DC"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19/341</w:t>
            </w:r>
          </w:p>
        </w:tc>
        <w:tc>
          <w:tcPr>
            <w:tcW w:w="709" w:type="dxa"/>
            <w:tcBorders>
              <w:top w:val="nil"/>
              <w:left w:val="nil"/>
              <w:bottom w:val="nil"/>
              <w:right w:val="nil"/>
            </w:tcBorders>
          </w:tcPr>
          <w:p w14:paraId="0EED3DB9"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360</w:t>
            </w:r>
          </w:p>
        </w:tc>
        <w:tc>
          <w:tcPr>
            <w:tcW w:w="992" w:type="dxa"/>
            <w:tcBorders>
              <w:top w:val="nil"/>
              <w:left w:val="nil"/>
              <w:bottom w:val="nil"/>
              <w:right w:val="nil"/>
            </w:tcBorders>
          </w:tcPr>
          <w:p w14:paraId="3E65886C"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2.89</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582F6EA3"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.096</w:t>
            </w:r>
          </w:p>
        </w:tc>
        <w:tc>
          <w:tcPr>
            <w:tcW w:w="850" w:type="dxa"/>
            <w:tcBorders>
              <w:top w:val="nil"/>
              <w:left w:val="nil"/>
              <w:bottom w:val="nil"/>
              <w:right w:val="nil"/>
            </w:tcBorders>
          </w:tcPr>
          <w:p w14:paraId="2EB44BD1"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.182</w:t>
            </w:r>
          </w:p>
        </w:tc>
      </w:tr>
      <w:tr w:rsidR="008C3435" w:rsidRPr="004A155C" w14:paraId="5A7BA3E0" w14:textId="77777777" w:rsidTr="0073727E">
        <w:trPr>
          <w:jc w:val="center"/>
        </w:trPr>
        <w:tc>
          <w:tcPr>
            <w:tcW w:w="1560" w:type="dxa"/>
            <w:tcBorders>
              <w:top w:val="nil"/>
              <w:left w:val="nil"/>
              <w:bottom w:val="nil"/>
              <w:right w:val="nil"/>
            </w:tcBorders>
          </w:tcPr>
          <w:p w14:paraId="420D4F54"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13A914D2"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Stimulants</w:t>
            </w:r>
          </w:p>
        </w:tc>
        <w:tc>
          <w:tcPr>
            <w:tcW w:w="1275" w:type="dxa"/>
            <w:tcBorders>
              <w:top w:val="nil"/>
              <w:left w:val="nil"/>
              <w:bottom w:val="nil"/>
              <w:right w:val="nil"/>
            </w:tcBorders>
          </w:tcPr>
          <w:p w14:paraId="589084D2"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3B443F89"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44463D0A"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55A09368"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0C43D068"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209ECE2B"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07581DCB" w14:textId="77777777" w:rsidR="008C3435" w:rsidRPr="004A155C" w:rsidRDefault="008C3435" w:rsidP="0073727E">
            <w:pPr>
              <w:rPr>
                <w:rFonts w:ascii="Times New Roman" w:hAnsi="Times New Roman" w:cs="Times New Roman"/>
                <w:sz w:val="18"/>
                <w:szCs w:val="18"/>
                <w:lang w:val="en-US"/>
              </w:rPr>
            </w:pPr>
          </w:p>
        </w:tc>
      </w:tr>
      <w:tr w:rsidR="008C3435" w:rsidRPr="004A155C" w14:paraId="193F3ADD" w14:textId="77777777" w:rsidTr="0073727E">
        <w:trPr>
          <w:jc w:val="center"/>
        </w:trPr>
        <w:tc>
          <w:tcPr>
            <w:tcW w:w="1560" w:type="dxa"/>
            <w:tcBorders>
              <w:top w:val="nil"/>
              <w:left w:val="nil"/>
              <w:bottom w:val="nil"/>
              <w:right w:val="nil"/>
            </w:tcBorders>
          </w:tcPr>
          <w:p w14:paraId="544AABE1"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4FB0B8F8"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49B4E0F4"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1/387</w:t>
            </w:r>
          </w:p>
        </w:tc>
        <w:tc>
          <w:tcPr>
            <w:tcW w:w="709" w:type="dxa"/>
            <w:tcBorders>
              <w:top w:val="nil"/>
              <w:left w:val="nil"/>
              <w:bottom w:val="nil"/>
              <w:right w:val="nil"/>
            </w:tcBorders>
          </w:tcPr>
          <w:p w14:paraId="3B26C8D5"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388</w:t>
            </w:r>
          </w:p>
        </w:tc>
        <w:tc>
          <w:tcPr>
            <w:tcW w:w="1134" w:type="dxa"/>
            <w:tcBorders>
              <w:top w:val="nil"/>
              <w:left w:val="nil"/>
              <w:bottom w:val="nil"/>
              <w:right w:val="nil"/>
            </w:tcBorders>
          </w:tcPr>
          <w:p w14:paraId="59F36533"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9/351</w:t>
            </w:r>
          </w:p>
        </w:tc>
        <w:tc>
          <w:tcPr>
            <w:tcW w:w="709" w:type="dxa"/>
            <w:tcBorders>
              <w:top w:val="nil"/>
              <w:left w:val="nil"/>
              <w:bottom w:val="nil"/>
              <w:right w:val="nil"/>
            </w:tcBorders>
          </w:tcPr>
          <w:p w14:paraId="697E3CDA"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360</w:t>
            </w:r>
          </w:p>
        </w:tc>
        <w:tc>
          <w:tcPr>
            <w:tcW w:w="992" w:type="dxa"/>
            <w:tcBorders>
              <w:top w:val="nil"/>
              <w:left w:val="nil"/>
              <w:bottom w:val="nil"/>
              <w:right w:val="nil"/>
            </w:tcBorders>
          </w:tcPr>
          <w:p w14:paraId="2AF1638B"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7.12</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09849800"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.009</w:t>
            </w:r>
          </w:p>
        </w:tc>
        <w:tc>
          <w:tcPr>
            <w:tcW w:w="850" w:type="dxa"/>
            <w:tcBorders>
              <w:top w:val="nil"/>
              <w:left w:val="nil"/>
              <w:bottom w:val="nil"/>
              <w:right w:val="nil"/>
            </w:tcBorders>
          </w:tcPr>
          <w:p w14:paraId="3EC7FCEF" w14:textId="77777777" w:rsidR="008C3435" w:rsidRPr="004A155C" w:rsidRDefault="008C3435" w:rsidP="0073727E">
            <w:pPr>
              <w:rPr>
                <w:rFonts w:ascii="Times New Roman" w:hAnsi="Times New Roman" w:cs="Times New Roman"/>
                <w:b/>
                <w:bCs/>
                <w:sz w:val="18"/>
                <w:szCs w:val="18"/>
                <w:lang w:val="en-US"/>
              </w:rPr>
            </w:pPr>
            <w:r w:rsidRPr="004A155C">
              <w:rPr>
                <w:rFonts w:ascii="Times New Roman" w:hAnsi="Times New Roman" w:cs="Times New Roman"/>
                <w:b/>
                <w:bCs/>
                <w:sz w:val="18"/>
                <w:szCs w:val="18"/>
                <w:lang w:val="en-US"/>
              </w:rPr>
              <w:t>.025</w:t>
            </w:r>
          </w:p>
        </w:tc>
      </w:tr>
      <w:tr w:rsidR="008C3435" w:rsidRPr="004A155C" w14:paraId="0F05CFD1" w14:textId="77777777" w:rsidTr="0073727E">
        <w:trPr>
          <w:jc w:val="center"/>
        </w:trPr>
        <w:tc>
          <w:tcPr>
            <w:tcW w:w="1560" w:type="dxa"/>
            <w:tcBorders>
              <w:top w:val="nil"/>
              <w:left w:val="nil"/>
              <w:bottom w:val="nil"/>
              <w:right w:val="nil"/>
            </w:tcBorders>
          </w:tcPr>
          <w:p w14:paraId="29C1E230"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0E0F243B"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Benzodiazepines</w:t>
            </w:r>
          </w:p>
        </w:tc>
        <w:tc>
          <w:tcPr>
            <w:tcW w:w="1275" w:type="dxa"/>
            <w:tcBorders>
              <w:top w:val="nil"/>
              <w:left w:val="nil"/>
              <w:bottom w:val="nil"/>
              <w:right w:val="nil"/>
            </w:tcBorders>
          </w:tcPr>
          <w:p w14:paraId="75EDA846"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395D7227"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50F10B39"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4A48675E"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56B25CEF"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13A42A39"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1BF487AE" w14:textId="77777777" w:rsidR="008C3435" w:rsidRPr="004A155C" w:rsidRDefault="008C3435" w:rsidP="0073727E">
            <w:pPr>
              <w:rPr>
                <w:rFonts w:ascii="Times New Roman" w:hAnsi="Times New Roman" w:cs="Times New Roman"/>
                <w:sz w:val="18"/>
                <w:szCs w:val="18"/>
                <w:lang w:val="en-US"/>
              </w:rPr>
            </w:pPr>
          </w:p>
        </w:tc>
      </w:tr>
      <w:tr w:rsidR="008C3435" w:rsidRPr="004A155C" w14:paraId="195930B0" w14:textId="77777777" w:rsidTr="0073727E">
        <w:trPr>
          <w:jc w:val="center"/>
        </w:trPr>
        <w:tc>
          <w:tcPr>
            <w:tcW w:w="1560" w:type="dxa"/>
            <w:tcBorders>
              <w:top w:val="nil"/>
              <w:left w:val="nil"/>
              <w:bottom w:val="nil"/>
              <w:right w:val="nil"/>
            </w:tcBorders>
          </w:tcPr>
          <w:p w14:paraId="6D0241D7"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0AA4C8CC"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6EB7FEF7"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4/384</w:t>
            </w:r>
          </w:p>
        </w:tc>
        <w:tc>
          <w:tcPr>
            <w:tcW w:w="709" w:type="dxa"/>
            <w:tcBorders>
              <w:top w:val="nil"/>
              <w:left w:val="nil"/>
              <w:bottom w:val="nil"/>
              <w:right w:val="nil"/>
            </w:tcBorders>
          </w:tcPr>
          <w:p w14:paraId="23BD472A"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388</w:t>
            </w:r>
          </w:p>
        </w:tc>
        <w:tc>
          <w:tcPr>
            <w:tcW w:w="1134" w:type="dxa"/>
            <w:tcBorders>
              <w:top w:val="nil"/>
              <w:left w:val="nil"/>
              <w:bottom w:val="nil"/>
              <w:right w:val="nil"/>
            </w:tcBorders>
          </w:tcPr>
          <w:p w14:paraId="2F5FCC6F"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44/316</w:t>
            </w:r>
          </w:p>
        </w:tc>
        <w:tc>
          <w:tcPr>
            <w:tcW w:w="709" w:type="dxa"/>
            <w:tcBorders>
              <w:top w:val="nil"/>
              <w:left w:val="nil"/>
              <w:bottom w:val="nil"/>
              <w:right w:val="nil"/>
            </w:tcBorders>
          </w:tcPr>
          <w:p w14:paraId="09327E51" w14:textId="77777777" w:rsidR="008C3435" w:rsidRPr="004A155C" w:rsidRDefault="008C3435" w:rsidP="0073727E">
            <w:pPr>
              <w:rPr>
                <w:rFonts w:ascii="Times New Roman" w:hAnsi="Times New Roman" w:cs="Times New Roman"/>
                <w:b/>
                <w:bCs/>
                <w:sz w:val="18"/>
                <w:szCs w:val="18"/>
                <w:lang w:val="en-US"/>
              </w:rPr>
            </w:pPr>
            <w:r w:rsidRPr="004A155C">
              <w:rPr>
                <w:rFonts w:ascii="Times New Roman" w:hAnsi="Times New Roman" w:cs="Times New Roman"/>
                <w:sz w:val="18"/>
                <w:szCs w:val="18"/>
                <w:lang w:val="en-US"/>
              </w:rPr>
              <w:t>360</w:t>
            </w:r>
          </w:p>
        </w:tc>
        <w:tc>
          <w:tcPr>
            <w:tcW w:w="992" w:type="dxa"/>
            <w:tcBorders>
              <w:top w:val="nil"/>
              <w:left w:val="nil"/>
              <w:bottom w:val="nil"/>
              <w:right w:val="nil"/>
            </w:tcBorders>
          </w:tcPr>
          <w:p w14:paraId="7124A18B"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38.95</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25565393" w14:textId="77777777" w:rsidR="008C3435" w:rsidRPr="004A155C" w:rsidRDefault="008C3435" w:rsidP="0073727E">
            <w:pPr>
              <w:rPr>
                <w:rFonts w:ascii="Times New Roman" w:hAnsi="Times New Roman" w:cs="Times New Roman"/>
                <w:b/>
                <w:bCs/>
                <w:sz w:val="18"/>
                <w:szCs w:val="18"/>
                <w:lang w:val="en-US"/>
              </w:rPr>
            </w:pPr>
            <w:r w:rsidRPr="004A155C">
              <w:rPr>
                <w:rFonts w:ascii="Times New Roman" w:hAnsi="Times New Roman" w:cs="Times New Roman"/>
                <w:b/>
                <w:bCs/>
                <w:sz w:val="18"/>
                <w:szCs w:val="18"/>
                <w:lang w:val="en-US"/>
              </w:rPr>
              <w:t>&lt;.001</w:t>
            </w:r>
          </w:p>
        </w:tc>
        <w:tc>
          <w:tcPr>
            <w:tcW w:w="850" w:type="dxa"/>
            <w:tcBorders>
              <w:top w:val="nil"/>
              <w:left w:val="nil"/>
              <w:bottom w:val="nil"/>
              <w:right w:val="nil"/>
            </w:tcBorders>
          </w:tcPr>
          <w:p w14:paraId="7BD0EE76" w14:textId="77777777" w:rsidR="008C3435" w:rsidRPr="004A155C" w:rsidRDefault="008C3435" w:rsidP="0073727E">
            <w:pPr>
              <w:rPr>
                <w:rFonts w:ascii="Times New Roman" w:hAnsi="Times New Roman" w:cs="Times New Roman"/>
                <w:b/>
                <w:bCs/>
                <w:sz w:val="18"/>
                <w:szCs w:val="18"/>
                <w:lang w:val="en-US"/>
              </w:rPr>
            </w:pPr>
            <w:r w:rsidRPr="004A155C">
              <w:rPr>
                <w:rFonts w:ascii="Times New Roman" w:hAnsi="Times New Roman" w:cs="Times New Roman"/>
                <w:b/>
                <w:bCs/>
                <w:sz w:val="18"/>
                <w:szCs w:val="18"/>
                <w:lang w:val="en-US"/>
              </w:rPr>
              <w:t>.003</w:t>
            </w:r>
          </w:p>
        </w:tc>
      </w:tr>
      <w:tr w:rsidR="008C3435" w:rsidRPr="004A155C" w14:paraId="4B7AB29A" w14:textId="77777777" w:rsidTr="0073727E">
        <w:trPr>
          <w:jc w:val="center"/>
        </w:trPr>
        <w:tc>
          <w:tcPr>
            <w:tcW w:w="1560" w:type="dxa"/>
            <w:tcBorders>
              <w:top w:val="nil"/>
              <w:left w:val="nil"/>
              <w:bottom w:val="nil"/>
              <w:right w:val="nil"/>
            </w:tcBorders>
          </w:tcPr>
          <w:p w14:paraId="0DAD8152"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5446CECD"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Z-drugs</w:t>
            </w:r>
          </w:p>
        </w:tc>
        <w:tc>
          <w:tcPr>
            <w:tcW w:w="1275" w:type="dxa"/>
            <w:tcBorders>
              <w:top w:val="nil"/>
              <w:left w:val="nil"/>
              <w:bottom w:val="nil"/>
              <w:right w:val="nil"/>
            </w:tcBorders>
          </w:tcPr>
          <w:p w14:paraId="3B78682A"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1540D6FF"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7384AFE7"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445D24C2" w14:textId="77777777" w:rsidR="008C3435" w:rsidRPr="004A155C" w:rsidRDefault="008C3435" w:rsidP="0073727E">
            <w:pPr>
              <w:rPr>
                <w:rFonts w:ascii="Times New Roman" w:hAnsi="Times New Roman" w:cs="Times New Roman"/>
                <w:b/>
                <w:bCs/>
                <w:sz w:val="18"/>
                <w:szCs w:val="18"/>
                <w:lang w:val="en-US"/>
              </w:rPr>
            </w:pPr>
          </w:p>
        </w:tc>
        <w:tc>
          <w:tcPr>
            <w:tcW w:w="992" w:type="dxa"/>
            <w:tcBorders>
              <w:top w:val="nil"/>
              <w:left w:val="nil"/>
              <w:bottom w:val="nil"/>
              <w:right w:val="nil"/>
            </w:tcBorders>
          </w:tcPr>
          <w:p w14:paraId="4457F96C"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7E0880FE" w14:textId="77777777" w:rsidR="008C3435" w:rsidRPr="004A155C" w:rsidRDefault="008C3435" w:rsidP="0073727E">
            <w:pPr>
              <w:rPr>
                <w:rFonts w:ascii="Times New Roman" w:hAnsi="Times New Roman" w:cs="Times New Roman"/>
                <w:b/>
                <w:bCs/>
                <w:sz w:val="18"/>
                <w:szCs w:val="18"/>
                <w:lang w:val="en-US"/>
              </w:rPr>
            </w:pPr>
          </w:p>
        </w:tc>
        <w:tc>
          <w:tcPr>
            <w:tcW w:w="850" w:type="dxa"/>
            <w:tcBorders>
              <w:top w:val="nil"/>
              <w:left w:val="nil"/>
              <w:bottom w:val="nil"/>
              <w:right w:val="nil"/>
            </w:tcBorders>
          </w:tcPr>
          <w:p w14:paraId="27498B88" w14:textId="77777777" w:rsidR="008C3435" w:rsidRPr="004A155C" w:rsidRDefault="008C3435" w:rsidP="0073727E">
            <w:pPr>
              <w:rPr>
                <w:rFonts w:ascii="Times New Roman" w:hAnsi="Times New Roman" w:cs="Times New Roman"/>
                <w:b/>
                <w:bCs/>
                <w:sz w:val="18"/>
                <w:szCs w:val="18"/>
                <w:lang w:val="en-US"/>
              </w:rPr>
            </w:pPr>
          </w:p>
        </w:tc>
      </w:tr>
      <w:tr w:rsidR="008C3435" w:rsidRPr="004A155C" w14:paraId="46DF855C" w14:textId="77777777" w:rsidTr="0073727E">
        <w:trPr>
          <w:jc w:val="center"/>
        </w:trPr>
        <w:tc>
          <w:tcPr>
            <w:tcW w:w="1560" w:type="dxa"/>
            <w:tcBorders>
              <w:top w:val="nil"/>
              <w:left w:val="nil"/>
              <w:bottom w:val="nil"/>
              <w:right w:val="nil"/>
            </w:tcBorders>
          </w:tcPr>
          <w:p w14:paraId="3D22A1C0"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74A41A7D"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56992226"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6/382</w:t>
            </w:r>
          </w:p>
        </w:tc>
        <w:tc>
          <w:tcPr>
            <w:tcW w:w="709" w:type="dxa"/>
            <w:tcBorders>
              <w:top w:val="nil"/>
              <w:left w:val="nil"/>
              <w:bottom w:val="nil"/>
              <w:right w:val="nil"/>
            </w:tcBorders>
          </w:tcPr>
          <w:p w14:paraId="4BBFE5A5"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388</w:t>
            </w:r>
          </w:p>
        </w:tc>
        <w:tc>
          <w:tcPr>
            <w:tcW w:w="1134" w:type="dxa"/>
            <w:tcBorders>
              <w:top w:val="nil"/>
              <w:left w:val="nil"/>
              <w:bottom w:val="nil"/>
              <w:right w:val="nil"/>
            </w:tcBorders>
          </w:tcPr>
          <w:p w14:paraId="1BD9BC9E"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26/334</w:t>
            </w:r>
          </w:p>
        </w:tc>
        <w:tc>
          <w:tcPr>
            <w:tcW w:w="709" w:type="dxa"/>
            <w:tcBorders>
              <w:top w:val="nil"/>
              <w:left w:val="nil"/>
              <w:bottom w:val="nil"/>
              <w:right w:val="nil"/>
            </w:tcBorders>
          </w:tcPr>
          <w:p w14:paraId="0B25AC6E" w14:textId="77777777" w:rsidR="008C3435" w:rsidRPr="004A155C" w:rsidRDefault="008C3435" w:rsidP="0073727E">
            <w:pPr>
              <w:rPr>
                <w:rFonts w:ascii="Times New Roman" w:hAnsi="Times New Roman" w:cs="Times New Roman"/>
                <w:b/>
                <w:bCs/>
                <w:sz w:val="18"/>
                <w:szCs w:val="18"/>
                <w:lang w:val="en-US"/>
              </w:rPr>
            </w:pPr>
            <w:r w:rsidRPr="004A155C">
              <w:rPr>
                <w:rFonts w:ascii="Times New Roman" w:hAnsi="Times New Roman" w:cs="Times New Roman"/>
                <w:sz w:val="18"/>
                <w:szCs w:val="18"/>
                <w:lang w:val="en-US"/>
              </w:rPr>
              <w:t>360</w:t>
            </w:r>
          </w:p>
        </w:tc>
        <w:tc>
          <w:tcPr>
            <w:tcW w:w="992" w:type="dxa"/>
            <w:tcBorders>
              <w:top w:val="nil"/>
              <w:left w:val="nil"/>
              <w:bottom w:val="nil"/>
              <w:right w:val="nil"/>
            </w:tcBorders>
          </w:tcPr>
          <w:p w14:paraId="3F549FD3"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14.69</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2C842D68" w14:textId="77777777" w:rsidR="008C3435" w:rsidRPr="004A155C" w:rsidRDefault="008C3435" w:rsidP="0073727E">
            <w:pPr>
              <w:rPr>
                <w:rFonts w:ascii="Times New Roman" w:hAnsi="Times New Roman" w:cs="Times New Roman"/>
                <w:b/>
                <w:bCs/>
                <w:sz w:val="18"/>
                <w:szCs w:val="18"/>
                <w:lang w:val="en-US"/>
              </w:rPr>
            </w:pPr>
            <w:r w:rsidRPr="004A155C">
              <w:rPr>
                <w:rFonts w:ascii="Times New Roman" w:hAnsi="Times New Roman" w:cs="Times New Roman"/>
                <w:b/>
                <w:bCs/>
                <w:sz w:val="18"/>
                <w:szCs w:val="18"/>
                <w:lang w:val="en-US"/>
              </w:rPr>
              <w:t>&lt;.001</w:t>
            </w:r>
          </w:p>
        </w:tc>
        <w:tc>
          <w:tcPr>
            <w:tcW w:w="850" w:type="dxa"/>
            <w:tcBorders>
              <w:top w:val="nil"/>
              <w:left w:val="nil"/>
              <w:bottom w:val="nil"/>
              <w:right w:val="nil"/>
            </w:tcBorders>
          </w:tcPr>
          <w:p w14:paraId="65CEBAC2" w14:textId="77777777" w:rsidR="008C3435" w:rsidRPr="004A155C" w:rsidRDefault="008C3435" w:rsidP="0073727E">
            <w:pPr>
              <w:rPr>
                <w:rFonts w:ascii="Times New Roman" w:hAnsi="Times New Roman" w:cs="Times New Roman"/>
                <w:b/>
                <w:bCs/>
                <w:sz w:val="18"/>
                <w:szCs w:val="18"/>
                <w:lang w:val="en-US"/>
              </w:rPr>
            </w:pPr>
            <w:r w:rsidRPr="004A155C">
              <w:rPr>
                <w:rFonts w:ascii="Times New Roman" w:hAnsi="Times New Roman" w:cs="Times New Roman"/>
                <w:b/>
                <w:bCs/>
                <w:sz w:val="18"/>
                <w:szCs w:val="18"/>
                <w:lang w:val="en-US"/>
              </w:rPr>
              <w:t>.003</w:t>
            </w:r>
          </w:p>
        </w:tc>
      </w:tr>
      <w:tr w:rsidR="008C3435" w:rsidRPr="004A155C" w14:paraId="0B05240A" w14:textId="77777777" w:rsidTr="0073727E">
        <w:trPr>
          <w:jc w:val="center"/>
        </w:trPr>
        <w:tc>
          <w:tcPr>
            <w:tcW w:w="1560" w:type="dxa"/>
            <w:tcBorders>
              <w:top w:val="single" w:sz="4" w:space="0" w:color="auto"/>
              <w:left w:val="nil"/>
              <w:bottom w:val="single" w:sz="4" w:space="0" w:color="auto"/>
              <w:right w:val="nil"/>
            </w:tcBorders>
          </w:tcPr>
          <w:p w14:paraId="080BEEF2" w14:textId="77777777" w:rsidR="008C3435" w:rsidRPr="004A155C" w:rsidRDefault="008C3435" w:rsidP="0073727E">
            <w:pPr>
              <w:rPr>
                <w:rFonts w:ascii="Times New Roman" w:hAnsi="Times New Roman" w:cs="Times New Roman"/>
                <w:b/>
                <w:bCs/>
                <w:sz w:val="18"/>
                <w:szCs w:val="18"/>
                <w:lang w:val="en-US"/>
              </w:rPr>
            </w:pPr>
            <w:r w:rsidRPr="004A155C">
              <w:rPr>
                <w:rFonts w:ascii="Times New Roman" w:hAnsi="Times New Roman" w:cs="Times New Roman"/>
                <w:b/>
                <w:bCs/>
                <w:sz w:val="18"/>
                <w:szCs w:val="18"/>
                <w:lang w:val="en-US"/>
              </w:rPr>
              <w:t xml:space="preserve">Dimension 4: Family and own </w:t>
            </w:r>
          </w:p>
          <w:p w14:paraId="4CDA6932" w14:textId="77777777" w:rsidR="008C3435" w:rsidRPr="004A155C" w:rsidRDefault="008C3435" w:rsidP="0073727E">
            <w:pPr>
              <w:rPr>
                <w:rFonts w:ascii="Times New Roman" w:hAnsi="Times New Roman" w:cs="Times New Roman"/>
                <w:b/>
                <w:bCs/>
                <w:sz w:val="18"/>
                <w:szCs w:val="18"/>
                <w:lang w:val="en-US"/>
              </w:rPr>
            </w:pPr>
            <w:r w:rsidRPr="004A155C">
              <w:rPr>
                <w:rFonts w:ascii="Times New Roman" w:hAnsi="Times New Roman" w:cs="Times New Roman"/>
                <w:b/>
                <w:bCs/>
                <w:sz w:val="18"/>
                <w:szCs w:val="18"/>
                <w:lang w:val="en-US"/>
              </w:rPr>
              <w:t>psychiatric history</w:t>
            </w:r>
          </w:p>
        </w:tc>
        <w:tc>
          <w:tcPr>
            <w:tcW w:w="1701" w:type="dxa"/>
            <w:tcBorders>
              <w:top w:val="single" w:sz="4" w:space="0" w:color="auto"/>
              <w:left w:val="nil"/>
              <w:bottom w:val="single" w:sz="4" w:space="0" w:color="auto"/>
              <w:right w:val="nil"/>
            </w:tcBorders>
          </w:tcPr>
          <w:p w14:paraId="72026E3D" w14:textId="77777777" w:rsidR="008C3435" w:rsidRPr="004A155C" w:rsidRDefault="008C3435" w:rsidP="0073727E">
            <w:pPr>
              <w:rPr>
                <w:rFonts w:ascii="Times New Roman" w:hAnsi="Times New Roman" w:cs="Times New Roman"/>
                <w:b/>
                <w:sz w:val="18"/>
                <w:szCs w:val="18"/>
                <w:lang w:val="en-US"/>
              </w:rPr>
            </w:pPr>
          </w:p>
        </w:tc>
        <w:tc>
          <w:tcPr>
            <w:tcW w:w="1275" w:type="dxa"/>
            <w:tcBorders>
              <w:top w:val="single" w:sz="4" w:space="0" w:color="auto"/>
              <w:left w:val="nil"/>
              <w:bottom w:val="single" w:sz="4" w:space="0" w:color="auto"/>
              <w:right w:val="nil"/>
            </w:tcBorders>
          </w:tcPr>
          <w:p w14:paraId="624C1A83" w14:textId="77777777" w:rsidR="008C3435" w:rsidRPr="004A155C" w:rsidRDefault="008C3435" w:rsidP="0073727E">
            <w:pPr>
              <w:rPr>
                <w:rFonts w:ascii="Times New Roman" w:hAnsi="Times New Roman" w:cs="Times New Roman"/>
                <w:sz w:val="18"/>
                <w:szCs w:val="18"/>
                <w:lang w:val="en-US"/>
              </w:rPr>
            </w:pPr>
          </w:p>
        </w:tc>
        <w:tc>
          <w:tcPr>
            <w:tcW w:w="709" w:type="dxa"/>
            <w:tcBorders>
              <w:top w:val="single" w:sz="4" w:space="0" w:color="auto"/>
              <w:left w:val="nil"/>
              <w:bottom w:val="single" w:sz="4" w:space="0" w:color="auto"/>
              <w:right w:val="nil"/>
            </w:tcBorders>
          </w:tcPr>
          <w:p w14:paraId="1CA1F347" w14:textId="77777777" w:rsidR="008C3435" w:rsidRPr="004A155C" w:rsidRDefault="008C3435" w:rsidP="0073727E">
            <w:pPr>
              <w:rPr>
                <w:rFonts w:ascii="Times New Roman" w:hAnsi="Times New Roman" w:cs="Times New Roman"/>
                <w:sz w:val="18"/>
                <w:szCs w:val="18"/>
                <w:lang w:val="en-US"/>
              </w:rPr>
            </w:pPr>
          </w:p>
        </w:tc>
        <w:tc>
          <w:tcPr>
            <w:tcW w:w="1134" w:type="dxa"/>
            <w:tcBorders>
              <w:top w:val="single" w:sz="4" w:space="0" w:color="auto"/>
              <w:left w:val="nil"/>
              <w:bottom w:val="single" w:sz="4" w:space="0" w:color="auto"/>
              <w:right w:val="nil"/>
            </w:tcBorders>
          </w:tcPr>
          <w:p w14:paraId="0BFE9C8D" w14:textId="77777777" w:rsidR="008C3435" w:rsidRPr="004A155C" w:rsidRDefault="008C3435" w:rsidP="0073727E">
            <w:pPr>
              <w:rPr>
                <w:rFonts w:ascii="Times New Roman" w:hAnsi="Times New Roman" w:cs="Times New Roman"/>
                <w:sz w:val="18"/>
                <w:szCs w:val="18"/>
                <w:lang w:val="en-US"/>
              </w:rPr>
            </w:pPr>
          </w:p>
        </w:tc>
        <w:tc>
          <w:tcPr>
            <w:tcW w:w="709" w:type="dxa"/>
            <w:tcBorders>
              <w:top w:val="single" w:sz="4" w:space="0" w:color="auto"/>
              <w:left w:val="nil"/>
              <w:bottom w:val="single" w:sz="4" w:space="0" w:color="auto"/>
              <w:right w:val="nil"/>
            </w:tcBorders>
          </w:tcPr>
          <w:p w14:paraId="41C871B7" w14:textId="77777777" w:rsidR="008C3435" w:rsidRPr="004A155C" w:rsidRDefault="008C3435" w:rsidP="0073727E">
            <w:pPr>
              <w:rPr>
                <w:rFonts w:ascii="Times New Roman" w:hAnsi="Times New Roman" w:cs="Times New Roman"/>
                <w:sz w:val="18"/>
                <w:szCs w:val="18"/>
                <w:lang w:val="en-US"/>
              </w:rPr>
            </w:pPr>
          </w:p>
        </w:tc>
        <w:tc>
          <w:tcPr>
            <w:tcW w:w="992" w:type="dxa"/>
            <w:tcBorders>
              <w:top w:val="single" w:sz="4" w:space="0" w:color="auto"/>
              <w:left w:val="nil"/>
              <w:bottom w:val="single" w:sz="4" w:space="0" w:color="auto"/>
              <w:right w:val="nil"/>
            </w:tcBorders>
          </w:tcPr>
          <w:p w14:paraId="41BF3E91" w14:textId="77777777" w:rsidR="008C3435" w:rsidRPr="004A155C" w:rsidRDefault="008C3435" w:rsidP="0073727E">
            <w:pPr>
              <w:rPr>
                <w:rFonts w:ascii="Times New Roman" w:hAnsi="Times New Roman" w:cs="Times New Roman"/>
                <w:sz w:val="18"/>
                <w:szCs w:val="18"/>
                <w:lang w:val="en-US"/>
              </w:rPr>
            </w:pPr>
          </w:p>
        </w:tc>
        <w:tc>
          <w:tcPr>
            <w:tcW w:w="851" w:type="dxa"/>
            <w:tcBorders>
              <w:top w:val="single" w:sz="4" w:space="0" w:color="auto"/>
              <w:left w:val="nil"/>
              <w:bottom w:val="single" w:sz="4" w:space="0" w:color="auto"/>
              <w:right w:val="nil"/>
            </w:tcBorders>
          </w:tcPr>
          <w:p w14:paraId="60D00648" w14:textId="77777777" w:rsidR="008C3435" w:rsidRPr="004A155C" w:rsidRDefault="008C3435" w:rsidP="0073727E">
            <w:pPr>
              <w:rPr>
                <w:rFonts w:ascii="Times New Roman" w:hAnsi="Times New Roman" w:cs="Times New Roman"/>
                <w:sz w:val="18"/>
                <w:szCs w:val="18"/>
                <w:lang w:val="en-US"/>
              </w:rPr>
            </w:pPr>
          </w:p>
        </w:tc>
        <w:tc>
          <w:tcPr>
            <w:tcW w:w="850" w:type="dxa"/>
            <w:tcBorders>
              <w:top w:val="single" w:sz="4" w:space="0" w:color="auto"/>
              <w:left w:val="nil"/>
              <w:bottom w:val="single" w:sz="4" w:space="0" w:color="auto"/>
              <w:right w:val="nil"/>
            </w:tcBorders>
          </w:tcPr>
          <w:p w14:paraId="278DEE8B" w14:textId="77777777" w:rsidR="008C3435" w:rsidRPr="004A155C" w:rsidRDefault="008C3435" w:rsidP="0073727E">
            <w:pPr>
              <w:rPr>
                <w:rFonts w:ascii="Times New Roman" w:hAnsi="Times New Roman" w:cs="Times New Roman"/>
                <w:sz w:val="18"/>
                <w:szCs w:val="18"/>
                <w:lang w:val="en-US"/>
              </w:rPr>
            </w:pPr>
          </w:p>
        </w:tc>
      </w:tr>
      <w:tr w:rsidR="008C3435" w:rsidRPr="004A155C" w14:paraId="7BE5B2FD" w14:textId="77777777" w:rsidTr="0073727E">
        <w:trPr>
          <w:jc w:val="center"/>
        </w:trPr>
        <w:tc>
          <w:tcPr>
            <w:tcW w:w="1560" w:type="dxa"/>
            <w:tcBorders>
              <w:top w:val="single" w:sz="4" w:space="0" w:color="auto"/>
              <w:left w:val="nil"/>
              <w:bottom w:val="nil"/>
              <w:right w:val="nil"/>
            </w:tcBorders>
          </w:tcPr>
          <w:p w14:paraId="5F44496E"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single" w:sz="4" w:space="0" w:color="auto"/>
              <w:left w:val="nil"/>
              <w:bottom w:val="nil"/>
              <w:right w:val="nil"/>
            </w:tcBorders>
          </w:tcPr>
          <w:p w14:paraId="59C1EAD5"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Genetic risk total</w:t>
            </w:r>
          </w:p>
        </w:tc>
        <w:tc>
          <w:tcPr>
            <w:tcW w:w="1275" w:type="dxa"/>
            <w:tcBorders>
              <w:top w:val="single" w:sz="4" w:space="0" w:color="auto"/>
              <w:left w:val="nil"/>
              <w:bottom w:val="nil"/>
              <w:right w:val="nil"/>
            </w:tcBorders>
          </w:tcPr>
          <w:p w14:paraId="7F5AE077" w14:textId="77777777" w:rsidR="008C3435" w:rsidRPr="004A155C" w:rsidRDefault="008C3435" w:rsidP="0073727E">
            <w:pPr>
              <w:rPr>
                <w:rFonts w:ascii="Times New Roman" w:hAnsi="Times New Roman" w:cs="Times New Roman"/>
                <w:sz w:val="18"/>
                <w:szCs w:val="18"/>
                <w:lang w:val="en-US"/>
              </w:rPr>
            </w:pPr>
          </w:p>
        </w:tc>
        <w:tc>
          <w:tcPr>
            <w:tcW w:w="709" w:type="dxa"/>
            <w:tcBorders>
              <w:top w:val="single" w:sz="4" w:space="0" w:color="auto"/>
              <w:left w:val="nil"/>
              <w:bottom w:val="nil"/>
              <w:right w:val="nil"/>
            </w:tcBorders>
          </w:tcPr>
          <w:p w14:paraId="5C62356E" w14:textId="77777777" w:rsidR="008C3435" w:rsidRPr="004A155C" w:rsidRDefault="008C3435" w:rsidP="0073727E">
            <w:pPr>
              <w:rPr>
                <w:rFonts w:ascii="Times New Roman" w:hAnsi="Times New Roman" w:cs="Times New Roman"/>
                <w:sz w:val="18"/>
                <w:szCs w:val="18"/>
                <w:lang w:val="en-US"/>
              </w:rPr>
            </w:pPr>
          </w:p>
        </w:tc>
        <w:tc>
          <w:tcPr>
            <w:tcW w:w="1134" w:type="dxa"/>
            <w:tcBorders>
              <w:top w:val="single" w:sz="4" w:space="0" w:color="auto"/>
              <w:left w:val="nil"/>
              <w:bottom w:val="nil"/>
              <w:right w:val="nil"/>
            </w:tcBorders>
          </w:tcPr>
          <w:p w14:paraId="3EA8B512" w14:textId="77777777" w:rsidR="008C3435" w:rsidRPr="004A155C" w:rsidRDefault="008C3435" w:rsidP="0073727E">
            <w:pPr>
              <w:rPr>
                <w:rFonts w:ascii="Times New Roman" w:hAnsi="Times New Roman" w:cs="Times New Roman"/>
                <w:sz w:val="18"/>
                <w:szCs w:val="18"/>
                <w:lang w:val="en-US"/>
              </w:rPr>
            </w:pPr>
          </w:p>
        </w:tc>
        <w:tc>
          <w:tcPr>
            <w:tcW w:w="709" w:type="dxa"/>
            <w:tcBorders>
              <w:top w:val="single" w:sz="4" w:space="0" w:color="auto"/>
              <w:left w:val="nil"/>
              <w:bottom w:val="nil"/>
              <w:right w:val="nil"/>
            </w:tcBorders>
          </w:tcPr>
          <w:p w14:paraId="693753E5" w14:textId="77777777" w:rsidR="008C3435" w:rsidRPr="004A155C" w:rsidRDefault="008C3435" w:rsidP="0073727E">
            <w:pPr>
              <w:rPr>
                <w:rFonts w:ascii="Times New Roman" w:hAnsi="Times New Roman" w:cs="Times New Roman"/>
                <w:sz w:val="18"/>
                <w:szCs w:val="18"/>
                <w:lang w:val="en-US"/>
              </w:rPr>
            </w:pPr>
          </w:p>
        </w:tc>
        <w:tc>
          <w:tcPr>
            <w:tcW w:w="992" w:type="dxa"/>
            <w:tcBorders>
              <w:top w:val="single" w:sz="4" w:space="0" w:color="auto"/>
              <w:left w:val="nil"/>
              <w:bottom w:val="nil"/>
              <w:right w:val="nil"/>
            </w:tcBorders>
          </w:tcPr>
          <w:p w14:paraId="0A9A68AA" w14:textId="77777777" w:rsidR="008C3435" w:rsidRPr="004A155C" w:rsidRDefault="008C3435" w:rsidP="0073727E">
            <w:pPr>
              <w:rPr>
                <w:rFonts w:ascii="Times New Roman" w:hAnsi="Times New Roman" w:cs="Times New Roman"/>
                <w:sz w:val="18"/>
                <w:szCs w:val="18"/>
                <w:lang w:val="en-US"/>
              </w:rPr>
            </w:pPr>
          </w:p>
        </w:tc>
        <w:tc>
          <w:tcPr>
            <w:tcW w:w="851" w:type="dxa"/>
            <w:tcBorders>
              <w:top w:val="single" w:sz="4" w:space="0" w:color="auto"/>
              <w:left w:val="nil"/>
              <w:bottom w:val="nil"/>
              <w:right w:val="nil"/>
            </w:tcBorders>
          </w:tcPr>
          <w:p w14:paraId="60ADE785" w14:textId="77777777" w:rsidR="008C3435" w:rsidRPr="004A155C" w:rsidRDefault="008C3435" w:rsidP="0073727E">
            <w:pPr>
              <w:rPr>
                <w:rFonts w:ascii="Times New Roman" w:hAnsi="Times New Roman" w:cs="Times New Roman"/>
                <w:sz w:val="18"/>
                <w:szCs w:val="18"/>
                <w:lang w:val="en-US"/>
              </w:rPr>
            </w:pPr>
          </w:p>
        </w:tc>
        <w:tc>
          <w:tcPr>
            <w:tcW w:w="850" w:type="dxa"/>
            <w:tcBorders>
              <w:top w:val="single" w:sz="4" w:space="0" w:color="auto"/>
              <w:left w:val="nil"/>
              <w:bottom w:val="nil"/>
              <w:right w:val="nil"/>
            </w:tcBorders>
          </w:tcPr>
          <w:p w14:paraId="0A97C824" w14:textId="77777777" w:rsidR="008C3435" w:rsidRPr="004A155C" w:rsidRDefault="008C3435" w:rsidP="0073727E">
            <w:pPr>
              <w:rPr>
                <w:rFonts w:ascii="Times New Roman" w:hAnsi="Times New Roman" w:cs="Times New Roman"/>
                <w:sz w:val="18"/>
                <w:szCs w:val="18"/>
                <w:lang w:val="en-US"/>
              </w:rPr>
            </w:pPr>
          </w:p>
        </w:tc>
      </w:tr>
      <w:tr w:rsidR="008C3435" w:rsidRPr="004A155C" w14:paraId="7B0506C3" w14:textId="77777777" w:rsidTr="0073727E">
        <w:trPr>
          <w:jc w:val="center"/>
        </w:trPr>
        <w:tc>
          <w:tcPr>
            <w:tcW w:w="1560" w:type="dxa"/>
            <w:vMerge w:val="restart"/>
            <w:tcBorders>
              <w:top w:val="nil"/>
              <w:left w:val="nil"/>
              <w:bottom w:val="nil"/>
              <w:right w:val="nil"/>
            </w:tcBorders>
          </w:tcPr>
          <w:p w14:paraId="361090AB"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348AB43B"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4831198B"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117/86</w:t>
            </w:r>
          </w:p>
        </w:tc>
        <w:tc>
          <w:tcPr>
            <w:tcW w:w="709" w:type="dxa"/>
            <w:tcBorders>
              <w:top w:val="nil"/>
              <w:left w:val="nil"/>
              <w:bottom w:val="nil"/>
              <w:right w:val="nil"/>
            </w:tcBorders>
          </w:tcPr>
          <w:p w14:paraId="1EADC8BB"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203</w:t>
            </w:r>
          </w:p>
        </w:tc>
        <w:tc>
          <w:tcPr>
            <w:tcW w:w="1134" w:type="dxa"/>
            <w:tcBorders>
              <w:top w:val="nil"/>
              <w:left w:val="nil"/>
              <w:bottom w:val="nil"/>
              <w:right w:val="nil"/>
            </w:tcBorders>
          </w:tcPr>
          <w:p w14:paraId="0BFA829B"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177/142</w:t>
            </w:r>
          </w:p>
        </w:tc>
        <w:tc>
          <w:tcPr>
            <w:tcW w:w="709" w:type="dxa"/>
            <w:tcBorders>
              <w:top w:val="nil"/>
              <w:left w:val="nil"/>
              <w:bottom w:val="nil"/>
              <w:right w:val="nil"/>
            </w:tcBorders>
          </w:tcPr>
          <w:p w14:paraId="24713187"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319</w:t>
            </w:r>
          </w:p>
        </w:tc>
        <w:tc>
          <w:tcPr>
            <w:tcW w:w="992" w:type="dxa"/>
            <w:tcBorders>
              <w:top w:val="nil"/>
              <w:left w:val="nil"/>
              <w:bottom w:val="nil"/>
              <w:right w:val="nil"/>
            </w:tcBorders>
          </w:tcPr>
          <w:p w14:paraId="2585CAE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.233</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18C4F47B"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.652</w:t>
            </w:r>
          </w:p>
        </w:tc>
        <w:tc>
          <w:tcPr>
            <w:tcW w:w="850" w:type="dxa"/>
            <w:tcBorders>
              <w:top w:val="nil"/>
              <w:left w:val="nil"/>
              <w:bottom w:val="nil"/>
              <w:right w:val="nil"/>
            </w:tcBorders>
          </w:tcPr>
          <w:p w14:paraId="56E3C4E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.736</w:t>
            </w:r>
          </w:p>
        </w:tc>
      </w:tr>
      <w:tr w:rsidR="008C3435" w:rsidRPr="004A155C" w14:paraId="6E6CF20C" w14:textId="77777777" w:rsidTr="0073727E">
        <w:trPr>
          <w:jc w:val="center"/>
        </w:trPr>
        <w:tc>
          <w:tcPr>
            <w:tcW w:w="1560" w:type="dxa"/>
            <w:vMerge/>
            <w:tcBorders>
              <w:top w:val="nil"/>
              <w:left w:val="nil"/>
              <w:bottom w:val="nil"/>
              <w:right w:val="nil"/>
            </w:tcBorders>
          </w:tcPr>
          <w:p w14:paraId="0AE15FED"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0329CEF5"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b/>
                <w:sz w:val="18"/>
                <w:szCs w:val="18"/>
                <w:lang w:val="en-GB"/>
              </w:rPr>
              <w:t>Genetic risk major depressive disorder</w:t>
            </w:r>
          </w:p>
        </w:tc>
        <w:tc>
          <w:tcPr>
            <w:tcW w:w="1275" w:type="dxa"/>
            <w:tcBorders>
              <w:top w:val="nil"/>
              <w:left w:val="nil"/>
              <w:bottom w:val="nil"/>
              <w:right w:val="nil"/>
            </w:tcBorders>
          </w:tcPr>
          <w:p w14:paraId="75F547E5" w14:textId="77777777" w:rsidR="008C3435" w:rsidRPr="004A155C" w:rsidRDefault="008C3435" w:rsidP="0073727E">
            <w:pPr>
              <w:rPr>
                <w:rFonts w:ascii="Times New Roman" w:hAnsi="Times New Roman" w:cs="Times New Roman"/>
                <w:sz w:val="18"/>
                <w:szCs w:val="18"/>
                <w:lang w:val="en-GB"/>
              </w:rPr>
            </w:pPr>
          </w:p>
        </w:tc>
        <w:tc>
          <w:tcPr>
            <w:tcW w:w="709" w:type="dxa"/>
            <w:tcBorders>
              <w:top w:val="nil"/>
              <w:left w:val="nil"/>
              <w:bottom w:val="nil"/>
              <w:right w:val="nil"/>
            </w:tcBorders>
          </w:tcPr>
          <w:p w14:paraId="5DD4138E" w14:textId="77777777" w:rsidR="008C3435" w:rsidRPr="004A155C" w:rsidRDefault="008C3435" w:rsidP="0073727E">
            <w:pPr>
              <w:rPr>
                <w:rFonts w:ascii="Times New Roman" w:hAnsi="Times New Roman" w:cs="Times New Roman"/>
                <w:sz w:val="18"/>
                <w:szCs w:val="18"/>
                <w:lang w:val="en-GB"/>
              </w:rPr>
            </w:pPr>
          </w:p>
        </w:tc>
        <w:tc>
          <w:tcPr>
            <w:tcW w:w="1134" w:type="dxa"/>
            <w:tcBorders>
              <w:top w:val="nil"/>
              <w:left w:val="nil"/>
              <w:bottom w:val="nil"/>
              <w:right w:val="nil"/>
            </w:tcBorders>
          </w:tcPr>
          <w:p w14:paraId="2BFF06A1" w14:textId="77777777" w:rsidR="008C3435" w:rsidRPr="004A155C" w:rsidRDefault="008C3435" w:rsidP="0073727E">
            <w:pPr>
              <w:rPr>
                <w:rFonts w:ascii="Times New Roman" w:hAnsi="Times New Roman" w:cs="Times New Roman"/>
                <w:sz w:val="18"/>
                <w:szCs w:val="18"/>
                <w:lang w:val="en-GB"/>
              </w:rPr>
            </w:pPr>
          </w:p>
        </w:tc>
        <w:tc>
          <w:tcPr>
            <w:tcW w:w="709" w:type="dxa"/>
            <w:tcBorders>
              <w:top w:val="nil"/>
              <w:left w:val="nil"/>
              <w:bottom w:val="nil"/>
              <w:right w:val="nil"/>
            </w:tcBorders>
          </w:tcPr>
          <w:p w14:paraId="71AE125F" w14:textId="77777777" w:rsidR="008C3435" w:rsidRPr="004A155C" w:rsidRDefault="008C3435" w:rsidP="0073727E">
            <w:pPr>
              <w:rPr>
                <w:rFonts w:ascii="Times New Roman" w:hAnsi="Times New Roman" w:cs="Times New Roman"/>
                <w:sz w:val="18"/>
                <w:szCs w:val="18"/>
                <w:lang w:val="en-GB"/>
              </w:rPr>
            </w:pPr>
          </w:p>
        </w:tc>
        <w:tc>
          <w:tcPr>
            <w:tcW w:w="992" w:type="dxa"/>
            <w:tcBorders>
              <w:top w:val="nil"/>
              <w:left w:val="nil"/>
              <w:bottom w:val="nil"/>
              <w:right w:val="nil"/>
            </w:tcBorders>
          </w:tcPr>
          <w:p w14:paraId="3E03B615" w14:textId="77777777" w:rsidR="008C3435" w:rsidRPr="004A155C" w:rsidRDefault="008C3435" w:rsidP="0073727E">
            <w:pPr>
              <w:rPr>
                <w:rFonts w:ascii="Times New Roman" w:hAnsi="Times New Roman" w:cs="Times New Roman"/>
                <w:sz w:val="18"/>
                <w:szCs w:val="18"/>
                <w:lang w:val="en-GB"/>
              </w:rPr>
            </w:pPr>
          </w:p>
        </w:tc>
        <w:tc>
          <w:tcPr>
            <w:tcW w:w="851" w:type="dxa"/>
            <w:tcBorders>
              <w:top w:val="nil"/>
              <w:left w:val="nil"/>
              <w:bottom w:val="nil"/>
              <w:right w:val="nil"/>
            </w:tcBorders>
          </w:tcPr>
          <w:p w14:paraId="2F6D08F0" w14:textId="77777777" w:rsidR="008C3435" w:rsidRPr="004A155C" w:rsidRDefault="008C3435" w:rsidP="0073727E">
            <w:pPr>
              <w:rPr>
                <w:rFonts w:ascii="Times New Roman" w:hAnsi="Times New Roman" w:cs="Times New Roman"/>
                <w:sz w:val="18"/>
                <w:szCs w:val="18"/>
                <w:lang w:val="en-GB"/>
              </w:rPr>
            </w:pPr>
          </w:p>
        </w:tc>
        <w:tc>
          <w:tcPr>
            <w:tcW w:w="850" w:type="dxa"/>
            <w:tcBorders>
              <w:top w:val="nil"/>
              <w:left w:val="nil"/>
              <w:bottom w:val="nil"/>
              <w:right w:val="nil"/>
            </w:tcBorders>
          </w:tcPr>
          <w:p w14:paraId="04FCB9B4" w14:textId="77777777" w:rsidR="008C3435" w:rsidRPr="004A155C" w:rsidRDefault="008C3435" w:rsidP="0073727E">
            <w:pPr>
              <w:rPr>
                <w:rFonts w:ascii="Times New Roman" w:hAnsi="Times New Roman" w:cs="Times New Roman"/>
                <w:sz w:val="18"/>
                <w:szCs w:val="18"/>
                <w:lang w:val="en-GB"/>
              </w:rPr>
            </w:pPr>
          </w:p>
        </w:tc>
      </w:tr>
      <w:tr w:rsidR="008C3435" w:rsidRPr="004A155C" w14:paraId="138E8DD1" w14:textId="77777777" w:rsidTr="0073727E">
        <w:trPr>
          <w:jc w:val="center"/>
        </w:trPr>
        <w:tc>
          <w:tcPr>
            <w:tcW w:w="1560" w:type="dxa"/>
            <w:tcBorders>
              <w:top w:val="nil"/>
              <w:left w:val="nil"/>
              <w:bottom w:val="nil"/>
              <w:right w:val="nil"/>
            </w:tcBorders>
          </w:tcPr>
          <w:p w14:paraId="648EB762" w14:textId="77777777" w:rsidR="008C3435" w:rsidRPr="004A155C" w:rsidRDefault="008C3435" w:rsidP="0073727E">
            <w:pPr>
              <w:rPr>
                <w:rFonts w:ascii="Times New Roman" w:hAnsi="Times New Roman" w:cs="Times New Roman"/>
                <w:b/>
                <w:bCs/>
                <w:sz w:val="18"/>
                <w:szCs w:val="18"/>
                <w:lang w:val="en-GB"/>
              </w:rPr>
            </w:pPr>
          </w:p>
        </w:tc>
        <w:tc>
          <w:tcPr>
            <w:tcW w:w="1701" w:type="dxa"/>
            <w:tcBorders>
              <w:top w:val="nil"/>
              <w:left w:val="nil"/>
              <w:bottom w:val="nil"/>
              <w:right w:val="nil"/>
            </w:tcBorders>
          </w:tcPr>
          <w:p w14:paraId="521E22B6"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69268079"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74/152</w:t>
            </w:r>
          </w:p>
        </w:tc>
        <w:tc>
          <w:tcPr>
            <w:tcW w:w="709" w:type="dxa"/>
            <w:tcBorders>
              <w:top w:val="nil"/>
              <w:left w:val="nil"/>
              <w:bottom w:val="nil"/>
              <w:right w:val="nil"/>
            </w:tcBorders>
          </w:tcPr>
          <w:p w14:paraId="051B926E"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226</w:t>
            </w:r>
          </w:p>
        </w:tc>
        <w:tc>
          <w:tcPr>
            <w:tcW w:w="1134" w:type="dxa"/>
            <w:tcBorders>
              <w:top w:val="nil"/>
              <w:left w:val="nil"/>
              <w:bottom w:val="nil"/>
              <w:right w:val="nil"/>
            </w:tcBorders>
          </w:tcPr>
          <w:p w14:paraId="0DCD2BBA"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125/227</w:t>
            </w:r>
          </w:p>
        </w:tc>
        <w:tc>
          <w:tcPr>
            <w:tcW w:w="709" w:type="dxa"/>
            <w:tcBorders>
              <w:top w:val="nil"/>
              <w:left w:val="nil"/>
              <w:bottom w:val="nil"/>
              <w:right w:val="nil"/>
            </w:tcBorders>
          </w:tcPr>
          <w:p w14:paraId="13134707"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352</w:t>
            </w:r>
          </w:p>
        </w:tc>
        <w:tc>
          <w:tcPr>
            <w:tcW w:w="992" w:type="dxa"/>
            <w:tcBorders>
              <w:top w:val="nil"/>
              <w:left w:val="nil"/>
              <w:bottom w:val="nil"/>
              <w:right w:val="nil"/>
            </w:tcBorders>
          </w:tcPr>
          <w:p w14:paraId="6598A3D1"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.467</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2BD185A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.530</w:t>
            </w:r>
          </w:p>
        </w:tc>
        <w:tc>
          <w:tcPr>
            <w:tcW w:w="850" w:type="dxa"/>
            <w:tcBorders>
              <w:top w:val="nil"/>
              <w:left w:val="nil"/>
              <w:bottom w:val="nil"/>
              <w:right w:val="nil"/>
            </w:tcBorders>
          </w:tcPr>
          <w:p w14:paraId="20024E9D"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.617</w:t>
            </w:r>
          </w:p>
        </w:tc>
      </w:tr>
      <w:tr w:rsidR="008C3435" w:rsidRPr="004A155C" w14:paraId="2824B58D" w14:textId="77777777" w:rsidTr="0073727E">
        <w:trPr>
          <w:jc w:val="center"/>
        </w:trPr>
        <w:tc>
          <w:tcPr>
            <w:tcW w:w="1560" w:type="dxa"/>
            <w:tcBorders>
              <w:top w:val="nil"/>
              <w:left w:val="nil"/>
              <w:bottom w:val="nil"/>
              <w:right w:val="nil"/>
            </w:tcBorders>
          </w:tcPr>
          <w:p w14:paraId="5EE347EA"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504AD6AA"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b/>
                <w:sz w:val="18"/>
                <w:szCs w:val="18"/>
              </w:rPr>
              <w:t xml:space="preserve">Genetic </w:t>
            </w:r>
            <w:proofErr w:type="spellStart"/>
            <w:r w:rsidRPr="004A155C">
              <w:rPr>
                <w:rFonts w:ascii="Times New Roman" w:hAnsi="Times New Roman" w:cs="Times New Roman"/>
                <w:b/>
                <w:sz w:val="18"/>
                <w:szCs w:val="18"/>
              </w:rPr>
              <w:t>risk</w:t>
            </w:r>
            <w:proofErr w:type="spellEnd"/>
            <w:r w:rsidRPr="004A155C">
              <w:rPr>
                <w:rFonts w:ascii="Times New Roman" w:hAnsi="Times New Roman" w:cs="Times New Roman"/>
                <w:b/>
                <w:sz w:val="18"/>
                <w:szCs w:val="18"/>
              </w:rPr>
              <w:t xml:space="preserve"> bipolar </w:t>
            </w:r>
            <w:proofErr w:type="spellStart"/>
            <w:r w:rsidRPr="004A155C">
              <w:rPr>
                <w:rFonts w:ascii="Times New Roman" w:hAnsi="Times New Roman" w:cs="Times New Roman"/>
                <w:b/>
                <w:sz w:val="18"/>
                <w:szCs w:val="18"/>
              </w:rPr>
              <w:t>disorder</w:t>
            </w:r>
            <w:proofErr w:type="spellEnd"/>
          </w:p>
        </w:tc>
        <w:tc>
          <w:tcPr>
            <w:tcW w:w="1275" w:type="dxa"/>
            <w:tcBorders>
              <w:top w:val="nil"/>
              <w:left w:val="nil"/>
              <w:bottom w:val="nil"/>
              <w:right w:val="nil"/>
            </w:tcBorders>
          </w:tcPr>
          <w:p w14:paraId="621A1EDB"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1F1EB55E"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782089A6"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134D8F7B" w14:textId="77777777" w:rsidR="008C3435" w:rsidRPr="004A155C" w:rsidRDefault="008C3435" w:rsidP="0073727E">
            <w:pPr>
              <w:rPr>
                <w:rFonts w:ascii="Times New Roman" w:hAnsi="Times New Roman" w:cs="Times New Roman"/>
                <w:sz w:val="18"/>
                <w:szCs w:val="18"/>
              </w:rPr>
            </w:pPr>
          </w:p>
        </w:tc>
        <w:tc>
          <w:tcPr>
            <w:tcW w:w="992" w:type="dxa"/>
            <w:tcBorders>
              <w:top w:val="nil"/>
              <w:left w:val="nil"/>
              <w:bottom w:val="nil"/>
              <w:right w:val="nil"/>
            </w:tcBorders>
          </w:tcPr>
          <w:p w14:paraId="218623FF" w14:textId="77777777" w:rsidR="008C3435" w:rsidRPr="004A155C" w:rsidRDefault="008C3435" w:rsidP="0073727E">
            <w:pPr>
              <w:rPr>
                <w:rFonts w:ascii="Times New Roman" w:hAnsi="Times New Roman" w:cs="Times New Roman"/>
                <w:sz w:val="18"/>
                <w:szCs w:val="18"/>
              </w:rPr>
            </w:pPr>
          </w:p>
        </w:tc>
        <w:tc>
          <w:tcPr>
            <w:tcW w:w="851" w:type="dxa"/>
            <w:tcBorders>
              <w:top w:val="nil"/>
              <w:left w:val="nil"/>
              <w:bottom w:val="nil"/>
              <w:right w:val="nil"/>
            </w:tcBorders>
          </w:tcPr>
          <w:p w14:paraId="321FBDF6" w14:textId="77777777" w:rsidR="008C3435" w:rsidRPr="004A155C" w:rsidRDefault="008C3435" w:rsidP="0073727E">
            <w:pPr>
              <w:rPr>
                <w:rFonts w:ascii="Times New Roman" w:hAnsi="Times New Roman" w:cs="Times New Roman"/>
                <w:sz w:val="18"/>
                <w:szCs w:val="18"/>
              </w:rPr>
            </w:pPr>
          </w:p>
        </w:tc>
        <w:tc>
          <w:tcPr>
            <w:tcW w:w="850" w:type="dxa"/>
            <w:tcBorders>
              <w:top w:val="nil"/>
              <w:left w:val="nil"/>
              <w:bottom w:val="nil"/>
              <w:right w:val="nil"/>
            </w:tcBorders>
          </w:tcPr>
          <w:p w14:paraId="06C7556C" w14:textId="77777777" w:rsidR="008C3435" w:rsidRPr="004A155C" w:rsidRDefault="008C3435" w:rsidP="0073727E">
            <w:pPr>
              <w:rPr>
                <w:rFonts w:ascii="Times New Roman" w:hAnsi="Times New Roman" w:cs="Times New Roman"/>
                <w:sz w:val="18"/>
                <w:szCs w:val="18"/>
              </w:rPr>
            </w:pPr>
          </w:p>
        </w:tc>
      </w:tr>
      <w:tr w:rsidR="008C3435" w:rsidRPr="004A155C" w14:paraId="16A49C54" w14:textId="77777777" w:rsidTr="0073727E">
        <w:trPr>
          <w:jc w:val="center"/>
        </w:trPr>
        <w:tc>
          <w:tcPr>
            <w:tcW w:w="1560" w:type="dxa"/>
            <w:tcBorders>
              <w:top w:val="nil"/>
              <w:left w:val="nil"/>
              <w:bottom w:val="nil"/>
              <w:right w:val="nil"/>
            </w:tcBorders>
          </w:tcPr>
          <w:p w14:paraId="2355A73C"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27FD6770"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3F7607D5"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1/214</w:t>
            </w:r>
          </w:p>
        </w:tc>
        <w:tc>
          <w:tcPr>
            <w:tcW w:w="709" w:type="dxa"/>
            <w:tcBorders>
              <w:top w:val="nil"/>
              <w:left w:val="nil"/>
              <w:bottom w:val="nil"/>
              <w:right w:val="nil"/>
            </w:tcBorders>
          </w:tcPr>
          <w:p w14:paraId="2E174F8C"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215</w:t>
            </w:r>
          </w:p>
        </w:tc>
        <w:tc>
          <w:tcPr>
            <w:tcW w:w="1134" w:type="dxa"/>
            <w:tcBorders>
              <w:top w:val="nil"/>
              <w:left w:val="nil"/>
              <w:bottom w:val="nil"/>
              <w:right w:val="nil"/>
            </w:tcBorders>
          </w:tcPr>
          <w:p w14:paraId="4F53672E"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16/336</w:t>
            </w:r>
          </w:p>
        </w:tc>
        <w:tc>
          <w:tcPr>
            <w:tcW w:w="709" w:type="dxa"/>
            <w:tcBorders>
              <w:top w:val="nil"/>
              <w:left w:val="nil"/>
              <w:bottom w:val="nil"/>
              <w:right w:val="nil"/>
            </w:tcBorders>
          </w:tcPr>
          <w:p w14:paraId="4DAA27D3"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360</w:t>
            </w:r>
          </w:p>
        </w:tc>
        <w:tc>
          <w:tcPr>
            <w:tcW w:w="992" w:type="dxa"/>
            <w:tcBorders>
              <w:top w:val="nil"/>
              <w:left w:val="nil"/>
              <w:bottom w:val="nil"/>
              <w:right w:val="nil"/>
            </w:tcBorders>
          </w:tcPr>
          <w:p w14:paraId="13C6BAD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7.64</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49FBC218"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.004</w:t>
            </w:r>
          </w:p>
        </w:tc>
        <w:tc>
          <w:tcPr>
            <w:tcW w:w="850" w:type="dxa"/>
            <w:tcBorders>
              <w:top w:val="nil"/>
              <w:left w:val="nil"/>
              <w:bottom w:val="nil"/>
              <w:right w:val="nil"/>
            </w:tcBorders>
          </w:tcPr>
          <w:p w14:paraId="5A51FEB0"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.012</w:t>
            </w:r>
          </w:p>
        </w:tc>
      </w:tr>
      <w:tr w:rsidR="008C3435" w:rsidRPr="004A155C" w14:paraId="41F90FCC" w14:textId="77777777" w:rsidTr="0073727E">
        <w:trPr>
          <w:jc w:val="center"/>
        </w:trPr>
        <w:tc>
          <w:tcPr>
            <w:tcW w:w="1560" w:type="dxa"/>
            <w:tcBorders>
              <w:top w:val="nil"/>
              <w:left w:val="nil"/>
              <w:bottom w:val="nil"/>
              <w:right w:val="nil"/>
            </w:tcBorders>
          </w:tcPr>
          <w:p w14:paraId="440DF5B1"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66976376"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b/>
                <w:sz w:val="18"/>
                <w:szCs w:val="18"/>
                <w:lang w:val="en-US"/>
              </w:rPr>
              <w:t>Genetic risk substance use disorder</w:t>
            </w:r>
          </w:p>
        </w:tc>
        <w:tc>
          <w:tcPr>
            <w:tcW w:w="1275" w:type="dxa"/>
            <w:tcBorders>
              <w:top w:val="nil"/>
              <w:left w:val="nil"/>
              <w:bottom w:val="nil"/>
              <w:right w:val="nil"/>
            </w:tcBorders>
          </w:tcPr>
          <w:p w14:paraId="58CF8FBD"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2DCA38C0"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41EFF797"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2DFA2D87"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71B16D6E"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3EC0098D"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683B31F9" w14:textId="77777777" w:rsidR="008C3435" w:rsidRPr="004A155C" w:rsidRDefault="008C3435" w:rsidP="0073727E">
            <w:pPr>
              <w:rPr>
                <w:rFonts w:ascii="Times New Roman" w:hAnsi="Times New Roman" w:cs="Times New Roman"/>
                <w:sz w:val="18"/>
                <w:szCs w:val="18"/>
                <w:lang w:val="en-US"/>
              </w:rPr>
            </w:pPr>
          </w:p>
        </w:tc>
      </w:tr>
      <w:tr w:rsidR="008C3435" w:rsidRPr="004A155C" w14:paraId="7A348E03" w14:textId="77777777" w:rsidTr="0073727E">
        <w:trPr>
          <w:jc w:val="center"/>
        </w:trPr>
        <w:tc>
          <w:tcPr>
            <w:tcW w:w="1560" w:type="dxa"/>
            <w:tcBorders>
              <w:top w:val="nil"/>
              <w:left w:val="nil"/>
              <w:bottom w:val="nil"/>
              <w:right w:val="nil"/>
            </w:tcBorders>
          </w:tcPr>
          <w:p w14:paraId="0ADFE5FF"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4A8715CB"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3B5BE264"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29/194</w:t>
            </w:r>
          </w:p>
        </w:tc>
        <w:tc>
          <w:tcPr>
            <w:tcW w:w="709" w:type="dxa"/>
            <w:tcBorders>
              <w:top w:val="nil"/>
              <w:left w:val="nil"/>
              <w:bottom w:val="nil"/>
              <w:right w:val="nil"/>
            </w:tcBorders>
          </w:tcPr>
          <w:p w14:paraId="4F08E168"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223</w:t>
            </w:r>
          </w:p>
        </w:tc>
        <w:tc>
          <w:tcPr>
            <w:tcW w:w="1134" w:type="dxa"/>
            <w:tcBorders>
              <w:top w:val="nil"/>
              <w:left w:val="nil"/>
              <w:bottom w:val="nil"/>
              <w:right w:val="nil"/>
            </w:tcBorders>
          </w:tcPr>
          <w:p w14:paraId="22BC2CC6"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50/302</w:t>
            </w:r>
          </w:p>
        </w:tc>
        <w:tc>
          <w:tcPr>
            <w:tcW w:w="709" w:type="dxa"/>
            <w:tcBorders>
              <w:top w:val="nil"/>
              <w:left w:val="nil"/>
              <w:bottom w:val="nil"/>
              <w:right w:val="nil"/>
            </w:tcBorders>
          </w:tcPr>
          <w:p w14:paraId="280E612D"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352</w:t>
            </w:r>
          </w:p>
        </w:tc>
        <w:tc>
          <w:tcPr>
            <w:tcW w:w="992" w:type="dxa"/>
            <w:tcBorders>
              <w:top w:val="nil"/>
              <w:left w:val="nil"/>
              <w:bottom w:val="nil"/>
              <w:right w:val="nil"/>
            </w:tcBorders>
          </w:tcPr>
          <w:p w14:paraId="4AB2CC7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.166</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485BF31C"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.711</w:t>
            </w:r>
          </w:p>
        </w:tc>
        <w:tc>
          <w:tcPr>
            <w:tcW w:w="850" w:type="dxa"/>
            <w:tcBorders>
              <w:top w:val="nil"/>
              <w:left w:val="nil"/>
              <w:bottom w:val="nil"/>
              <w:right w:val="nil"/>
            </w:tcBorders>
          </w:tcPr>
          <w:p w14:paraId="0A8A643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.777</w:t>
            </w:r>
          </w:p>
        </w:tc>
      </w:tr>
      <w:tr w:rsidR="008C3435" w:rsidRPr="004A155C" w14:paraId="0C160803" w14:textId="77777777" w:rsidTr="0073727E">
        <w:trPr>
          <w:jc w:val="center"/>
        </w:trPr>
        <w:tc>
          <w:tcPr>
            <w:tcW w:w="1560" w:type="dxa"/>
            <w:tcBorders>
              <w:top w:val="nil"/>
              <w:left w:val="nil"/>
              <w:bottom w:val="nil"/>
              <w:right w:val="nil"/>
            </w:tcBorders>
          </w:tcPr>
          <w:p w14:paraId="4D391415"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21C4415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b/>
                <w:sz w:val="18"/>
                <w:szCs w:val="18"/>
              </w:rPr>
              <w:t xml:space="preserve">Genetic </w:t>
            </w:r>
            <w:proofErr w:type="spellStart"/>
            <w:r w:rsidRPr="004A155C">
              <w:rPr>
                <w:rFonts w:ascii="Times New Roman" w:hAnsi="Times New Roman" w:cs="Times New Roman"/>
                <w:b/>
                <w:sz w:val="18"/>
                <w:szCs w:val="18"/>
              </w:rPr>
              <w:t>risk</w:t>
            </w:r>
            <w:proofErr w:type="spellEnd"/>
            <w:r w:rsidRPr="004A155C">
              <w:rPr>
                <w:rFonts w:ascii="Times New Roman" w:hAnsi="Times New Roman" w:cs="Times New Roman"/>
                <w:b/>
                <w:sz w:val="18"/>
                <w:szCs w:val="18"/>
              </w:rPr>
              <w:t xml:space="preserve"> </w:t>
            </w:r>
            <w:proofErr w:type="spellStart"/>
            <w:r w:rsidRPr="004A155C">
              <w:rPr>
                <w:rFonts w:ascii="Times New Roman" w:hAnsi="Times New Roman" w:cs="Times New Roman"/>
                <w:b/>
                <w:sz w:val="18"/>
                <w:szCs w:val="18"/>
              </w:rPr>
              <w:t>anxiety</w:t>
            </w:r>
            <w:proofErr w:type="spellEnd"/>
            <w:r w:rsidRPr="004A155C">
              <w:rPr>
                <w:rFonts w:ascii="Times New Roman" w:hAnsi="Times New Roman" w:cs="Times New Roman"/>
                <w:b/>
                <w:sz w:val="18"/>
                <w:szCs w:val="18"/>
              </w:rPr>
              <w:t xml:space="preserve"> </w:t>
            </w:r>
            <w:proofErr w:type="spellStart"/>
            <w:r w:rsidRPr="004A155C">
              <w:rPr>
                <w:rFonts w:ascii="Times New Roman" w:hAnsi="Times New Roman" w:cs="Times New Roman"/>
                <w:b/>
                <w:sz w:val="18"/>
                <w:szCs w:val="18"/>
              </w:rPr>
              <w:t>disorder</w:t>
            </w:r>
            <w:proofErr w:type="spellEnd"/>
          </w:p>
        </w:tc>
        <w:tc>
          <w:tcPr>
            <w:tcW w:w="1275" w:type="dxa"/>
            <w:tcBorders>
              <w:top w:val="nil"/>
              <w:left w:val="nil"/>
              <w:bottom w:val="nil"/>
              <w:right w:val="nil"/>
            </w:tcBorders>
          </w:tcPr>
          <w:p w14:paraId="010CA7E4"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5D918927"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33478745"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5A1D28CC" w14:textId="77777777" w:rsidR="008C3435" w:rsidRPr="004A155C" w:rsidRDefault="008C3435" w:rsidP="0073727E">
            <w:pPr>
              <w:rPr>
                <w:rFonts w:ascii="Times New Roman" w:hAnsi="Times New Roman" w:cs="Times New Roman"/>
                <w:sz w:val="18"/>
                <w:szCs w:val="18"/>
              </w:rPr>
            </w:pPr>
          </w:p>
        </w:tc>
        <w:tc>
          <w:tcPr>
            <w:tcW w:w="992" w:type="dxa"/>
            <w:tcBorders>
              <w:top w:val="nil"/>
              <w:left w:val="nil"/>
              <w:bottom w:val="nil"/>
              <w:right w:val="nil"/>
            </w:tcBorders>
          </w:tcPr>
          <w:p w14:paraId="2BB305EF" w14:textId="77777777" w:rsidR="008C3435" w:rsidRPr="004A155C" w:rsidRDefault="008C3435" w:rsidP="0073727E">
            <w:pPr>
              <w:rPr>
                <w:rFonts w:ascii="Times New Roman" w:hAnsi="Times New Roman" w:cs="Times New Roman"/>
                <w:sz w:val="18"/>
                <w:szCs w:val="18"/>
              </w:rPr>
            </w:pPr>
          </w:p>
        </w:tc>
        <w:tc>
          <w:tcPr>
            <w:tcW w:w="851" w:type="dxa"/>
            <w:tcBorders>
              <w:top w:val="nil"/>
              <w:left w:val="nil"/>
              <w:bottom w:val="nil"/>
              <w:right w:val="nil"/>
            </w:tcBorders>
          </w:tcPr>
          <w:p w14:paraId="0DF763EA" w14:textId="77777777" w:rsidR="008C3435" w:rsidRPr="004A155C" w:rsidRDefault="008C3435" w:rsidP="0073727E">
            <w:pPr>
              <w:rPr>
                <w:rFonts w:ascii="Times New Roman" w:hAnsi="Times New Roman" w:cs="Times New Roman"/>
                <w:sz w:val="18"/>
                <w:szCs w:val="18"/>
              </w:rPr>
            </w:pPr>
          </w:p>
        </w:tc>
        <w:tc>
          <w:tcPr>
            <w:tcW w:w="850" w:type="dxa"/>
            <w:tcBorders>
              <w:top w:val="nil"/>
              <w:left w:val="nil"/>
              <w:bottom w:val="nil"/>
              <w:right w:val="nil"/>
            </w:tcBorders>
          </w:tcPr>
          <w:p w14:paraId="66C0C36D" w14:textId="77777777" w:rsidR="008C3435" w:rsidRPr="004A155C" w:rsidRDefault="008C3435" w:rsidP="0073727E">
            <w:pPr>
              <w:rPr>
                <w:rFonts w:ascii="Times New Roman" w:hAnsi="Times New Roman" w:cs="Times New Roman"/>
                <w:sz w:val="18"/>
                <w:szCs w:val="18"/>
              </w:rPr>
            </w:pPr>
          </w:p>
        </w:tc>
      </w:tr>
      <w:tr w:rsidR="008C3435" w:rsidRPr="004A155C" w14:paraId="4BB4FD3C" w14:textId="77777777" w:rsidTr="0073727E">
        <w:trPr>
          <w:jc w:val="center"/>
        </w:trPr>
        <w:tc>
          <w:tcPr>
            <w:tcW w:w="1560" w:type="dxa"/>
            <w:tcBorders>
              <w:top w:val="nil"/>
              <w:left w:val="nil"/>
              <w:bottom w:val="nil"/>
              <w:right w:val="nil"/>
            </w:tcBorders>
          </w:tcPr>
          <w:p w14:paraId="443E25A5"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1F36FA85"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1B35700C"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9/206</w:t>
            </w:r>
          </w:p>
        </w:tc>
        <w:tc>
          <w:tcPr>
            <w:tcW w:w="709" w:type="dxa"/>
            <w:tcBorders>
              <w:top w:val="nil"/>
              <w:left w:val="nil"/>
              <w:bottom w:val="nil"/>
              <w:right w:val="nil"/>
            </w:tcBorders>
          </w:tcPr>
          <w:p w14:paraId="6C184AE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215</w:t>
            </w:r>
          </w:p>
        </w:tc>
        <w:tc>
          <w:tcPr>
            <w:tcW w:w="1134" w:type="dxa"/>
            <w:tcBorders>
              <w:top w:val="nil"/>
              <w:left w:val="nil"/>
              <w:bottom w:val="nil"/>
              <w:right w:val="nil"/>
            </w:tcBorders>
          </w:tcPr>
          <w:p w14:paraId="7AFDA7B9"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27/325</w:t>
            </w:r>
          </w:p>
        </w:tc>
        <w:tc>
          <w:tcPr>
            <w:tcW w:w="709" w:type="dxa"/>
            <w:tcBorders>
              <w:top w:val="nil"/>
              <w:left w:val="nil"/>
              <w:bottom w:val="nil"/>
              <w:right w:val="nil"/>
            </w:tcBorders>
          </w:tcPr>
          <w:p w14:paraId="70186C80"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352</w:t>
            </w:r>
          </w:p>
        </w:tc>
        <w:tc>
          <w:tcPr>
            <w:tcW w:w="992" w:type="dxa"/>
            <w:tcBorders>
              <w:top w:val="nil"/>
              <w:left w:val="nil"/>
              <w:bottom w:val="nil"/>
              <w:right w:val="nil"/>
            </w:tcBorders>
          </w:tcPr>
          <w:p w14:paraId="740753EC"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2.73</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582B7474"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.112</w:t>
            </w:r>
          </w:p>
        </w:tc>
        <w:tc>
          <w:tcPr>
            <w:tcW w:w="850" w:type="dxa"/>
            <w:tcBorders>
              <w:top w:val="nil"/>
              <w:left w:val="nil"/>
              <w:bottom w:val="nil"/>
              <w:right w:val="nil"/>
            </w:tcBorders>
          </w:tcPr>
          <w:p w14:paraId="161F5964"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.198</w:t>
            </w:r>
          </w:p>
        </w:tc>
      </w:tr>
      <w:tr w:rsidR="008C3435" w:rsidRPr="004A155C" w14:paraId="69208713" w14:textId="77777777" w:rsidTr="0073727E">
        <w:trPr>
          <w:jc w:val="center"/>
        </w:trPr>
        <w:tc>
          <w:tcPr>
            <w:tcW w:w="1560" w:type="dxa"/>
            <w:tcBorders>
              <w:top w:val="nil"/>
              <w:left w:val="nil"/>
              <w:bottom w:val="nil"/>
              <w:right w:val="nil"/>
            </w:tcBorders>
          </w:tcPr>
          <w:p w14:paraId="7963D191"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056BA1AA"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b/>
                <w:sz w:val="18"/>
                <w:szCs w:val="18"/>
                <w:lang w:val="en-GB"/>
              </w:rPr>
              <w:t>Genetic risk obsessive-compulsive disorder</w:t>
            </w:r>
          </w:p>
        </w:tc>
        <w:tc>
          <w:tcPr>
            <w:tcW w:w="1275" w:type="dxa"/>
            <w:tcBorders>
              <w:top w:val="nil"/>
              <w:left w:val="nil"/>
              <w:bottom w:val="nil"/>
              <w:right w:val="nil"/>
            </w:tcBorders>
          </w:tcPr>
          <w:p w14:paraId="0D259F26" w14:textId="77777777" w:rsidR="008C3435" w:rsidRPr="004A155C" w:rsidRDefault="008C3435" w:rsidP="0073727E">
            <w:pPr>
              <w:rPr>
                <w:rFonts w:ascii="Times New Roman" w:hAnsi="Times New Roman" w:cs="Times New Roman"/>
                <w:sz w:val="18"/>
                <w:szCs w:val="18"/>
                <w:lang w:val="en-GB"/>
              </w:rPr>
            </w:pPr>
          </w:p>
        </w:tc>
        <w:tc>
          <w:tcPr>
            <w:tcW w:w="709" w:type="dxa"/>
            <w:tcBorders>
              <w:top w:val="nil"/>
              <w:left w:val="nil"/>
              <w:bottom w:val="nil"/>
              <w:right w:val="nil"/>
            </w:tcBorders>
          </w:tcPr>
          <w:p w14:paraId="7757249B" w14:textId="77777777" w:rsidR="008C3435" w:rsidRPr="004A155C" w:rsidRDefault="008C3435" w:rsidP="0073727E">
            <w:pPr>
              <w:rPr>
                <w:rFonts w:ascii="Times New Roman" w:hAnsi="Times New Roman" w:cs="Times New Roman"/>
                <w:sz w:val="18"/>
                <w:szCs w:val="18"/>
                <w:lang w:val="en-GB"/>
              </w:rPr>
            </w:pPr>
          </w:p>
        </w:tc>
        <w:tc>
          <w:tcPr>
            <w:tcW w:w="1134" w:type="dxa"/>
            <w:tcBorders>
              <w:top w:val="nil"/>
              <w:left w:val="nil"/>
              <w:bottom w:val="nil"/>
              <w:right w:val="nil"/>
            </w:tcBorders>
          </w:tcPr>
          <w:p w14:paraId="65244A2A" w14:textId="77777777" w:rsidR="008C3435" w:rsidRPr="004A155C" w:rsidRDefault="008C3435" w:rsidP="0073727E">
            <w:pPr>
              <w:rPr>
                <w:rFonts w:ascii="Times New Roman" w:hAnsi="Times New Roman" w:cs="Times New Roman"/>
                <w:sz w:val="18"/>
                <w:szCs w:val="18"/>
                <w:lang w:val="en-GB"/>
              </w:rPr>
            </w:pPr>
          </w:p>
        </w:tc>
        <w:tc>
          <w:tcPr>
            <w:tcW w:w="709" w:type="dxa"/>
            <w:tcBorders>
              <w:top w:val="nil"/>
              <w:left w:val="nil"/>
              <w:bottom w:val="nil"/>
              <w:right w:val="nil"/>
            </w:tcBorders>
          </w:tcPr>
          <w:p w14:paraId="3C3E10D7" w14:textId="77777777" w:rsidR="008C3435" w:rsidRPr="004A155C" w:rsidRDefault="008C3435" w:rsidP="0073727E">
            <w:pPr>
              <w:rPr>
                <w:rFonts w:ascii="Times New Roman" w:hAnsi="Times New Roman" w:cs="Times New Roman"/>
                <w:sz w:val="18"/>
                <w:szCs w:val="18"/>
                <w:lang w:val="en-GB"/>
              </w:rPr>
            </w:pPr>
          </w:p>
        </w:tc>
        <w:tc>
          <w:tcPr>
            <w:tcW w:w="992" w:type="dxa"/>
            <w:tcBorders>
              <w:top w:val="nil"/>
              <w:left w:val="nil"/>
              <w:bottom w:val="nil"/>
              <w:right w:val="nil"/>
            </w:tcBorders>
          </w:tcPr>
          <w:p w14:paraId="3418CAF1" w14:textId="77777777" w:rsidR="008C3435" w:rsidRPr="004A155C" w:rsidRDefault="008C3435" w:rsidP="0073727E">
            <w:pPr>
              <w:rPr>
                <w:rFonts w:ascii="Times New Roman" w:hAnsi="Times New Roman" w:cs="Times New Roman"/>
                <w:sz w:val="18"/>
                <w:szCs w:val="18"/>
                <w:lang w:val="en-GB"/>
              </w:rPr>
            </w:pPr>
          </w:p>
        </w:tc>
        <w:tc>
          <w:tcPr>
            <w:tcW w:w="851" w:type="dxa"/>
            <w:tcBorders>
              <w:top w:val="nil"/>
              <w:left w:val="nil"/>
              <w:bottom w:val="nil"/>
              <w:right w:val="nil"/>
            </w:tcBorders>
          </w:tcPr>
          <w:p w14:paraId="362E5A4A" w14:textId="77777777" w:rsidR="008C3435" w:rsidRPr="004A155C" w:rsidRDefault="008C3435" w:rsidP="0073727E">
            <w:pPr>
              <w:rPr>
                <w:rFonts w:ascii="Times New Roman" w:hAnsi="Times New Roman" w:cs="Times New Roman"/>
                <w:sz w:val="18"/>
                <w:szCs w:val="18"/>
                <w:lang w:val="en-GB"/>
              </w:rPr>
            </w:pPr>
          </w:p>
        </w:tc>
        <w:tc>
          <w:tcPr>
            <w:tcW w:w="850" w:type="dxa"/>
            <w:tcBorders>
              <w:top w:val="nil"/>
              <w:left w:val="nil"/>
              <w:bottom w:val="nil"/>
              <w:right w:val="nil"/>
            </w:tcBorders>
          </w:tcPr>
          <w:p w14:paraId="2B4AA173" w14:textId="77777777" w:rsidR="008C3435" w:rsidRPr="004A155C" w:rsidRDefault="008C3435" w:rsidP="0073727E">
            <w:pPr>
              <w:rPr>
                <w:rFonts w:ascii="Times New Roman" w:hAnsi="Times New Roman" w:cs="Times New Roman"/>
                <w:sz w:val="18"/>
                <w:szCs w:val="18"/>
                <w:lang w:val="en-GB"/>
              </w:rPr>
            </w:pPr>
          </w:p>
        </w:tc>
      </w:tr>
      <w:tr w:rsidR="008C3435" w:rsidRPr="004A155C" w14:paraId="2DA7906C" w14:textId="77777777" w:rsidTr="0073727E">
        <w:trPr>
          <w:jc w:val="center"/>
        </w:trPr>
        <w:tc>
          <w:tcPr>
            <w:tcW w:w="1560" w:type="dxa"/>
            <w:tcBorders>
              <w:top w:val="nil"/>
              <w:left w:val="nil"/>
              <w:bottom w:val="nil"/>
              <w:right w:val="nil"/>
            </w:tcBorders>
          </w:tcPr>
          <w:p w14:paraId="1FEADCFD" w14:textId="77777777" w:rsidR="008C3435" w:rsidRPr="004A155C" w:rsidRDefault="008C3435" w:rsidP="0073727E">
            <w:pPr>
              <w:rPr>
                <w:rFonts w:ascii="Times New Roman" w:hAnsi="Times New Roman" w:cs="Times New Roman"/>
                <w:b/>
                <w:bCs/>
                <w:sz w:val="18"/>
                <w:szCs w:val="18"/>
                <w:lang w:val="en-GB"/>
              </w:rPr>
            </w:pPr>
          </w:p>
        </w:tc>
        <w:tc>
          <w:tcPr>
            <w:tcW w:w="1701" w:type="dxa"/>
            <w:tcBorders>
              <w:top w:val="nil"/>
              <w:left w:val="nil"/>
              <w:bottom w:val="nil"/>
              <w:right w:val="nil"/>
            </w:tcBorders>
          </w:tcPr>
          <w:p w14:paraId="102C9DC5"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1AAD4976"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3/212</w:t>
            </w:r>
          </w:p>
        </w:tc>
        <w:tc>
          <w:tcPr>
            <w:tcW w:w="709" w:type="dxa"/>
            <w:tcBorders>
              <w:top w:val="nil"/>
              <w:left w:val="nil"/>
              <w:bottom w:val="nil"/>
              <w:right w:val="nil"/>
            </w:tcBorders>
          </w:tcPr>
          <w:p w14:paraId="04E804DE"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215</w:t>
            </w:r>
          </w:p>
        </w:tc>
        <w:tc>
          <w:tcPr>
            <w:tcW w:w="1134" w:type="dxa"/>
            <w:tcBorders>
              <w:top w:val="nil"/>
              <w:left w:val="nil"/>
              <w:bottom w:val="nil"/>
              <w:right w:val="nil"/>
            </w:tcBorders>
          </w:tcPr>
          <w:p w14:paraId="540F79A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4/348</w:t>
            </w:r>
          </w:p>
        </w:tc>
        <w:tc>
          <w:tcPr>
            <w:tcW w:w="709" w:type="dxa"/>
            <w:tcBorders>
              <w:top w:val="nil"/>
              <w:left w:val="nil"/>
              <w:bottom w:val="nil"/>
              <w:right w:val="nil"/>
            </w:tcBorders>
          </w:tcPr>
          <w:p w14:paraId="70BC21E3"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352</w:t>
            </w:r>
          </w:p>
        </w:tc>
        <w:tc>
          <w:tcPr>
            <w:tcW w:w="992" w:type="dxa"/>
            <w:tcBorders>
              <w:top w:val="nil"/>
              <w:left w:val="nil"/>
              <w:bottom w:val="nil"/>
              <w:right w:val="nil"/>
            </w:tcBorders>
          </w:tcPr>
          <w:p w14:paraId="7C6CF035"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.073</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7A480D13"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1.0</w:t>
            </w:r>
          </w:p>
        </w:tc>
        <w:tc>
          <w:tcPr>
            <w:tcW w:w="850" w:type="dxa"/>
            <w:tcBorders>
              <w:top w:val="nil"/>
              <w:left w:val="nil"/>
              <w:bottom w:val="nil"/>
              <w:right w:val="nil"/>
            </w:tcBorders>
          </w:tcPr>
          <w:p w14:paraId="392A7A6E"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.999</w:t>
            </w:r>
          </w:p>
        </w:tc>
      </w:tr>
      <w:tr w:rsidR="008C3435" w:rsidRPr="004A155C" w14:paraId="20D23B01" w14:textId="77777777" w:rsidTr="0073727E">
        <w:trPr>
          <w:jc w:val="center"/>
        </w:trPr>
        <w:tc>
          <w:tcPr>
            <w:tcW w:w="1560" w:type="dxa"/>
            <w:tcBorders>
              <w:top w:val="nil"/>
              <w:left w:val="nil"/>
              <w:bottom w:val="nil"/>
              <w:right w:val="nil"/>
            </w:tcBorders>
          </w:tcPr>
          <w:p w14:paraId="105C5D7F"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427B97F2"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b/>
                <w:sz w:val="18"/>
                <w:szCs w:val="18"/>
                <w:lang w:val="en-GB"/>
              </w:rPr>
              <w:t>Genetic risk posttraumatic stress disorder</w:t>
            </w:r>
          </w:p>
        </w:tc>
        <w:tc>
          <w:tcPr>
            <w:tcW w:w="1275" w:type="dxa"/>
            <w:tcBorders>
              <w:top w:val="nil"/>
              <w:left w:val="nil"/>
              <w:bottom w:val="nil"/>
              <w:right w:val="nil"/>
            </w:tcBorders>
          </w:tcPr>
          <w:p w14:paraId="1A80EB58" w14:textId="77777777" w:rsidR="008C3435" w:rsidRPr="004A155C" w:rsidRDefault="008C3435" w:rsidP="0073727E">
            <w:pPr>
              <w:rPr>
                <w:rFonts w:ascii="Times New Roman" w:hAnsi="Times New Roman" w:cs="Times New Roman"/>
                <w:sz w:val="18"/>
                <w:szCs w:val="18"/>
                <w:lang w:val="en-GB"/>
              </w:rPr>
            </w:pPr>
          </w:p>
        </w:tc>
        <w:tc>
          <w:tcPr>
            <w:tcW w:w="709" w:type="dxa"/>
            <w:tcBorders>
              <w:top w:val="nil"/>
              <w:left w:val="nil"/>
              <w:bottom w:val="nil"/>
              <w:right w:val="nil"/>
            </w:tcBorders>
          </w:tcPr>
          <w:p w14:paraId="5ED14CEF" w14:textId="77777777" w:rsidR="008C3435" w:rsidRPr="004A155C" w:rsidRDefault="008C3435" w:rsidP="0073727E">
            <w:pPr>
              <w:rPr>
                <w:rFonts w:ascii="Times New Roman" w:hAnsi="Times New Roman" w:cs="Times New Roman"/>
                <w:sz w:val="18"/>
                <w:szCs w:val="18"/>
                <w:lang w:val="en-GB"/>
              </w:rPr>
            </w:pPr>
          </w:p>
        </w:tc>
        <w:tc>
          <w:tcPr>
            <w:tcW w:w="1134" w:type="dxa"/>
            <w:tcBorders>
              <w:top w:val="nil"/>
              <w:left w:val="nil"/>
              <w:bottom w:val="nil"/>
              <w:right w:val="nil"/>
            </w:tcBorders>
          </w:tcPr>
          <w:p w14:paraId="1E814EFC" w14:textId="77777777" w:rsidR="008C3435" w:rsidRPr="004A155C" w:rsidRDefault="008C3435" w:rsidP="0073727E">
            <w:pPr>
              <w:rPr>
                <w:rFonts w:ascii="Times New Roman" w:hAnsi="Times New Roman" w:cs="Times New Roman"/>
                <w:sz w:val="18"/>
                <w:szCs w:val="18"/>
                <w:lang w:val="en-GB"/>
              </w:rPr>
            </w:pPr>
          </w:p>
        </w:tc>
        <w:tc>
          <w:tcPr>
            <w:tcW w:w="709" w:type="dxa"/>
            <w:tcBorders>
              <w:top w:val="nil"/>
              <w:left w:val="nil"/>
              <w:bottom w:val="nil"/>
              <w:right w:val="nil"/>
            </w:tcBorders>
          </w:tcPr>
          <w:p w14:paraId="61BFCB13" w14:textId="77777777" w:rsidR="008C3435" w:rsidRPr="004A155C" w:rsidRDefault="008C3435" w:rsidP="0073727E">
            <w:pPr>
              <w:rPr>
                <w:rFonts w:ascii="Times New Roman" w:hAnsi="Times New Roman" w:cs="Times New Roman"/>
                <w:sz w:val="18"/>
                <w:szCs w:val="18"/>
                <w:lang w:val="en-GB"/>
              </w:rPr>
            </w:pPr>
          </w:p>
        </w:tc>
        <w:tc>
          <w:tcPr>
            <w:tcW w:w="992" w:type="dxa"/>
            <w:tcBorders>
              <w:top w:val="nil"/>
              <w:left w:val="nil"/>
              <w:bottom w:val="nil"/>
              <w:right w:val="nil"/>
            </w:tcBorders>
          </w:tcPr>
          <w:p w14:paraId="15DE7438" w14:textId="77777777" w:rsidR="008C3435" w:rsidRPr="004A155C" w:rsidRDefault="008C3435" w:rsidP="0073727E">
            <w:pPr>
              <w:rPr>
                <w:rFonts w:ascii="Times New Roman" w:hAnsi="Times New Roman" w:cs="Times New Roman"/>
                <w:sz w:val="18"/>
                <w:szCs w:val="18"/>
                <w:lang w:val="en-GB"/>
              </w:rPr>
            </w:pPr>
          </w:p>
        </w:tc>
        <w:tc>
          <w:tcPr>
            <w:tcW w:w="851" w:type="dxa"/>
            <w:tcBorders>
              <w:top w:val="nil"/>
              <w:left w:val="nil"/>
              <w:bottom w:val="nil"/>
              <w:right w:val="nil"/>
            </w:tcBorders>
          </w:tcPr>
          <w:p w14:paraId="121D336E" w14:textId="77777777" w:rsidR="008C3435" w:rsidRPr="004A155C" w:rsidRDefault="008C3435" w:rsidP="0073727E">
            <w:pPr>
              <w:rPr>
                <w:rFonts w:ascii="Times New Roman" w:hAnsi="Times New Roman" w:cs="Times New Roman"/>
                <w:sz w:val="18"/>
                <w:szCs w:val="18"/>
                <w:lang w:val="en-GB"/>
              </w:rPr>
            </w:pPr>
          </w:p>
        </w:tc>
        <w:tc>
          <w:tcPr>
            <w:tcW w:w="850" w:type="dxa"/>
            <w:tcBorders>
              <w:top w:val="nil"/>
              <w:left w:val="nil"/>
              <w:bottom w:val="nil"/>
              <w:right w:val="nil"/>
            </w:tcBorders>
          </w:tcPr>
          <w:p w14:paraId="054AC773" w14:textId="77777777" w:rsidR="008C3435" w:rsidRPr="004A155C" w:rsidRDefault="008C3435" w:rsidP="0073727E">
            <w:pPr>
              <w:rPr>
                <w:rFonts w:ascii="Times New Roman" w:hAnsi="Times New Roman" w:cs="Times New Roman"/>
                <w:sz w:val="18"/>
                <w:szCs w:val="18"/>
                <w:lang w:val="en-GB"/>
              </w:rPr>
            </w:pPr>
          </w:p>
        </w:tc>
      </w:tr>
      <w:tr w:rsidR="008C3435" w:rsidRPr="004A155C" w14:paraId="75C25C8E" w14:textId="77777777" w:rsidTr="0073727E">
        <w:trPr>
          <w:jc w:val="center"/>
        </w:trPr>
        <w:tc>
          <w:tcPr>
            <w:tcW w:w="1560" w:type="dxa"/>
            <w:tcBorders>
              <w:top w:val="nil"/>
              <w:left w:val="nil"/>
              <w:bottom w:val="nil"/>
              <w:right w:val="nil"/>
            </w:tcBorders>
          </w:tcPr>
          <w:p w14:paraId="3C2E5FFE" w14:textId="77777777" w:rsidR="008C3435" w:rsidRPr="004A155C" w:rsidRDefault="008C3435" w:rsidP="0073727E">
            <w:pPr>
              <w:rPr>
                <w:rFonts w:ascii="Times New Roman" w:hAnsi="Times New Roman" w:cs="Times New Roman"/>
                <w:b/>
                <w:bCs/>
                <w:sz w:val="18"/>
                <w:szCs w:val="18"/>
                <w:lang w:val="en-GB"/>
              </w:rPr>
            </w:pPr>
          </w:p>
        </w:tc>
        <w:tc>
          <w:tcPr>
            <w:tcW w:w="1701" w:type="dxa"/>
            <w:tcBorders>
              <w:top w:val="nil"/>
              <w:left w:val="nil"/>
              <w:bottom w:val="nil"/>
              <w:right w:val="nil"/>
            </w:tcBorders>
          </w:tcPr>
          <w:p w14:paraId="5A2569D0"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685948E5"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1/214</w:t>
            </w:r>
          </w:p>
        </w:tc>
        <w:tc>
          <w:tcPr>
            <w:tcW w:w="709" w:type="dxa"/>
            <w:tcBorders>
              <w:top w:val="nil"/>
              <w:left w:val="nil"/>
              <w:bottom w:val="nil"/>
              <w:right w:val="nil"/>
            </w:tcBorders>
          </w:tcPr>
          <w:p w14:paraId="444E6E74"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215</w:t>
            </w:r>
          </w:p>
        </w:tc>
        <w:tc>
          <w:tcPr>
            <w:tcW w:w="1134" w:type="dxa"/>
            <w:tcBorders>
              <w:top w:val="nil"/>
              <w:left w:val="nil"/>
              <w:bottom w:val="nil"/>
              <w:right w:val="nil"/>
            </w:tcBorders>
          </w:tcPr>
          <w:p w14:paraId="0FF03C40"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14/338</w:t>
            </w:r>
          </w:p>
        </w:tc>
        <w:tc>
          <w:tcPr>
            <w:tcW w:w="709" w:type="dxa"/>
            <w:tcBorders>
              <w:top w:val="nil"/>
              <w:left w:val="nil"/>
              <w:bottom w:val="nil"/>
              <w:right w:val="nil"/>
            </w:tcBorders>
          </w:tcPr>
          <w:p w14:paraId="0E440A24"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sz w:val="18"/>
                <w:szCs w:val="18"/>
              </w:rPr>
              <w:t>352</w:t>
            </w:r>
          </w:p>
        </w:tc>
        <w:tc>
          <w:tcPr>
            <w:tcW w:w="992" w:type="dxa"/>
            <w:tcBorders>
              <w:top w:val="nil"/>
              <w:left w:val="nil"/>
              <w:bottom w:val="nil"/>
              <w:right w:val="nil"/>
            </w:tcBorders>
          </w:tcPr>
          <w:p w14:paraId="6345C4F8"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6.39</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06A23949"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.013</w:t>
            </w:r>
          </w:p>
        </w:tc>
        <w:tc>
          <w:tcPr>
            <w:tcW w:w="850" w:type="dxa"/>
            <w:tcBorders>
              <w:top w:val="nil"/>
              <w:left w:val="nil"/>
              <w:bottom w:val="nil"/>
              <w:right w:val="nil"/>
            </w:tcBorders>
          </w:tcPr>
          <w:p w14:paraId="187C5B2C"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.034</w:t>
            </w:r>
          </w:p>
        </w:tc>
      </w:tr>
      <w:tr w:rsidR="008C3435" w:rsidRPr="004A155C" w14:paraId="173D4031" w14:textId="77777777" w:rsidTr="0073727E">
        <w:trPr>
          <w:jc w:val="center"/>
        </w:trPr>
        <w:tc>
          <w:tcPr>
            <w:tcW w:w="1560" w:type="dxa"/>
            <w:tcBorders>
              <w:top w:val="nil"/>
              <w:left w:val="nil"/>
              <w:bottom w:val="nil"/>
              <w:right w:val="nil"/>
            </w:tcBorders>
          </w:tcPr>
          <w:p w14:paraId="3C65AEEB"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23F4469D"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b/>
                <w:sz w:val="18"/>
                <w:szCs w:val="18"/>
              </w:rPr>
              <w:t xml:space="preserve">Genetic </w:t>
            </w:r>
            <w:proofErr w:type="spellStart"/>
            <w:r w:rsidRPr="004A155C">
              <w:rPr>
                <w:rFonts w:ascii="Times New Roman" w:hAnsi="Times New Roman" w:cs="Times New Roman"/>
                <w:b/>
                <w:sz w:val="18"/>
                <w:szCs w:val="18"/>
              </w:rPr>
              <w:t>risk</w:t>
            </w:r>
            <w:proofErr w:type="spellEnd"/>
            <w:r w:rsidRPr="004A155C">
              <w:rPr>
                <w:rFonts w:ascii="Times New Roman" w:hAnsi="Times New Roman" w:cs="Times New Roman"/>
                <w:b/>
                <w:sz w:val="18"/>
                <w:szCs w:val="18"/>
              </w:rPr>
              <w:t xml:space="preserve"> </w:t>
            </w:r>
            <w:proofErr w:type="spellStart"/>
            <w:r w:rsidRPr="004A155C">
              <w:rPr>
                <w:rFonts w:ascii="Times New Roman" w:hAnsi="Times New Roman" w:cs="Times New Roman"/>
                <w:b/>
                <w:sz w:val="18"/>
                <w:szCs w:val="18"/>
              </w:rPr>
              <w:t>psychosis</w:t>
            </w:r>
            <w:proofErr w:type="spellEnd"/>
          </w:p>
        </w:tc>
        <w:tc>
          <w:tcPr>
            <w:tcW w:w="1275" w:type="dxa"/>
            <w:tcBorders>
              <w:top w:val="nil"/>
              <w:left w:val="nil"/>
              <w:bottom w:val="nil"/>
              <w:right w:val="nil"/>
            </w:tcBorders>
          </w:tcPr>
          <w:p w14:paraId="6D45B552"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264A0526"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00B44E1D"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202550B4" w14:textId="77777777" w:rsidR="008C3435" w:rsidRPr="004A155C" w:rsidRDefault="008C3435" w:rsidP="0073727E">
            <w:pPr>
              <w:rPr>
                <w:rFonts w:ascii="Times New Roman" w:hAnsi="Times New Roman" w:cs="Times New Roman"/>
                <w:sz w:val="18"/>
                <w:szCs w:val="18"/>
              </w:rPr>
            </w:pPr>
          </w:p>
        </w:tc>
        <w:tc>
          <w:tcPr>
            <w:tcW w:w="992" w:type="dxa"/>
            <w:tcBorders>
              <w:top w:val="nil"/>
              <w:left w:val="nil"/>
              <w:bottom w:val="nil"/>
              <w:right w:val="nil"/>
            </w:tcBorders>
          </w:tcPr>
          <w:p w14:paraId="5295DCA3" w14:textId="77777777" w:rsidR="008C3435" w:rsidRPr="004A155C" w:rsidRDefault="008C3435" w:rsidP="0073727E">
            <w:pPr>
              <w:rPr>
                <w:rFonts w:ascii="Times New Roman" w:hAnsi="Times New Roman" w:cs="Times New Roman"/>
                <w:sz w:val="18"/>
                <w:szCs w:val="18"/>
              </w:rPr>
            </w:pPr>
          </w:p>
        </w:tc>
        <w:tc>
          <w:tcPr>
            <w:tcW w:w="851" w:type="dxa"/>
            <w:tcBorders>
              <w:top w:val="nil"/>
              <w:left w:val="nil"/>
              <w:bottom w:val="nil"/>
              <w:right w:val="nil"/>
            </w:tcBorders>
          </w:tcPr>
          <w:p w14:paraId="5A3E36FC" w14:textId="77777777" w:rsidR="008C3435" w:rsidRPr="004A155C" w:rsidRDefault="008C3435" w:rsidP="0073727E">
            <w:pPr>
              <w:rPr>
                <w:rFonts w:ascii="Times New Roman" w:hAnsi="Times New Roman" w:cs="Times New Roman"/>
                <w:sz w:val="18"/>
                <w:szCs w:val="18"/>
              </w:rPr>
            </w:pPr>
          </w:p>
        </w:tc>
        <w:tc>
          <w:tcPr>
            <w:tcW w:w="850" w:type="dxa"/>
            <w:tcBorders>
              <w:top w:val="nil"/>
              <w:left w:val="nil"/>
              <w:bottom w:val="nil"/>
              <w:right w:val="nil"/>
            </w:tcBorders>
          </w:tcPr>
          <w:p w14:paraId="1FD05AEF" w14:textId="77777777" w:rsidR="008C3435" w:rsidRPr="004A155C" w:rsidRDefault="008C3435" w:rsidP="0073727E">
            <w:pPr>
              <w:rPr>
                <w:rFonts w:ascii="Times New Roman" w:hAnsi="Times New Roman" w:cs="Times New Roman"/>
                <w:sz w:val="18"/>
                <w:szCs w:val="18"/>
              </w:rPr>
            </w:pPr>
          </w:p>
        </w:tc>
      </w:tr>
      <w:tr w:rsidR="008C3435" w:rsidRPr="004A155C" w14:paraId="7E7B8C60" w14:textId="77777777" w:rsidTr="0073727E">
        <w:trPr>
          <w:jc w:val="center"/>
        </w:trPr>
        <w:tc>
          <w:tcPr>
            <w:tcW w:w="1560" w:type="dxa"/>
            <w:tcBorders>
              <w:top w:val="nil"/>
              <w:left w:val="nil"/>
              <w:bottom w:val="nil"/>
              <w:right w:val="nil"/>
            </w:tcBorders>
          </w:tcPr>
          <w:p w14:paraId="23D46893"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26BCA1E6"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2D9BCDD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9/207</w:t>
            </w:r>
          </w:p>
        </w:tc>
        <w:tc>
          <w:tcPr>
            <w:tcW w:w="709" w:type="dxa"/>
            <w:tcBorders>
              <w:top w:val="nil"/>
              <w:left w:val="nil"/>
              <w:bottom w:val="nil"/>
              <w:right w:val="nil"/>
            </w:tcBorders>
          </w:tcPr>
          <w:p w14:paraId="4D35AB45"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216</w:t>
            </w:r>
          </w:p>
        </w:tc>
        <w:tc>
          <w:tcPr>
            <w:tcW w:w="1134" w:type="dxa"/>
            <w:tcBorders>
              <w:top w:val="nil"/>
              <w:left w:val="nil"/>
              <w:bottom w:val="nil"/>
              <w:right w:val="nil"/>
            </w:tcBorders>
          </w:tcPr>
          <w:p w14:paraId="1EF845F1"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12/340</w:t>
            </w:r>
          </w:p>
        </w:tc>
        <w:tc>
          <w:tcPr>
            <w:tcW w:w="709" w:type="dxa"/>
            <w:tcBorders>
              <w:top w:val="nil"/>
              <w:left w:val="nil"/>
              <w:bottom w:val="nil"/>
              <w:right w:val="nil"/>
            </w:tcBorders>
          </w:tcPr>
          <w:p w14:paraId="359FFA28"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352</w:t>
            </w:r>
          </w:p>
        </w:tc>
        <w:tc>
          <w:tcPr>
            <w:tcW w:w="992" w:type="dxa"/>
            <w:tcBorders>
              <w:top w:val="nil"/>
              <w:left w:val="nil"/>
              <w:bottom w:val="nil"/>
              <w:right w:val="nil"/>
            </w:tcBorders>
          </w:tcPr>
          <w:p w14:paraId="554C8E9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.216</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75066029"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.653</w:t>
            </w:r>
          </w:p>
        </w:tc>
        <w:tc>
          <w:tcPr>
            <w:tcW w:w="850" w:type="dxa"/>
            <w:tcBorders>
              <w:top w:val="nil"/>
              <w:left w:val="nil"/>
              <w:bottom w:val="nil"/>
              <w:right w:val="nil"/>
            </w:tcBorders>
          </w:tcPr>
          <w:p w14:paraId="10A3FF08"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.736</w:t>
            </w:r>
          </w:p>
        </w:tc>
      </w:tr>
      <w:tr w:rsidR="008C3435" w:rsidRPr="004A155C" w14:paraId="6B42567A" w14:textId="77777777" w:rsidTr="0073727E">
        <w:trPr>
          <w:jc w:val="center"/>
        </w:trPr>
        <w:tc>
          <w:tcPr>
            <w:tcW w:w="1560" w:type="dxa"/>
            <w:tcBorders>
              <w:top w:val="nil"/>
              <w:left w:val="nil"/>
              <w:bottom w:val="nil"/>
              <w:right w:val="nil"/>
            </w:tcBorders>
          </w:tcPr>
          <w:p w14:paraId="64C54119"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7E5F5098"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b/>
                <w:sz w:val="18"/>
                <w:szCs w:val="18"/>
              </w:rPr>
              <w:t xml:space="preserve">Genetic </w:t>
            </w:r>
            <w:proofErr w:type="spellStart"/>
            <w:r w:rsidRPr="004A155C">
              <w:rPr>
                <w:rFonts w:ascii="Times New Roman" w:hAnsi="Times New Roman" w:cs="Times New Roman"/>
                <w:b/>
                <w:sz w:val="18"/>
                <w:szCs w:val="18"/>
              </w:rPr>
              <w:t>risk</w:t>
            </w:r>
            <w:proofErr w:type="spellEnd"/>
            <w:r w:rsidRPr="004A155C">
              <w:rPr>
                <w:rFonts w:ascii="Times New Roman" w:hAnsi="Times New Roman" w:cs="Times New Roman"/>
                <w:b/>
                <w:sz w:val="18"/>
                <w:szCs w:val="18"/>
              </w:rPr>
              <w:t xml:space="preserve"> ADHD</w:t>
            </w:r>
          </w:p>
        </w:tc>
        <w:tc>
          <w:tcPr>
            <w:tcW w:w="1275" w:type="dxa"/>
            <w:tcBorders>
              <w:top w:val="nil"/>
              <w:left w:val="nil"/>
              <w:bottom w:val="nil"/>
              <w:right w:val="nil"/>
            </w:tcBorders>
          </w:tcPr>
          <w:p w14:paraId="29A3C25E"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0A646066"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47D2F123"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02799B84" w14:textId="77777777" w:rsidR="008C3435" w:rsidRPr="004A155C" w:rsidRDefault="008C3435" w:rsidP="0073727E">
            <w:pPr>
              <w:rPr>
                <w:rFonts w:ascii="Times New Roman" w:hAnsi="Times New Roman" w:cs="Times New Roman"/>
                <w:sz w:val="18"/>
                <w:szCs w:val="18"/>
              </w:rPr>
            </w:pPr>
          </w:p>
        </w:tc>
        <w:tc>
          <w:tcPr>
            <w:tcW w:w="992" w:type="dxa"/>
            <w:tcBorders>
              <w:top w:val="nil"/>
              <w:left w:val="nil"/>
              <w:bottom w:val="nil"/>
              <w:right w:val="nil"/>
            </w:tcBorders>
          </w:tcPr>
          <w:p w14:paraId="0E4FDB97" w14:textId="77777777" w:rsidR="008C3435" w:rsidRPr="004A155C" w:rsidRDefault="008C3435" w:rsidP="0073727E">
            <w:pPr>
              <w:rPr>
                <w:rFonts w:ascii="Times New Roman" w:hAnsi="Times New Roman" w:cs="Times New Roman"/>
                <w:sz w:val="18"/>
                <w:szCs w:val="18"/>
              </w:rPr>
            </w:pPr>
          </w:p>
        </w:tc>
        <w:tc>
          <w:tcPr>
            <w:tcW w:w="851" w:type="dxa"/>
            <w:tcBorders>
              <w:top w:val="nil"/>
              <w:left w:val="nil"/>
              <w:bottom w:val="nil"/>
              <w:right w:val="nil"/>
            </w:tcBorders>
          </w:tcPr>
          <w:p w14:paraId="28A7F205" w14:textId="77777777" w:rsidR="008C3435" w:rsidRPr="004A155C" w:rsidRDefault="008C3435" w:rsidP="0073727E">
            <w:pPr>
              <w:rPr>
                <w:rFonts w:ascii="Times New Roman" w:hAnsi="Times New Roman" w:cs="Times New Roman"/>
                <w:sz w:val="18"/>
                <w:szCs w:val="18"/>
              </w:rPr>
            </w:pPr>
          </w:p>
        </w:tc>
        <w:tc>
          <w:tcPr>
            <w:tcW w:w="850" w:type="dxa"/>
            <w:tcBorders>
              <w:top w:val="nil"/>
              <w:left w:val="nil"/>
              <w:bottom w:val="nil"/>
              <w:right w:val="nil"/>
            </w:tcBorders>
          </w:tcPr>
          <w:p w14:paraId="4DFC8335" w14:textId="77777777" w:rsidR="008C3435" w:rsidRPr="004A155C" w:rsidRDefault="008C3435" w:rsidP="0073727E">
            <w:pPr>
              <w:rPr>
                <w:rFonts w:ascii="Times New Roman" w:hAnsi="Times New Roman" w:cs="Times New Roman"/>
                <w:sz w:val="18"/>
                <w:szCs w:val="18"/>
              </w:rPr>
            </w:pPr>
          </w:p>
        </w:tc>
      </w:tr>
      <w:tr w:rsidR="008C3435" w:rsidRPr="004A155C" w14:paraId="66A4BDC0" w14:textId="77777777" w:rsidTr="0073727E">
        <w:trPr>
          <w:jc w:val="center"/>
        </w:trPr>
        <w:tc>
          <w:tcPr>
            <w:tcW w:w="1560" w:type="dxa"/>
            <w:tcBorders>
              <w:top w:val="nil"/>
              <w:left w:val="nil"/>
              <w:bottom w:val="nil"/>
              <w:right w:val="nil"/>
            </w:tcBorders>
          </w:tcPr>
          <w:p w14:paraId="6AFC786F"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72A52CBD"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45B23696"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1/214</w:t>
            </w:r>
          </w:p>
        </w:tc>
        <w:tc>
          <w:tcPr>
            <w:tcW w:w="709" w:type="dxa"/>
            <w:tcBorders>
              <w:top w:val="nil"/>
              <w:left w:val="nil"/>
              <w:bottom w:val="nil"/>
              <w:right w:val="nil"/>
            </w:tcBorders>
          </w:tcPr>
          <w:p w14:paraId="60E4EFE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215</w:t>
            </w:r>
          </w:p>
        </w:tc>
        <w:tc>
          <w:tcPr>
            <w:tcW w:w="1134" w:type="dxa"/>
            <w:tcBorders>
              <w:top w:val="nil"/>
              <w:left w:val="nil"/>
              <w:bottom w:val="nil"/>
              <w:right w:val="nil"/>
            </w:tcBorders>
          </w:tcPr>
          <w:p w14:paraId="49D57CB0"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13/339</w:t>
            </w:r>
          </w:p>
        </w:tc>
        <w:tc>
          <w:tcPr>
            <w:tcW w:w="709" w:type="dxa"/>
            <w:tcBorders>
              <w:top w:val="nil"/>
              <w:left w:val="nil"/>
              <w:bottom w:val="nil"/>
              <w:right w:val="nil"/>
            </w:tcBorders>
          </w:tcPr>
          <w:p w14:paraId="1E1D561D"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sz w:val="18"/>
                <w:szCs w:val="18"/>
              </w:rPr>
              <w:t>352</w:t>
            </w:r>
          </w:p>
        </w:tc>
        <w:tc>
          <w:tcPr>
            <w:tcW w:w="992" w:type="dxa"/>
            <w:tcBorders>
              <w:top w:val="nil"/>
              <w:left w:val="nil"/>
              <w:bottom w:val="nil"/>
              <w:right w:val="nil"/>
            </w:tcBorders>
          </w:tcPr>
          <w:p w14:paraId="667D58C5"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5.78</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71C36D48" w14:textId="77777777" w:rsidR="008C3435" w:rsidRPr="004A155C" w:rsidRDefault="008C3435" w:rsidP="0073727E">
            <w:pPr>
              <w:rPr>
                <w:rFonts w:ascii="Times New Roman" w:hAnsi="Times New Roman" w:cs="Times New Roman"/>
                <w:b/>
                <w:sz w:val="18"/>
                <w:szCs w:val="18"/>
              </w:rPr>
            </w:pPr>
            <w:r w:rsidRPr="004A155C">
              <w:rPr>
                <w:rFonts w:ascii="Times New Roman" w:hAnsi="Times New Roman" w:cs="Times New Roman"/>
                <w:b/>
                <w:sz w:val="18"/>
                <w:szCs w:val="18"/>
              </w:rPr>
              <w:t>.022</w:t>
            </w:r>
          </w:p>
        </w:tc>
        <w:tc>
          <w:tcPr>
            <w:tcW w:w="850" w:type="dxa"/>
            <w:tcBorders>
              <w:top w:val="nil"/>
              <w:left w:val="nil"/>
              <w:bottom w:val="nil"/>
              <w:right w:val="nil"/>
            </w:tcBorders>
          </w:tcPr>
          <w:p w14:paraId="71445CB0"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.049</w:t>
            </w:r>
          </w:p>
        </w:tc>
      </w:tr>
      <w:tr w:rsidR="008C3435" w:rsidRPr="004A155C" w14:paraId="12BA3CE7" w14:textId="77777777" w:rsidTr="0073727E">
        <w:trPr>
          <w:jc w:val="center"/>
        </w:trPr>
        <w:tc>
          <w:tcPr>
            <w:tcW w:w="1560" w:type="dxa"/>
            <w:tcBorders>
              <w:top w:val="nil"/>
              <w:left w:val="nil"/>
              <w:bottom w:val="nil"/>
              <w:right w:val="nil"/>
            </w:tcBorders>
          </w:tcPr>
          <w:p w14:paraId="59106BA7"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65FEDE00"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b/>
                <w:sz w:val="18"/>
                <w:szCs w:val="18"/>
              </w:rPr>
              <w:t xml:space="preserve">Genetic </w:t>
            </w:r>
            <w:proofErr w:type="spellStart"/>
            <w:r w:rsidRPr="004A155C">
              <w:rPr>
                <w:rFonts w:ascii="Times New Roman" w:hAnsi="Times New Roman" w:cs="Times New Roman"/>
                <w:b/>
                <w:sz w:val="18"/>
                <w:szCs w:val="18"/>
              </w:rPr>
              <w:t>risk</w:t>
            </w:r>
            <w:proofErr w:type="spellEnd"/>
            <w:r w:rsidRPr="004A155C">
              <w:rPr>
                <w:rFonts w:ascii="Times New Roman" w:hAnsi="Times New Roman" w:cs="Times New Roman"/>
                <w:b/>
                <w:sz w:val="18"/>
                <w:szCs w:val="18"/>
              </w:rPr>
              <w:t xml:space="preserve"> </w:t>
            </w:r>
            <w:proofErr w:type="spellStart"/>
            <w:r w:rsidRPr="004A155C">
              <w:rPr>
                <w:rFonts w:ascii="Times New Roman" w:hAnsi="Times New Roman" w:cs="Times New Roman"/>
                <w:b/>
                <w:sz w:val="18"/>
                <w:szCs w:val="18"/>
              </w:rPr>
              <w:t>eating</w:t>
            </w:r>
            <w:proofErr w:type="spellEnd"/>
            <w:r w:rsidRPr="004A155C">
              <w:rPr>
                <w:rFonts w:ascii="Times New Roman" w:hAnsi="Times New Roman" w:cs="Times New Roman"/>
                <w:b/>
                <w:sz w:val="18"/>
                <w:szCs w:val="18"/>
              </w:rPr>
              <w:t xml:space="preserve"> </w:t>
            </w:r>
            <w:proofErr w:type="spellStart"/>
            <w:r w:rsidRPr="004A155C">
              <w:rPr>
                <w:rFonts w:ascii="Times New Roman" w:hAnsi="Times New Roman" w:cs="Times New Roman"/>
                <w:b/>
                <w:sz w:val="18"/>
                <w:szCs w:val="18"/>
              </w:rPr>
              <w:t>disorder</w:t>
            </w:r>
            <w:proofErr w:type="spellEnd"/>
          </w:p>
        </w:tc>
        <w:tc>
          <w:tcPr>
            <w:tcW w:w="1275" w:type="dxa"/>
            <w:tcBorders>
              <w:top w:val="nil"/>
              <w:left w:val="nil"/>
              <w:bottom w:val="nil"/>
              <w:right w:val="nil"/>
            </w:tcBorders>
          </w:tcPr>
          <w:p w14:paraId="7D979B42"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3C2C3D72"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083E0BAB"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4F525D03" w14:textId="77777777" w:rsidR="008C3435" w:rsidRPr="004A155C" w:rsidRDefault="008C3435" w:rsidP="0073727E">
            <w:pPr>
              <w:rPr>
                <w:rFonts w:ascii="Times New Roman" w:hAnsi="Times New Roman" w:cs="Times New Roman"/>
                <w:b/>
                <w:bCs/>
                <w:sz w:val="18"/>
                <w:szCs w:val="18"/>
              </w:rPr>
            </w:pPr>
          </w:p>
        </w:tc>
        <w:tc>
          <w:tcPr>
            <w:tcW w:w="992" w:type="dxa"/>
            <w:tcBorders>
              <w:top w:val="nil"/>
              <w:left w:val="nil"/>
              <w:bottom w:val="nil"/>
              <w:right w:val="nil"/>
            </w:tcBorders>
          </w:tcPr>
          <w:p w14:paraId="25C71748" w14:textId="77777777" w:rsidR="008C3435" w:rsidRPr="004A155C" w:rsidRDefault="008C3435" w:rsidP="0073727E">
            <w:pPr>
              <w:rPr>
                <w:rFonts w:ascii="Times New Roman" w:hAnsi="Times New Roman" w:cs="Times New Roman"/>
                <w:b/>
                <w:bCs/>
                <w:sz w:val="18"/>
                <w:szCs w:val="18"/>
              </w:rPr>
            </w:pPr>
          </w:p>
        </w:tc>
        <w:tc>
          <w:tcPr>
            <w:tcW w:w="851" w:type="dxa"/>
            <w:tcBorders>
              <w:top w:val="nil"/>
              <w:left w:val="nil"/>
              <w:bottom w:val="nil"/>
              <w:right w:val="nil"/>
            </w:tcBorders>
          </w:tcPr>
          <w:p w14:paraId="61D4DACE" w14:textId="77777777" w:rsidR="008C3435" w:rsidRPr="004A155C" w:rsidRDefault="008C3435" w:rsidP="0073727E">
            <w:pPr>
              <w:rPr>
                <w:rFonts w:ascii="Times New Roman" w:hAnsi="Times New Roman" w:cs="Times New Roman"/>
                <w:b/>
                <w:bCs/>
                <w:sz w:val="18"/>
                <w:szCs w:val="18"/>
              </w:rPr>
            </w:pPr>
          </w:p>
        </w:tc>
        <w:tc>
          <w:tcPr>
            <w:tcW w:w="850" w:type="dxa"/>
            <w:tcBorders>
              <w:top w:val="nil"/>
              <w:left w:val="nil"/>
              <w:bottom w:val="nil"/>
              <w:right w:val="nil"/>
            </w:tcBorders>
          </w:tcPr>
          <w:p w14:paraId="3DDAECC6" w14:textId="77777777" w:rsidR="008C3435" w:rsidRPr="004A155C" w:rsidRDefault="008C3435" w:rsidP="0073727E">
            <w:pPr>
              <w:rPr>
                <w:rFonts w:ascii="Times New Roman" w:hAnsi="Times New Roman" w:cs="Times New Roman"/>
                <w:b/>
                <w:bCs/>
                <w:sz w:val="18"/>
                <w:szCs w:val="18"/>
              </w:rPr>
            </w:pPr>
          </w:p>
        </w:tc>
      </w:tr>
      <w:tr w:rsidR="008C3435" w:rsidRPr="004A155C" w14:paraId="3E796A8B" w14:textId="77777777" w:rsidTr="0073727E">
        <w:trPr>
          <w:jc w:val="center"/>
        </w:trPr>
        <w:tc>
          <w:tcPr>
            <w:tcW w:w="1560" w:type="dxa"/>
            <w:tcBorders>
              <w:top w:val="nil"/>
              <w:left w:val="nil"/>
              <w:bottom w:val="nil"/>
              <w:right w:val="nil"/>
            </w:tcBorders>
          </w:tcPr>
          <w:p w14:paraId="0DBF1CA6"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77BABEA7"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lang w:val="en-US"/>
              </w:rPr>
              <w:t>yes/no</w:t>
            </w:r>
          </w:p>
        </w:tc>
        <w:tc>
          <w:tcPr>
            <w:tcW w:w="1275" w:type="dxa"/>
            <w:tcBorders>
              <w:top w:val="nil"/>
              <w:left w:val="nil"/>
              <w:bottom w:val="nil"/>
              <w:right w:val="nil"/>
            </w:tcBorders>
          </w:tcPr>
          <w:p w14:paraId="52310F44"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5/209</w:t>
            </w:r>
          </w:p>
        </w:tc>
        <w:tc>
          <w:tcPr>
            <w:tcW w:w="709" w:type="dxa"/>
            <w:tcBorders>
              <w:top w:val="nil"/>
              <w:left w:val="nil"/>
              <w:bottom w:val="nil"/>
              <w:right w:val="nil"/>
            </w:tcBorders>
          </w:tcPr>
          <w:p w14:paraId="3F23949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214</w:t>
            </w:r>
          </w:p>
        </w:tc>
        <w:tc>
          <w:tcPr>
            <w:tcW w:w="1134" w:type="dxa"/>
            <w:tcBorders>
              <w:top w:val="nil"/>
              <w:left w:val="nil"/>
              <w:bottom w:val="nil"/>
              <w:right w:val="nil"/>
            </w:tcBorders>
          </w:tcPr>
          <w:p w14:paraId="53096756"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17/335</w:t>
            </w:r>
          </w:p>
        </w:tc>
        <w:tc>
          <w:tcPr>
            <w:tcW w:w="709" w:type="dxa"/>
            <w:tcBorders>
              <w:top w:val="nil"/>
              <w:left w:val="nil"/>
              <w:bottom w:val="nil"/>
              <w:right w:val="nil"/>
            </w:tcBorders>
          </w:tcPr>
          <w:p w14:paraId="2ACE2456"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352</w:t>
            </w:r>
          </w:p>
        </w:tc>
        <w:tc>
          <w:tcPr>
            <w:tcW w:w="992" w:type="dxa"/>
            <w:tcBorders>
              <w:top w:val="nil"/>
              <w:left w:val="nil"/>
              <w:bottom w:val="nil"/>
              <w:right w:val="nil"/>
            </w:tcBorders>
          </w:tcPr>
          <w:p w14:paraId="4154C5C4"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2.21</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6C33D7D4"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.179</w:t>
            </w:r>
          </w:p>
        </w:tc>
        <w:tc>
          <w:tcPr>
            <w:tcW w:w="850" w:type="dxa"/>
            <w:tcBorders>
              <w:top w:val="nil"/>
              <w:left w:val="nil"/>
              <w:bottom w:val="nil"/>
              <w:right w:val="nil"/>
            </w:tcBorders>
          </w:tcPr>
          <w:p w14:paraId="1BEBC1E0"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.287</w:t>
            </w:r>
          </w:p>
        </w:tc>
      </w:tr>
      <w:tr w:rsidR="008C3435" w:rsidRPr="004A155C" w14:paraId="2573AC66" w14:textId="77777777" w:rsidTr="0073727E">
        <w:trPr>
          <w:jc w:val="center"/>
        </w:trPr>
        <w:tc>
          <w:tcPr>
            <w:tcW w:w="1560" w:type="dxa"/>
            <w:tcBorders>
              <w:top w:val="nil"/>
              <w:left w:val="nil"/>
              <w:bottom w:val="nil"/>
              <w:right w:val="nil"/>
            </w:tcBorders>
          </w:tcPr>
          <w:p w14:paraId="52F92ADD"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3BEE4E5B"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Age at first psychiatric treatment</w:t>
            </w:r>
          </w:p>
        </w:tc>
        <w:tc>
          <w:tcPr>
            <w:tcW w:w="1275" w:type="dxa"/>
            <w:tcBorders>
              <w:top w:val="nil"/>
              <w:left w:val="nil"/>
              <w:bottom w:val="nil"/>
              <w:right w:val="nil"/>
            </w:tcBorders>
          </w:tcPr>
          <w:p w14:paraId="4040CC61"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10ED7E7B"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0219F4FA"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38D7C874"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4931D55F"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17D37614"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2665AB91" w14:textId="77777777" w:rsidR="008C3435" w:rsidRPr="004A155C" w:rsidRDefault="008C3435" w:rsidP="0073727E">
            <w:pPr>
              <w:rPr>
                <w:rFonts w:ascii="Times New Roman" w:hAnsi="Times New Roman" w:cs="Times New Roman"/>
                <w:sz w:val="18"/>
                <w:szCs w:val="18"/>
                <w:lang w:val="en-US"/>
              </w:rPr>
            </w:pPr>
          </w:p>
        </w:tc>
      </w:tr>
      <w:tr w:rsidR="008C3435" w:rsidRPr="004A155C" w14:paraId="6E57BBA0" w14:textId="77777777" w:rsidTr="0073727E">
        <w:trPr>
          <w:jc w:val="center"/>
        </w:trPr>
        <w:tc>
          <w:tcPr>
            <w:tcW w:w="1560" w:type="dxa"/>
            <w:tcBorders>
              <w:top w:val="nil"/>
              <w:left w:val="nil"/>
              <w:bottom w:val="nil"/>
              <w:right w:val="nil"/>
            </w:tcBorders>
          </w:tcPr>
          <w:p w14:paraId="61A98CE9"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408FA7E7"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Mean</w:t>
            </w:r>
          </w:p>
          <w:p w14:paraId="622919EA"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(SD)</w:t>
            </w:r>
          </w:p>
        </w:tc>
        <w:tc>
          <w:tcPr>
            <w:tcW w:w="1275" w:type="dxa"/>
            <w:tcBorders>
              <w:top w:val="nil"/>
              <w:left w:val="nil"/>
              <w:bottom w:val="nil"/>
              <w:right w:val="nil"/>
            </w:tcBorders>
          </w:tcPr>
          <w:p w14:paraId="5DD40D68"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31.49</w:t>
            </w:r>
          </w:p>
          <w:p w14:paraId="2B134219"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(12.47)</w:t>
            </w:r>
          </w:p>
        </w:tc>
        <w:tc>
          <w:tcPr>
            <w:tcW w:w="709" w:type="dxa"/>
            <w:tcBorders>
              <w:top w:val="nil"/>
              <w:left w:val="nil"/>
              <w:bottom w:val="nil"/>
              <w:right w:val="nil"/>
            </w:tcBorders>
          </w:tcPr>
          <w:p w14:paraId="1CDB8177"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356</w:t>
            </w:r>
          </w:p>
        </w:tc>
        <w:tc>
          <w:tcPr>
            <w:tcW w:w="1134" w:type="dxa"/>
            <w:tcBorders>
              <w:top w:val="nil"/>
              <w:left w:val="nil"/>
              <w:bottom w:val="nil"/>
              <w:right w:val="nil"/>
            </w:tcBorders>
          </w:tcPr>
          <w:p w14:paraId="2C02778A"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28.84</w:t>
            </w:r>
          </w:p>
          <w:p w14:paraId="75B0C3A5"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(15.99)</w:t>
            </w:r>
          </w:p>
        </w:tc>
        <w:tc>
          <w:tcPr>
            <w:tcW w:w="709" w:type="dxa"/>
            <w:tcBorders>
              <w:top w:val="nil"/>
              <w:left w:val="nil"/>
              <w:bottom w:val="nil"/>
              <w:right w:val="nil"/>
            </w:tcBorders>
          </w:tcPr>
          <w:p w14:paraId="194E7AF8"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348</w:t>
            </w:r>
          </w:p>
        </w:tc>
        <w:tc>
          <w:tcPr>
            <w:tcW w:w="992" w:type="dxa"/>
            <w:tcBorders>
              <w:top w:val="nil"/>
              <w:left w:val="nil"/>
              <w:bottom w:val="nil"/>
              <w:right w:val="nil"/>
            </w:tcBorders>
          </w:tcPr>
          <w:p w14:paraId="72D03077"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2.45</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37E04429"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.015</w:t>
            </w:r>
          </w:p>
        </w:tc>
        <w:tc>
          <w:tcPr>
            <w:tcW w:w="850" w:type="dxa"/>
            <w:tcBorders>
              <w:top w:val="nil"/>
              <w:left w:val="nil"/>
              <w:bottom w:val="nil"/>
              <w:right w:val="nil"/>
            </w:tcBorders>
          </w:tcPr>
          <w:p w14:paraId="31A3A758"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.036</w:t>
            </w:r>
          </w:p>
        </w:tc>
      </w:tr>
      <w:tr w:rsidR="008C3435" w:rsidRPr="004A155C" w14:paraId="3AC559F8" w14:textId="77777777" w:rsidTr="0073727E">
        <w:trPr>
          <w:jc w:val="center"/>
        </w:trPr>
        <w:tc>
          <w:tcPr>
            <w:tcW w:w="1560" w:type="dxa"/>
            <w:tcBorders>
              <w:top w:val="nil"/>
              <w:left w:val="nil"/>
              <w:bottom w:val="nil"/>
              <w:right w:val="nil"/>
            </w:tcBorders>
          </w:tcPr>
          <w:p w14:paraId="36C5CF1A"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5DA6FA86" w14:textId="77777777" w:rsidR="008C3435" w:rsidRPr="004A155C" w:rsidRDefault="008C3435" w:rsidP="0073727E">
            <w:pPr>
              <w:rPr>
                <w:rFonts w:ascii="Times New Roman" w:hAnsi="Times New Roman" w:cs="Times New Roman"/>
                <w:b/>
                <w:sz w:val="18"/>
                <w:szCs w:val="18"/>
              </w:rPr>
            </w:pPr>
            <w:proofErr w:type="spellStart"/>
            <w:r w:rsidRPr="004A155C">
              <w:rPr>
                <w:rFonts w:ascii="Times New Roman" w:hAnsi="Times New Roman" w:cs="Times New Roman"/>
                <w:b/>
                <w:sz w:val="18"/>
                <w:szCs w:val="18"/>
              </w:rPr>
              <w:t>Number</w:t>
            </w:r>
            <w:proofErr w:type="spellEnd"/>
            <w:r w:rsidRPr="004A155C">
              <w:rPr>
                <w:rFonts w:ascii="Times New Roman" w:hAnsi="Times New Roman" w:cs="Times New Roman"/>
                <w:b/>
                <w:sz w:val="18"/>
                <w:szCs w:val="18"/>
              </w:rPr>
              <w:t xml:space="preserve"> of </w:t>
            </w:r>
            <w:proofErr w:type="spellStart"/>
            <w:r w:rsidRPr="004A155C">
              <w:rPr>
                <w:rFonts w:ascii="Times New Roman" w:hAnsi="Times New Roman" w:cs="Times New Roman"/>
                <w:b/>
                <w:sz w:val="18"/>
                <w:szCs w:val="18"/>
              </w:rPr>
              <w:t>hospitalizations</w:t>
            </w:r>
            <w:proofErr w:type="spellEnd"/>
          </w:p>
        </w:tc>
        <w:tc>
          <w:tcPr>
            <w:tcW w:w="1275" w:type="dxa"/>
            <w:tcBorders>
              <w:top w:val="nil"/>
              <w:left w:val="nil"/>
              <w:bottom w:val="nil"/>
              <w:right w:val="nil"/>
            </w:tcBorders>
          </w:tcPr>
          <w:p w14:paraId="69E5DDF7"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32812D2A"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20AE7555"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5FD805E2" w14:textId="77777777" w:rsidR="008C3435" w:rsidRPr="004A155C" w:rsidRDefault="008C3435" w:rsidP="0073727E">
            <w:pPr>
              <w:rPr>
                <w:rFonts w:ascii="Times New Roman" w:hAnsi="Times New Roman" w:cs="Times New Roman"/>
                <w:sz w:val="18"/>
                <w:szCs w:val="18"/>
              </w:rPr>
            </w:pPr>
          </w:p>
        </w:tc>
        <w:tc>
          <w:tcPr>
            <w:tcW w:w="992" w:type="dxa"/>
            <w:tcBorders>
              <w:top w:val="nil"/>
              <w:left w:val="nil"/>
              <w:bottom w:val="nil"/>
              <w:right w:val="nil"/>
            </w:tcBorders>
          </w:tcPr>
          <w:p w14:paraId="7D669E4B" w14:textId="77777777" w:rsidR="008C3435" w:rsidRPr="004A155C" w:rsidRDefault="008C3435" w:rsidP="0073727E">
            <w:pPr>
              <w:rPr>
                <w:rFonts w:ascii="Times New Roman" w:hAnsi="Times New Roman" w:cs="Times New Roman"/>
                <w:sz w:val="18"/>
                <w:szCs w:val="18"/>
              </w:rPr>
            </w:pPr>
          </w:p>
        </w:tc>
        <w:tc>
          <w:tcPr>
            <w:tcW w:w="851" w:type="dxa"/>
            <w:tcBorders>
              <w:top w:val="nil"/>
              <w:left w:val="nil"/>
              <w:bottom w:val="nil"/>
              <w:right w:val="nil"/>
            </w:tcBorders>
          </w:tcPr>
          <w:p w14:paraId="64D3925D" w14:textId="77777777" w:rsidR="008C3435" w:rsidRPr="004A155C" w:rsidRDefault="008C3435" w:rsidP="0073727E">
            <w:pPr>
              <w:rPr>
                <w:rFonts w:ascii="Times New Roman" w:hAnsi="Times New Roman" w:cs="Times New Roman"/>
                <w:sz w:val="18"/>
                <w:szCs w:val="18"/>
              </w:rPr>
            </w:pPr>
          </w:p>
        </w:tc>
        <w:tc>
          <w:tcPr>
            <w:tcW w:w="850" w:type="dxa"/>
            <w:tcBorders>
              <w:top w:val="nil"/>
              <w:left w:val="nil"/>
              <w:bottom w:val="nil"/>
              <w:right w:val="nil"/>
            </w:tcBorders>
          </w:tcPr>
          <w:p w14:paraId="23A2E203" w14:textId="77777777" w:rsidR="008C3435" w:rsidRPr="004A155C" w:rsidRDefault="008C3435" w:rsidP="0073727E">
            <w:pPr>
              <w:rPr>
                <w:rFonts w:ascii="Times New Roman" w:hAnsi="Times New Roman" w:cs="Times New Roman"/>
                <w:sz w:val="18"/>
                <w:szCs w:val="18"/>
              </w:rPr>
            </w:pPr>
          </w:p>
        </w:tc>
      </w:tr>
      <w:tr w:rsidR="008C3435" w:rsidRPr="004A155C" w14:paraId="3CCC0CEC" w14:textId="77777777" w:rsidTr="0073727E">
        <w:trPr>
          <w:jc w:val="center"/>
        </w:trPr>
        <w:tc>
          <w:tcPr>
            <w:tcW w:w="1560" w:type="dxa"/>
            <w:tcBorders>
              <w:top w:val="nil"/>
              <w:left w:val="nil"/>
              <w:bottom w:val="nil"/>
              <w:right w:val="nil"/>
            </w:tcBorders>
          </w:tcPr>
          <w:p w14:paraId="40194082"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23CC84A9"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Mean</w:t>
            </w:r>
          </w:p>
          <w:p w14:paraId="7809FB2B"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(SD)</w:t>
            </w:r>
          </w:p>
        </w:tc>
        <w:tc>
          <w:tcPr>
            <w:tcW w:w="1275" w:type="dxa"/>
            <w:tcBorders>
              <w:top w:val="nil"/>
              <w:left w:val="nil"/>
              <w:bottom w:val="nil"/>
              <w:right w:val="nil"/>
            </w:tcBorders>
          </w:tcPr>
          <w:p w14:paraId="31F58E2B"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2.31</w:t>
            </w:r>
          </w:p>
          <w:p w14:paraId="345BD0AD"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(2.02)</w:t>
            </w:r>
          </w:p>
        </w:tc>
        <w:tc>
          <w:tcPr>
            <w:tcW w:w="709" w:type="dxa"/>
            <w:tcBorders>
              <w:top w:val="nil"/>
              <w:left w:val="nil"/>
              <w:bottom w:val="nil"/>
              <w:right w:val="nil"/>
            </w:tcBorders>
          </w:tcPr>
          <w:p w14:paraId="41615A8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386</w:t>
            </w:r>
          </w:p>
        </w:tc>
        <w:tc>
          <w:tcPr>
            <w:tcW w:w="1134" w:type="dxa"/>
            <w:tcBorders>
              <w:top w:val="nil"/>
              <w:left w:val="nil"/>
              <w:bottom w:val="nil"/>
              <w:right w:val="nil"/>
            </w:tcBorders>
          </w:tcPr>
          <w:p w14:paraId="4EDA0903"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2.86</w:t>
            </w:r>
          </w:p>
          <w:p w14:paraId="1D98A57D"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(4.67)</w:t>
            </w:r>
          </w:p>
        </w:tc>
        <w:tc>
          <w:tcPr>
            <w:tcW w:w="709" w:type="dxa"/>
            <w:tcBorders>
              <w:top w:val="nil"/>
              <w:left w:val="nil"/>
              <w:bottom w:val="nil"/>
              <w:right w:val="nil"/>
            </w:tcBorders>
          </w:tcPr>
          <w:p w14:paraId="04116762"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349</w:t>
            </w:r>
          </w:p>
        </w:tc>
        <w:tc>
          <w:tcPr>
            <w:tcW w:w="992" w:type="dxa"/>
            <w:tcBorders>
              <w:top w:val="nil"/>
              <w:left w:val="nil"/>
              <w:bottom w:val="nil"/>
              <w:right w:val="nil"/>
            </w:tcBorders>
          </w:tcPr>
          <w:p w14:paraId="2AB7CC35"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-2.05</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6821CA2B" w14:textId="77777777" w:rsidR="008C3435" w:rsidRPr="004A155C" w:rsidRDefault="008C3435" w:rsidP="0073727E">
            <w:pPr>
              <w:rPr>
                <w:rFonts w:ascii="Times New Roman" w:hAnsi="Times New Roman" w:cs="Times New Roman"/>
                <w:b/>
                <w:bCs/>
                <w:sz w:val="18"/>
                <w:szCs w:val="18"/>
              </w:rPr>
            </w:pPr>
            <w:r w:rsidRPr="004A155C">
              <w:rPr>
                <w:rFonts w:ascii="Times New Roman" w:hAnsi="Times New Roman" w:cs="Times New Roman"/>
                <w:b/>
                <w:bCs/>
                <w:sz w:val="18"/>
                <w:szCs w:val="18"/>
              </w:rPr>
              <w:t>.041</w:t>
            </w:r>
          </w:p>
        </w:tc>
        <w:tc>
          <w:tcPr>
            <w:tcW w:w="850" w:type="dxa"/>
            <w:tcBorders>
              <w:top w:val="nil"/>
              <w:left w:val="nil"/>
              <w:bottom w:val="nil"/>
              <w:right w:val="nil"/>
            </w:tcBorders>
          </w:tcPr>
          <w:p w14:paraId="7355C74F"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.089</w:t>
            </w:r>
          </w:p>
        </w:tc>
      </w:tr>
      <w:tr w:rsidR="008C3435" w:rsidRPr="004A155C" w14:paraId="59E7ADA4" w14:textId="77777777" w:rsidTr="0073727E">
        <w:trPr>
          <w:jc w:val="center"/>
        </w:trPr>
        <w:tc>
          <w:tcPr>
            <w:tcW w:w="1560" w:type="dxa"/>
            <w:tcBorders>
              <w:top w:val="nil"/>
              <w:left w:val="nil"/>
              <w:bottom w:val="nil"/>
              <w:right w:val="nil"/>
            </w:tcBorders>
          </w:tcPr>
          <w:p w14:paraId="7B1890DF"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787AC4BA"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Duration of hospitalizations</w:t>
            </w:r>
          </w:p>
          <w:p w14:paraId="18DA0E61" w14:textId="77777777" w:rsidR="008C3435" w:rsidRPr="004A155C" w:rsidRDefault="008C3435" w:rsidP="0073727E">
            <w:pPr>
              <w:rPr>
                <w:rFonts w:ascii="Times New Roman" w:hAnsi="Times New Roman" w:cs="Times New Roman"/>
                <w:sz w:val="18"/>
                <w:szCs w:val="18"/>
                <w:lang w:val="en-US"/>
              </w:rPr>
            </w:pPr>
            <w:r w:rsidRPr="004A155C">
              <w:rPr>
                <w:rFonts w:ascii="Times New Roman" w:hAnsi="Times New Roman" w:cs="Times New Roman"/>
                <w:b/>
                <w:sz w:val="18"/>
                <w:szCs w:val="18"/>
                <w:lang w:val="en-US"/>
              </w:rPr>
              <w:t>(total in weeks)</w:t>
            </w:r>
          </w:p>
        </w:tc>
        <w:tc>
          <w:tcPr>
            <w:tcW w:w="1275" w:type="dxa"/>
            <w:tcBorders>
              <w:top w:val="nil"/>
              <w:left w:val="nil"/>
              <w:bottom w:val="nil"/>
              <w:right w:val="nil"/>
            </w:tcBorders>
          </w:tcPr>
          <w:p w14:paraId="00666DFE"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74965913" w14:textId="77777777" w:rsidR="008C3435" w:rsidRPr="004A155C" w:rsidRDefault="008C3435" w:rsidP="0073727E">
            <w:pPr>
              <w:rPr>
                <w:rFonts w:ascii="Times New Roman" w:hAnsi="Times New Roman" w:cs="Times New Roman"/>
                <w:sz w:val="18"/>
                <w:szCs w:val="18"/>
                <w:lang w:val="en-US"/>
              </w:rPr>
            </w:pPr>
          </w:p>
        </w:tc>
        <w:tc>
          <w:tcPr>
            <w:tcW w:w="1134" w:type="dxa"/>
            <w:tcBorders>
              <w:top w:val="nil"/>
              <w:left w:val="nil"/>
              <w:bottom w:val="nil"/>
              <w:right w:val="nil"/>
            </w:tcBorders>
          </w:tcPr>
          <w:p w14:paraId="46E429C3" w14:textId="77777777" w:rsidR="008C3435" w:rsidRPr="004A155C" w:rsidRDefault="008C3435" w:rsidP="0073727E">
            <w:pPr>
              <w:rPr>
                <w:rFonts w:ascii="Times New Roman" w:hAnsi="Times New Roman" w:cs="Times New Roman"/>
                <w:sz w:val="18"/>
                <w:szCs w:val="18"/>
                <w:lang w:val="en-US"/>
              </w:rPr>
            </w:pPr>
          </w:p>
        </w:tc>
        <w:tc>
          <w:tcPr>
            <w:tcW w:w="709" w:type="dxa"/>
            <w:tcBorders>
              <w:top w:val="nil"/>
              <w:left w:val="nil"/>
              <w:bottom w:val="nil"/>
              <w:right w:val="nil"/>
            </w:tcBorders>
          </w:tcPr>
          <w:p w14:paraId="3A22E971" w14:textId="77777777" w:rsidR="008C3435" w:rsidRPr="004A155C" w:rsidRDefault="008C3435" w:rsidP="0073727E">
            <w:pPr>
              <w:rPr>
                <w:rFonts w:ascii="Times New Roman" w:hAnsi="Times New Roman" w:cs="Times New Roman"/>
                <w:sz w:val="18"/>
                <w:szCs w:val="18"/>
                <w:lang w:val="en-US"/>
              </w:rPr>
            </w:pPr>
          </w:p>
        </w:tc>
        <w:tc>
          <w:tcPr>
            <w:tcW w:w="992" w:type="dxa"/>
            <w:tcBorders>
              <w:top w:val="nil"/>
              <w:left w:val="nil"/>
              <w:bottom w:val="nil"/>
              <w:right w:val="nil"/>
            </w:tcBorders>
          </w:tcPr>
          <w:p w14:paraId="68627874" w14:textId="77777777" w:rsidR="008C3435" w:rsidRPr="004A155C" w:rsidRDefault="008C3435" w:rsidP="0073727E">
            <w:pPr>
              <w:rPr>
                <w:rFonts w:ascii="Times New Roman" w:hAnsi="Times New Roman" w:cs="Times New Roman"/>
                <w:sz w:val="18"/>
                <w:szCs w:val="18"/>
                <w:lang w:val="en-US"/>
              </w:rPr>
            </w:pPr>
          </w:p>
        </w:tc>
        <w:tc>
          <w:tcPr>
            <w:tcW w:w="851" w:type="dxa"/>
            <w:tcBorders>
              <w:top w:val="nil"/>
              <w:left w:val="nil"/>
              <w:bottom w:val="nil"/>
              <w:right w:val="nil"/>
            </w:tcBorders>
          </w:tcPr>
          <w:p w14:paraId="24B3E344" w14:textId="77777777" w:rsidR="008C3435" w:rsidRPr="004A155C" w:rsidRDefault="008C3435" w:rsidP="0073727E">
            <w:pPr>
              <w:rPr>
                <w:rFonts w:ascii="Times New Roman" w:hAnsi="Times New Roman" w:cs="Times New Roman"/>
                <w:sz w:val="18"/>
                <w:szCs w:val="18"/>
                <w:lang w:val="en-US"/>
              </w:rPr>
            </w:pPr>
          </w:p>
        </w:tc>
        <w:tc>
          <w:tcPr>
            <w:tcW w:w="850" w:type="dxa"/>
            <w:tcBorders>
              <w:top w:val="nil"/>
              <w:left w:val="nil"/>
              <w:bottom w:val="nil"/>
              <w:right w:val="nil"/>
            </w:tcBorders>
          </w:tcPr>
          <w:p w14:paraId="24227B7A" w14:textId="77777777" w:rsidR="008C3435" w:rsidRPr="004A155C" w:rsidRDefault="008C3435" w:rsidP="0073727E">
            <w:pPr>
              <w:rPr>
                <w:rFonts w:ascii="Times New Roman" w:hAnsi="Times New Roman" w:cs="Times New Roman"/>
                <w:sz w:val="18"/>
                <w:szCs w:val="18"/>
                <w:lang w:val="en-US"/>
              </w:rPr>
            </w:pPr>
          </w:p>
        </w:tc>
      </w:tr>
      <w:tr w:rsidR="008C3435" w:rsidRPr="004A155C" w14:paraId="5317AAB5" w14:textId="77777777" w:rsidTr="0073727E">
        <w:trPr>
          <w:jc w:val="center"/>
        </w:trPr>
        <w:tc>
          <w:tcPr>
            <w:tcW w:w="1560" w:type="dxa"/>
            <w:tcBorders>
              <w:top w:val="nil"/>
              <w:left w:val="nil"/>
              <w:bottom w:val="nil"/>
              <w:right w:val="nil"/>
            </w:tcBorders>
          </w:tcPr>
          <w:p w14:paraId="27FD60DE"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nil"/>
              <w:left w:val="nil"/>
              <w:bottom w:val="nil"/>
              <w:right w:val="nil"/>
            </w:tcBorders>
          </w:tcPr>
          <w:p w14:paraId="3E79FAE4"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Mean</w:t>
            </w:r>
          </w:p>
          <w:p w14:paraId="689AD94A"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(SD)</w:t>
            </w:r>
          </w:p>
        </w:tc>
        <w:tc>
          <w:tcPr>
            <w:tcW w:w="1275" w:type="dxa"/>
            <w:tcBorders>
              <w:top w:val="nil"/>
              <w:left w:val="nil"/>
              <w:bottom w:val="nil"/>
              <w:right w:val="nil"/>
            </w:tcBorders>
          </w:tcPr>
          <w:p w14:paraId="178ECB45"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10.60</w:t>
            </w:r>
          </w:p>
          <w:p w14:paraId="5C18D24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(17.70)</w:t>
            </w:r>
          </w:p>
        </w:tc>
        <w:tc>
          <w:tcPr>
            <w:tcW w:w="709" w:type="dxa"/>
            <w:tcBorders>
              <w:top w:val="nil"/>
              <w:left w:val="nil"/>
              <w:bottom w:val="nil"/>
              <w:right w:val="nil"/>
            </w:tcBorders>
          </w:tcPr>
          <w:p w14:paraId="3F48FC0A"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384</w:t>
            </w:r>
          </w:p>
        </w:tc>
        <w:tc>
          <w:tcPr>
            <w:tcW w:w="1134" w:type="dxa"/>
            <w:tcBorders>
              <w:top w:val="nil"/>
              <w:left w:val="nil"/>
              <w:bottom w:val="nil"/>
              <w:right w:val="nil"/>
            </w:tcBorders>
          </w:tcPr>
          <w:p w14:paraId="6DF9CF37"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31.63</w:t>
            </w:r>
          </w:p>
          <w:p w14:paraId="238F6B0A"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(34.91)</w:t>
            </w:r>
          </w:p>
        </w:tc>
        <w:tc>
          <w:tcPr>
            <w:tcW w:w="709" w:type="dxa"/>
            <w:tcBorders>
              <w:top w:val="nil"/>
              <w:left w:val="nil"/>
              <w:bottom w:val="nil"/>
              <w:right w:val="nil"/>
            </w:tcBorders>
          </w:tcPr>
          <w:p w14:paraId="500A346D"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243</w:t>
            </w:r>
          </w:p>
        </w:tc>
        <w:tc>
          <w:tcPr>
            <w:tcW w:w="992" w:type="dxa"/>
            <w:tcBorders>
              <w:top w:val="nil"/>
              <w:left w:val="nil"/>
              <w:bottom w:val="nil"/>
              <w:right w:val="nil"/>
            </w:tcBorders>
          </w:tcPr>
          <w:p w14:paraId="328A129D"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-8.71</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75F8E2C7" w14:textId="77777777" w:rsidR="008C3435" w:rsidRPr="004A155C" w:rsidRDefault="008C3435" w:rsidP="0073727E">
            <w:pPr>
              <w:rPr>
                <w:rFonts w:ascii="Times New Roman" w:hAnsi="Times New Roman" w:cs="Times New Roman"/>
                <w:b/>
                <w:sz w:val="18"/>
                <w:szCs w:val="18"/>
              </w:rPr>
            </w:pPr>
            <w:r w:rsidRPr="004A155C">
              <w:rPr>
                <w:rFonts w:ascii="Times New Roman" w:hAnsi="Times New Roman" w:cs="Times New Roman"/>
                <w:b/>
                <w:sz w:val="18"/>
                <w:szCs w:val="18"/>
              </w:rPr>
              <w:t>&lt;.001</w:t>
            </w:r>
          </w:p>
        </w:tc>
        <w:tc>
          <w:tcPr>
            <w:tcW w:w="850" w:type="dxa"/>
            <w:tcBorders>
              <w:top w:val="nil"/>
              <w:left w:val="nil"/>
              <w:bottom w:val="nil"/>
              <w:right w:val="nil"/>
            </w:tcBorders>
          </w:tcPr>
          <w:p w14:paraId="6820F303" w14:textId="77777777" w:rsidR="008C3435" w:rsidRPr="004A155C" w:rsidRDefault="008C3435" w:rsidP="0073727E">
            <w:pPr>
              <w:rPr>
                <w:rFonts w:ascii="Times New Roman" w:hAnsi="Times New Roman" w:cs="Times New Roman"/>
                <w:b/>
                <w:sz w:val="18"/>
                <w:szCs w:val="18"/>
              </w:rPr>
            </w:pPr>
            <w:r w:rsidRPr="004A155C">
              <w:rPr>
                <w:rFonts w:ascii="Times New Roman" w:hAnsi="Times New Roman" w:cs="Times New Roman"/>
                <w:b/>
                <w:sz w:val="18"/>
                <w:szCs w:val="18"/>
              </w:rPr>
              <w:t>.003</w:t>
            </w:r>
          </w:p>
        </w:tc>
      </w:tr>
      <w:tr w:rsidR="008C3435" w:rsidRPr="004A155C" w14:paraId="3F378F33" w14:textId="77777777" w:rsidTr="0073727E">
        <w:trPr>
          <w:jc w:val="center"/>
        </w:trPr>
        <w:tc>
          <w:tcPr>
            <w:tcW w:w="1560" w:type="dxa"/>
            <w:tcBorders>
              <w:top w:val="nil"/>
              <w:left w:val="nil"/>
              <w:bottom w:val="nil"/>
              <w:right w:val="nil"/>
            </w:tcBorders>
          </w:tcPr>
          <w:p w14:paraId="4DFCBBD1"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73BE2780" w14:textId="77777777" w:rsidR="008C3435" w:rsidRPr="004A155C" w:rsidRDefault="008C3435" w:rsidP="0073727E">
            <w:pPr>
              <w:rPr>
                <w:rFonts w:ascii="Times New Roman" w:hAnsi="Times New Roman" w:cs="Times New Roman"/>
                <w:b/>
                <w:sz w:val="18"/>
                <w:szCs w:val="18"/>
                <w:lang w:val="en-US"/>
              </w:rPr>
            </w:pPr>
            <w:r w:rsidRPr="004A155C">
              <w:rPr>
                <w:rFonts w:ascii="Times New Roman" w:hAnsi="Times New Roman" w:cs="Times New Roman"/>
                <w:b/>
                <w:sz w:val="18"/>
                <w:szCs w:val="18"/>
                <w:lang w:val="en-US"/>
              </w:rPr>
              <w:t>Duration on sick leave/retired (due to mental illness)</w:t>
            </w:r>
          </w:p>
          <w:p w14:paraId="60FE4CE3"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b/>
                <w:sz w:val="18"/>
                <w:szCs w:val="18"/>
              </w:rPr>
              <w:t xml:space="preserve">(total in </w:t>
            </w:r>
            <w:proofErr w:type="spellStart"/>
            <w:r w:rsidRPr="004A155C">
              <w:rPr>
                <w:rFonts w:ascii="Times New Roman" w:hAnsi="Times New Roman" w:cs="Times New Roman"/>
                <w:b/>
                <w:sz w:val="18"/>
                <w:szCs w:val="18"/>
              </w:rPr>
              <w:t>months</w:t>
            </w:r>
            <w:proofErr w:type="spellEnd"/>
            <w:r w:rsidRPr="004A155C">
              <w:rPr>
                <w:rFonts w:ascii="Times New Roman" w:hAnsi="Times New Roman" w:cs="Times New Roman"/>
                <w:b/>
                <w:sz w:val="18"/>
                <w:szCs w:val="18"/>
              </w:rPr>
              <w:t>)</w:t>
            </w:r>
          </w:p>
        </w:tc>
        <w:tc>
          <w:tcPr>
            <w:tcW w:w="1275" w:type="dxa"/>
            <w:tcBorders>
              <w:top w:val="nil"/>
              <w:left w:val="nil"/>
              <w:bottom w:val="nil"/>
              <w:right w:val="nil"/>
            </w:tcBorders>
          </w:tcPr>
          <w:p w14:paraId="16D8962E"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0E0623E7"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1C9C0972"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29231A8E" w14:textId="77777777" w:rsidR="008C3435" w:rsidRPr="004A155C" w:rsidRDefault="008C3435" w:rsidP="0073727E">
            <w:pPr>
              <w:rPr>
                <w:rFonts w:ascii="Times New Roman" w:hAnsi="Times New Roman" w:cs="Times New Roman"/>
                <w:sz w:val="18"/>
                <w:szCs w:val="18"/>
              </w:rPr>
            </w:pPr>
          </w:p>
        </w:tc>
        <w:tc>
          <w:tcPr>
            <w:tcW w:w="992" w:type="dxa"/>
            <w:tcBorders>
              <w:top w:val="nil"/>
              <w:left w:val="nil"/>
              <w:bottom w:val="nil"/>
              <w:right w:val="nil"/>
            </w:tcBorders>
          </w:tcPr>
          <w:p w14:paraId="42BE7FA5" w14:textId="77777777" w:rsidR="008C3435" w:rsidRPr="004A155C" w:rsidRDefault="008C3435" w:rsidP="0073727E">
            <w:pPr>
              <w:rPr>
                <w:rFonts w:ascii="Times New Roman" w:hAnsi="Times New Roman" w:cs="Times New Roman"/>
                <w:sz w:val="18"/>
                <w:szCs w:val="18"/>
              </w:rPr>
            </w:pPr>
          </w:p>
        </w:tc>
        <w:tc>
          <w:tcPr>
            <w:tcW w:w="851" w:type="dxa"/>
            <w:tcBorders>
              <w:top w:val="nil"/>
              <w:left w:val="nil"/>
              <w:bottom w:val="nil"/>
              <w:right w:val="nil"/>
            </w:tcBorders>
          </w:tcPr>
          <w:p w14:paraId="2133B06A" w14:textId="77777777" w:rsidR="008C3435" w:rsidRPr="004A155C" w:rsidRDefault="008C3435" w:rsidP="0073727E">
            <w:pPr>
              <w:rPr>
                <w:rFonts w:ascii="Times New Roman" w:hAnsi="Times New Roman" w:cs="Times New Roman"/>
                <w:sz w:val="18"/>
                <w:szCs w:val="18"/>
              </w:rPr>
            </w:pPr>
          </w:p>
        </w:tc>
        <w:tc>
          <w:tcPr>
            <w:tcW w:w="850" w:type="dxa"/>
            <w:tcBorders>
              <w:top w:val="nil"/>
              <w:left w:val="nil"/>
              <w:bottom w:val="nil"/>
              <w:right w:val="nil"/>
            </w:tcBorders>
          </w:tcPr>
          <w:p w14:paraId="57039352" w14:textId="77777777" w:rsidR="008C3435" w:rsidRPr="004A155C" w:rsidRDefault="008C3435" w:rsidP="0073727E">
            <w:pPr>
              <w:rPr>
                <w:rFonts w:ascii="Times New Roman" w:hAnsi="Times New Roman" w:cs="Times New Roman"/>
                <w:sz w:val="18"/>
                <w:szCs w:val="18"/>
              </w:rPr>
            </w:pPr>
          </w:p>
        </w:tc>
      </w:tr>
      <w:tr w:rsidR="008C3435" w:rsidRPr="004A155C" w14:paraId="346DDEA2" w14:textId="77777777" w:rsidTr="0073727E">
        <w:trPr>
          <w:jc w:val="center"/>
        </w:trPr>
        <w:tc>
          <w:tcPr>
            <w:tcW w:w="1560" w:type="dxa"/>
            <w:tcBorders>
              <w:top w:val="nil"/>
              <w:left w:val="nil"/>
              <w:bottom w:val="nil"/>
              <w:right w:val="nil"/>
            </w:tcBorders>
          </w:tcPr>
          <w:p w14:paraId="517D6C45"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53AF7D9D"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Mean</w:t>
            </w:r>
          </w:p>
          <w:p w14:paraId="0E72D51E"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(SD)</w:t>
            </w:r>
          </w:p>
        </w:tc>
        <w:tc>
          <w:tcPr>
            <w:tcW w:w="1275" w:type="dxa"/>
            <w:tcBorders>
              <w:top w:val="nil"/>
              <w:left w:val="nil"/>
              <w:bottom w:val="nil"/>
              <w:right w:val="nil"/>
            </w:tcBorders>
          </w:tcPr>
          <w:p w14:paraId="666694A5"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10.62</w:t>
            </w:r>
          </w:p>
          <w:p w14:paraId="0861795A"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(31.18)</w:t>
            </w:r>
          </w:p>
        </w:tc>
        <w:tc>
          <w:tcPr>
            <w:tcW w:w="709" w:type="dxa"/>
            <w:tcBorders>
              <w:top w:val="nil"/>
              <w:left w:val="nil"/>
              <w:bottom w:val="nil"/>
              <w:right w:val="nil"/>
            </w:tcBorders>
          </w:tcPr>
          <w:p w14:paraId="1E792B64"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349</w:t>
            </w:r>
          </w:p>
        </w:tc>
        <w:tc>
          <w:tcPr>
            <w:tcW w:w="1134" w:type="dxa"/>
            <w:tcBorders>
              <w:top w:val="nil"/>
              <w:left w:val="nil"/>
              <w:bottom w:val="nil"/>
              <w:right w:val="nil"/>
            </w:tcBorders>
          </w:tcPr>
          <w:p w14:paraId="29826FED"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19.18</w:t>
            </w:r>
          </w:p>
          <w:p w14:paraId="0C0C8D59"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(45.70)</w:t>
            </w:r>
          </w:p>
        </w:tc>
        <w:tc>
          <w:tcPr>
            <w:tcW w:w="709" w:type="dxa"/>
            <w:tcBorders>
              <w:top w:val="nil"/>
              <w:left w:val="nil"/>
              <w:bottom w:val="nil"/>
              <w:right w:val="nil"/>
            </w:tcBorders>
          </w:tcPr>
          <w:p w14:paraId="5897564A"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348</w:t>
            </w:r>
          </w:p>
        </w:tc>
        <w:tc>
          <w:tcPr>
            <w:tcW w:w="992" w:type="dxa"/>
            <w:tcBorders>
              <w:top w:val="nil"/>
              <w:left w:val="nil"/>
              <w:bottom w:val="nil"/>
              <w:right w:val="nil"/>
            </w:tcBorders>
          </w:tcPr>
          <w:p w14:paraId="40D62F3F"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-2.89</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73DF5FF9" w14:textId="77777777" w:rsidR="008C3435" w:rsidRPr="004A155C" w:rsidRDefault="008C3435" w:rsidP="0073727E">
            <w:pPr>
              <w:rPr>
                <w:rFonts w:ascii="Times New Roman" w:hAnsi="Times New Roman" w:cs="Times New Roman"/>
                <w:b/>
                <w:sz w:val="18"/>
                <w:szCs w:val="18"/>
              </w:rPr>
            </w:pPr>
            <w:r w:rsidRPr="004A155C">
              <w:rPr>
                <w:rFonts w:ascii="Times New Roman" w:hAnsi="Times New Roman" w:cs="Times New Roman"/>
                <w:b/>
                <w:sz w:val="18"/>
                <w:szCs w:val="18"/>
              </w:rPr>
              <w:t>.004</w:t>
            </w:r>
          </w:p>
        </w:tc>
        <w:tc>
          <w:tcPr>
            <w:tcW w:w="850" w:type="dxa"/>
            <w:tcBorders>
              <w:top w:val="nil"/>
              <w:left w:val="nil"/>
              <w:bottom w:val="nil"/>
              <w:right w:val="nil"/>
            </w:tcBorders>
          </w:tcPr>
          <w:p w14:paraId="5B71B65C" w14:textId="77777777" w:rsidR="008C3435" w:rsidRPr="004A155C" w:rsidRDefault="008C3435" w:rsidP="0073727E">
            <w:pPr>
              <w:rPr>
                <w:rFonts w:ascii="Times New Roman" w:hAnsi="Times New Roman" w:cs="Times New Roman"/>
                <w:b/>
                <w:sz w:val="18"/>
                <w:szCs w:val="18"/>
              </w:rPr>
            </w:pPr>
            <w:r w:rsidRPr="004A155C">
              <w:rPr>
                <w:rFonts w:ascii="Times New Roman" w:hAnsi="Times New Roman" w:cs="Times New Roman"/>
                <w:b/>
                <w:sz w:val="18"/>
                <w:szCs w:val="18"/>
              </w:rPr>
              <w:t>.012</w:t>
            </w:r>
          </w:p>
        </w:tc>
      </w:tr>
      <w:tr w:rsidR="008C3435" w:rsidRPr="004A155C" w14:paraId="02921FA7" w14:textId="77777777" w:rsidTr="0073727E">
        <w:trPr>
          <w:jc w:val="center"/>
        </w:trPr>
        <w:tc>
          <w:tcPr>
            <w:tcW w:w="1560" w:type="dxa"/>
            <w:tcBorders>
              <w:top w:val="single" w:sz="4" w:space="0" w:color="auto"/>
              <w:left w:val="nil"/>
              <w:bottom w:val="single" w:sz="4" w:space="0" w:color="auto"/>
              <w:right w:val="nil"/>
            </w:tcBorders>
          </w:tcPr>
          <w:p w14:paraId="7602C650" w14:textId="77777777" w:rsidR="008C3435" w:rsidRPr="004A155C" w:rsidRDefault="008C3435" w:rsidP="0073727E">
            <w:pPr>
              <w:rPr>
                <w:rFonts w:ascii="Times New Roman" w:hAnsi="Times New Roman" w:cs="Times New Roman"/>
                <w:b/>
                <w:bCs/>
                <w:sz w:val="18"/>
                <w:szCs w:val="18"/>
                <w:lang w:val="en-US"/>
              </w:rPr>
            </w:pPr>
            <w:r w:rsidRPr="004A155C">
              <w:rPr>
                <w:rFonts w:ascii="Times New Roman" w:hAnsi="Times New Roman" w:cs="Times New Roman"/>
                <w:b/>
                <w:bCs/>
                <w:sz w:val="18"/>
                <w:szCs w:val="18"/>
                <w:lang w:val="en-US"/>
              </w:rPr>
              <w:t>Dimension 5: Childhood maltreatment and stressful life events</w:t>
            </w:r>
          </w:p>
        </w:tc>
        <w:tc>
          <w:tcPr>
            <w:tcW w:w="1701" w:type="dxa"/>
            <w:tcBorders>
              <w:top w:val="single" w:sz="4" w:space="0" w:color="auto"/>
              <w:left w:val="nil"/>
              <w:bottom w:val="single" w:sz="4" w:space="0" w:color="auto"/>
              <w:right w:val="nil"/>
            </w:tcBorders>
          </w:tcPr>
          <w:p w14:paraId="637EE69E" w14:textId="77777777" w:rsidR="008C3435" w:rsidRPr="004A155C" w:rsidRDefault="008C3435" w:rsidP="0073727E">
            <w:pPr>
              <w:rPr>
                <w:rFonts w:ascii="Times New Roman" w:hAnsi="Times New Roman" w:cs="Times New Roman"/>
                <w:b/>
                <w:sz w:val="18"/>
                <w:szCs w:val="18"/>
                <w:lang w:val="en-US"/>
              </w:rPr>
            </w:pPr>
          </w:p>
        </w:tc>
        <w:tc>
          <w:tcPr>
            <w:tcW w:w="1275" w:type="dxa"/>
            <w:tcBorders>
              <w:top w:val="single" w:sz="4" w:space="0" w:color="auto"/>
              <w:left w:val="nil"/>
              <w:bottom w:val="single" w:sz="4" w:space="0" w:color="auto"/>
              <w:right w:val="nil"/>
            </w:tcBorders>
          </w:tcPr>
          <w:p w14:paraId="16622979" w14:textId="77777777" w:rsidR="008C3435" w:rsidRPr="004A155C" w:rsidRDefault="008C3435" w:rsidP="0073727E">
            <w:pPr>
              <w:rPr>
                <w:rFonts w:ascii="Times New Roman" w:hAnsi="Times New Roman" w:cs="Times New Roman"/>
                <w:sz w:val="18"/>
                <w:szCs w:val="18"/>
                <w:lang w:val="en-US"/>
              </w:rPr>
            </w:pPr>
          </w:p>
        </w:tc>
        <w:tc>
          <w:tcPr>
            <w:tcW w:w="709" w:type="dxa"/>
            <w:tcBorders>
              <w:top w:val="single" w:sz="4" w:space="0" w:color="auto"/>
              <w:left w:val="nil"/>
              <w:bottom w:val="single" w:sz="4" w:space="0" w:color="auto"/>
              <w:right w:val="nil"/>
            </w:tcBorders>
          </w:tcPr>
          <w:p w14:paraId="4EDDB3EA" w14:textId="77777777" w:rsidR="008C3435" w:rsidRPr="004A155C" w:rsidRDefault="008C3435" w:rsidP="0073727E">
            <w:pPr>
              <w:rPr>
                <w:rFonts w:ascii="Times New Roman" w:hAnsi="Times New Roman" w:cs="Times New Roman"/>
                <w:sz w:val="18"/>
                <w:szCs w:val="18"/>
                <w:lang w:val="en-US"/>
              </w:rPr>
            </w:pPr>
          </w:p>
        </w:tc>
        <w:tc>
          <w:tcPr>
            <w:tcW w:w="1134" w:type="dxa"/>
            <w:tcBorders>
              <w:top w:val="single" w:sz="4" w:space="0" w:color="auto"/>
              <w:left w:val="nil"/>
              <w:bottom w:val="single" w:sz="4" w:space="0" w:color="auto"/>
              <w:right w:val="nil"/>
            </w:tcBorders>
          </w:tcPr>
          <w:p w14:paraId="2A4BF140" w14:textId="77777777" w:rsidR="008C3435" w:rsidRPr="004A155C" w:rsidRDefault="008C3435" w:rsidP="0073727E">
            <w:pPr>
              <w:rPr>
                <w:rFonts w:ascii="Times New Roman" w:hAnsi="Times New Roman" w:cs="Times New Roman"/>
                <w:sz w:val="18"/>
                <w:szCs w:val="18"/>
                <w:lang w:val="en-US"/>
              </w:rPr>
            </w:pPr>
          </w:p>
        </w:tc>
        <w:tc>
          <w:tcPr>
            <w:tcW w:w="709" w:type="dxa"/>
            <w:tcBorders>
              <w:top w:val="single" w:sz="4" w:space="0" w:color="auto"/>
              <w:left w:val="nil"/>
              <w:bottom w:val="single" w:sz="4" w:space="0" w:color="auto"/>
              <w:right w:val="nil"/>
            </w:tcBorders>
          </w:tcPr>
          <w:p w14:paraId="3E72E48A" w14:textId="77777777" w:rsidR="008C3435" w:rsidRPr="004A155C" w:rsidRDefault="008C3435" w:rsidP="0073727E">
            <w:pPr>
              <w:rPr>
                <w:rFonts w:ascii="Times New Roman" w:hAnsi="Times New Roman" w:cs="Times New Roman"/>
                <w:sz w:val="18"/>
                <w:szCs w:val="18"/>
                <w:lang w:val="en-US"/>
              </w:rPr>
            </w:pPr>
          </w:p>
        </w:tc>
        <w:tc>
          <w:tcPr>
            <w:tcW w:w="992" w:type="dxa"/>
            <w:tcBorders>
              <w:top w:val="single" w:sz="4" w:space="0" w:color="auto"/>
              <w:left w:val="nil"/>
              <w:bottom w:val="single" w:sz="4" w:space="0" w:color="auto"/>
              <w:right w:val="nil"/>
            </w:tcBorders>
          </w:tcPr>
          <w:p w14:paraId="58B65620" w14:textId="77777777" w:rsidR="008C3435" w:rsidRPr="004A155C" w:rsidRDefault="008C3435" w:rsidP="0073727E">
            <w:pPr>
              <w:rPr>
                <w:rFonts w:ascii="Times New Roman" w:hAnsi="Times New Roman" w:cs="Times New Roman"/>
                <w:sz w:val="18"/>
                <w:szCs w:val="18"/>
                <w:lang w:val="en-US"/>
              </w:rPr>
            </w:pPr>
          </w:p>
        </w:tc>
        <w:tc>
          <w:tcPr>
            <w:tcW w:w="851" w:type="dxa"/>
            <w:tcBorders>
              <w:top w:val="single" w:sz="4" w:space="0" w:color="auto"/>
              <w:left w:val="nil"/>
              <w:bottom w:val="single" w:sz="4" w:space="0" w:color="auto"/>
              <w:right w:val="nil"/>
            </w:tcBorders>
          </w:tcPr>
          <w:p w14:paraId="6612FB37" w14:textId="77777777" w:rsidR="008C3435" w:rsidRPr="004A155C" w:rsidRDefault="008C3435" w:rsidP="0073727E">
            <w:pPr>
              <w:rPr>
                <w:rFonts w:ascii="Times New Roman" w:hAnsi="Times New Roman" w:cs="Times New Roman"/>
                <w:sz w:val="18"/>
                <w:szCs w:val="18"/>
                <w:lang w:val="en-US"/>
              </w:rPr>
            </w:pPr>
          </w:p>
        </w:tc>
        <w:tc>
          <w:tcPr>
            <w:tcW w:w="850" w:type="dxa"/>
            <w:tcBorders>
              <w:top w:val="single" w:sz="4" w:space="0" w:color="auto"/>
              <w:left w:val="nil"/>
              <w:bottom w:val="single" w:sz="4" w:space="0" w:color="auto"/>
              <w:right w:val="nil"/>
            </w:tcBorders>
          </w:tcPr>
          <w:p w14:paraId="013C54E9" w14:textId="77777777" w:rsidR="008C3435" w:rsidRPr="004A155C" w:rsidRDefault="008C3435" w:rsidP="0073727E">
            <w:pPr>
              <w:rPr>
                <w:rFonts w:ascii="Times New Roman" w:hAnsi="Times New Roman" w:cs="Times New Roman"/>
                <w:sz w:val="18"/>
                <w:szCs w:val="18"/>
                <w:lang w:val="en-US"/>
              </w:rPr>
            </w:pPr>
          </w:p>
        </w:tc>
      </w:tr>
      <w:tr w:rsidR="008C3435" w:rsidRPr="004A155C" w14:paraId="5EFCF678" w14:textId="77777777" w:rsidTr="0073727E">
        <w:trPr>
          <w:jc w:val="center"/>
        </w:trPr>
        <w:tc>
          <w:tcPr>
            <w:tcW w:w="1560" w:type="dxa"/>
            <w:tcBorders>
              <w:top w:val="single" w:sz="4" w:space="0" w:color="auto"/>
              <w:left w:val="nil"/>
              <w:bottom w:val="nil"/>
              <w:right w:val="nil"/>
            </w:tcBorders>
          </w:tcPr>
          <w:p w14:paraId="3AD4F534" w14:textId="77777777" w:rsidR="008C3435" w:rsidRPr="004A155C" w:rsidRDefault="008C3435" w:rsidP="0073727E">
            <w:pPr>
              <w:rPr>
                <w:rFonts w:ascii="Times New Roman" w:hAnsi="Times New Roman" w:cs="Times New Roman"/>
                <w:b/>
                <w:bCs/>
                <w:sz w:val="18"/>
                <w:szCs w:val="18"/>
                <w:lang w:val="en-US"/>
              </w:rPr>
            </w:pPr>
          </w:p>
        </w:tc>
        <w:tc>
          <w:tcPr>
            <w:tcW w:w="1701" w:type="dxa"/>
            <w:tcBorders>
              <w:top w:val="single" w:sz="4" w:space="0" w:color="auto"/>
              <w:left w:val="nil"/>
              <w:bottom w:val="nil"/>
              <w:right w:val="nil"/>
            </w:tcBorders>
          </w:tcPr>
          <w:p w14:paraId="16CF9F53"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b/>
                <w:sz w:val="18"/>
                <w:szCs w:val="18"/>
              </w:rPr>
              <w:t xml:space="preserve">CTQ </w:t>
            </w:r>
            <w:proofErr w:type="spellStart"/>
            <w:r w:rsidRPr="004A155C">
              <w:rPr>
                <w:rFonts w:ascii="Times New Roman" w:hAnsi="Times New Roman" w:cs="Times New Roman"/>
                <w:b/>
                <w:sz w:val="18"/>
                <w:szCs w:val="18"/>
              </w:rPr>
              <w:t>Sum</w:t>
            </w:r>
            <w:proofErr w:type="spellEnd"/>
          </w:p>
        </w:tc>
        <w:tc>
          <w:tcPr>
            <w:tcW w:w="1275" w:type="dxa"/>
            <w:tcBorders>
              <w:top w:val="single" w:sz="4" w:space="0" w:color="auto"/>
              <w:left w:val="nil"/>
              <w:bottom w:val="nil"/>
              <w:right w:val="nil"/>
            </w:tcBorders>
          </w:tcPr>
          <w:p w14:paraId="361FECB3" w14:textId="77777777" w:rsidR="008C3435" w:rsidRPr="004A155C" w:rsidRDefault="008C3435" w:rsidP="0073727E">
            <w:pPr>
              <w:rPr>
                <w:rFonts w:ascii="Times New Roman" w:hAnsi="Times New Roman" w:cs="Times New Roman"/>
                <w:sz w:val="18"/>
                <w:szCs w:val="18"/>
              </w:rPr>
            </w:pPr>
          </w:p>
        </w:tc>
        <w:tc>
          <w:tcPr>
            <w:tcW w:w="709" w:type="dxa"/>
            <w:tcBorders>
              <w:top w:val="single" w:sz="4" w:space="0" w:color="auto"/>
              <w:left w:val="nil"/>
              <w:bottom w:val="nil"/>
              <w:right w:val="nil"/>
            </w:tcBorders>
          </w:tcPr>
          <w:p w14:paraId="01C855B0" w14:textId="77777777" w:rsidR="008C3435" w:rsidRPr="004A155C" w:rsidRDefault="008C3435" w:rsidP="0073727E">
            <w:pPr>
              <w:rPr>
                <w:rFonts w:ascii="Times New Roman" w:hAnsi="Times New Roman" w:cs="Times New Roman"/>
                <w:sz w:val="18"/>
                <w:szCs w:val="18"/>
              </w:rPr>
            </w:pPr>
          </w:p>
        </w:tc>
        <w:tc>
          <w:tcPr>
            <w:tcW w:w="1134" w:type="dxa"/>
            <w:tcBorders>
              <w:top w:val="single" w:sz="4" w:space="0" w:color="auto"/>
              <w:left w:val="nil"/>
              <w:bottom w:val="nil"/>
              <w:right w:val="nil"/>
            </w:tcBorders>
          </w:tcPr>
          <w:p w14:paraId="7D8BFF6D" w14:textId="77777777" w:rsidR="008C3435" w:rsidRPr="004A155C" w:rsidRDefault="008C3435" w:rsidP="0073727E">
            <w:pPr>
              <w:rPr>
                <w:rFonts w:ascii="Times New Roman" w:hAnsi="Times New Roman" w:cs="Times New Roman"/>
                <w:sz w:val="18"/>
                <w:szCs w:val="18"/>
              </w:rPr>
            </w:pPr>
          </w:p>
        </w:tc>
        <w:tc>
          <w:tcPr>
            <w:tcW w:w="709" w:type="dxa"/>
            <w:tcBorders>
              <w:top w:val="single" w:sz="4" w:space="0" w:color="auto"/>
              <w:left w:val="nil"/>
              <w:bottom w:val="nil"/>
              <w:right w:val="nil"/>
            </w:tcBorders>
          </w:tcPr>
          <w:p w14:paraId="7ED2E52B" w14:textId="77777777" w:rsidR="008C3435" w:rsidRPr="004A155C" w:rsidRDefault="008C3435" w:rsidP="0073727E">
            <w:pPr>
              <w:rPr>
                <w:rFonts w:ascii="Times New Roman" w:hAnsi="Times New Roman" w:cs="Times New Roman"/>
                <w:sz w:val="18"/>
                <w:szCs w:val="18"/>
              </w:rPr>
            </w:pPr>
          </w:p>
        </w:tc>
        <w:tc>
          <w:tcPr>
            <w:tcW w:w="992" w:type="dxa"/>
            <w:tcBorders>
              <w:top w:val="single" w:sz="4" w:space="0" w:color="auto"/>
              <w:left w:val="nil"/>
              <w:bottom w:val="nil"/>
              <w:right w:val="nil"/>
            </w:tcBorders>
          </w:tcPr>
          <w:p w14:paraId="7BAE9B07" w14:textId="77777777" w:rsidR="008C3435" w:rsidRPr="004A155C" w:rsidRDefault="008C3435" w:rsidP="0073727E">
            <w:pPr>
              <w:rPr>
                <w:rFonts w:ascii="Times New Roman" w:hAnsi="Times New Roman" w:cs="Times New Roman"/>
                <w:sz w:val="18"/>
                <w:szCs w:val="18"/>
              </w:rPr>
            </w:pPr>
          </w:p>
        </w:tc>
        <w:tc>
          <w:tcPr>
            <w:tcW w:w="851" w:type="dxa"/>
            <w:tcBorders>
              <w:top w:val="single" w:sz="4" w:space="0" w:color="auto"/>
              <w:left w:val="nil"/>
              <w:bottom w:val="nil"/>
              <w:right w:val="nil"/>
            </w:tcBorders>
          </w:tcPr>
          <w:p w14:paraId="747E57D9" w14:textId="77777777" w:rsidR="008C3435" w:rsidRPr="004A155C" w:rsidRDefault="008C3435" w:rsidP="0073727E">
            <w:pPr>
              <w:rPr>
                <w:rFonts w:ascii="Times New Roman" w:hAnsi="Times New Roman" w:cs="Times New Roman"/>
                <w:sz w:val="18"/>
                <w:szCs w:val="18"/>
              </w:rPr>
            </w:pPr>
          </w:p>
        </w:tc>
        <w:tc>
          <w:tcPr>
            <w:tcW w:w="850" w:type="dxa"/>
            <w:tcBorders>
              <w:top w:val="single" w:sz="4" w:space="0" w:color="auto"/>
              <w:left w:val="nil"/>
              <w:bottom w:val="nil"/>
              <w:right w:val="nil"/>
            </w:tcBorders>
          </w:tcPr>
          <w:p w14:paraId="2DFD06DC" w14:textId="77777777" w:rsidR="008C3435" w:rsidRPr="004A155C" w:rsidRDefault="008C3435" w:rsidP="0073727E">
            <w:pPr>
              <w:rPr>
                <w:rFonts w:ascii="Times New Roman" w:hAnsi="Times New Roman" w:cs="Times New Roman"/>
                <w:sz w:val="18"/>
                <w:szCs w:val="18"/>
              </w:rPr>
            </w:pPr>
          </w:p>
        </w:tc>
      </w:tr>
      <w:tr w:rsidR="008C3435" w:rsidRPr="004A155C" w14:paraId="04701EB9" w14:textId="77777777" w:rsidTr="0073727E">
        <w:trPr>
          <w:jc w:val="center"/>
        </w:trPr>
        <w:tc>
          <w:tcPr>
            <w:tcW w:w="1560" w:type="dxa"/>
            <w:tcBorders>
              <w:top w:val="nil"/>
              <w:left w:val="nil"/>
              <w:bottom w:val="nil"/>
              <w:right w:val="nil"/>
            </w:tcBorders>
          </w:tcPr>
          <w:p w14:paraId="29883D8D"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6AAE0989"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 xml:space="preserve">Mean </w:t>
            </w:r>
          </w:p>
          <w:p w14:paraId="31B0B944"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(SD)</w:t>
            </w:r>
          </w:p>
        </w:tc>
        <w:tc>
          <w:tcPr>
            <w:tcW w:w="1275" w:type="dxa"/>
            <w:tcBorders>
              <w:top w:val="nil"/>
              <w:left w:val="nil"/>
              <w:bottom w:val="nil"/>
              <w:right w:val="nil"/>
            </w:tcBorders>
          </w:tcPr>
          <w:p w14:paraId="63C04024"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46.33</w:t>
            </w:r>
          </w:p>
          <w:p w14:paraId="6169882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(16.17)</w:t>
            </w:r>
          </w:p>
        </w:tc>
        <w:tc>
          <w:tcPr>
            <w:tcW w:w="709" w:type="dxa"/>
            <w:tcBorders>
              <w:top w:val="nil"/>
              <w:left w:val="nil"/>
              <w:bottom w:val="nil"/>
              <w:right w:val="nil"/>
            </w:tcBorders>
          </w:tcPr>
          <w:p w14:paraId="28985F23"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362</w:t>
            </w:r>
          </w:p>
        </w:tc>
        <w:tc>
          <w:tcPr>
            <w:tcW w:w="1134" w:type="dxa"/>
            <w:tcBorders>
              <w:top w:val="nil"/>
              <w:left w:val="nil"/>
              <w:bottom w:val="nil"/>
              <w:right w:val="nil"/>
            </w:tcBorders>
          </w:tcPr>
          <w:p w14:paraId="788692E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47.17</w:t>
            </w:r>
          </w:p>
          <w:p w14:paraId="5DBFD721"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(16.90)</w:t>
            </w:r>
          </w:p>
        </w:tc>
        <w:tc>
          <w:tcPr>
            <w:tcW w:w="709" w:type="dxa"/>
            <w:tcBorders>
              <w:top w:val="nil"/>
              <w:left w:val="nil"/>
              <w:bottom w:val="nil"/>
              <w:right w:val="nil"/>
            </w:tcBorders>
          </w:tcPr>
          <w:p w14:paraId="23ACF404"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345</w:t>
            </w:r>
          </w:p>
        </w:tc>
        <w:tc>
          <w:tcPr>
            <w:tcW w:w="992" w:type="dxa"/>
            <w:tcBorders>
              <w:top w:val="nil"/>
              <w:left w:val="nil"/>
              <w:bottom w:val="nil"/>
              <w:right w:val="nil"/>
            </w:tcBorders>
          </w:tcPr>
          <w:p w14:paraId="3D1A0DED"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-.673</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2B951A16"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.501</w:t>
            </w:r>
          </w:p>
        </w:tc>
        <w:tc>
          <w:tcPr>
            <w:tcW w:w="850" w:type="dxa"/>
            <w:tcBorders>
              <w:top w:val="nil"/>
              <w:left w:val="nil"/>
              <w:bottom w:val="nil"/>
              <w:right w:val="nil"/>
            </w:tcBorders>
          </w:tcPr>
          <w:p w14:paraId="1216816E"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.603</w:t>
            </w:r>
          </w:p>
        </w:tc>
      </w:tr>
      <w:tr w:rsidR="008C3435" w:rsidRPr="004A155C" w14:paraId="671C18E1" w14:textId="77777777" w:rsidTr="0073727E">
        <w:trPr>
          <w:jc w:val="center"/>
        </w:trPr>
        <w:tc>
          <w:tcPr>
            <w:tcW w:w="1560" w:type="dxa"/>
            <w:tcBorders>
              <w:top w:val="nil"/>
              <w:left w:val="nil"/>
              <w:bottom w:val="nil"/>
              <w:right w:val="nil"/>
            </w:tcBorders>
          </w:tcPr>
          <w:p w14:paraId="5C5756CD"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1DA9EE23" w14:textId="77777777" w:rsidR="008C3435" w:rsidRPr="004A155C" w:rsidRDefault="008C3435" w:rsidP="0073727E">
            <w:pPr>
              <w:rPr>
                <w:rFonts w:ascii="Times New Roman" w:hAnsi="Times New Roman" w:cs="Times New Roman"/>
                <w:b/>
                <w:sz w:val="18"/>
                <w:szCs w:val="18"/>
              </w:rPr>
            </w:pPr>
            <w:r w:rsidRPr="004A155C">
              <w:rPr>
                <w:rFonts w:ascii="Times New Roman" w:hAnsi="Times New Roman" w:cs="Times New Roman"/>
                <w:b/>
                <w:sz w:val="18"/>
                <w:szCs w:val="18"/>
              </w:rPr>
              <w:t xml:space="preserve">CTQ </w:t>
            </w:r>
            <w:proofErr w:type="spellStart"/>
            <w:r w:rsidRPr="004A155C">
              <w:rPr>
                <w:rFonts w:ascii="Times New Roman" w:hAnsi="Times New Roman" w:cs="Times New Roman"/>
                <w:b/>
                <w:sz w:val="18"/>
                <w:szCs w:val="18"/>
              </w:rPr>
              <w:t>physical</w:t>
            </w:r>
            <w:proofErr w:type="spellEnd"/>
            <w:r w:rsidRPr="004A155C">
              <w:rPr>
                <w:rFonts w:ascii="Times New Roman" w:hAnsi="Times New Roman" w:cs="Times New Roman"/>
                <w:b/>
                <w:sz w:val="18"/>
                <w:szCs w:val="18"/>
              </w:rPr>
              <w:t xml:space="preserve"> </w:t>
            </w:r>
            <w:proofErr w:type="spellStart"/>
            <w:r w:rsidRPr="004A155C">
              <w:rPr>
                <w:rFonts w:ascii="Times New Roman" w:hAnsi="Times New Roman" w:cs="Times New Roman"/>
                <w:b/>
                <w:sz w:val="18"/>
                <w:szCs w:val="18"/>
              </w:rPr>
              <w:t>neglect</w:t>
            </w:r>
            <w:proofErr w:type="spellEnd"/>
          </w:p>
        </w:tc>
        <w:tc>
          <w:tcPr>
            <w:tcW w:w="1275" w:type="dxa"/>
            <w:tcBorders>
              <w:top w:val="nil"/>
              <w:left w:val="nil"/>
              <w:bottom w:val="nil"/>
              <w:right w:val="nil"/>
            </w:tcBorders>
          </w:tcPr>
          <w:p w14:paraId="1B216B44"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6C1CCC2B"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27D17DDE"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2AD66506" w14:textId="77777777" w:rsidR="008C3435" w:rsidRPr="004A155C" w:rsidRDefault="008C3435" w:rsidP="0073727E">
            <w:pPr>
              <w:rPr>
                <w:rFonts w:ascii="Times New Roman" w:hAnsi="Times New Roman" w:cs="Times New Roman"/>
                <w:sz w:val="18"/>
                <w:szCs w:val="18"/>
              </w:rPr>
            </w:pPr>
          </w:p>
        </w:tc>
        <w:tc>
          <w:tcPr>
            <w:tcW w:w="992" w:type="dxa"/>
            <w:tcBorders>
              <w:top w:val="nil"/>
              <w:left w:val="nil"/>
              <w:bottom w:val="nil"/>
              <w:right w:val="nil"/>
            </w:tcBorders>
          </w:tcPr>
          <w:p w14:paraId="7DEE5392" w14:textId="77777777" w:rsidR="008C3435" w:rsidRPr="004A155C" w:rsidRDefault="008C3435" w:rsidP="0073727E">
            <w:pPr>
              <w:rPr>
                <w:rFonts w:ascii="Times New Roman" w:hAnsi="Times New Roman" w:cs="Times New Roman"/>
                <w:sz w:val="18"/>
                <w:szCs w:val="18"/>
              </w:rPr>
            </w:pPr>
          </w:p>
        </w:tc>
        <w:tc>
          <w:tcPr>
            <w:tcW w:w="851" w:type="dxa"/>
            <w:tcBorders>
              <w:top w:val="nil"/>
              <w:left w:val="nil"/>
              <w:bottom w:val="nil"/>
              <w:right w:val="nil"/>
            </w:tcBorders>
          </w:tcPr>
          <w:p w14:paraId="3B08F150" w14:textId="77777777" w:rsidR="008C3435" w:rsidRPr="004A155C" w:rsidRDefault="008C3435" w:rsidP="0073727E">
            <w:pPr>
              <w:rPr>
                <w:rFonts w:ascii="Times New Roman" w:hAnsi="Times New Roman" w:cs="Times New Roman"/>
                <w:sz w:val="18"/>
                <w:szCs w:val="18"/>
              </w:rPr>
            </w:pPr>
          </w:p>
        </w:tc>
        <w:tc>
          <w:tcPr>
            <w:tcW w:w="850" w:type="dxa"/>
            <w:tcBorders>
              <w:top w:val="nil"/>
              <w:left w:val="nil"/>
              <w:bottom w:val="nil"/>
              <w:right w:val="nil"/>
            </w:tcBorders>
          </w:tcPr>
          <w:p w14:paraId="611E6BD8" w14:textId="77777777" w:rsidR="008C3435" w:rsidRPr="004A155C" w:rsidRDefault="008C3435" w:rsidP="0073727E">
            <w:pPr>
              <w:rPr>
                <w:rFonts w:ascii="Times New Roman" w:hAnsi="Times New Roman" w:cs="Times New Roman"/>
                <w:sz w:val="18"/>
                <w:szCs w:val="18"/>
              </w:rPr>
            </w:pPr>
          </w:p>
        </w:tc>
      </w:tr>
      <w:tr w:rsidR="008C3435" w:rsidRPr="004A155C" w14:paraId="557E63B7" w14:textId="77777777" w:rsidTr="0073727E">
        <w:trPr>
          <w:jc w:val="center"/>
        </w:trPr>
        <w:tc>
          <w:tcPr>
            <w:tcW w:w="1560" w:type="dxa"/>
            <w:tcBorders>
              <w:top w:val="nil"/>
              <w:left w:val="nil"/>
              <w:bottom w:val="nil"/>
              <w:right w:val="nil"/>
            </w:tcBorders>
          </w:tcPr>
          <w:p w14:paraId="3BF360A8"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02CFDC9C"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 xml:space="preserve">Mean </w:t>
            </w:r>
          </w:p>
          <w:p w14:paraId="7B4EFC66"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(SD)</w:t>
            </w:r>
          </w:p>
        </w:tc>
        <w:tc>
          <w:tcPr>
            <w:tcW w:w="1275" w:type="dxa"/>
            <w:tcBorders>
              <w:top w:val="nil"/>
              <w:left w:val="nil"/>
              <w:bottom w:val="nil"/>
              <w:right w:val="nil"/>
            </w:tcBorders>
          </w:tcPr>
          <w:p w14:paraId="2035C9F3"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8.10</w:t>
            </w:r>
          </w:p>
          <w:p w14:paraId="4A912141"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(3.01)</w:t>
            </w:r>
          </w:p>
        </w:tc>
        <w:tc>
          <w:tcPr>
            <w:tcW w:w="709" w:type="dxa"/>
            <w:tcBorders>
              <w:top w:val="nil"/>
              <w:left w:val="nil"/>
              <w:bottom w:val="nil"/>
              <w:right w:val="nil"/>
            </w:tcBorders>
          </w:tcPr>
          <w:p w14:paraId="3CB59A5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365</w:t>
            </w:r>
          </w:p>
        </w:tc>
        <w:tc>
          <w:tcPr>
            <w:tcW w:w="1134" w:type="dxa"/>
            <w:tcBorders>
              <w:top w:val="nil"/>
              <w:left w:val="nil"/>
              <w:bottom w:val="nil"/>
              <w:right w:val="nil"/>
            </w:tcBorders>
          </w:tcPr>
          <w:p w14:paraId="1DF00D99"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11.55</w:t>
            </w:r>
          </w:p>
          <w:p w14:paraId="1D466D51"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(5.82)</w:t>
            </w:r>
          </w:p>
        </w:tc>
        <w:tc>
          <w:tcPr>
            <w:tcW w:w="709" w:type="dxa"/>
            <w:tcBorders>
              <w:top w:val="nil"/>
              <w:left w:val="nil"/>
              <w:bottom w:val="nil"/>
              <w:right w:val="nil"/>
            </w:tcBorders>
          </w:tcPr>
          <w:p w14:paraId="31DC81E3"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350</w:t>
            </w:r>
          </w:p>
        </w:tc>
        <w:tc>
          <w:tcPr>
            <w:tcW w:w="992" w:type="dxa"/>
            <w:tcBorders>
              <w:top w:val="nil"/>
              <w:left w:val="nil"/>
              <w:bottom w:val="nil"/>
              <w:right w:val="nil"/>
            </w:tcBorders>
          </w:tcPr>
          <w:p w14:paraId="736FA38C"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-9.89</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1CE23A02" w14:textId="77777777" w:rsidR="008C3435" w:rsidRPr="004A155C" w:rsidRDefault="008C3435" w:rsidP="0073727E">
            <w:pPr>
              <w:rPr>
                <w:rFonts w:ascii="Times New Roman" w:hAnsi="Times New Roman" w:cs="Times New Roman"/>
                <w:b/>
                <w:sz w:val="18"/>
                <w:szCs w:val="18"/>
              </w:rPr>
            </w:pPr>
            <w:r w:rsidRPr="004A155C">
              <w:rPr>
                <w:rFonts w:ascii="Times New Roman" w:hAnsi="Times New Roman" w:cs="Times New Roman"/>
                <w:b/>
                <w:sz w:val="18"/>
                <w:szCs w:val="18"/>
              </w:rPr>
              <w:t>&lt;.001</w:t>
            </w:r>
          </w:p>
        </w:tc>
        <w:tc>
          <w:tcPr>
            <w:tcW w:w="850" w:type="dxa"/>
            <w:tcBorders>
              <w:top w:val="nil"/>
              <w:left w:val="nil"/>
              <w:bottom w:val="nil"/>
              <w:right w:val="nil"/>
            </w:tcBorders>
          </w:tcPr>
          <w:p w14:paraId="2DD813DA" w14:textId="77777777" w:rsidR="008C3435" w:rsidRPr="004A155C" w:rsidRDefault="008C3435" w:rsidP="0073727E">
            <w:pPr>
              <w:rPr>
                <w:rFonts w:ascii="Times New Roman" w:hAnsi="Times New Roman" w:cs="Times New Roman"/>
                <w:b/>
                <w:sz w:val="18"/>
                <w:szCs w:val="18"/>
              </w:rPr>
            </w:pPr>
            <w:r w:rsidRPr="004A155C">
              <w:rPr>
                <w:rFonts w:ascii="Times New Roman" w:hAnsi="Times New Roman" w:cs="Times New Roman"/>
                <w:b/>
                <w:sz w:val="18"/>
                <w:szCs w:val="18"/>
              </w:rPr>
              <w:t>.003</w:t>
            </w:r>
          </w:p>
        </w:tc>
      </w:tr>
      <w:tr w:rsidR="008C3435" w:rsidRPr="004A155C" w14:paraId="193DE7B2" w14:textId="77777777" w:rsidTr="0073727E">
        <w:trPr>
          <w:jc w:val="center"/>
        </w:trPr>
        <w:tc>
          <w:tcPr>
            <w:tcW w:w="1560" w:type="dxa"/>
            <w:tcBorders>
              <w:top w:val="nil"/>
              <w:left w:val="nil"/>
              <w:bottom w:val="nil"/>
              <w:right w:val="nil"/>
            </w:tcBorders>
          </w:tcPr>
          <w:p w14:paraId="6CC4554B"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43091B14"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b/>
                <w:sz w:val="18"/>
                <w:szCs w:val="18"/>
              </w:rPr>
              <w:t xml:space="preserve">CTQ emotional </w:t>
            </w:r>
            <w:proofErr w:type="spellStart"/>
            <w:r w:rsidRPr="004A155C">
              <w:rPr>
                <w:rFonts w:ascii="Times New Roman" w:hAnsi="Times New Roman" w:cs="Times New Roman"/>
                <w:b/>
                <w:sz w:val="18"/>
                <w:szCs w:val="18"/>
              </w:rPr>
              <w:t>neglect</w:t>
            </w:r>
            <w:proofErr w:type="spellEnd"/>
          </w:p>
        </w:tc>
        <w:tc>
          <w:tcPr>
            <w:tcW w:w="1275" w:type="dxa"/>
            <w:tcBorders>
              <w:top w:val="nil"/>
              <w:left w:val="nil"/>
              <w:bottom w:val="nil"/>
              <w:right w:val="nil"/>
            </w:tcBorders>
          </w:tcPr>
          <w:p w14:paraId="4F60996B"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47EA7ED4"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0A106682"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32393463" w14:textId="77777777" w:rsidR="008C3435" w:rsidRPr="004A155C" w:rsidRDefault="008C3435" w:rsidP="0073727E">
            <w:pPr>
              <w:rPr>
                <w:rFonts w:ascii="Times New Roman" w:hAnsi="Times New Roman" w:cs="Times New Roman"/>
                <w:b/>
                <w:sz w:val="18"/>
                <w:szCs w:val="18"/>
              </w:rPr>
            </w:pPr>
          </w:p>
        </w:tc>
        <w:tc>
          <w:tcPr>
            <w:tcW w:w="992" w:type="dxa"/>
            <w:tcBorders>
              <w:top w:val="nil"/>
              <w:left w:val="nil"/>
              <w:bottom w:val="nil"/>
              <w:right w:val="nil"/>
            </w:tcBorders>
          </w:tcPr>
          <w:p w14:paraId="579B856B" w14:textId="77777777" w:rsidR="008C3435" w:rsidRPr="004A155C" w:rsidRDefault="008C3435" w:rsidP="0073727E">
            <w:pPr>
              <w:rPr>
                <w:rFonts w:ascii="Times New Roman" w:hAnsi="Times New Roman" w:cs="Times New Roman"/>
                <w:b/>
                <w:sz w:val="18"/>
                <w:szCs w:val="18"/>
              </w:rPr>
            </w:pPr>
          </w:p>
        </w:tc>
        <w:tc>
          <w:tcPr>
            <w:tcW w:w="851" w:type="dxa"/>
            <w:tcBorders>
              <w:top w:val="nil"/>
              <w:left w:val="nil"/>
              <w:bottom w:val="nil"/>
              <w:right w:val="nil"/>
            </w:tcBorders>
          </w:tcPr>
          <w:p w14:paraId="045A3058" w14:textId="77777777" w:rsidR="008C3435" w:rsidRPr="004A155C" w:rsidRDefault="008C3435" w:rsidP="0073727E">
            <w:pPr>
              <w:rPr>
                <w:rFonts w:ascii="Times New Roman" w:hAnsi="Times New Roman" w:cs="Times New Roman"/>
                <w:b/>
                <w:sz w:val="18"/>
                <w:szCs w:val="18"/>
              </w:rPr>
            </w:pPr>
          </w:p>
        </w:tc>
        <w:tc>
          <w:tcPr>
            <w:tcW w:w="850" w:type="dxa"/>
            <w:tcBorders>
              <w:top w:val="nil"/>
              <w:left w:val="nil"/>
              <w:bottom w:val="nil"/>
              <w:right w:val="nil"/>
            </w:tcBorders>
          </w:tcPr>
          <w:p w14:paraId="12FD449D" w14:textId="77777777" w:rsidR="008C3435" w:rsidRPr="004A155C" w:rsidRDefault="008C3435" w:rsidP="0073727E">
            <w:pPr>
              <w:rPr>
                <w:rFonts w:ascii="Times New Roman" w:hAnsi="Times New Roman" w:cs="Times New Roman"/>
                <w:b/>
                <w:sz w:val="18"/>
                <w:szCs w:val="18"/>
              </w:rPr>
            </w:pPr>
          </w:p>
        </w:tc>
      </w:tr>
      <w:tr w:rsidR="008C3435" w:rsidRPr="004A155C" w14:paraId="0E216F95" w14:textId="77777777" w:rsidTr="0073727E">
        <w:trPr>
          <w:jc w:val="center"/>
        </w:trPr>
        <w:tc>
          <w:tcPr>
            <w:tcW w:w="1560" w:type="dxa"/>
            <w:tcBorders>
              <w:top w:val="nil"/>
              <w:left w:val="nil"/>
              <w:bottom w:val="nil"/>
              <w:right w:val="nil"/>
            </w:tcBorders>
          </w:tcPr>
          <w:p w14:paraId="76EE5507"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3040E4AE"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 xml:space="preserve">Mean </w:t>
            </w:r>
          </w:p>
          <w:p w14:paraId="4491B9DB"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(SD)</w:t>
            </w:r>
          </w:p>
        </w:tc>
        <w:tc>
          <w:tcPr>
            <w:tcW w:w="1275" w:type="dxa"/>
            <w:tcBorders>
              <w:top w:val="nil"/>
              <w:left w:val="nil"/>
              <w:bottom w:val="nil"/>
              <w:right w:val="nil"/>
            </w:tcBorders>
          </w:tcPr>
          <w:p w14:paraId="2593EDD0"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13.87</w:t>
            </w:r>
          </w:p>
          <w:p w14:paraId="37170394"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(5.62)</w:t>
            </w:r>
          </w:p>
        </w:tc>
        <w:tc>
          <w:tcPr>
            <w:tcW w:w="709" w:type="dxa"/>
            <w:tcBorders>
              <w:top w:val="nil"/>
              <w:left w:val="nil"/>
              <w:bottom w:val="nil"/>
              <w:right w:val="nil"/>
            </w:tcBorders>
          </w:tcPr>
          <w:p w14:paraId="08F11564"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366</w:t>
            </w:r>
          </w:p>
        </w:tc>
        <w:tc>
          <w:tcPr>
            <w:tcW w:w="1134" w:type="dxa"/>
            <w:tcBorders>
              <w:top w:val="nil"/>
              <w:left w:val="nil"/>
              <w:bottom w:val="nil"/>
              <w:right w:val="nil"/>
            </w:tcBorders>
          </w:tcPr>
          <w:p w14:paraId="23CE61E4"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13.76</w:t>
            </w:r>
          </w:p>
          <w:p w14:paraId="3F8E2306"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(5.79)</w:t>
            </w:r>
          </w:p>
        </w:tc>
        <w:tc>
          <w:tcPr>
            <w:tcW w:w="709" w:type="dxa"/>
            <w:tcBorders>
              <w:top w:val="nil"/>
              <w:left w:val="nil"/>
              <w:bottom w:val="nil"/>
              <w:right w:val="nil"/>
            </w:tcBorders>
          </w:tcPr>
          <w:p w14:paraId="4AE263B0"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348</w:t>
            </w:r>
          </w:p>
        </w:tc>
        <w:tc>
          <w:tcPr>
            <w:tcW w:w="992" w:type="dxa"/>
            <w:tcBorders>
              <w:top w:val="nil"/>
              <w:left w:val="nil"/>
              <w:bottom w:val="nil"/>
              <w:right w:val="nil"/>
            </w:tcBorders>
          </w:tcPr>
          <w:p w14:paraId="6A172DDA"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.264</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1646F903"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.792</w:t>
            </w:r>
          </w:p>
        </w:tc>
        <w:tc>
          <w:tcPr>
            <w:tcW w:w="850" w:type="dxa"/>
            <w:tcBorders>
              <w:top w:val="nil"/>
              <w:left w:val="nil"/>
              <w:bottom w:val="nil"/>
              <w:right w:val="nil"/>
            </w:tcBorders>
          </w:tcPr>
          <w:p w14:paraId="3BCBA262"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.831</w:t>
            </w:r>
          </w:p>
        </w:tc>
      </w:tr>
      <w:tr w:rsidR="008C3435" w:rsidRPr="004A155C" w14:paraId="7A4FAA2D" w14:textId="77777777" w:rsidTr="0073727E">
        <w:trPr>
          <w:jc w:val="center"/>
        </w:trPr>
        <w:tc>
          <w:tcPr>
            <w:tcW w:w="1560" w:type="dxa"/>
            <w:tcBorders>
              <w:top w:val="nil"/>
              <w:left w:val="nil"/>
              <w:bottom w:val="nil"/>
              <w:right w:val="nil"/>
            </w:tcBorders>
          </w:tcPr>
          <w:p w14:paraId="33C262C6"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43540FE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b/>
                <w:sz w:val="18"/>
                <w:szCs w:val="18"/>
              </w:rPr>
              <w:t xml:space="preserve">CTQ </w:t>
            </w:r>
            <w:proofErr w:type="spellStart"/>
            <w:r w:rsidRPr="004A155C">
              <w:rPr>
                <w:rFonts w:ascii="Times New Roman" w:hAnsi="Times New Roman" w:cs="Times New Roman"/>
                <w:b/>
                <w:sz w:val="18"/>
                <w:szCs w:val="18"/>
              </w:rPr>
              <w:t>physical</w:t>
            </w:r>
            <w:proofErr w:type="spellEnd"/>
            <w:r w:rsidRPr="004A155C">
              <w:rPr>
                <w:rFonts w:ascii="Times New Roman" w:hAnsi="Times New Roman" w:cs="Times New Roman"/>
                <w:b/>
                <w:sz w:val="18"/>
                <w:szCs w:val="18"/>
              </w:rPr>
              <w:t xml:space="preserve"> </w:t>
            </w:r>
            <w:proofErr w:type="spellStart"/>
            <w:r w:rsidRPr="004A155C">
              <w:rPr>
                <w:rFonts w:ascii="Times New Roman" w:hAnsi="Times New Roman" w:cs="Times New Roman"/>
                <w:b/>
                <w:sz w:val="18"/>
                <w:szCs w:val="18"/>
              </w:rPr>
              <w:t>abuse</w:t>
            </w:r>
            <w:proofErr w:type="spellEnd"/>
          </w:p>
        </w:tc>
        <w:tc>
          <w:tcPr>
            <w:tcW w:w="1275" w:type="dxa"/>
            <w:tcBorders>
              <w:top w:val="nil"/>
              <w:left w:val="nil"/>
              <w:bottom w:val="nil"/>
              <w:right w:val="nil"/>
            </w:tcBorders>
          </w:tcPr>
          <w:p w14:paraId="0AF235A9"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09013EBC"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0FD05777"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46B8274D" w14:textId="77777777" w:rsidR="008C3435" w:rsidRPr="004A155C" w:rsidRDefault="008C3435" w:rsidP="0073727E">
            <w:pPr>
              <w:rPr>
                <w:rFonts w:ascii="Times New Roman" w:hAnsi="Times New Roman" w:cs="Times New Roman"/>
                <w:b/>
                <w:sz w:val="18"/>
                <w:szCs w:val="18"/>
              </w:rPr>
            </w:pPr>
          </w:p>
        </w:tc>
        <w:tc>
          <w:tcPr>
            <w:tcW w:w="992" w:type="dxa"/>
            <w:tcBorders>
              <w:top w:val="nil"/>
              <w:left w:val="nil"/>
              <w:bottom w:val="nil"/>
              <w:right w:val="nil"/>
            </w:tcBorders>
          </w:tcPr>
          <w:p w14:paraId="21C8A238" w14:textId="77777777" w:rsidR="008C3435" w:rsidRPr="004A155C" w:rsidRDefault="008C3435" w:rsidP="0073727E">
            <w:pPr>
              <w:rPr>
                <w:rFonts w:ascii="Times New Roman" w:hAnsi="Times New Roman" w:cs="Times New Roman"/>
                <w:b/>
                <w:sz w:val="18"/>
                <w:szCs w:val="18"/>
              </w:rPr>
            </w:pPr>
          </w:p>
        </w:tc>
        <w:tc>
          <w:tcPr>
            <w:tcW w:w="851" w:type="dxa"/>
            <w:tcBorders>
              <w:top w:val="nil"/>
              <w:left w:val="nil"/>
              <w:bottom w:val="nil"/>
              <w:right w:val="nil"/>
            </w:tcBorders>
          </w:tcPr>
          <w:p w14:paraId="290411BE" w14:textId="77777777" w:rsidR="008C3435" w:rsidRPr="004A155C" w:rsidRDefault="008C3435" w:rsidP="0073727E">
            <w:pPr>
              <w:rPr>
                <w:rFonts w:ascii="Times New Roman" w:hAnsi="Times New Roman" w:cs="Times New Roman"/>
                <w:b/>
                <w:sz w:val="18"/>
                <w:szCs w:val="18"/>
              </w:rPr>
            </w:pPr>
          </w:p>
        </w:tc>
        <w:tc>
          <w:tcPr>
            <w:tcW w:w="850" w:type="dxa"/>
            <w:tcBorders>
              <w:top w:val="nil"/>
              <w:left w:val="nil"/>
              <w:bottom w:val="nil"/>
              <w:right w:val="nil"/>
            </w:tcBorders>
          </w:tcPr>
          <w:p w14:paraId="1C295FDF" w14:textId="77777777" w:rsidR="008C3435" w:rsidRPr="004A155C" w:rsidRDefault="008C3435" w:rsidP="0073727E">
            <w:pPr>
              <w:rPr>
                <w:rFonts w:ascii="Times New Roman" w:hAnsi="Times New Roman" w:cs="Times New Roman"/>
                <w:b/>
                <w:sz w:val="18"/>
                <w:szCs w:val="18"/>
              </w:rPr>
            </w:pPr>
          </w:p>
        </w:tc>
      </w:tr>
      <w:tr w:rsidR="008C3435" w:rsidRPr="004A155C" w14:paraId="47CD368D" w14:textId="77777777" w:rsidTr="0073727E">
        <w:trPr>
          <w:jc w:val="center"/>
        </w:trPr>
        <w:tc>
          <w:tcPr>
            <w:tcW w:w="1560" w:type="dxa"/>
            <w:tcBorders>
              <w:top w:val="nil"/>
              <w:left w:val="nil"/>
              <w:bottom w:val="nil"/>
              <w:right w:val="nil"/>
            </w:tcBorders>
          </w:tcPr>
          <w:p w14:paraId="5D407B14"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0DBE9C7D"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 xml:space="preserve">Mean </w:t>
            </w:r>
          </w:p>
          <w:p w14:paraId="6486224D"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(SD)</w:t>
            </w:r>
          </w:p>
        </w:tc>
        <w:tc>
          <w:tcPr>
            <w:tcW w:w="1275" w:type="dxa"/>
            <w:tcBorders>
              <w:top w:val="nil"/>
              <w:left w:val="nil"/>
              <w:bottom w:val="nil"/>
              <w:right w:val="nil"/>
            </w:tcBorders>
          </w:tcPr>
          <w:p w14:paraId="08DEDB56"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7.03</w:t>
            </w:r>
          </w:p>
          <w:p w14:paraId="68913347"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(3.52)</w:t>
            </w:r>
          </w:p>
        </w:tc>
        <w:tc>
          <w:tcPr>
            <w:tcW w:w="709" w:type="dxa"/>
            <w:tcBorders>
              <w:top w:val="nil"/>
              <w:left w:val="nil"/>
              <w:bottom w:val="nil"/>
              <w:right w:val="nil"/>
            </w:tcBorders>
          </w:tcPr>
          <w:p w14:paraId="25691E1C"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365</w:t>
            </w:r>
          </w:p>
        </w:tc>
        <w:tc>
          <w:tcPr>
            <w:tcW w:w="1134" w:type="dxa"/>
            <w:tcBorders>
              <w:top w:val="nil"/>
              <w:left w:val="nil"/>
              <w:bottom w:val="nil"/>
              <w:right w:val="nil"/>
            </w:tcBorders>
          </w:tcPr>
          <w:p w14:paraId="4CB4E08D"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7.09</w:t>
            </w:r>
          </w:p>
          <w:p w14:paraId="52176CE5"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(3.66)</w:t>
            </w:r>
          </w:p>
        </w:tc>
        <w:tc>
          <w:tcPr>
            <w:tcW w:w="709" w:type="dxa"/>
            <w:tcBorders>
              <w:top w:val="nil"/>
              <w:left w:val="nil"/>
              <w:bottom w:val="nil"/>
              <w:right w:val="nil"/>
            </w:tcBorders>
          </w:tcPr>
          <w:p w14:paraId="67B967B4"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349</w:t>
            </w:r>
          </w:p>
        </w:tc>
        <w:tc>
          <w:tcPr>
            <w:tcW w:w="992" w:type="dxa"/>
            <w:tcBorders>
              <w:top w:val="nil"/>
              <w:left w:val="nil"/>
              <w:bottom w:val="nil"/>
              <w:right w:val="nil"/>
            </w:tcBorders>
          </w:tcPr>
          <w:p w14:paraId="4ECC4E6A"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-.230</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0EE9132D"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.718</w:t>
            </w:r>
          </w:p>
        </w:tc>
        <w:tc>
          <w:tcPr>
            <w:tcW w:w="850" w:type="dxa"/>
            <w:tcBorders>
              <w:top w:val="nil"/>
              <w:left w:val="nil"/>
              <w:bottom w:val="nil"/>
              <w:right w:val="nil"/>
            </w:tcBorders>
          </w:tcPr>
          <w:p w14:paraId="1E915095"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.777</w:t>
            </w:r>
          </w:p>
        </w:tc>
      </w:tr>
      <w:tr w:rsidR="008C3435" w:rsidRPr="004A155C" w14:paraId="7EEAF83A" w14:textId="77777777" w:rsidTr="0073727E">
        <w:trPr>
          <w:jc w:val="center"/>
        </w:trPr>
        <w:tc>
          <w:tcPr>
            <w:tcW w:w="1560" w:type="dxa"/>
            <w:tcBorders>
              <w:top w:val="nil"/>
              <w:left w:val="nil"/>
              <w:bottom w:val="nil"/>
              <w:right w:val="nil"/>
            </w:tcBorders>
          </w:tcPr>
          <w:p w14:paraId="26B29192"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2B87596B"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b/>
                <w:sz w:val="18"/>
                <w:szCs w:val="18"/>
              </w:rPr>
              <w:t xml:space="preserve">CTQ emotional </w:t>
            </w:r>
            <w:proofErr w:type="spellStart"/>
            <w:r w:rsidRPr="004A155C">
              <w:rPr>
                <w:rFonts w:ascii="Times New Roman" w:hAnsi="Times New Roman" w:cs="Times New Roman"/>
                <w:b/>
                <w:sz w:val="18"/>
                <w:szCs w:val="18"/>
              </w:rPr>
              <w:t>abuse</w:t>
            </w:r>
            <w:proofErr w:type="spellEnd"/>
          </w:p>
        </w:tc>
        <w:tc>
          <w:tcPr>
            <w:tcW w:w="1275" w:type="dxa"/>
            <w:tcBorders>
              <w:top w:val="nil"/>
              <w:left w:val="nil"/>
              <w:bottom w:val="nil"/>
              <w:right w:val="nil"/>
            </w:tcBorders>
          </w:tcPr>
          <w:p w14:paraId="027E2D60"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3D9F64A3"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26E493DD"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2A095D2D" w14:textId="77777777" w:rsidR="008C3435" w:rsidRPr="004A155C" w:rsidRDefault="008C3435" w:rsidP="0073727E">
            <w:pPr>
              <w:rPr>
                <w:rFonts w:ascii="Times New Roman" w:hAnsi="Times New Roman" w:cs="Times New Roman"/>
                <w:bCs/>
                <w:sz w:val="18"/>
                <w:szCs w:val="18"/>
              </w:rPr>
            </w:pPr>
          </w:p>
        </w:tc>
        <w:tc>
          <w:tcPr>
            <w:tcW w:w="992" w:type="dxa"/>
            <w:tcBorders>
              <w:top w:val="nil"/>
              <w:left w:val="nil"/>
              <w:bottom w:val="nil"/>
              <w:right w:val="nil"/>
            </w:tcBorders>
          </w:tcPr>
          <w:p w14:paraId="444863A9" w14:textId="77777777" w:rsidR="008C3435" w:rsidRPr="004A155C" w:rsidRDefault="008C3435" w:rsidP="0073727E">
            <w:pPr>
              <w:rPr>
                <w:rFonts w:ascii="Times New Roman" w:hAnsi="Times New Roman" w:cs="Times New Roman"/>
                <w:bCs/>
                <w:sz w:val="18"/>
                <w:szCs w:val="18"/>
              </w:rPr>
            </w:pPr>
          </w:p>
        </w:tc>
        <w:tc>
          <w:tcPr>
            <w:tcW w:w="851" w:type="dxa"/>
            <w:tcBorders>
              <w:top w:val="nil"/>
              <w:left w:val="nil"/>
              <w:bottom w:val="nil"/>
              <w:right w:val="nil"/>
            </w:tcBorders>
          </w:tcPr>
          <w:p w14:paraId="28241BD8" w14:textId="77777777" w:rsidR="008C3435" w:rsidRPr="004A155C" w:rsidRDefault="008C3435" w:rsidP="0073727E">
            <w:pPr>
              <w:rPr>
                <w:rFonts w:ascii="Times New Roman" w:hAnsi="Times New Roman" w:cs="Times New Roman"/>
                <w:bCs/>
                <w:sz w:val="18"/>
                <w:szCs w:val="18"/>
              </w:rPr>
            </w:pPr>
          </w:p>
        </w:tc>
        <w:tc>
          <w:tcPr>
            <w:tcW w:w="850" w:type="dxa"/>
            <w:tcBorders>
              <w:top w:val="nil"/>
              <w:left w:val="nil"/>
              <w:bottom w:val="nil"/>
              <w:right w:val="nil"/>
            </w:tcBorders>
          </w:tcPr>
          <w:p w14:paraId="0C4CF1F5" w14:textId="77777777" w:rsidR="008C3435" w:rsidRPr="004A155C" w:rsidRDefault="008C3435" w:rsidP="0073727E">
            <w:pPr>
              <w:rPr>
                <w:rFonts w:ascii="Times New Roman" w:hAnsi="Times New Roman" w:cs="Times New Roman"/>
                <w:bCs/>
                <w:sz w:val="18"/>
                <w:szCs w:val="18"/>
              </w:rPr>
            </w:pPr>
          </w:p>
        </w:tc>
      </w:tr>
      <w:tr w:rsidR="008C3435" w:rsidRPr="004A155C" w14:paraId="7C2E1B86" w14:textId="77777777" w:rsidTr="0073727E">
        <w:trPr>
          <w:jc w:val="center"/>
        </w:trPr>
        <w:tc>
          <w:tcPr>
            <w:tcW w:w="1560" w:type="dxa"/>
            <w:tcBorders>
              <w:top w:val="nil"/>
              <w:left w:val="nil"/>
              <w:bottom w:val="nil"/>
              <w:right w:val="nil"/>
            </w:tcBorders>
          </w:tcPr>
          <w:p w14:paraId="1741BA11"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4F8BCE5B"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 xml:space="preserve">Mean </w:t>
            </w:r>
          </w:p>
          <w:p w14:paraId="41784B08"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(SD)</w:t>
            </w:r>
          </w:p>
        </w:tc>
        <w:tc>
          <w:tcPr>
            <w:tcW w:w="1275" w:type="dxa"/>
            <w:tcBorders>
              <w:top w:val="nil"/>
              <w:left w:val="nil"/>
              <w:bottom w:val="nil"/>
              <w:right w:val="nil"/>
            </w:tcBorders>
          </w:tcPr>
          <w:p w14:paraId="3EE340CE"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11.19</w:t>
            </w:r>
          </w:p>
          <w:p w14:paraId="2F3A02F1"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(5.49)</w:t>
            </w:r>
          </w:p>
        </w:tc>
        <w:tc>
          <w:tcPr>
            <w:tcW w:w="709" w:type="dxa"/>
            <w:tcBorders>
              <w:top w:val="nil"/>
              <w:left w:val="nil"/>
              <w:bottom w:val="nil"/>
              <w:right w:val="nil"/>
            </w:tcBorders>
          </w:tcPr>
          <w:p w14:paraId="5F8FA4CD"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364</w:t>
            </w:r>
          </w:p>
        </w:tc>
        <w:tc>
          <w:tcPr>
            <w:tcW w:w="1134" w:type="dxa"/>
            <w:tcBorders>
              <w:top w:val="nil"/>
              <w:left w:val="nil"/>
              <w:bottom w:val="nil"/>
              <w:right w:val="nil"/>
            </w:tcBorders>
          </w:tcPr>
          <w:p w14:paraId="24B230BB"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11.55</w:t>
            </w:r>
          </w:p>
          <w:p w14:paraId="63042AC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(5.82)</w:t>
            </w:r>
          </w:p>
        </w:tc>
        <w:tc>
          <w:tcPr>
            <w:tcW w:w="709" w:type="dxa"/>
            <w:tcBorders>
              <w:top w:val="nil"/>
              <w:left w:val="nil"/>
              <w:bottom w:val="nil"/>
              <w:right w:val="nil"/>
            </w:tcBorders>
          </w:tcPr>
          <w:p w14:paraId="31E9307D"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350</w:t>
            </w:r>
          </w:p>
        </w:tc>
        <w:tc>
          <w:tcPr>
            <w:tcW w:w="992" w:type="dxa"/>
            <w:tcBorders>
              <w:top w:val="nil"/>
              <w:left w:val="nil"/>
              <w:bottom w:val="nil"/>
              <w:right w:val="nil"/>
            </w:tcBorders>
          </w:tcPr>
          <w:p w14:paraId="59F60759"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-.855</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4E84B64D"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.393</w:t>
            </w:r>
          </w:p>
        </w:tc>
        <w:tc>
          <w:tcPr>
            <w:tcW w:w="850" w:type="dxa"/>
            <w:tcBorders>
              <w:top w:val="nil"/>
              <w:left w:val="nil"/>
              <w:bottom w:val="nil"/>
              <w:right w:val="nil"/>
            </w:tcBorders>
          </w:tcPr>
          <w:p w14:paraId="54528110"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.502</w:t>
            </w:r>
          </w:p>
        </w:tc>
      </w:tr>
      <w:tr w:rsidR="008C3435" w:rsidRPr="004A155C" w14:paraId="41423F0A" w14:textId="77777777" w:rsidTr="0073727E">
        <w:trPr>
          <w:jc w:val="center"/>
        </w:trPr>
        <w:tc>
          <w:tcPr>
            <w:tcW w:w="1560" w:type="dxa"/>
            <w:tcBorders>
              <w:top w:val="nil"/>
              <w:left w:val="nil"/>
              <w:bottom w:val="nil"/>
              <w:right w:val="nil"/>
            </w:tcBorders>
          </w:tcPr>
          <w:p w14:paraId="0FE2E648"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0EA922B7"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b/>
                <w:sz w:val="18"/>
                <w:szCs w:val="18"/>
              </w:rPr>
              <w:t xml:space="preserve">CTQ sexual </w:t>
            </w:r>
            <w:proofErr w:type="spellStart"/>
            <w:r w:rsidRPr="004A155C">
              <w:rPr>
                <w:rFonts w:ascii="Times New Roman" w:hAnsi="Times New Roman" w:cs="Times New Roman"/>
                <w:b/>
                <w:sz w:val="18"/>
                <w:szCs w:val="18"/>
              </w:rPr>
              <w:t>abuse</w:t>
            </w:r>
            <w:proofErr w:type="spellEnd"/>
          </w:p>
        </w:tc>
        <w:tc>
          <w:tcPr>
            <w:tcW w:w="1275" w:type="dxa"/>
            <w:tcBorders>
              <w:top w:val="nil"/>
              <w:left w:val="nil"/>
              <w:bottom w:val="nil"/>
              <w:right w:val="nil"/>
            </w:tcBorders>
          </w:tcPr>
          <w:p w14:paraId="09A56FB2"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2ABAAF65"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56E78437"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0AC8199C" w14:textId="77777777" w:rsidR="008C3435" w:rsidRPr="004A155C" w:rsidRDefault="008C3435" w:rsidP="0073727E">
            <w:pPr>
              <w:rPr>
                <w:rFonts w:ascii="Times New Roman" w:hAnsi="Times New Roman" w:cs="Times New Roman"/>
                <w:bCs/>
                <w:sz w:val="18"/>
                <w:szCs w:val="18"/>
              </w:rPr>
            </w:pPr>
          </w:p>
        </w:tc>
        <w:tc>
          <w:tcPr>
            <w:tcW w:w="992" w:type="dxa"/>
            <w:tcBorders>
              <w:top w:val="nil"/>
              <w:left w:val="nil"/>
              <w:bottom w:val="nil"/>
              <w:right w:val="nil"/>
            </w:tcBorders>
          </w:tcPr>
          <w:p w14:paraId="398B312A" w14:textId="77777777" w:rsidR="008C3435" w:rsidRPr="004A155C" w:rsidRDefault="008C3435" w:rsidP="0073727E">
            <w:pPr>
              <w:rPr>
                <w:rFonts w:ascii="Times New Roman" w:hAnsi="Times New Roman" w:cs="Times New Roman"/>
                <w:bCs/>
                <w:sz w:val="18"/>
                <w:szCs w:val="18"/>
              </w:rPr>
            </w:pPr>
          </w:p>
        </w:tc>
        <w:tc>
          <w:tcPr>
            <w:tcW w:w="851" w:type="dxa"/>
            <w:tcBorders>
              <w:top w:val="nil"/>
              <w:left w:val="nil"/>
              <w:bottom w:val="nil"/>
              <w:right w:val="nil"/>
            </w:tcBorders>
          </w:tcPr>
          <w:p w14:paraId="2BE9FAA4" w14:textId="77777777" w:rsidR="008C3435" w:rsidRPr="004A155C" w:rsidRDefault="008C3435" w:rsidP="0073727E">
            <w:pPr>
              <w:rPr>
                <w:rFonts w:ascii="Times New Roman" w:hAnsi="Times New Roman" w:cs="Times New Roman"/>
                <w:bCs/>
                <w:sz w:val="18"/>
                <w:szCs w:val="18"/>
              </w:rPr>
            </w:pPr>
          </w:p>
        </w:tc>
        <w:tc>
          <w:tcPr>
            <w:tcW w:w="850" w:type="dxa"/>
            <w:tcBorders>
              <w:top w:val="nil"/>
              <w:left w:val="nil"/>
              <w:bottom w:val="nil"/>
              <w:right w:val="nil"/>
            </w:tcBorders>
          </w:tcPr>
          <w:p w14:paraId="4A412C03" w14:textId="77777777" w:rsidR="008C3435" w:rsidRPr="004A155C" w:rsidRDefault="008C3435" w:rsidP="0073727E">
            <w:pPr>
              <w:rPr>
                <w:rFonts w:ascii="Times New Roman" w:hAnsi="Times New Roman" w:cs="Times New Roman"/>
                <w:bCs/>
                <w:sz w:val="18"/>
                <w:szCs w:val="18"/>
              </w:rPr>
            </w:pPr>
          </w:p>
        </w:tc>
      </w:tr>
      <w:tr w:rsidR="008C3435" w:rsidRPr="004A155C" w14:paraId="154AE99C" w14:textId="77777777" w:rsidTr="0073727E">
        <w:trPr>
          <w:jc w:val="center"/>
        </w:trPr>
        <w:tc>
          <w:tcPr>
            <w:tcW w:w="1560" w:type="dxa"/>
            <w:tcBorders>
              <w:top w:val="nil"/>
              <w:left w:val="nil"/>
              <w:bottom w:val="nil"/>
              <w:right w:val="nil"/>
            </w:tcBorders>
          </w:tcPr>
          <w:p w14:paraId="25793535"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35FAEC2D"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 xml:space="preserve">Mean </w:t>
            </w:r>
          </w:p>
          <w:p w14:paraId="76433D7B"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(SD)</w:t>
            </w:r>
          </w:p>
        </w:tc>
        <w:tc>
          <w:tcPr>
            <w:tcW w:w="1275" w:type="dxa"/>
            <w:tcBorders>
              <w:top w:val="nil"/>
              <w:left w:val="nil"/>
              <w:bottom w:val="nil"/>
              <w:right w:val="nil"/>
            </w:tcBorders>
          </w:tcPr>
          <w:p w14:paraId="0C9A8E4C"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6.25</w:t>
            </w:r>
          </w:p>
          <w:p w14:paraId="2051C1C5"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(3.37)</w:t>
            </w:r>
          </w:p>
        </w:tc>
        <w:tc>
          <w:tcPr>
            <w:tcW w:w="709" w:type="dxa"/>
            <w:tcBorders>
              <w:top w:val="nil"/>
              <w:left w:val="nil"/>
              <w:bottom w:val="nil"/>
              <w:right w:val="nil"/>
            </w:tcBorders>
          </w:tcPr>
          <w:p w14:paraId="7B8352F7"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365</w:t>
            </w:r>
          </w:p>
        </w:tc>
        <w:tc>
          <w:tcPr>
            <w:tcW w:w="1134" w:type="dxa"/>
            <w:tcBorders>
              <w:top w:val="nil"/>
              <w:left w:val="nil"/>
              <w:bottom w:val="nil"/>
              <w:right w:val="nil"/>
            </w:tcBorders>
          </w:tcPr>
          <w:p w14:paraId="7812DAF8"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6.69</w:t>
            </w:r>
          </w:p>
          <w:p w14:paraId="0667451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(3.75)</w:t>
            </w:r>
          </w:p>
        </w:tc>
        <w:tc>
          <w:tcPr>
            <w:tcW w:w="709" w:type="dxa"/>
            <w:tcBorders>
              <w:top w:val="nil"/>
              <w:left w:val="nil"/>
              <w:bottom w:val="nil"/>
              <w:right w:val="nil"/>
            </w:tcBorders>
          </w:tcPr>
          <w:p w14:paraId="42D18973"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348</w:t>
            </w:r>
          </w:p>
        </w:tc>
        <w:tc>
          <w:tcPr>
            <w:tcW w:w="992" w:type="dxa"/>
            <w:tcBorders>
              <w:top w:val="nil"/>
              <w:left w:val="nil"/>
              <w:bottom w:val="nil"/>
              <w:right w:val="nil"/>
            </w:tcBorders>
          </w:tcPr>
          <w:p w14:paraId="7B92C64F"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-1.63</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48CEB41E"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.105</w:t>
            </w:r>
          </w:p>
        </w:tc>
        <w:tc>
          <w:tcPr>
            <w:tcW w:w="850" w:type="dxa"/>
            <w:tcBorders>
              <w:top w:val="nil"/>
              <w:left w:val="nil"/>
              <w:bottom w:val="nil"/>
              <w:right w:val="nil"/>
            </w:tcBorders>
          </w:tcPr>
          <w:p w14:paraId="3CE0C0A2"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.194</w:t>
            </w:r>
          </w:p>
        </w:tc>
      </w:tr>
      <w:tr w:rsidR="008C3435" w:rsidRPr="004A155C" w14:paraId="5497D62A" w14:textId="77777777" w:rsidTr="0073727E">
        <w:trPr>
          <w:jc w:val="center"/>
        </w:trPr>
        <w:tc>
          <w:tcPr>
            <w:tcW w:w="1560" w:type="dxa"/>
            <w:tcBorders>
              <w:top w:val="nil"/>
              <w:left w:val="nil"/>
              <w:bottom w:val="nil"/>
              <w:right w:val="nil"/>
            </w:tcBorders>
          </w:tcPr>
          <w:p w14:paraId="75F0C894" w14:textId="77777777" w:rsidR="008C3435" w:rsidRPr="004A155C" w:rsidRDefault="008C3435" w:rsidP="0073727E">
            <w:pPr>
              <w:rPr>
                <w:rFonts w:ascii="Times New Roman" w:hAnsi="Times New Roman" w:cs="Times New Roman"/>
                <w:b/>
                <w:bCs/>
                <w:sz w:val="18"/>
                <w:szCs w:val="18"/>
                <w:highlight w:val="yellow"/>
              </w:rPr>
            </w:pPr>
          </w:p>
        </w:tc>
        <w:tc>
          <w:tcPr>
            <w:tcW w:w="1701" w:type="dxa"/>
            <w:tcBorders>
              <w:top w:val="nil"/>
              <w:left w:val="nil"/>
              <w:bottom w:val="nil"/>
              <w:right w:val="nil"/>
            </w:tcBorders>
          </w:tcPr>
          <w:p w14:paraId="314BDDD6" w14:textId="77777777" w:rsidR="008C3435" w:rsidRPr="004A155C" w:rsidRDefault="008C3435" w:rsidP="0073727E">
            <w:pPr>
              <w:rPr>
                <w:rFonts w:ascii="Times New Roman" w:hAnsi="Times New Roman" w:cs="Times New Roman"/>
                <w:b/>
                <w:sz w:val="18"/>
                <w:szCs w:val="18"/>
              </w:rPr>
            </w:pPr>
            <w:r w:rsidRPr="004A155C">
              <w:rPr>
                <w:rFonts w:ascii="Times New Roman" w:hAnsi="Times New Roman" w:cs="Times New Roman"/>
                <w:b/>
                <w:sz w:val="18"/>
                <w:szCs w:val="18"/>
              </w:rPr>
              <w:t xml:space="preserve">Separation </w:t>
            </w:r>
            <w:proofErr w:type="spellStart"/>
            <w:r w:rsidRPr="004A155C">
              <w:rPr>
                <w:rFonts w:ascii="Times New Roman" w:hAnsi="Times New Roman" w:cs="Times New Roman"/>
                <w:b/>
                <w:sz w:val="18"/>
                <w:szCs w:val="18"/>
              </w:rPr>
              <w:t>or</w:t>
            </w:r>
            <w:proofErr w:type="spellEnd"/>
            <w:r w:rsidRPr="004A155C">
              <w:rPr>
                <w:rFonts w:ascii="Times New Roman" w:hAnsi="Times New Roman" w:cs="Times New Roman"/>
                <w:b/>
                <w:sz w:val="18"/>
                <w:szCs w:val="18"/>
              </w:rPr>
              <w:t xml:space="preserve"> divorce</w:t>
            </w:r>
          </w:p>
        </w:tc>
        <w:tc>
          <w:tcPr>
            <w:tcW w:w="1275" w:type="dxa"/>
            <w:tcBorders>
              <w:top w:val="nil"/>
              <w:left w:val="nil"/>
              <w:bottom w:val="nil"/>
              <w:right w:val="nil"/>
            </w:tcBorders>
          </w:tcPr>
          <w:p w14:paraId="468A2F30"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3E41131D"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61870EBC"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154D1BEA" w14:textId="77777777" w:rsidR="008C3435" w:rsidRPr="004A155C" w:rsidRDefault="008C3435" w:rsidP="0073727E">
            <w:pPr>
              <w:rPr>
                <w:rFonts w:ascii="Times New Roman" w:hAnsi="Times New Roman" w:cs="Times New Roman"/>
                <w:sz w:val="18"/>
                <w:szCs w:val="18"/>
              </w:rPr>
            </w:pPr>
          </w:p>
        </w:tc>
        <w:tc>
          <w:tcPr>
            <w:tcW w:w="992" w:type="dxa"/>
            <w:tcBorders>
              <w:top w:val="nil"/>
              <w:left w:val="nil"/>
              <w:bottom w:val="nil"/>
              <w:right w:val="nil"/>
            </w:tcBorders>
          </w:tcPr>
          <w:p w14:paraId="4A349CC6" w14:textId="77777777" w:rsidR="008C3435" w:rsidRPr="004A155C" w:rsidRDefault="008C3435" w:rsidP="0073727E">
            <w:pPr>
              <w:rPr>
                <w:rFonts w:ascii="Times New Roman" w:hAnsi="Times New Roman" w:cs="Times New Roman"/>
                <w:sz w:val="18"/>
                <w:szCs w:val="18"/>
              </w:rPr>
            </w:pPr>
          </w:p>
        </w:tc>
        <w:tc>
          <w:tcPr>
            <w:tcW w:w="851" w:type="dxa"/>
            <w:tcBorders>
              <w:top w:val="nil"/>
              <w:left w:val="nil"/>
              <w:bottom w:val="nil"/>
              <w:right w:val="nil"/>
            </w:tcBorders>
          </w:tcPr>
          <w:p w14:paraId="5F6F3DAE" w14:textId="77777777" w:rsidR="008C3435" w:rsidRPr="004A155C" w:rsidRDefault="008C3435" w:rsidP="0073727E">
            <w:pPr>
              <w:rPr>
                <w:rFonts w:ascii="Times New Roman" w:hAnsi="Times New Roman" w:cs="Times New Roman"/>
                <w:sz w:val="18"/>
                <w:szCs w:val="18"/>
              </w:rPr>
            </w:pPr>
          </w:p>
        </w:tc>
        <w:tc>
          <w:tcPr>
            <w:tcW w:w="850" w:type="dxa"/>
            <w:tcBorders>
              <w:top w:val="nil"/>
              <w:left w:val="nil"/>
              <w:bottom w:val="nil"/>
              <w:right w:val="nil"/>
            </w:tcBorders>
          </w:tcPr>
          <w:p w14:paraId="499E2FAD" w14:textId="77777777" w:rsidR="008C3435" w:rsidRPr="004A155C" w:rsidRDefault="008C3435" w:rsidP="0073727E">
            <w:pPr>
              <w:rPr>
                <w:rFonts w:ascii="Times New Roman" w:hAnsi="Times New Roman" w:cs="Times New Roman"/>
                <w:sz w:val="18"/>
                <w:szCs w:val="18"/>
              </w:rPr>
            </w:pPr>
          </w:p>
        </w:tc>
      </w:tr>
      <w:tr w:rsidR="008C3435" w:rsidRPr="004A155C" w14:paraId="6841E0AB" w14:textId="77777777" w:rsidTr="0073727E">
        <w:trPr>
          <w:jc w:val="center"/>
        </w:trPr>
        <w:tc>
          <w:tcPr>
            <w:tcW w:w="1560" w:type="dxa"/>
            <w:tcBorders>
              <w:top w:val="nil"/>
              <w:left w:val="nil"/>
              <w:bottom w:val="nil"/>
              <w:right w:val="nil"/>
            </w:tcBorders>
          </w:tcPr>
          <w:p w14:paraId="5FFFECB0" w14:textId="77777777" w:rsidR="008C3435" w:rsidRPr="004A155C" w:rsidRDefault="008C3435" w:rsidP="0073727E">
            <w:pPr>
              <w:rPr>
                <w:rFonts w:ascii="Times New Roman" w:hAnsi="Times New Roman" w:cs="Times New Roman"/>
                <w:b/>
                <w:bCs/>
                <w:sz w:val="18"/>
                <w:szCs w:val="18"/>
                <w:highlight w:val="yellow"/>
              </w:rPr>
            </w:pPr>
          </w:p>
        </w:tc>
        <w:tc>
          <w:tcPr>
            <w:tcW w:w="1701" w:type="dxa"/>
            <w:tcBorders>
              <w:top w:val="nil"/>
              <w:left w:val="nil"/>
              <w:bottom w:val="nil"/>
              <w:right w:val="nil"/>
            </w:tcBorders>
          </w:tcPr>
          <w:p w14:paraId="7827F732" w14:textId="77777777" w:rsidR="008C3435" w:rsidRPr="004A155C" w:rsidRDefault="008C3435" w:rsidP="0073727E">
            <w:pPr>
              <w:rPr>
                <w:rFonts w:ascii="Times New Roman" w:hAnsi="Times New Roman" w:cs="Times New Roman"/>
                <w:sz w:val="18"/>
                <w:szCs w:val="18"/>
              </w:rPr>
            </w:pPr>
            <w:proofErr w:type="spellStart"/>
            <w:r w:rsidRPr="004A155C">
              <w:rPr>
                <w:rFonts w:ascii="Times New Roman" w:hAnsi="Times New Roman" w:cs="Times New Roman"/>
                <w:sz w:val="18"/>
                <w:szCs w:val="18"/>
              </w:rPr>
              <w:t>yes</w:t>
            </w:r>
            <w:proofErr w:type="spellEnd"/>
            <w:r w:rsidRPr="004A155C">
              <w:rPr>
                <w:rFonts w:ascii="Times New Roman" w:hAnsi="Times New Roman" w:cs="Times New Roman"/>
                <w:sz w:val="18"/>
                <w:szCs w:val="18"/>
              </w:rPr>
              <w:t>/</w:t>
            </w:r>
            <w:proofErr w:type="spellStart"/>
            <w:r w:rsidRPr="004A155C">
              <w:rPr>
                <w:rFonts w:ascii="Times New Roman" w:hAnsi="Times New Roman" w:cs="Times New Roman"/>
                <w:sz w:val="18"/>
                <w:szCs w:val="18"/>
              </w:rPr>
              <w:t>no</w:t>
            </w:r>
            <w:proofErr w:type="spellEnd"/>
          </w:p>
        </w:tc>
        <w:tc>
          <w:tcPr>
            <w:tcW w:w="1275" w:type="dxa"/>
            <w:tcBorders>
              <w:top w:val="nil"/>
              <w:left w:val="nil"/>
              <w:bottom w:val="nil"/>
              <w:right w:val="nil"/>
            </w:tcBorders>
          </w:tcPr>
          <w:p w14:paraId="3043428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37/124</w:t>
            </w:r>
          </w:p>
        </w:tc>
        <w:tc>
          <w:tcPr>
            <w:tcW w:w="709" w:type="dxa"/>
            <w:tcBorders>
              <w:top w:val="nil"/>
              <w:left w:val="nil"/>
              <w:bottom w:val="nil"/>
              <w:right w:val="nil"/>
            </w:tcBorders>
          </w:tcPr>
          <w:p w14:paraId="1F5B4D1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161</w:t>
            </w:r>
          </w:p>
        </w:tc>
        <w:tc>
          <w:tcPr>
            <w:tcW w:w="1134" w:type="dxa"/>
            <w:tcBorders>
              <w:top w:val="nil"/>
              <w:left w:val="nil"/>
              <w:bottom w:val="nil"/>
              <w:right w:val="nil"/>
            </w:tcBorders>
          </w:tcPr>
          <w:p w14:paraId="0CAA5437"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62/289</w:t>
            </w:r>
          </w:p>
        </w:tc>
        <w:tc>
          <w:tcPr>
            <w:tcW w:w="709" w:type="dxa"/>
            <w:tcBorders>
              <w:top w:val="nil"/>
              <w:left w:val="nil"/>
              <w:bottom w:val="nil"/>
              <w:right w:val="nil"/>
            </w:tcBorders>
          </w:tcPr>
          <w:p w14:paraId="7D6D6D10"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351</w:t>
            </w:r>
          </w:p>
        </w:tc>
        <w:tc>
          <w:tcPr>
            <w:tcW w:w="992" w:type="dxa"/>
            <w:tcBorders>
              <w:top w:val="nil"/>
              <w:left w:val="nil"/>
              <w:bottom w:val="nil"/>
              <w:right w:val="nil"/>
            </w:tcBorders>
          </w:tcPr>
          <w:p w14:paraId="69FDE9A8"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2.00</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4CF9D32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.185</w:t>
            </w:r>
          </w:p>
        </w:tc>
        <w:tc>
          <w:tcPr>
            <w:tcW w:w="850" w:type="dxa"/>
            <w:tcBorders>
              <w:top w:val="nil"/>
              <w:left w:val="nil"/>
              <w:bottom w:val="nil"/>
              <w:right w:val="nil"/>
            </w:tcBorders>
          </w:tcPr>
          <w:p w14:paraId="272597EB" w14:textId="77777777" w:rsidR="008C3435" w:rsidRPr="004A155C" w:rsidRDefault="008C3435" w:rsidP="0073727E">
            <w:pPr>
              <w:rPr>
                <w:rFonts w:ascii="Times New Roman" w:hAnsi="Times New Roman" w:cs="Times New Roman"/>
                <w:bCs/>
                <w:sz w:val="18"/>
                <w:szCs w:val="18"/>
              </w:rPr>
            </w:pPr>
            <w:r w:rsidRPr="004A155C">
              <w:rPr>
                <w:rFonts w:ascii="Times New Roman" w:hAnsi="Times New Roman" w:cs="Times New Roman"/>
                <w:bCs/>
                <w:sz w:val="18"/>
                <w:szCs w:val="18"/>
              </w:rPr>
              <w:t>.290</w:t>
            </w:r>
          </w:p>
        </w:tc>
      </w:tr>
      <w:tr w:rsidR="008C3435" w:rsidRPr="004A155C" w14:paraId="174AD232" w14:textId="77777777" w:rsidTr="0073727E">
        <w:trPr>
          <w:jc w:val="center"/>
        </w:trPr>
        <w:tc>
          <w:tcPr>
            <w:tcW w:w="1560" w:type="dxa"/>
            <w:tcBorders>
              <w:top w:val="nil"/>
              <w:left w:val="nil"/>
              <w:bottom w:val="nil"/>
              <w:right w:val="nil"/>
            </w:tcBorders>
          </w:tcPr>
          <w:p w14:paraId="4254F935" w14:textId="77777777" w:rsidR="008C3435" w:rsidRPr="004A155C" w:rsidRDefault="008C3435" w:rsidP="0073727E">
            <w:pPr>
              <w:rPr>
                <w:rFonts w:ascii="Times New Roman" w:hAnsi="Times New Roman" w:cs="Times New Roman"/>
                <w:b/>
                <w:bCs/>
                <w:sz w:val="18"/>
                <w:szCs w:val="18"/>
                <w:highlight w:val="yellow"/>
              </w:rPr>
            </w:pPr>
          </w:p>
        </w:tc>
        <w:tc>
          <w:tcPr>
            <w:tcW w:w="1701" w:type="dxa"/>
            <w:tcBorders>
              <w:top w:val="nil"/>
              <w:left w:val="nil"/>
              <w:bottom w:val="nil"/>
              <w:right w:val="nil"/>
            </w:tcBorders>
          </w:tcPr>
          <w:p w14:paraId="50E92E1C" w14:textId="77777777" w:rsidR="008C3435" w:rsidRPr="004A155C" w:rsidRDefault="008C3435" w:rsidP="0073727E">
            <w:pPr>
              <w:rPr>
                <w:rFonts w:ascii="Times New Roman" w:hAnsi="Times New Roman" w:cs="Times New Roman"/>
                <w:b/>
                <w:sz w:val="18"/>
                <w:szCs w:val="18"/>
                <w:lang w:val="en-GB"/>
              </w:rPr>
            </w:pPr>
            <w:r w:rsidRPr="004A155C">
              <w:rPr>
                <w:rFonts w:ascii="Times New Roman" w:hAnsi="Times New Roman" w:cs="Times New Roman"/>
                <w:b/>
                <w:sz w:val="18"/>
                <w:szCs w:val="18"/>
                <w:lang w:val="en-GB"/>
              </w:rPr>
              <w:t>Death of a loved one</w:t>
            </w:r>
          </w:p>
        </w:tc>
        <w:tc>
          <w:tcPr>
            <w:tcW w:w="1275" w:type="dxa"/>
            <w:tcBorders>
              <w:top w:val="nil"/>
              <w:left w:val="nil"/>
              <w:bottom w:val="nil"/>
              <w:right w:val="nil"/>
            </w:tcBorders>
          </w:tcPr>
          <w:p w14:paraId="1C9AC96E" w14:textId="77777777" w:rsidR="008C3435" w:rsidRPr="004A155C" w:rsidRDefault="008C3435" w:rsidP="0073727E">
            <w:pPr>
              <w:rPr>
                <w:rFonts w:ascii="Times New Roman" w:hAnsi="Times New Roman" w:cs="Times New Roman"/>
                <w:sz w:val="18"/>
                <w:szCs w:val="18"/>
                <w:lang w:val="en-GB"/>
              </w:rPr>
            </w:pPr>
          </w:p>
        </w:tc>
        <w:tc>
          <w:tcPr>
            <w:tcW w:w="709" w:type="dxa"/>
            <w:tcBorders>
              <w:top w:val="nil"/>
              <w:left w:val="nil"/>
              <w:bottom w:val="nil"/>
              <w:right w:val="nil"/>
            </w:tcBorders>
          </w:tcPr>
          <w:p w14:paraId="792E51F5" w14:textId="77777777" w:rsidR="008C3435" w:rsidRPr="004A155C" w:rsidRDefault="008C3435" w:rsidP="0073727E">
            <w:pPr>
              <w:rPr>
                <w:rFonts w:ascii="Times New Roman" w:hAnsi="Times New Roman" w:cs="Times New Roman"/>
                <w:sz w:val="18"/>
                <w:szCs w:val="18"/>
                <w:lang w:val="en-GB"/>
              </w:rPr>
            </w:pPr>
          </w:p>
        </w:tc>
        <w:tc>
          <w:tcPr>
            <w:tcW w:w="1134" w:type="dxa"/>
            <w:tcBorders>
              <w:top w:val="nil"/>
              <w:left w:val="nil"/>
              <w:bottom w:val="nil"/>
              <w:right w:val="nil"/>
            </w:tcBorders>
          </w:tcPr>
          <w:p w14:paraId="010B0B69" w14:textId="77777777" w:rsidR="008C3435" w:rsidRPr="004A155C" w:rsidRDefault="008C3435" w:rsidP="0073727E">
            <w:pPr>
              <w:rPr>
                <w:rFonts w:ascii="Times New Roman" w:hAnsi="Times New Roman" w:cs="Times New Roman"/>
                <w:sz w:val="18"/>
                <w:szCs w:val="18"/>
                <w:lang w:val="en-GB"/>
              </w:rPr>
            </w:pPr>
          </w:p>
        </w:tc>
        <w:tc>
          <w:tcPr>
            <w:tcW w:w="709" w:type="dxa"/>
            <w:tcBorders>
              <w:top w:val="nil"/>
              <w:left w:val="nil"/>
              <w:bottom w:val="nil"/>
              <w:right w:val="nil"/>
            </w:tcBorders>
          </w:tcPr>
          <w:p w14:paraId="1FC161BC" w14:textId="77777777" w:rsidR="008C3435" w:rsidRPr="004A155C" w:rsidRDefault="008C3435" w:rsidP="0073727E">
            <w:pPr>
              <w:rPr>
                <w:rFonts w:ascii="Times New Roman" w:hAnsi="Times New Roman" w:cs="Times New Roman"/>
                <w:sz w:val="18"/>
                <w:szCs w:val="18"/>
                <w:lang w:val="en-GB"/>
              </w:rPr>
            </w:pPr>
          </w:p>
        </w:tc>
        <w:tc>
          <w:tcPr>
            <w:tcW w:w="992" w:type="dxa"/>
            <w:tcBorders>
              <w:top w:val="nil"/>
              <w:left w:val="nil"/>
              <w:bottom w:val="nil"/>
              <w:right w:val="nil"/>
            </w:tcBorders>
          </w:tcPr>
          <w:p w14:paraId="58CF31AD" w14:textId="77777777" w:rsidR="008C3435" w:rsidRPr="004A155C" w:rsidRDefault="008C3435" w:rsidP="0073727E">
            <w:pPr>
              <w:rPr>
                <w:rFonts w:ascii="Times New Roman" w:hAnsi="Times New Roman" w:cs="Times New Roman"/>
                <w:sz w:val="18"/>
                <w:szCs w:val="18"/>
                <w:lang w:val="en-GB"/>
              </w:rPr>
            </w:pPr>
          </w:p>
        </w:tc>
        <w:tc>
          <w:tcPr>
            <w:tcW w:w="851" w:type="dxa"/>
            <w:tcBorders>
              <w:top w:val="nil"/>
              <w:left w:val="nil"/>
              <w:bottom w:val="nil"/>
              <w:right w:val="nil"/>
            </w:tcBorders>
          </w:tcPr>
          <w:p w14:paraId="1FB1B106" w14:textId="77777777" w:rsidR="008C3435" w:rsidRPr="004A155C" w:rsidRDefault="008C3435" w:rsidP="0073727E">
            <w:pPr>
              <w:rPr>
                <w:rFonts w:ascii="Times New Roman" w:hAnsi="Times New Roman" w:cs="Times New Roman"/>
                <w:sz w:val="18"/>
                <w:szCs w:val="18"/>
                <w:lang w:val="en-GB"/>
              </w:rPr>
            </w:pPr>
          </w:p>
        </w:tc>
        <w:tc>
          <w:tcPr>
            <w:tcW w:w="850" w:type="dxa"/>
            <w:tcBorders>
              <w:top w:val="nil"/>
              <w:left w:val="nil"/>
              <w:bottom w:val="nil"/>
              <w:right w:val="nil"/>
            </w:tcBorders>
          </w:tcPr>
          <w:p w14:paraId="7EE0F603" w14:textId="77777777" w:rsidR="008C3435" w:rsidRPr="004A155C" w:rsidRDefault="008C3435" w:rsidP="0073727E">
            <w:pPr>
              <w:rPr>
                <w:rFonts w:ascii="Times New Roman" w:hAnsi="Times New Roman" w:cs="Times New Roman"/>
                <w:sz w:val="18"/>
                <w:szCs w:val="18"/>
                <w:lang w:val="en-GB"/>
              </w:rPr>
            </w:pPr>
          </w:p>
        </w:tc>
      </w:tr>
      <w:tr w:rsidR="008C3435" w:rsidRPr="004A155C" w14:paraId="4AC96326" w14:textId="77777777" w:rsidTr="0073727E">
        <w:trPr>
          <w:jc w:val="center"/>
        </w:trPr>
        <w:tc>
          <w:tcPr>
            <w:tcW w:w="1560" w:type="dxa"/>
            <w:tcBorders>
              <w:top w:val="nil"/>
              <w:left w:val="nil"/>
              <w:bottom w:val="nil"/>
              <w:right w:val="nil"/>
            </w:tcBorders>
          </w:tcPr>
          <w:p w14:paraId="2C6E7A71" w14:textId="77777777" w:rsidR="008C3435" w:rsidRPr="004A155C" w:rsidRDefault="008C3435" w:rsidP="0073727E">
            <w:pPr>
              <w:rPr>
                <w:rFonts w:ascii="Times New Roman" w:hAnsi="Times New Roman" w:cs="Times New Roman"/>
                <w:b/>
                <w:bCs/>
                <w:sz w:val="18"/>
                <w:szCs w:val="18"/>
                <w:highlight w:val="yellow"/>
                <w:lang w:val="en-GB"/>
              </w:rPr>
            </w:pPr>
          </w:p>
        </w:tc>
        <w:tc>
          <w:tcPr>
            <w:tcW w:w="1701" w:type="dxa"/>
            <w:tcBorders>
              <w:top w:val="nil"/>
              <w:left w:val="nil"/>
              <w:bottom w:val="nil"/>
              <w:right w:val="nil"/>
            </w:tcBorders>
          </w:tcPr>
          <w:p w14:paraId="255C1652" w14:textId="77777777" w:rsidR="008C3435" w:rsidRPr="004A155C" w:rsidRDefault="008C3435" w:rsidP="0073727E">
            <w:pPr>
              <w:rPr>
                <w:rFonts w:ascii="Times New Roman" w:hAnsi="Times New Roman" w:cs="Times New Roman"/>
                <w:sz w:val="18"/>
                <w:szCs w:val="18"/>
              </w:rPr>
            </w:pPr>
            <w:proofErr w:type="spellStart"/>
            <w:r w:rsidRPr="004A155C">
              <w:rPr>
                <w:rFonts w:ascii="Times New Roman" w:hAnsi="Times New Roman" w:cs="Times New Roman"/>
                <w:sz w:val="18"/>
                <w:szCs w:val="18"/>
              </w:rPr>
              <w:t>yes</w:t>
            </w:r>
            <w:proofErr w:type="spellEnd"/>
            <w:r w:rsidRPr="004A155C">
              <w:rPr>
                <w:rFonts w:ascii="Times New Roman" w:hAnsi="Times New Roman" w:cs="Times New Roman"/>
                <w:sz w:val="18"/>
                <w:szCs w:val="18"/>
              </w:rPr>
              <w:t>/</w:t>
            </w:r>
            <w:proofErr w:type="spellStart"/>
            <w:r w:rsidRPr="004A155C">
              <w:rPr>
                <w:rFonts w:ascii="Times New Roman" w:hAnsi="Times New Roman" w:cs="Times New Roman"/>
                <w:sz w:val="18"/>
                <w:szCs w:val="18"/>
              </w:rPr>
              <w:t>no</w:t>
            </w:r>
            <w:proofErr w:type="spellEnd"/>
          </w:p>
        </w:tc>
        <w:tc>
          <w:tcPr>
            <w:tcW w:w="1275" w:type="dxa"/>
            <w:tcBorders>
              <w:top w:val="nil"/>
              <w:left w:val="nil"/>
              <w:bottom w:val="nil"/>
              <w:right w:val="nil"/>
            </w:tcBorders>
          </w:tcPr>
          <w:p w14:paraId="58D11663"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21/140</w:t>
            </w:r>
          </w:p>
        </w:tc>
        <w:tc>
          <w:tcPr>
            <w:tcW w:w="709" w:type="dxa"/>
            <w:tcBorders>
              <w:top w:val="nil"/>
              <w:left w:val="nil"/>
              <w:bottom w:val="nil"/>
              <w:right w:val="nil"/>
            </w:tcBorders>
          </w:tcPr>
          <w:p w14:paraId="6854C28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161</w:t>
            </w:r>
          </w:p>
        </w:tc>
        <w:tc>
          <w:tcPr>
            <w:tcW w:w="1134" w:type="dxa"/>
            <w:tcBorders>
              <w:top w:val="nil"/>
              <w:left w:val="nil"/>
              <w:bottom w:val="nil"/>
              <w:right w:val="nil"/>
            </w:tcBorders>
          </w:tcPr>
          <w:p w14:paraId="16B8C5B0"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57/294</w:t>
            </w:r>
          </w:p>
        </w:tc>
        <w:tc>
          <w:tcPr>
            <w:tcW w:w="709" w:type="dxa"/>
            <w:tcBorders>
              <w:top w:val="nil"/>
              <w:left w:val="nil"/>
              <w:bottom w:val="nil"/>
              <w:right w:val="nil"/>
            </w:tcBorders>
          </w:tcPr>
          <w:p w14:paraId="4984AD54"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351</w:t>
            </w:r>
          </w:p>
        </w:tc>
        <w:tc>
          <w:tcPr>
            <w:tcW w:w="992" w:type="dxa"/>
            <w:tcBorders>
              <w:top w:val="nil"/>
              <w:left w:val="nil"/>
              <w:bottom w:val="nil"/>
              <w:right w:val="nil"/>
            </w:tcBorders>
          </w:tcPr>
          <w:p w14:paraId="01FA58CB"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.873</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7C2D1F16"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.427</w:t>
            </w:r>
          </w:p>
        </w:tc>
        <w:tc>
          <w:tcPr>
            <w:tcW w:w="850" w:type="dxa"/>
            <w:tcBorders>
              <w:top w:val="nil"/>
              <w:left w:val="nil"/>
              <w:bottom w:val="nil"/>
              <w:right w:val="nil"/>
            </w:tcBorders>
          </w:tcPr>
          <w:p w14:paraId="6A0E89CD"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.533</w:t>
            </w:r>
          </w:p>
        </w:tc>
      </w:tr>
      <w:tr w:rsidR="008C3435" w:rsidRPr="004A155C" w14:paraId="589E410B" w14:textId="77777777" w:rsidTr="0073727E">
        <w:trPr>
          <w:jc w:val="center"/>
        </w:trPr>
        <w:tc>
          <w:tcPr>
            <w:tcW w:w="1560" w:type="dxa"/>
            <w:tcBorders>
              <w:top w:val="nil"/>
              <w:left w:val="nil"/>
              <w:bottom w:val="nil"/>
              <w:right w:val="nil"/>
            </w:tcBorders>
          </w:tcPr>
          <w:p w14:paraId="2AED954D" w14:textId="77777777" w:rsidR="008C3435" w:rsidRPr="004A155C" w:rsidRDefault="008C3435" w:rsidP="0073727E">
            <w:pPr>
              <w:rPr>
                <w:rFonts w:ascii="Times New Roman" w:hAnsi="Times New Roman" w:cs="Times New Roman"/>
                <w:b/>
                <w:bCs/>
                <w:sz w:val="18"/>
                <w:szCs w:val="18"/>
                <w:highlight w:val="yellow"/>
              </w:rPr>
            </w:pPr>
          </w:p>
        </w:tc>
        <w:tc>
          <w:tcPr>
            <w:tcW w:w="1701" w:type="dxa"/>
            <w:tcBorders>
              <w:top w:val="nil"/>
              <w:left w:val="nil"/>
              <w:bottom w:val="nil"/>
              <w:right w:val="nil"/>
            </w:tcBorders>
          </w:tcPr>
          <w:p w14:paraId="77858568" w14:textId="77777777" w:rsidR="008C3435" w:rsidRPr="004A155C" w:rsidRDefault="008C3435" w:rsidP="0073727E">
            <w:pPr>
              <w:rPr>
                <w:rFonts w:ascii="Times New Roman" w:hAnsi="Times New Roman" w:cs="Times New Roman"/>
                <w:b/>
                <w:sz w:val="18"/>
                <w:szCs w:val="18"/>
              </w:rPr>
            </w:pPr>
            <w:r w:rsidRPr="004A155C">
              <w:rPr>
                <w:rFonts w:ascii="Times New Roman" w:hAnsi="Times New Roman" w:cs="Times New Roman"/>
                <w:b/>
                <w:sz w:val="18"/>
                <w:szCs w:val="18"/>
              </w:rPr>
              <w:t xml:space="preserve">Job </w:t>
            </w:r>
            <w:proofErr w:type="spellStart"/>
            <w:r w:rsidRPr="004A155C">
              <w:rPr>
                <w:rFonts w:ascii="Times New Roman" w:hAnsi="Times New Roman" w:cs="Times New Roman"/>
                <w:b/>
                <w:sz w:val="18"/>
                <w:szCs w:val="18"/>
              </w:rPr>
              <w:t>loss</w:t>
            </w:r>
            <w:proofErr w:type="spellEnd"/>
          </w:p>
        </w:tc>
        <w:tc>
          <w:tcPr>
            <w:tcW w:w="1275" w:type="dxa"/>
            <w:tcBorders>
              <w:top w:val="nil"/>
              <w:left w:val="nil"/>
              <w:bottom w:val="nil"/>
              <w:right w:val="nil"/>
            </w:tcBorders>
          </w:tcPr>
          <w:p w14:paraId="585BF033"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5A1AB376"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4D639507"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0058FB3F" w14:textId="77777777" w:rsidR="008C3435" w:rsidRPr="004A155C" w:rsidRDefault="008C3435" w:rsidP="0073727E">
            <w:pPr>
              <w:rPr>
                <w:rFonts w:ascii="Times New Roman" w:hAnsi="Times New Roman" w:cs="Times New Roman"/>
                <w:sz w:val="18"/>
                <w:szCs w:val="18"/>
              </w:rPr>
            </w:pPr>
          </w:p>
        </w:tc>
        <w:tc>
          <w:tcPr>
            <w:tcW w:w="992" w:type="dxa"/>
            <w:tcBorders>
              <w:top w:val="nil"/>
              <w:left w:val="nil"/>
              <w:bottom w:val="nil"/>
              <w:right w:val="nil"/>
            </w:tcBorders>
          </w:tcPr>
          <w:p w14:paraId="70AB6139" w14:textId="77777777" w:rsidR="008C3435" w:rsidRPr="004A155C" w:rsidRDefault="008C3435" w:rsidP="0073727E">
            <w:pPr>
              <w:rPr>
                <w:rFonts w:ascii="Times New Roman" w:hAnsi="Times New Roman" w:cs="Times New Roman"/>
                <w:sz w:val="18"/>
                <w:szCs w:val="18"/>
              </w:rPr>
            </w:pPr>
          </w:p>
        </w:tc>
        <w:tc>
          <w:tcPr>
            <w:tcW w:w="851" w:type="dxa"/>
            <w:tcBorders>
              <w:top w:val="nil"/>
              <w:left w:val="nil"/>
              <w:bottom w:val="nil"/>
              <w:right w:val="nil"/>
            </w:tcBorders>
          </w:tcPr>
          <w:p w14:paraId="79BDB088" w14:textId="77777777" w:rsidR="008C3435" w:rsidRPr="004A155C" w:rsidRDefault="008C3435" w:rsidP="0073727E">
            <w:pPr>
              <w:rPr>
                <w:rFonts w:ascii="Times New Roman" w:hAnsi="Times New Roman" w:cs="Times New Roman"/>
                <w:sz w:val="18"/>
                <w:szCs w:val="18"/>
              </w:rPr>
            </w:pPr>
          </w:p>
        </w:tc>
        <w:tc>
          <w:tcPr>
            <w:tcW w:w="850" w:type="dxa"/>
            <w:tcBorders>
              <w:top w:val="nil"/>
              <w:left w:val="nil"/>
              <w:bottom w:val="nil"/>
              <w:right w:val="nil"/>
            </w:tcBorders>
          </w:tcPr>
          <w:p w14:paraId="7D2A3E20" w14:textId="77777777" w:rsidR="008C3435" w:rsidRPr="004A155C" w:rsidRDefault="008C3435" w:rsidP="0073727E">
            <w:pPr>
              <w:rPr>
                <w:rFonts w:ascii="Times New Roman" w:hAnsi="Times New Roman" w:cs="Times New Roman"/>
                <w:sz w:val="18"/>
                <w:szCs w:val="18"/>
              </w:rPr>
            </w:pPr>
          </w:p>
        </w:tc>
      </w:tr>
      <w:tr w:rsidR="008C3435" w:rsidRPr="004A155C" w14:paraId="4476FC24" w14:textId="77777777" w:rsidTr="0073727E">
        <w:trPr>
          <w:jc w:val="center"/>
        </w:trPr>
        <w:tc>
          <w:tcPr>
            <w:tcW w:w="1560" w:type="dxa"/>
            <w:tcBorders>
              <w:top w:val="nil"/>
              <w:left w:val="nil"/>
              <w:bottom w:val="nil"/>
              <w:right w:val="nil"/>
            </w:tcBorders>
          </w:tcPr>
          <w:p w14:paraId="4A3220BB" w14:textId="77777777" w:rsidR="008C3435" w:rsidRPr="004A155C" w:rsidRDefault="008C3435" w:rsidP="0073727E">
            <w:pPr>
              <w:rPr>
                <w:rFonts w:ascii="Times New Roman" w:hAnsi="Times New Roman" w:cs="Times New Roman"/>
                <w:b/>
                <w:bCs/>
                <w:sz w:val="18"/>
                <w:szCs w:val="18"/>
                <w:highlight w:val="yellow"/>
              </w:rPr>
            </w:pPr>
          </w:p>
        </w:tc>
        <w:tc>
          <w:tcPr>
            <w:tcW w:w="1701" w:type="dxa"/>
            <w:tcBorders>
              <w:top w:val="nil"/>
              <w:left w:val="nil"/>
              <w:bottom w:val="nil"/>
              <w:right w:val="nil"/>
            </w:tcBorders>
          </w:tcPr>
          <w:p w14:paraId="001E88B1" w14:textId="77777777" w:rsidR="008C3435" w:rsidRPr="004A155C" w:rsidRDefault="008C3435" w:rsidP="0073727E">
            <w:pPr>
              <w:rPr>
                <w:rFonts w:ascii="Times New Roman" w:hAnsi="Times New Roman" w:cs="Times New Roman"/>
                <w:sz w:val="18"/>
                <w:szCs w:val="18"/>
              </w:rPr>
            </w:pPr>
            <w:proofErr w:type="spellStart"/>
            <w:r w:rsidRPr="004A155C">
              <w:rPr>
                <w:rFonts w:ascii="Times New Roman" w:hAnsi="Times New Roman" w:cs="Times New Roman"/>
                <w:sz w:val="18"/>
                <w:szCs w:val="18"/>
              </w:rPr>
              <w:t>yes</w:t>
            </w:r>
            <w:proofErr w:type="spellEnd"/>
            <w:r w:rsidRPr="004A155C">
              <w:rPr>
                <w:rFonts w:ascii="Times New Roman" w:hAnsi="Times New Roman" w:cs="Times New Roman"/>
                <w:sz w:val="18"/>
                <w:szCs w:val="18"/>
              </w:rPr>
              <w:t>/</w:t>
            </w:r>
            <w:proofErr w:type="spellStart"/>
            <w:r w:rsidRPr="004A155C">
              <w:rPr>
                <w:rFonts w:ascii="Times New Roman" w:hAnsi="Times New Roman" w:cs="Times New Roman"/>
                <w:sz w:val="18"/>
                <w:szCs w:val="18"/>
              </w:rPr>
              <w:t>no</w:t>
            </w:r>
            <w:proofErr w:type="spellEnd"/>
          </w:p>
        </w:tc>
        <w:tc>
          <w:tcPr>
            <w:tcW w:w="1275" w:type="dxa"/>
            <w:tcBorders>
              <w:top w:val="nil"/>
              <w:left w:val="nil"/>
              <w:bottom w:val="nil"/>
              <w:right w:val="nil"/>
            </w:tcBorders>
          </w:tcPr>
          <w:p w14:paraId="2E6EB137"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24/137</w:t>
            </w:r>
          </w:p>
        </w:tc>
        <w:tc>
          <w:tcPr>
            <w:tcW w:w="709" w:type="dxa"/>
            <w:tcBorders>
              <w:top w:val="nil"/>
              <w:left w:val="nil"/>
              <w:bottom w:val="nil"/>
              <w:right w:val="nil"/>
            </w:tcBorders>
          </w:tcPr>
          <w:p w14:paraId="67914653"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161</w:t>
            </w:r>
          </w:p>
        </w:tc>
        <w:tc>
          <w:tcPr>
            <w:tcW w:w="1134" w:type="dxa"/>
            <w:tcBorders>
              <w:top w:val="nil"/>
              <w:left w:val="nil"/>
              <w:bottom w:val="nil"/>
              <w:right w:val="nil"/>
            </w:tcBorders>
          </w:tcPr>
          <w:p w14:paraId="4B43C0FB"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39/312</w:t>
            </w:r>
          </w:p>
        </w:tc>
        <w:tc>
          <w:tcPr>
            <w:tcW w:w="709" w:type="dxa"/>
            <w:tcBorders>
              <w:top w:val="nil"/>
              <w:left w:val="nil"/>
              <w:bottom w:val="nil"/>
              <w:right w:val="nil"/>
            </w:tcBorders>
          </w:tcPr>
          <w:p w14:paraId="014F4D6E"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351</w:t>
            </w:r>
          </w:p>
        </w:tc>
        <w:tc>
          <w:tcPr>
            <w:tcW w:w="992" w:type="dxa"/>
            <w:tcBorders>
              <w:top w:val="nil"/>
              <w:left w:val="nil"/>
              <w:bottom w:val="nil"/>
              <w:right w:val="nil"/>
            </w:tcBorders>
          </w:tcPr>
          <w:p w14:paraId="5A5A2C2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1.47</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nil"/>
              <w:right w:val="nil"/>
            </w:tcBorders>
          </w:tcPr>
          <w:p w14:paraId="505DDBE5"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.247</w:t>
            </w:r>
          </w:p>
        </w:tc>
        <w:tc>
          <w:tcPr>
            <w:tcW w:w="850" w:type="dxa"/>
            <w:tcBorders>
              <w:top w:val="nil"/>
              <w:left w:val="nil"/>
              <w:bottom w:val="nil"/>
              <w:right w:val="nil"/>
            </w:tcBorders>
          </w:tcPr>
          <w:p w14:paraId="3BC9B6C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.344</w:t>
            </w:r>
          </w:p>
        </w:tc>
      </w:tr>
      <w:tr w:rsidR="008C3435" w:rsidRPr="004A155C" w14:paraId="640BAC25" w14:textId="77777777" w:rsidTr="0073727E">
        <w:trPr>
          <w:jc w:val="center"/>
        </w:trPr>
        <w:tc>
          <w:tcPr>
            <w:tcW w:w="1560" w:type="dxa"/>
            <w:tcBorders>
              <w:top w:val="nil"/>
              <w:left w:val="nil"/>
              <w:bottom w:val="nil"/>
              <w:right w:val="nil"/>
            </w:tcBorders>
          </w:tcPr>
          <w:p w14:paraId="23B3BBDC" w14:textId="77777777" w:rsidR="008C3435" w:rsidRPr="004A155C" w:rsidRDefault="008C3435" w:rsidP="0073727E">
            <w:pPr>
              <w:rPr>
                <w:rFonts w:ascii="Times New Roman" w:hAnsi="Times New Roman" w:cs="Times New Roman"/>
                <w:b/>
                <w:bCs/>
                <w:sz w:val="18"/>
                <w:szCs w:val="18"/>
                <w:highlight w:val="yellow"/>
              </w:rPr>
            </w:pPr>
          </w:p>
        </w:tc>
        <w:tc>
          <w:tcPr>
            <w:tcW w:w="1701" w:type="dxa"/>
            <w:tcBorders>
              <w:top w:val="nil"/>
              <w:left w:val="nil"/>
              <w:bottom w:val="nil"/>
              <w:right w:val="nil"/>
            </w:tcBorders>
          </w:tcPr>
          <w:p w14:paraId="413AA50A" w14:textId="77777777" w:rsidR="008C3435" w:rsidRPr="004A155C" w:rsidRDefault="008C3435" w:rsidP="0073727E">
            <w:pPr>
              <w:rPr>
                <w:rFonts w:ascii="Times New Roman" w:hAnsi="Times New Roman" w:cs="Times New Roman"/>
                <w:b/>
                <w:sz w:val="18"/>
                <w:szCs w:val="18"/>
              </w:rPr>
            </w:pPr>
            <w:proofErr w:type="spellStart"/>
            <w:r w:rsidRPr="004A155C">
              <w:rPr>
                <w:rFonts w:ascii="Times New Roman" w:hAnsi="Times New Roman" w:cs="Times New Roman"/>
                <w:b/>
                <w:sz w:val="18"/>
                <w:szCs w:val="18"/>
              </w:rPr>
              <w:t>Moved</w:t>
            </w:r>
            <w:proofErr w:type="spellEnd"/>
            <w:r w:rsidRPr="004A155C">
              <w:rPr>
                <w:rFonts w:ascii="Times New Roman" w:hAnsi="Times New Roman" w:cs="Times New Roman"/>
                <w:b/>
                <w:sz w:val="18"/>
                <w:szCs w:val="18"/>
              </w:rPr>
              <w:t xml:space="preserve"> </w:t>
            </w:r>
            <w:proofErr w:type="spellStart"/>
            <w:r w:rsidRPr="004A155C">
              <w:rPr>
                <w:rFonts w:ascii="Times New Roman" w:hAnsi="Times New Roman" w:cs="Times New Roman"/>
                <w:b/>
                <w:sz w:val="18"/>
                <w:szCs w:val="18"/>
              </w:rPr>
              <w:t>house</w:t>
            </w:r>
            <w:proofErr w:type="spellEnd"/>
          </w:p>
        </w:tc>
        <w:tc>
          <w:tcPr>
            <w:tcW w:w="1275" w:type="dxa"/>
            <w:tcBorders>
              <w:top w:val="nil"/>
              <w:left w:val="nil"/>
              <w:bottom w:val="nil"/>
              <w:right w:val="nil"/>
            </w:tcBorders>
          </w:tcPr>
          <w:p w14:paraId="01DA3A5E"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2BFDD16F"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43586C63"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3242F35F" w14:textId="77777777" w:rsidR="008C3435" w:rsidRPr="004A155C" w:rsidRDefault="008C3435" w:rsidP="0073727E">
            <w:pPr>
              <w:rPr>
                <w:rFonts w:ascii="Times New Roman" w:hAnsi="Times New Roman" w:cs="Times New Roman"/>
                <w:sz w:val="18"/>
                <w:szCs w:val="18"/>
              </w:rPr>
            </w:pPr>
          </w:p>
        </w:tc>
        <w:tc>
          <w:tcPr>
            <w:tcW w:w="992" w:type="dxa"/>
            <w:tcBorders>
              <w:top w:val="nil"/>
              <w:left w:val="nil"/>
              <w:bottom w:val="nil"/>
              <w:right w:val="nil"/>
            </w:tcBorders>
          </w:tcPr>
          <w:p w14:paraId="4D7F6272" w14:textId="77777777" w:rsidR="008C3435" w:rsidRPr="004A155C" w:rsidRDefault="008C3435" w:rsidP="0073727E">
            <w:pPr>
              <w:rPr>
                <w:rFonts w:ascii="Times New Roman" w:hAnsi="Times New Roman" w:cs="Times New Roman"/>
                <w:sz w:val="18"/>
                <w:szCs w:val="18"/>
              </w:rPr>
            </w:pPr>
          </w:p>
        </w:tc>
        <w:tc>
          <w:tcPr>
            <w:tcW w:w="851" w:type="dxa"/>
            <w:tcBorders>
              <w:top w:val="nil"/>
              <w:left w:val="nil"/>
              <w:bottom w:val="nil"/>
              <w:right w:val="nil"/>
            </w:tcBorders>
          </w:tcPr>
          <w:p w14:paraId="2AF08E93" w14:textId="77777777" w:rsidR="008C3435" w:rsidRPr="004A155C" w:rsidRDefault="008C3435" w:rsidP="0073727E">
            <w:pPr>
              <w:rPr>
                <w:rFonts w:ascii="Times New Roman" w:hAnsi="Times New Roman" w:cs="Times New Roman"/>
                <w:sz w:val="18"/>
                <w:szCs w:val="18"/>
              </w:rPr>
            </w:pPr>
          </w:p>
        </w:tc>
        <w:tc>
          <w:tcPr>
            <w:tcW w:w="850" w:type="dxa"/>
            <w:tcBorders>
              <w:top w:val="nil"/>
              <w:left w:val="nil"/>
              <w:bottom w:val="nil"/>
              <w:right w:val="nil"/>
            </w:tcBorders>
          </w:tcPr>
          <w:p w14:paraId="699A6B1A" w14:textId="77777777" w:rsidR="008C3435" w:rsidRPr="004A155C" w:rsidRDefault="008C3435" w:rsidP="0073727E">
            <w:pPr>
              <w:rPr>
                <w:rFonts w:ascii="Times New Roman" w:hAnsi="Times New Roman" w:cs="Times New Roman"/>
                <w:sz w:val="18"/>
                <w:szCs w:val="18"/>
              </w:rPr>
            </w:pPr>
          </w:p>
        </w:tc>
      </w:tr>
      <w:tr w:rsidR="008C3435" w:rsidRPr="004A155C" w14:paraId="71B27451" w14:textId="77777777" w:rsidTr="0073727E">
        <w:trPr>
          <w:jc w:val="center"/>
        </w:trPr>
        <w:tc>
          <w:tcPr>
            <w:tcW w:w="1560" w:type="dxa"/>
            <w:tcBorders>
              <w:top w:val="nil"/>
              <w:left w:val="nil"/>
              <w:bottom w:val="single" w:sz="4" w:space="0" w:color="auto"/>
              <w:right w:val="nil"/>
            </w:tcBorders>
          </w:tcPr>
          <w:p w14:paraId="2ED7F044" w14:textId="77777777" w:rsidR="008C3435" w:rsidRPr="004A155C" w:rsidRDefault="008C3435" w:rsidP="0073727E">
            <w:pPr>
              <w:rPr>
                <w:rFonts w:ascii="Times New Roman" w:hAnsi="Times New Roman" w:cs="Times New Roman"/>
                <w:b/>
                <w:bCs/>
                <w:sz w:val="18"/>
                <w:szCs w:val="18"/>
                <w:highlight w:val="yellow"/>
              </w:rPr>
            </w:pPr>
          </w:p>
        </w:tc>
        <w:tc>
          <w:tcPr>
            <w:tcW w:w="1701" w:type="dxa"/>
            <w:tcBorders>
              <w:top w:val="nil"/>
              <w:left w:val="nil"/>
              <w:bottom w:val="single" w:sz="4" w:space="0" w:color="auto"/>
              <w:right w:val="nil"/>
            </w:tcBorders>
          </w:tcPr>
          <w:p w14:paraId="2D293EF7" w14:textId="77777777" w:rsidR="008C3435" w:rsidRPr="004A155C" w:rsidRDefault="008C3435" w:rsidP="0073727E">
            <w:pPr>
              <w:rPr>
                <w:rFonts w:ascii="Times New Roman" w:hAnsi="Times New Roman" w:cs="Times New Roman"/>
                <w:sz w:val="18"/>
                <w:szCs w:val="18"/>
              </w:rPr>
            </w:pPr>
            <w:proofErr w:type="spellStart"/>
            <w:r w:rsidRPr="004A155C">
              <w:rPr>
                <w:rFonts w:ascii="Times New Roman" w:hAnsi="Times New Roman" w:cs="Times New Roman"/>
                <w:sz w:val="18"/>
                <w:szCs w:val="18"/>
              </w:rPr>
              <w:t>yes</w:t>
            </w:r>
            <w:proofErr w:type="spellEnd"/>
            <w:r w:rsidRPr="004A155C">
              <w:rPr>
                <w:rFonts w:ascii="Times New Roman" w:hAnsi="Times New Roman" w:cs="Times New Roman"/>
                <w:sz w:val="18"/>
                <w:szCs w:val="18"/>
              </w:rPr>
              <w:t>/</w:t>
            </w:r>
            <w:proofErr w:type="spellStart"/>
            <w:r w:rsidRPr="004A155C">
              <w:rPr>
                <w:rFonts w:ascii="Times New Roman" w:hAnsi="Times New Roman" w:cs="Times New Roman"/>
                <w:sz w:val="18"/>
                <w:szCs w:val="18"/>
              </w:rPr>
              <w:t>no</w:t>
            </w:r>
            <w:proofErr w:type="spellEnd"/>
          </w:p>
        </w:tc>
        <w:tc>
          <w:tcPr>
            <w:tcW w:w="1275" w:type="dxa"/>
            <w:tcBorders>
              <w:top w:val="nil"/>
              <w:left w:val="nil"/>
              <w:bottom w:val="single" w:sz="4" w:space="0" w:color="auto"/>
              <w:right w:val="nil"/>
            </w:tcBorders>
          </w:tcPr>
          <w:p w14:paraId="2261508A"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31/130</w:t>
            </w:r>
          </w:p>
        </w:tc>
        <w:tc>
          <w:tcPr>
            <w:tcW w:w="709" w:type="dxa"/>
            <w:tcBorders>
              <w:top w:val="nil"/>
              <w:left w:val="nil"/>
              <w:bottom w:val="single" w:sz="4" w:space="0" w:color="auto"/>
              <w:right w:val="nil"/>
            </w:tcBorders>
          </w:tcPr>
          <w:p w14:paraId="0A5B8A90"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161</w:t>
            </w:r>
          </w:p>
        </w:tc>
        <w:tc>
          <w:tcPr>
            <w:tcW w:w="1134" w:type="dxa"/>
            <w:tcBorders>
              <w:top w:val="nil"/>
              <w:left w:val="nil"/>
              <w:bottom w:val="single" w:sz="4" w:space="0" w:color="auto"/>
              <w:right w:val="nil"/>
            </w:tcBorders>
          </w:tcPr>
          <w:p w14:paraId="74DF7446"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70/281</w:t>
            </w:r>
          </w:p>
        </w:tc>
        <w:tc>
          <w:tcPr>
            <w:tcW w:w="709" w:type="dxa"/>
            <w:tcBorders>
              <w:top w:val="nil"/>
              <w:left w:val="nil"/>
              <w:bottom w:val="single" w:sz="4" w:space="0" w:color="auto"/>
              <w:right w:val="nil"/>
            </w:tcBorders>
          </w:tcPr>
          <w:p w14:paraId="3B7CA9F3"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351</w:t>
            </w:r>
          </w:p>
        </w:tc>
        <w:tc>
          <w:tcPr>
            <w:tcW w:w="992" w:type="dxa"/>
            <w:tcBorders>
              <w:top w:val="nil"/>
              <w:left w:val="nil"/>
              <w:bottom w:val="single" w:sz="4" w:space="0" w:color="auto"/>
              <w:right w:val="nil"/>
            </w:tcBorders>
          </w:tcPr>
          <w:p w14:paraId="3890A75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.033</w:t>
            </w:r>
            <w:r w:rsidRPr="004A155C">
              <w:rPr>
                <w:rFonts w:ascii="Times New Roman" w:hAnsi="Times New Roman" w:cs="Times New Roman"/>
                <w:bCs/>
                <w:sz w:val="18"/>
                <w:szCs w:val="18"/>
                <w:vertAlign w:val="superscript"/>
                <w:lang w:val="en-US"/>
              </w:rPr>
              <w:t xml:space="preserve"> a</w:t>
            </w:r>
          </w:p>
        </w:tc>
        <w:tc>
          <w:tcPr>
            <w:tcW w:w="851" w:type="dxa"/>
            <w:tcBorders>
              <w:top w:val="nil"/>
              <w:left w:val="nil"/>
              <w:bottom w:val="single" w:sz="4" w:space="0" w:color="auto"/>
              <w:right w:val="nil"/>
            </w:tcBorders>
          </w:tcPr>
          <w:p w14:paraId="206FB8AD"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.905</w:t>
            </w:r>
          </w:p>
        </w:tc>
        <w:tc>
          <w:tcPr>
            <w:tcW w:w="850" w:type="dxa"/>
            <w:tcBorders>
              <w:top w:val="nil"/>
              <w:left w:val="nil"/>
              <w:bottom w:val="single" w:sz="4" w:space="0" w:color="auto"/>
              <w:right w:val="nil"/>
            </w:tcBorders>
          </w:tcPr>
          <w:p w14:paraId="790C8E0D"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.922</w:t>
            </w:r>
          </w:p>
        </w:tc>
      </w:tr>
      <w:tr w:rsidR="008C3435" w:rsidRPr="004A155C" w14:paraId="7328F70E" w14:textId="77777777" w:rsidTr="0073727E">
        <w:trPr>
          <w:jc w:val="center"/>
        </w:trPr>
        <w:tc>
          <w:tcPr>
            <w:tcW w:w="1560" w:type="dxa"/>
            <w:tcBorders>
              <w:top w:val="single" w:sz="4" w:space="0" w:color="auto"/>
              <w:left w:val="nil"/>
              <w:bottom w:val="single" w:sz="4" w:space="0" w:color="auto"/>
              <w:right w:val="nil"/>
            </w:tcBorders>
          </w:tcPr>
          <w:p w14:paraId="66254155" w14:textId="77777777" w:rsidR="008C3435" w:rsidRPr="004A155C" w:rsidRDefault="008C3435" w:rsidP="0073727E">
            <w:pPr>
              <w:rPr>
                <w:rFonts w:ascii="Times New Roman" w:hAnsi="Times New Roman" w:cs="Times New Roman"/>
                <w:b/>
                <w:bCs/>
                <w:sz w:val="18"/>
                <w:szCs w:val="18"/>
                <w:highlight w:val="yellow"/>
              </w:rPr>
            </w:pPr>
            <w:r w:rsidRPr="004A155C">
              <w:rPr>
                <w:rFonts w:ascii="Times New Roman" w:hAnsi="Times New Roman" w:cs="Times New Roman"/>
                <w:b/>
                <w:bCs/>
                <w:sz w:val="18"/>
                <w:szCs w:val="18"/>
              </w:rPr>
              <w:t xml:space="preserve">Dimension 6: </w:t>
            </w:r>
            <w:proofErr w:type="spellStart"/>
            <w:r w:rsidRPr="004A155C">
              <w:rPr>
                <w:rFonts w:ascii="Times New Roman" w:hAnsi="Times New Roman" w:cs="Times New Roman"/>
                <w:b/>
                <w:bCs/>
                <w:sz w:val="18"/>
                <w:szCs w:val="18"/>
              </w:rPr>
              <w:t>Somatic</w:t>
            </w:r>
            <w:proofErr w:type="spellEnd"/>
            <w:r w:rsidRPr="004A155C">
              <w:rPr>
                <w:rFonts w:ascii="Times New Roman" w:hAnsi="Times New Roman" w:cs="Times New Roman"/>
                <w:b/>
                <w:bCs/>
                <w:sz w:val="18"/>
                <w:szCs w:val="18"/>
              </w:rPr>
              <w:t xml:space="preserve"> </w:t>
            </w:r>
            <w:proofErr w:type="spellStart"/>
            <w:r w:rsidRPr="004A155C">
              <w:rPr>
                <w:rFonts w:ascii="Times New Roman" w:hAnsi="Times New Roman" w:cs="Times New Roman"/>
                <w:b/>
                <w:bCs/>
                <w:sz w:val="18"/>
                <w:szCs w:val="18"/>
              </w:rPr>
              <w:t>symptoms</w:t>
            </w:r>
            <w:proofErr w:type="spellEnd"/>
          </w:p>
        </w:tc>
        <w:tc>
          <w:tcPr>
            <w:tcW w:w="1701" w:type="dxa"/>
            <w:tcBorders>
              <w:top w:val="single" w:sz="4" w:space="0" w:color="auto"/>
              <w:left w:val="nil"/>
              <w:bottom w:val="single" w:sz="4" w:space="0" w:color="auto"/>
              <w:right w:val="nil"/>
            </w:tcBorders>
          </w:tcPr>
          <w:p w14:paraId="3E484819" w14:textId="77777777" w:rsidR="008C3435" w:rsidRPr="004A155C" w:rsidRDefault="008C3435" w:rsidP="0073727E">
            <w:pPr>
              <w:rPr>
                <w:rFonts w:ascii="Times New Roman" w:hAnsi="Times New Roman" w:cs="Times New Roman"/>
                <w:sz w:val="18"/>
                <w:szCs w:val="18"/>
              </w:rPr>
            </w:pPr>
          </w:p>
        </w:tc>
        <w:tc>
          <w:tcPr>
            <w:tcW w:w="1275" w:type="dxa"/>
            <w:tcBorders>
              <w:top w:val="single" w:sz="4" w:space="0" w:color="auto"/>
              <w:left w:val="nil"/>
              <w:bottom w:val="single" w:sz="4" w:space="0" w:color="auto"/>
              <w:right w:val="nil"/>
            </w:tcBorders>
          </w:tcPr>
          <w:p w14:paraId="7602C856" w14:textId="77777777" w:rsidR="008C3435" w:rsidRPr="004A155C" w:rsidRDefault="008C3435" w:rsidP="0073727E">
            <w:pPr>
              <w:rPr>
                <w:rFonts w:ascii="Times New Roman" w:hAnsi="Times New Roman" w:cs="Times New Roman"/>
                <w:sz w:val="18"/>
                <w:szCs w:val="18"/>
              </w:rPr>
            </w:pPr>
          </w:p>
        </w:tc>
        <w:tc>
          <w:tcPr>
            <w:tcW w:w="709" w:type="dxa"/>
            <w:tcBorders>
              <w:top w:val="single" w:sz="4" w:space="0" w:color="auto"/>
              <w:left w:val="nil"/>
              <w:bottom w:val="single" w:sz="4" w:space="0" w:color="auto"/>
              <w:right w:val="nil"/>
            </w:tcBorders>
          </w:tcPr>
          <w:p w14:paraId="63CC829A" w14:textId="77777777" w:rsidR="008C3435" w:rsidRPr="004A155C" w:rsidRDefault="008C3435" w:rsidP="0073727E">
            <w:pPr>
              <w:rPr>
                <w:rFonts w:ascii="Times New Roman" w:hAnsi="Times New Roman" w:cs="Times New Roman"/>
                <w:sz w:val="18"/>
                <w:szCs w:val="18"/>
              </w:rPr>
            </w:pPr>
          </w:p>
        </w:tc>
        <w:tc>
          <w:tcPr>
            <w:tcW w:w="1134" w:type="dxa"/>
            <w:tcBorders>
              <w:top w:val="single" w:sz="4" w:space="0" w:color="auto"/>
              <w:left w:val="nil"/>
              <w:bottom w:val="single" w:sz="4" w:space="0" w:color="auto"/>
              <w:right w:val="nil"/>
            </w:tcBorders>
          </w:tcPr>
          <w:p w14:paraId="37BB356C" w14:textId="77777777" w:rsidR="008C3435" w:rsidRPr="004A155C" w:rsidRDefault="008C3435" w:rsidP="0073727E">
            <w:pPr>
              <w:rPr>
                <w:rFonts w:ascii="Times New Roman" w:hAnsi="Times New Roman" w:cs="Times New Roman"/>
                <w:sz w:val="18"/>
                <w:szCs w:val="18"/>
              </w:rPr>
            </w:pPr>
          </w:p>
        </w:tc>
        <w:tc>
          <w:tcPr>
            <w:tcW w:w="709" w:type="dxa"/>
            <w:tcBorders>
              <w:top w:val="single" w:sz="4" w:space="0" w:color="auto"/>
              <w:left w:val="nil"/>
              <w:bottom w:val="single" w:sz="4" w:space="0" w:color="auto"/>
              <w:right w:val="nil"/>
            </w:tcBorders>
          </w:tcPr>
          <w:p w14:paraId="23FD4428" w14:textId="77777777" w:rsidR="008C3435" w:rsidRPr="004A155C" w:rsidRDefault="008C3435" w:rsidP="0073727E">
            <w:pPr>
              <w:rPr>
                <w:rFonts w:ascii="Times New Roman" w:hAnsi="Times New Roman" w:cs="Times New Roman"/>
                <w:sz w:val="18"/>
                <w:szCs w:val="18"/>
              </w:rPr>
            </w:pPr>
          </w:p>
        </w:tc>
        <w:tc>
          <w:tcPr>
            <w:tcW w:w="992" w:type="dxa"/>
            <w:tcBorders>
              <w:top w:val="single" w:sz="4" w:space="0" w:color="auto"/>
              <w:left w:val="nil"/>
              <w:bottom w:val="single" w:sz="4" w:space="0" w:color="auto"/>
              <w:right w:val="nil"/>
            </w:tcBorders>
          </w:tcPr>
          <w:p w14:paraId="462C76CA" w14:textId="77777777" w:rsidR="008C3435" w:rsidRPr="004A155C" w:rsidRDefault="008C3435" w:rsidP="0073727E">
            <w:pPr>
              <w:rPr>
                <w:rFonts w:ascii="Times New Roman" w:hAnsi="Times New Roman" w:cs="Times New Roman"/>
                <w:sz w:val="18"/>
                <w:szCs w:val="18"/>
              </w:rPr>
            </w:pPr>
          </w:p>
        </w:tc>
        <w:tc>
          <w:tcPr>
            <w:tcW w:w="851" w:type="dxa"/>
            <w:tcBorders>
              <w:top w:val="single" w:sz="4" w:space="0" w:color="auto"/>
              <w:left w:val="nil"/>
              <w:bottom w:val="single" w:sz="4" w:space="0" w:color="auto"/>
              <w:right w:val="nil"/>
            </w:tcBorders>
          </w:tcPr>
          <w:p w14:paraId="32D60F6E" w14:textId="77777777" w:rsidR="008C3435" w:rsidRPr="004A155C" w:rsidRDefault="008C3435" w:rsidP="0073727E">
            <w:pPr>
              <w:rPr>
                <w:rFonts w:ascii="Times New Roman" w:hAnsi="Times New Roman" w:cs="Times New Roman"/>
                <w:sz w:val="18"/>
                <w:szCs w:val="18"/>
              </w:rPr>
            </w:pPr>
          </w:p>
        </w:tc>
        <w:tc>
          <w:tcPr>
            <w:tcW w:w="850" w:type="dxa"/>
            <w:tcBorders>
              <w:top w:val="single" w:sz="4" w:space="0" w:color="auto"/>
              <w:left w:val="nil"/>
              <w:bottom w:val="single" w:sz="4" w:space="0" w:color="auto"/>
              <w:right w:val="nil"/>
            </w:tcBorders>
          </w:tcPr>
          <w:p w14:paraId="591AC5F4" w14:textId="77777777" w:rsidR="008C3435" w:rsidRPr="004A155C" w:rsidRDefault="008C3435" w:rsidP="0073727E">
            <w:pPr>
              <w:rPr>
                <w:rFonts w:ascii="Times New Roman" w:hAnsi="Times New Roman" w:cs="Times New Roman"/>
                <w:sz w:val="18"/>
                <w:szCs w:val="18"/>
              </w:rPr>
            </w:pPr>
          </w:p>
        </w:tc>
      </w:tr>
      <w:tr w:rsidR="008C3435" w:rsidRPr="004A155C" w14:paraId="4CB793B9" w14:textId="77777777" w:rsidTr="0073727E">
        <w:trPr>
          <w:trHeight w:val="70"/>
          <w:jc w:val="center"/>
        </w:trPr>
        <w:tc>
          <w:tcPr>
            <w:tcW w:w="1560" w:type="dxa"/>
            <w:tcBorders>
              <w:top w:val="single" w:sz="4" w:space="0" w:color="auto"/>
              <w:left w:val="nil"/>
              <w:bottom w:val="nil"/>
              <w:right w:val="nil"/>
            </w:tcBorders>
          </w:tcPr>
          <w:p w14:paraId="059AD6FD" w14:textId="77777777" w:rsidR="008C3435" w:rsidRPr="004A155C" w:rsidRDefault="008C3435" w:rsidP="0073727E">
            <w:pPr>
              <w:rPr>
                <w:rFonts w:ascii="Times New Roman" w:hAnsi="Times New Roman" w:cs="Times New Roman"/>
                <w:b/>
                <w:bCs/>
                <w:sz w:val="18"/>
                <w:szCs w:val="18"/>
                <w:highlight w:val="yellow"/>
              </w:rPr>
            </w:pPr>
          </w:p>
        </w:tc>
        <w:tc>
          <w:tcPr>
            <w:tcW w:w="1701" w:type="dxa"/>
            <w:tcBorders>
              <w:top w:val="single" w:sz="4" w:space="0" w:color="auto"/>
              <w:left w:val="nil"/>
              <w:bottom w:val="nil"/>
              <w:right w:val="nil"/>
            </w:tcBorders>
          </w:tcPr>
          <w:p w14:paraId="203667FA" w14:textId="77777777" w:rsidR="008C3435" w:rsidRPr="004A155C" w:rsidRDefault="008C3435" w:rsidP="0073727E">
            <w:pPr>
              <w:rPr>
                <w:rFonts w:ascii="Times New Roman" w:hAnsi="Times New Roman" w:cs="Times New Roman"/>
                <w:b/>
                <w:sz w:val="18"/>
                <w:szCs w:val="18"/>
              </w:rPr>
            </w:pPr>
            <w:r w:rsidRPr="004A155C">
              <w:rPr>
                <w:rFonts w:ascii="Times New Roman" w:hAnsi="Times New Roman" w:cs="Times New Roman"/>
                <w:b/>
                <w:sz w:val="18"/>
                <w:szCs w:val="18"/>
              </w:rPr>
              <w:t xml:space="preserve">SCL-90-R </w:t>
            </w:r>
            <w:proofErr w:type="spellStart"/>
            <w:r w:rsidRPr="004A155C">
              <w:rPr>
                <w:rFonts w:ascii="Times New Roman" w:hAnsi="Times New Roman" w:cs="Times New Roman"/>
                <w:b/>
                <w:sz w:val="18"/>
                <w:szCs w:val="18"/>
              </w:rPr>
              <w:t>somatization</w:t>
            </w:r>
            <w:proofErr w:type="spellEnd"/>
            <w:r w:rsidRPr="004A155C">
              <w:rPr>
                <w:rFonts w:ascii="Times New Roman" w:hAnsi="Times New Roman" w:cs="Times New Roman"/>
                <w:b/>
                <w:sz w:val="18"/>
                <w:szCs w:val="18"/>
              </w:rPr>
              <w:t xml:space="preserve"> </w:t>
            </w:r>
            <w:proofErr w:type="spellStart"/>
            <w:r w:rsidRPr="004A155C">
              <w:rPr>
                <w:rFonts w:ascii="Times New Roman" w:hAnsi="Times New Roman" w:cs="Times New Roman"/>
                <w:b/>
                <w:sz w:val="18"/>
                <w:szCs w:val="18"/>
              </w:rPr>
              <w:t>subscale</w:t>
            </w:r>
            <w:proofErr w:type="spellEnd"/>
          </w:p>
        </w:tc>
        <w:tc>
          <w:tcPr>
            <w:tcW w:w="1275" w:type="dxa"/>
            <w:tcBorders>
              <w:top w:val="single" w:sz="4" w:space="0" w:color="auto"/>
              <w:left w:val="nil"/>
              <w:bottom w:val="nil"/>
              <w:right w:val="nil"/>
            </w:tcBorders>
          </w:tcPr>
          <w:p w14:paraId="623FA0E8" w14:textId="77777777" w:rsidR="008C3435" w:rsidRPr="004A155C" w:rsidRDefault="008C3435" w:rsidP="0073727E">
            <w:pPr>
              <w:rPr>
                <w:rFonts w:ascii="Times New Roman" w:hAnsi="Times New Roman" w:cs="Times New Roman"/>
                <w:sz w:val="18"/>
                <w:szCs w:val="18"/>
              </w:rPr>
            </w:pPr>
          </w:p>
        </w:tc>
        <w:tc>
          <w:tcPr>
            <w:tcW w:w="709" w:type="dxa"/>
            <w:tcBorders>
              <w:top w:val="single" w:sz="4" w:space="0" w:color="auto"/>
              <w:left w:val="nil"/>
              <w:bottom w:val="nil"/>
              <w:right w:val="nil"/>
            </w:tcBorders>
          </w:tcPr>
          <w:p w14:paraId="3E0CE23C" w14:textId="77777777" w:rsidR="008C3435" w:rsidRPr="004A155C" w:rsidRDefault="008C3435" w:rsidP="0073727E">
            <w:pPr>
              <w:rPr>
                <w:rFonts w:ascii="Times New Roman" w:hAnsi="Times New Roman" w:cs="Times New Roman"/>
                <w:sz w:val="18"/>
                <w:szCs w:val="18"/>
              </w:rPr>
            </w:pPr>
          </w:p>
        </w:tc>
        <w:tc>
          <w:tcPr>
            <w:tcW w:w="1134" w:type="dxa"/>
            <w:tcBorders>
              <w:top w:val="single" w:sz="4" w:space="0" w:color="auto"/>
              <w:left w:val="nil"/>
              <w:bottom w:val="nil"/>
              <w:right w:val="nil"/>
            </w:tcBorders>
          </w:tcPr>
          <w:p w14:paraId="0F4FFE9A" w14:textId="77777777" w:rsidR="008C3435" w:rsidRPr="004A155C" w:rsidRDefault="008C3435" w:rsidP="0073727E">
            <w:pPr>
              <w:rPr>
                <w:rFonts w:ascii="Times New Roman" w:hAnsi="Times New Roman" w:cs="Times New Roman"/>
                <w:sz w:val="18"/>
                <w:szCs w:val="18"/>
              </w:rPr>
            </w:pPr>
          </w:p>
        </w:tc>
        <w:tc>
          <w:tcPr>
            <w:tcW w:w="709" w:type="dxa"/>
            <w:tcBorders>
              <w:top w:val="single" w:sz="4" w:space="0" w:color="auto"/>
              <w:left w:val="nil"/>
              <w:bottom w:val="nil"/>
              <w:right w:val="nil"/>
            </w:tcBorders>
          </w:tcPr>
          <w:p w14:paraId="0AE71584" w14:textId="77777777" w:rsidR="008C3435" w:rsidRPr="004A155C" w:rsidRDefault="008C3435" w:rsidP="0073727E">
            <w:pPr>
              <w:rPr>
                <w:rFonts w:ascii="Times New Roman" w:hAnsi="Times New Roman" w:cs="Times New Roman"/>
                <w:sz w:val="18"/>
                <w:szCs w:val="18"/>
              </w:rPr>
            </w:pPr>
          </w:p>
        </w:tc>
        <w:tc>
          <w:tcPr>
            <w:tcW w:w="992" w:type="dxa"/>
            <w:tcBorders>
              <w:top w:val="single" w:sz="4" w:space="0" w:color="auto"/>
              <w:left w:val="nil"/>
              <w:bottom w:val="nil"/>
              <w:right w:val="nil"/>
            </w:tcBorders>
          </w:tcPr>
          <w:p w14:paraId="5E312BF0" w14:textId="77777777" w:rsidR="008C3435" w:rsidRPr="004A155C" w:rsidRDefault="008C3435" w:rsidP="0073727E">
            <w:pPr>
              <w:rPr>
                <w:rFonts w:ascii="Times New Roman" w:hAnsi="Times New Roman" w:cs="Times New Roman"/>
                <w:sz w:val="18"/>
                <w:szCs w:val="18"/>
              </w:rPr>
            </w:pPr>
          </w:p>
        </w:tc>
        <w:tc>
          <w:tcPr>
            <w:tcW w:w="851" w:type="dxa"/>
            <w:tcBorders>
              <w:top w:val="single" w:sz="4" w:space="0" w:color="auto"/>
              <w:left w:val="nil"/>
              <w:bottom w:val="nil"/>
              <w:right w:val="nil"/>
            </w:tcBorders>
          </w:tcPr>
          <w:p w14:paraId="1F6F7EDD" w14:textId="77777777" w:rsidR="008C3435" w:rsidRPr="004A155C" w:rsidRDefault="008C3435" w:rsidP="0073727E">
            <w:pPr>
              <w:rPr>
                <w:rFonts w:ascii="Times New Roman" w:hAnsi="Times New Roman" w:cs="Times New Roman"/>
                <w:sz w:val="18"/>
                <w:szCs w:val="18"/>
              </w:rPr>
            </w:pPr>
          </w:p>
        </w:tc>
        <w:tc>
          <w:tcPr>
            <w:tcW w:w="850" w:type="dxa"/>
            <w:tcBorders>
              <w:top w:val="single" w:sz="4" w:space="0" w:color="auto"/>
              <w:left w:val="nil"/>
              <w:bottom w:val="nil"/>
              <w:right w:val="nil"/>
            </w:tcBorders>
          </w:tcPr>
          <w:p w14:paraId="1362B49D" w14:textId="77777777" w:rsidR="008C3435" w:rsidRPr="004A155C" w:rsidRDefault="008C3435" w:rsidP="0073727E">
            <w:pPr>
              <w:rPr>
                <w:rFonts w:ascii="Times New Roman" w:hAnsi="Times New Roman" w:cs="Times New Roman"/>
                <w:sz w:val="18"/>
                <w:szCs w:val="18"/>
              </w:rPr>
            </w:pPr>
          </w:p>
        </w:tc>
      </w:tr>
      <w:tr w:rsidR="008C3435" w:rsidRPr="004A155C" w14:paraId="5DC51867" w14:textId="77777777" w:rsidTr="0073727E">
        <w:trPr>
          <w:trHeight w:val="70"/>
          <w:jc w:val="center"/>
        </w:trPr>
        <w:tc>
          <w:tcPr>
            <w:tcW w:w="1560" w:type="dxa"/>
            <w:tcBorders>
              <w:top w:val="nil"/>
              <w:left w:val="nil"/>
              <w:bottom w:val="nil"/>
              <w:right w:val="nil"/>
            </w:tcBorders>
          </w:tcPr>
          <w:p w14:paraId="39AAEBE3" w14:textId="77777777" w:rsidR="008C3435" w:rsidRPr="004A155C" w:rsidRDefault="008C3435" w:rsidP="0073727E">
            <w:pPr>
              <w:rPr>
                <w:rFonts w:ascii="Times New Roman" w:hAnsi="Times New Roman" w:cs="Times New Roman"/>
                <w:b/>
                <w:bCs/>
                <w:sz w:val="18"/>
                <w:szCs w:val="18"/>
                <w:highlight w:val="yellow"/>
              </w:rPr>
            </w:pPr>
          </w:p>
        </w:tc>
        <w:tc>
          <w:tcPr>
            <w:tcW w:w="1701" w:type="dxa"/>
            <w:tcBorders>
              <w:top w:val="nil"/>
              <w:left w:val="nil"/>
              <w:bottom w:val="nil"/>
              <w:right w:val="nil"/>
            </w:tcBorders>
          </w:tcPr>
          <w:p w14:paraId="6D282879"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 xml:space="preserve">Mean </w:t>
            </w:r>
          </w:p>
          <w:p w14:paraId="38A58EF6"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(SD)</w:t>
            </w:r>
          </w:p>
        </w:tc>
        <w:tc>
          <w:tcPr>
            <w:tcW w:w="1275" w:type="dxa"/>
            <w:tcBorders>
              <w:top w:val="nil"/>
              <w:left w:val="nil"/>
              <w:bottom w:val="nil"/>
              <w:right w:val="nil"/>
            </w:tcBorders>
          </w:tcPr>
          <w:p w14:paraId="426A4783"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10.88</w:t>
            </w:r>
          </w:p>
          <w:p w14:paraId="024645C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(8.43)</w:t>
            </w:r>
          </w:p>
        </w:tc>
        <w:tc>
          <w:tcPr>
            <w:tcW w:w="709" w:type="dxa"/>
            <w:tcBorders>
              <w:top w:val="nil"/>
              <w:left w:val="nil"/>
              <w:bottom w:val="nil"/>
              <w:right w:val="nil"/>
            </w:tcBorders>
          </w:tcPr>
          <w:p w14:paraId="5CEEDCCC"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199</w:t>
            </w:r>
          </w:p>
        </w:tc>
        <w:tc>
          <w:tcPr>
            <w:tcW w:w="1134" w:type="dxa"/>
            <w:tcBorders>
              <w:top w:val="nil"/>
              <w:left w:val="nil"/>
              <w:bottom w:val="nil"/>
              <w:right w:val="nil"/>
            </w:tcBorders>
          </w:tcPr>
          <w:p w14:paraId="5299563A"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12.25 (7.80)</w:t>
            </w:r>
          </w:p>
        </w:tc>
        <w:tc>
          <w:tcPr>
            <w:tcW w:w="709" w:type="dxa"/>
            <w:tcBorders>
              <w:top w:val="nil"/>
              <w:left w:val="nil"/>
              <w:bottom w:val="nil"/>
              <w:right w:val="nil"/>
            </w:tcBorders>
          </w:tcPr>
          <w:p w14:paraId="5F8DD0ED"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353</w:t>
            </w:r>
          </w:p>
        </w:tc>
        <w:tc>
          <w:tcPr>
            <w:tcW w:w="992" w:type="dxa"/>
            <w:tcBorders>
              <w:top w:val="nil"/>
              <w:left w:val="nil"/>
              <w:bottom w:val="nil"/>
              <w:right w:val="nil"/>
            </w:tcBorders>
          </w:tcPr>
          <w:p w14:paraId="5E94F67A"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-1.92</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13C0931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.055</w:t>
            </w:r>
          </w:p>
        </w:tc>
        <w:tc>
          <w:tcPr>
            <w:tcW w:w="850" w:type="dxa"/>
            <w:tcBorders>
              <w:top w:val="nil"/>
              <w:left w:val="nil"/>
              <w:bottom w:val="nil"/>
              <w:right w:val="nil"/>
            </w:tcBorders>
          </w:tcPr>
          <w:p w14:paraId="5DD8B5D8"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.112</w:t>
            </w:r>
          </w:p>
        </w:tc>
      </w:tr>
      <w:tr w:rsidR="008C3435" w:rsidRPr="004A155C" w14:paraId="5738D2C9" w14:textId="77777777" w:rsidTr="0073727E">
        <w:trPr>
          <w:trHeight w:val="70"/>
          <w:jc w:val="center"/>
        </w:trPr>
        <w:tc>
          <w:tcPr>
            <w:tcW w:w="1560" w:type="dxa"/>
            <w:tcBorders>
              <w:top w:val="nil"/>
              <w:left w:val="nil"/>
              <w:bottom w:val="nil"/>
              <w:right w:val="nil"/>
            </w:tcBorders>
          </w:tcPr>
          <w:p w14:paraId="6D4607B3" w14:textId="77777777" w:rsidR="008C3435" w:rsidRPr="004A155C" w:rsidRDefault="008C3435" w:rsidP="0073727E">
            <w:pPr>
              <w:rPr>
                <w:rFonts w:ascii="Times New Roman" w:hAnsi="Times New Roman" w:cs="Times New Roman"/>
                <w:b/>
                <w:bCs/>
                <w:sz w:val="18"/>
                <w:szCs w:val="18"/>
                <w:highlight w:val="yellow"/>
              </w:rPr>
            </w:pPr>
          </w:p>
        </w:tc>
        <w:tc>
          <w:tcPr>
            <w:tcW w:w="1701" w:type="dxa"/>
            <w:tcBorders>
              <w:top w:val="nil"/>
              <w:left w:val="nil"/>
              <w:bottom w:val="nil"/>
              <w:right w:val="nil"/>
            </w:tcBorders>
          </w:tcPr>
          <w:p w14:paraId="32A24787" w14:textId="77777777" w:rsidR="008C3435" w:rsidRPr="004A155C" w:rsidRDefault="008C3435" w:rsidP="0073727E">
            <w:pPr>
              <w:rPr>
                <w:rFonts w:ascii="Times New Roman" w:hAnsi="Times New Roman" w:cs="Times New Roman"/>
                <w:b/>
                <w:sz w:val="18"/>
                <w:szCs w:val="18"/>
              </w:rPr>
            </w:pPr>
            <w:r w:rsidRPr="004A155C">
              <w:rPr>
                <w:rFonts w:ascii="Times New Roman" w:hAnsi="Times New Roman" w:cs="Times New Roman"/>
                <w:b/>
                <w:sz w:val="18"/>
                <w:szCs w:val="18"/>
              </w:rPr>
              <w:t>BMI</w:t>
            </w:r>
          </w:p>
        </w:tc>
        <w:tc>
          <w:tcPr>
            <w:tcW w:w="1275" w:type="dxa"/>
            <w:tcBorders>
              <w:top w:val="nil"/>
              <w:left w:val="nil"/>
              <w:bottom w:val="nil"/>
              <w:right w:val="nil"/>
            </w:tcBorders>
          </w:tcPr>
          <w:p w14:paraId="169ED64B"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668FC353" w14:textId="77777777" w:rsidR="008C3435" w:rsidRPr="004A155C" w:rsidRDefault="008C3435" w:rsidP="0073727E">
            <w:pPr>
              <w:rPr>
                <w:rFonts w:ascii="Times New Roman" w:hAnsi="Times New Roman" w:cs="Times New Roman"/>
                <w:sz w:val="18"/>
                <w:szCs w:val="18"/>
              </w:rPr>
            </w:pPr>
          </w:p>
        </w:tc>
        <w:tc>
          <w:tcPr>
            <w:tcW w:w="1134" w:type="dxa"/>
            <w:tcBorders>
              <w:top w:val="nil"/>
              <w:left w:val="nil"/>
              <w:bottom w:val="nil"/>
              <w:right w:val="nil"/>
            </w:tcBorders>
          </w:tcPr>
          <w:p w14:paraId="34453D51" w14:textId="77777777" w:rsidR="008C3435" w:rsidRPr="004A155C" w:rsidRDefault="008C3435" w:rsidP="0073727E">
            <w:pPr>
              <w:rPr>
                <w:rFonts w:ascii="Times New Roman" w:hAnsi="Times New Roman" w:cs="Times New Roman"/>
                <w:sz w:val="18"/>
                <w:szCs w:val="18"/>
              </w:rPr>
            </w:pPr>
          </w:p>
        </w:tc>
        <w:tc>
          <w:tcPr>
            <w:tcW w:w="709" w:type="dxa"/>
            <w:tcBorders>
              <w:top w:val="nil"/>
              <w:left w:val="nil"/>
              <w:bottom w:val="nil"/>
              <w:right w:val="nil"/>
            </w:tcBorders>
          </w:tcPr>
          <w:p w14:paraId="5F4E110F" w14:textId="77777777" w:rsidR="008C3435" w:rsidRPr="004A155C" w:rsidRDefault="008C3435" w:rsidP="0073727E">
            <w:pPr>
              <w:rPr>
                <w:rFonts w:ascii="Times New Roman" w:hAnsi="Times New Roman" w:cs="Times New Roman"/>
                <w:sz w:val="18"/>
                <w:szCs w:val="18"/>
              </w:rPr>
            </w:pPr>
          </w:p>
        </w:tc>
        <w:tc>
          <w:tcPr>
            <w:tcW w:w="992" w:type="dxa"/>
            <w:tcBorders>
              <w:top w:val="nil"/>
              <w:left w:val="nil"/>
              <w:bottom w:val="nil"/>
              <w:right w:val="nil"/>
            </w:tcBorders>
          </w:tcPr>
          <w:p w14:paraId="50F154F9" w14:textId="77777777" w:rsidR="008C3435" w:rsidRPr="004A155C" w:rsidRDefault="008C3435" w:rsidP="0073727E">
            <w:pPr>
              <w:rPr>
                <w:rFonts w:ascii="Times New Roman" w:hAnsi="Times New Roman" w:cs="Times New Roman"/>
                <w:sz w:val="18"/>
                <w:szCs w:val="18"/>
              </w:rPr>
            </w:pPr>
          </w:p>
        </w:tc>
        <w:tc>
          <w:tcPr>
            <w:tcW w:w="851" w:type="dxa"/>
            <w:tcBorders>
              <w:top w:val="nil"/>
              <w:left w:val="nil"/>
              <w:bottom w:val="nil"/>
              <w:right w:val="nil"/>
            </w:tcBorders>
          </w:tcPr>
          <w:p w14:paraId="5555BD35" w14:textId="77777777" w:rsidR="008C3435" w:rsidRPr="004A155C" w:rsidRDefault="008C3435" w:rsidP="0073727E">
            <w:pPr>
              <w:rPr>
                <w:rFonts w:ascii="Times New Roman" w:hAnsi="Times New Roman" w:cs="Times New Roman"/>
                <w:sz w:val="18"/>
                <w:szCs w:val="18"/>
              </w:rPr>
            </w:pPr>
          </w:p>
        </w:tc>
        <w:tc>
          <w:tcPr>
            <w:tcW w:w="850" w:type="dxa"/>
            <w:tcBorders>
              <w:top w:val="nil"/>
              <w:left w:val="nil"/>
              <w:bottom w:val="nil"/>
              <w:right w:val="nil"/>
            </w:tcBorders>
          </w:tcPr>
          <w:p w14:paraId="5548718B" w14:textId="77777777" w:rsidR="008C3435" w:rsidRPr="004A155C" w:rsidRDefault="008C3435" w:rsidP="0073727E">
            <w:pPr>
              <w:rPr>
                <w:rFonts w:ascii="Times New Roman" w:hAnsi="Times New Roman" w:cs="Times New Roman"/>
                <w:sz w:val="18"/>
                <w:szCs w:val="18"/>
              </w:rPr>
            </w:pPr>
          </w:p>
        </w:tc>
      </w:tr>
      <w:tr w:rsidR="008C3435" w:rsidRPr="004A155C" w14:paraId="452A1DD0" w14:textId="77777777" w:rsidTr="0073727E">
        <w:trPr>
          <w:trHeight w:val="70"/>
          <w:jc w:val="center"/>
        </w:trPr>
        <w:tc>
          <w:tcPr>
            <w:tcW w:w="1560" w:type="dxa"/>
            <w:tcBorders>
              <w:top w:val="nil"/>
              <w:left w:val="nil"/>
              <w:bottom w:val="nil"/>
              <w:right w:val="nil"/>
            </w:tcBorders>
          </w:tcPr>
          <w:p w14:paraId="39FB5B70" w14:textId="77777777" w:rsidR="008C3435" w:rsidRPr="004A155C" w:rsidRDefault="008C3435" w:rsidP="0073727E">
            <w:pPr>
              <w:rPr>
                <w:rFonts w:ascii="Times New Roman" w:hAnsi="Times New Roman" w:cs="Times New Roman"/>
                <w:b/>
                <w:bCs/>
                <w:sz w:val="18"/>
                <w:szCs w:val="18"/>
              </w:rPr>
            </w:pPr>
          </w:p>
        </w:tc>
        <w:tc>
          <w:tcPr>
            <w:tcW w:w="1701" w:type="dxa"/>
            <w:tcBorders>
              <w:top w:val="nil"/>
              <w:left w:val="nil"/>
              <w:bottom w:val="nil"/>
              <w:right w:val="nil"/>
            </w:tcBorders>
          </w:tcPr>
          <w:p w14:paraId="7AEF992C"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 xml:space="preserve">Mean </w:t>
            </w:r>
          </w:p>
          <w:p w14:paraId="54D423BF"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(SD)</w:t>
            </w:r>
          </w:p>
        </w:tc>
        <w:tc>
          <w:tcPr>
            <w:tcW w:w="1275" w:type="dxa"/>
            <w:tcBorders>
              <w:top w:val="nil"/>
              <w:left w:val="nil"/>
              <w:bottom w:val="nil"/>
              <w:right w:val="nil"/>
            </w:tcBorders>
          </w:tcPr>
          <w:p w14:paraId="696C2C7A"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26.01</w:t>
            </w:r>
          </w:p>
          <w:p w14:paraId="75F33935"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(5.44)</w:t>
            </w:r>
          </w:p>
        </w:tc>
        <w:tc>
          <w:tcPr>
            <w:tcW w:w="709" w:type="dxa"/>
            <w:tcBorders>
              <w:top w:val="nil"/>
              <w:left w:val="nil"/>
              <w:bottom w:val="nil"/>
              <w:right w:val="nil"/>
            </w:tcBorders>
          </w:tcPr>
          <w:p w14:paraId="0EE68DE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348</w:t>
            </w:r>
          </w:p>
        </w:tc>
        <w:tc>
          <w:tcPr>
            <w:tcW w:w="1134" w:type="dxa"/>
            <w:tcBorders>
              <w:top w:val="nil"/>
              <w:left w:val="nil"/>
              <w:bottom w:val="nil"/>
              <w:right w:val="nil"/>
            </w:tcBorders>
          </w:tcPr>
          <w:p w14:paraId="3DDDD2AC"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27.33</w:t>
            </w:r>
          </w:p>
          <w:p w14:paraId="01E7D379"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(8.76)</w:t>
            </w:r>
          </w:p>
        </w:tc>
        <w:tc>
          <w:tcPr>
            <w:tcW w:w="709" w:type="dxa"/>
            <w:tcBorders>
              <w:top w:val="nil"/>
              <w:left w:val="nil"/>
              <w:bottom w:val="nil"/>
              <w:right w:val="nil"/>
            </w:tcBorders>
          </w:tcPr>
          <w:p w14:paraId="35A88B45"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46</w:t>
            </w:r>
          </w:p>
        </w:tc>
        <w:tc>
          <w:tcPr>
            <w:tcW w:w="992" w:type="dxa"/>
            <w:tcBorders>
              <w:top w:val="nil"/>
              <w:left w:val="nil"/>
              <w:bottom w:val="nil"/>
              <w:right w:val="nil"/>
            </w:tcBorders>
          </w:tcPr>
          <w:p w14:paraId="1DF3A665"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-.996</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2743306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.324</w:t>
            </w:r>
          </w:p>
        </w:tc>
        <w:tc>
          <w:tcPr>
            <w:tcW w:w="850" w:type="dxa"/>
            <w:tcBorders>
              <w:top w:val="nil"/>
              <w:left w:val="nil"/>
              <w:bottom w:val="nil"/>
              <w:right w:val="nil"/>
            </w:tcBorders>
          </w:tcPr>
          <w:p w14:paraId="57A3E236"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.429</w:t>
            </w:r>
          </w:p>
        </w:tc>
      </w:tr>
      <w:tr w:rsidR="008C3435" w:rsidRPr="004A155C" w14:paraId="351E6C8C" w14:textId="77777777" w:rsidTr="0073727E">
        <w:trPr>
          <w:trHeight w:val="70"/>
          <w:jc w:val="center"/>
        </w:trPr>
        <w:tc>
          <w:tcPr>
            <w:tcW w:w="1560" w:type="dxa"/>
            <w:tcBorders>
              <w:top w:val="nil"/>
              <w:left w:val="nil"/>
              <w:bottom w:val="nil"/>
              <w:right w:val="nil"/>
            </w:tcBorders>
          </w:tcPr>
          <w:p w14:paraId="7BC6997D" w14:textId="77777777" w:rsidR="008C3435" w:rsidRPr="004A155C" w:rsidRDefault="008C3435" w:rsidP="0073727E">
            <w:pPr>
              <w:rPr>
                <w:rFonts w:ascii="Times New Roman" w:hAnsi="Times New Roman" w:cs="Times New Roman"/>
                <w:b/>
                <w:bCs/>
                <w:sz w:val="18"/>
                <w:szCs w:val="18"/>
                <w:lang w:val="en-GB"/>
              </w:rPr>
            </w:pPr>
            <w:r w:rsidRPr="004A155C">
              <w:rPr>
                <w:rFonts w:ascii="Times New Roman" w:hAnsi="Times New Roman" w:cs="Times New Roman"/>
                <w:b/>
                <w:bCs/>
                <w:sz w:val="18"/>
                <w:szCs w:val="18"/>
                <w:lang w:val="en-GB"/>
              </w:rPr>
              <w:t>Dimension 7: Big Five Personality Dimensions</w:t>
            </w:r>
          </w:p>
        </w:tc>
        <w:tc>
          <w:tcPr>
            <w:tcW w:w="1701" w:type="dxa"/>
            <w:tcBorders>
              <w:top w:val="nil"/>
              <w:left w:val="nil"/>
              <w:bottom w:val="nil"/>
              <w:right w:val="nil"/>
            </w:tcBorders>
          </w:tcPr>
          <w:p w14:paraId="0CFB43F4" w14:textId="77777777" w:rsidR="008C3435" w:rsidRPr="004A155C" w:rsidRDefault="008C3435" w:rsidP="0073727E">
            <w:pPr>
              <w:rPr>
                <w:rFonts w:ascii="Times New Roman" w:hAnsi="Times New Roman" w:cs="Times New Roman"/>
                <w:sz w:val="18"/>
                <w:szCs w:val="18"/>
                <w:lang w:val="en-GB"/>
              </w:rPr>
            </w:pPr>
          </w:p>
        </w:tc>
        <w:tc>
          <w:tcPr>
            <w:tcW w:w="1275" w:type="dxa"/>
            <w:tcBorders>
              <w:top w:val="nil"/>
              <w:left w:val="nil"/>
              <w:bottom w:val="nil"/>
              <w:right w:val="nil"/>
            </w:tcBorders>
          </w:tcPr>
          <w:p w14:paraId="1E6A9EB7" w14:textId="77777777" w:rsidR="008C3435" w:rsidRPr="004A155C" w:rsidRDefault="008C3435" w:rsidP="0073727E">
            <w:pPr>
              <w:rPr>
                <w:rFonts w:ascii="Times New Roman" w:hAnsi="Times New Roman" w:cs="Times New Roman"/>
                <w:sz w:val="18"/>
                <w:szCs w:val="18"/>
                <w:lang w:val="en-GB"/>
              </w:rPr>
            </w:pPr>
          </w:p>
        </w:tc>
        <w:tc>
          <w:tcPr>
            <w:tcW w:w="709" w:type="dxa"/>
            <w:tcBorders>
              <w:top w:val="nil"/>
              <w:left w:val="nil"/>
              <w:bottom w:val="nil"/>
              <w:right w:val="nil"/>
            </w:tcBorders>
          </w:tcPr>
          <w:p w14:paraId="7B57995C" w14:textId="77777777" w:rsidR="008C3435" w:rsidRPr="004A155C" w:rsidRDefault="008C3435" w:rsidP="0073727E">
            <w:pPr>
              <w:rPr>
                <w:rFonts w:ascii="Times New Roman" w:hAnsi="Times New Roman" w:cs="Times New Roman"/>
                <w:sz w:val="18"/>
                <w:szCs w:val="18"/>
                <w:lang w:val="en-GB"/>
              </w:rPr>
            </w:pPr>
          </w:p>
        </w:tc>
        <w:tc>
          <w:tcPr>
            <w:tcW w:w="1134" w:type="dxa"/>
            <w:tcBorders>
              <w:top w:val="nil"/>
              <w:left w:val="nil"/>
              <w:bottom w:val="nil"/>
              <w:right w:val="nil"/>
            </w:tcBorders>
          </w:tcPr>
          <w:p w14:paraId="6AA3582E" w14:textId="77777777" w:rsidR="008C3435" w:rsidRPr="004A155C" w:rsidRDefault="008C3435" w:rsidP="0073727E">
            <w:pPr>
              <w:rPr>
                <w:rFonts w:ascii="Times New Roman" w:hAnsi="Times New Roman" w:cs="Times New Roman"/>
                <w:sz w:val="18"/>
                <w:szCs w:val="18"/>
                <w:lang w:val="en-GB"/>
              </w:rPr>
            </w:pPr>
          </w:p>
        </w:tc>
        <w:tc>
          <w:tcPr>
            <w:tcW w:w="709" w:type="dxa"/>
            <w:tcBorders>
              <w:top w:val="nil"/>
              <w:left w:val="nil"/>
              <w:bottom w:val="nil"/>
              <w:right w:val="nil"/>
            </w:tcBorders>
          </w:tcPr>
          <w:p w14:paraId="177ABCFF" w14:textId="77777777" w:rsidR="008C3435" w:rsidRPr="004A155C" w:rsidRDefault="008C3435" w:rsidP="0073727E">
            <w:pPr>
              <w:rPr>
                <w:rFonts w:ascii="Times New Roman" w:hAnsi="Times New Roman" w:cs="Times New Roman"/>
                <w:sz w:val="18"/>
                <w:szCs w:val="18"/>
                <w:lang w:val="en-GB"/>
              </w:rPr>
            </w:pPr>
          </w:p>
        </w:tc>
        <w:tc>
          <w:tcPr>
            <w:tcW w:w="992" w:type="dxa"/>
            <w:tcBorders>
              <w:top w:val="nil"/>
              <w:left w:val="nil"/>
              <w:bottom w:val="nil"/>
              <w:right w:val="nil"/>
            </w:tcBorders>
          </w:tcPr>
          <w:p w14:paraId="5AB145C5" w14:textId="77777777" w:rsidR="008C3435" w:rsidRPr="004A155C" w:rsidRDefault="008C3435" w:rsidP="0073727E">
            <w:pPr>
              <w:rPr>
                <w:rFonts w:ascii="Times New Roman" w:hAnsi="Times New Roman" w:cs="Times New Roman"/>
                <w:sz w:val="18"/>
                <w:szCs w:val="18"/>
                <w:lang w:val="en-GB"/>
              </w:rPr>
            </w:pPr>
          </w:p>
        </w:tc>
        <w:tc>
          <w:tcPr>
            <w:tcW w:w="851" w:type="dxa"/>
            <w:tcBorders>
              <w:top w:val="nil"/>
              <w:left w:val="nil"/>
              <w:bottom w:val="nil"/>
              <w:right w:val="nil"/>
            </w:tcBorders>
          </w:tcPr>
          <w:p w14:paraId="5DCE8D2D" w14:textId="77777777" w:rsidR="008C3435" w:rsidRPr="004A155C" w:rsidRDefault="008C3435" w:rsidP="0073727E">
            <w:pPr>
              <w:rPr>
                <w:rFonts w:ascii="Times New Roman" w:hAnsi="Times New Roman" w:cs="Times New Roman"/>
                <w:sz w:val="18"/>
                <w:szCs w:val="18"/>
                <w:lang w:val="en-GB"/>
              </w:rPr>
            </w:pPr>
          </w:p>
        </w:tc>
        <w:tc>
          <w:tcPr>
            <w:tcW w:w="850" w:type="dxa"/>
            <w:tcBorders>
              <w:top w:val="nil"/>
              <w:left w:val="nil"/>
              <w:bottom w:val="nil"/>
              <w:right w:val="nil"/>
            </w:tcBorders>
          </w:tcPr>
          <w:p w14:paraId="580AE5CA" w14:textId="77777777" w:rsidR="008C3435" w:rsidRPr="004A155C" w:rsidRDefault="008C3435" w:rsidP="0073727E">
            <w:pPr>
              <w:rPr>
                <w:rFonts w:ascii="Times New Roman" w:hAnsi="Times New Roman" w:cs="Times New Roman"/>
                <w:sz w:val="18"/>
                <w:szCs w:val="18"/>
                <w:lang w:val="en-GB"/>
              </w:rPr>
            </w:pPr>
          </w:p>
        </w:tc>
      </w:tr>
      <w:tr w:rsidR="008C3435" w:rsidRPr="004A155C" w14:paraId="00923DD5" w14:textId="77777777" w:rsidTr="0073727E">
        <w:trPr>
          <w:trHeight w:val="70"/>
          <w:jc w:val="center"/>
        </w:trPr>
        <w:tc>
          <w:tcPr>
            <w:tcW w:w="1560" w:type="dxa"/>
            <w:tcBorders>
              <w:top w:val="nil"/>
              <w:left w:val="nil"/>
              <w:bottom w:val="nil"/>
              <w:right w:val="nil"/>
            </w:tcBorders>
          </w:tcPr>
          <w:p w14:paraId="6B36FB7E" w14:textId="77777777" w:rsidR="008C3435" w:rsidRPr="004A155C" w:rsidRDefault="008C3435" w:rsidP="0073727E">
            <w:pPr>
              <w:rPr>
                <w:rFonts w:ascii="Times New Roman" w:hAnsi="Times New Roman" w:cs="Times New Roman"/>
                <w:b/>
                <w:bCs/>
                <w:sz w:val="18"/>
                <w:szCs w:val="18"/>
                <w:lang w:val="en-GB"/>
              </w:rPr>
            </w:pPr>
          </w:p>
        </w:tc>
        <w:tc>
          <w:tcPr>
            <w:tcW w:w="1701" w:type="dxa"/>
            <w:tcBorders>
              <w:top w:val="nil"/>
              <w:left w:val="nil"/>
              <w:bottom w:val="nil"/>
              <w:right w:val="nil"/>
            </w:tcBorders>
          </w:tcPr>
          <w:p w14:paraId="375AF94D" w14:textId="77777777" w:rsidR="008C3435" w:rsidRPr="004A155C" w:rsidRDefault="008C3435" w:rsidP="0073727E">
            <w:pPr>
              <w:rPr>
                <w:rFonts w:ascii="Times New Roman" w:hAnsi="Times New Roman" w:cs="Times New Roman"/>
                <w:b/>
                <w:bCs/>
                <w:sz w:val="18"/>
                <w:szCs w:val="18"/>
                <w:lang w:val="en-GB"/>
              </w:rPr>
            </w:pPr>
            <w:r w:rsidRPr="004A155C">
              <w:rPr>
                <w:rFonts w:ascii="Times New Roman" w:hAnsi="Times New Roman" w:cs="Times New Roman"/>
                <w:b/>
                <w:bCs/>
                <w:sz w:val="18"/>
                <w:szCs w:val="18"/>
                <w:lang w:val="en-GB"/>
              </w:rPr>
              <w:t>Neuroticism</w:t>
            </w:r>
          </w:p>
        </w:tc>
        <w:tc>
          <w:tcPr>
            <w:tcW w:w="1275" w:type="dxa"/>
            <w:tcBorders>
              <w:top w:val="nil"/>
              <w:left w:val="nil"/>
              <w:bottom w:val="nil"/>
              <w:right w:val="nil"/>
            </w:tcBorders>
          </w:tcPr>
          <w:p w14:paraId="381AC16F" w14:textId="77777777" w:rsidR="008C3435" w:rsidRPr="004A155C" w:rsidRDefault="008C3435" w:rsidP="0073727E">
            <w:pPr>
              <w:rPr>
                <w:rFonts w:ascii="Times New Roman" w:hAnsi="Times New Roman" w:cs="Times New Roman"/>
                <w:sz w:val="18"/>
                <w:szCs w:val="18"/>
                <w:lang w:val="en-GB"/>
              </w:rPr>
            </w:pPr>
          </w:p>
        </w:tc>
        <w:tc>
          <w:tcPr>
            <w:tcW w:w="709" w:type="dxa"/>
            <w:tcBorders>
              <w:top w:val="nil"/>
              <w:left w:val="nil"/>
              <w:bottom w:val="nil"/>
              <w:right w:val="nil"/>
            </w:tcBorders>
          </w:tcPr>
          <w:p w14:paraId="757B9D95" w14:textId="77777777" w:rsidR="008C3435" w:rsidRPr="004A155C" w:rsidRDefault="008C3435" w:rsidP="0073727E">
            <w:pPr>
              <w:rPr>
                <w:rFonts w:ascii="Times New Roman" w:hAnsi="Times New Roman" w:cs="Times New Roman"/>
                <w:sz w:val="18"/>
                <w:szCs w:val="18"/>
                <w:lang w:val="en-GB"/>
              </w:rPr>
            </w:pPr>
          </w:p>
        </w:tc>
        <w:tc>
          <w:tcPr>
            <w:tcW w:w="1134" w:type="dxa"/>
            <w:tcBorders>
              <w:top w:val="nil"/>
              <w:left w:val="nil"/>
              <w:bottom w:val="nil"/>
              <w:right w:val="nil"/>
            </w:tcBorders>
          </w:tcPr>
          <w:p w14:paraId="22594A4D" w14:textId="77777777" w:rsidR="008C3435" w:rsidRPr="004A155C" w:rsidRDefault="008C3435" w:rsidP="0073727E">
            <w:pPr>
              <w:rPr>
                <w:rFonts w:ascii="Times New Roman" w:hAnsi="Times New Roman" w:cs="Times New Roman"/>
                <w:sz w:val="18"/>
                <w:szCs w:val="18"/>
                <w:lang w:val="en-GB"/>
              </w:rPr>
            </w:pPr>
          </w:p>
        </w:tc>
        <w:tc>
          <w:tcPr>
            <w:tcW w:w="709" w:type="dxa"/>
            <w:tcBorders>
              <w:top w:val="nil"/>
              <w:left w:val="nil"/>
              <w:bottom w:val="nil"/>
              <w:right w:val="nil"/>
            </w:tcBorders>
          </w:tcPr>
          <w:p w14:paraId="56843879" w14:textId="77777777" w:rsidR="008C3435" w:rsidRPr="004A155C" w:rsidRDefault="008C3435" w:rsidP="0073727E">
            <w:pPr>
              <w:rPr>
                <w:rFonts w:ascii="Times New Roman" w:hAnsi="Times New Roman" w:cs="Times New Roman"/>
                <w:sz w:val="18"/>
                <w:szCs w:val="18"/>
                <w:lang w:val="en-GB"/>
              </w:rPr>
            </w:pPr>
          </w:p>
        </w:tc>
        <w:tc>
          <w:tcPr>
            <w:tcW w:w="992" w:type="dxa"/>
            <w:tcBorders>
              <w:top w:val="nil"/>
              <w:left w:val="nil"/>
              <w:bottom w:val="nil"/>
              <w:right w:val="nil"/>
            </w:tcBorders>
          </w:tcPr>
          <w:p w14:paraId="29776542" w14:textId="77777777" w:rsidR="008C3435" w:rsidRPr="004A155C" w:rsidRDefault="008C3435" w:rsidP="0073727E">
            <w:pPr>
              <w:rPr>
                <w:rFonts w:ascii="Times New Roman" w:hAnsi="Times New Roman" w:cs="Times New Roman"/>
                <w:sz w:val="18"/>
                <w:szCs w:val="18"/>
                <w:lang w:val="en-GB"/>
              </w:rPr>
            </w:pPr>
          </w:p>
        </w:tc>
        <w:tc>
          <w:tcPr>
            <w:tcW w:w="851" w:type="dxa"/>
            <w:tcBorders>
              <w:top w:val="nil"/>
              <w:left w:val="nil"/>
              <w:bottom w:val="nil"/>
              <w:right w:val="nil"/>
            </w:tcBorders>
          </w:tcPr>
          <w:p w14:paraId="64744CA5" w14:textId="77777777" w:rsidR="008C3435" w:rsidRPr="004A155C" w:rsidRDefault="008C3435" w:rsidP="0073727E">
            <w:pPr>
              <w:rPr>
                <w:rFonts w:ascii="Times New Roman" w:hAnsi="Times New Roman" w:cs="Times New Roman"/>
                <w:sz w:val="18"/>
                <w:szCs w:val="18"/>
                <w:lang w:val="en-GB"/>
              </w:rPr>
            </w:pPr>
          </w:p>
        </w:tc>
        <w:tc>
          <w:tcPr>
            <w:tcW w:w="850" w:type="dxa"/>
            <w:tcBorders>
              <w:top w:val="nil"/>
              <w:left w:val="nil"/>
              <w:bottom w:val="nil"/>
              <w:right w:val="nil"/>
            </w:tcBorders>
          </w:tcPr>
          <w:p w14:paraId="5CAD5492" w14:textId="77777777" w:rsidR="008C3435" w:rsidRPr="004A155C" w:rsidRDefault="008C3435" w:rsidP="0073727E">
            <w:pPr>
              <w:rPr>
                <w:rFonts w:ascii="Times New Roman" w:hAnsi="Times New Roman" w:cs="Times New Roman"/>
                <w:sz w:val="18"/>
                <w:szCs w:val="18"/>
                <w:lang w:val="en-GB"/>
              </w:rPr>
            </w:pPr>
          </w:p>
        </w:tc>
      </w:tr>
      <w:tr w:rsidR="008C3435" w:rsidRPr="004A155C" w14:paraId="1BA9B5DF" w14:textId="77777777" w:rsidTr="0073727E">
        <w:trPr>
          <w:trHeight w:val="70"/>
          <w:jc w:val="center"/>
        </w:trPr>
        <w:tc>
          <w:tcPr>
            <w:tcW w:w="1560" w:type="dxa"/>
            <w:tcBorders>
              <w:top w:val="nil"/>
              <w:left w:val="nil"/>
              <w:bottom w:val="nil"/>
              <w:right w:val="nil"/>
            </w:tcBorders>
          </w:tcPr>
          <w:p w14:paraId="055AD139" w14:textId="77777777" w:rsidR="008C3435" w:rsidRPr="004A155C" w:rsidRDefault="008C3435" w:rsidP="0073727E">
            <w:pPr>
              <w:rPr>
                <w:rFonts w:ascii="Times New Roman" w:hAnsi="Times New Roman" w:cs="Times New Roman"/>
                <w:b/>
                <w:bCs/>
                <w:sz w:val="18"/>
                <w:szCs w:val="18"/>
                <w:lang w:val="en-GB"/>
              </w:rPr>
            </w:pPr>
          </w:p>
        </w:tc>
        <w:tc>
          <w:tcPr>
            <w:tcW w:w="1701" w:type="dxa"/>
            <w:tcBorders>
              <w:top w:val="nil"/>
              <w:left w:val="nil"/>
              <w:bottom w:val="nil"/>
              <w:right w:val="nil"/>
            </w:tcBorders>
          </w:tcPr>
          <w:p w14:paraId="08193E12"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 xml:space="preserve">Mean </w:t>
            </w:r>
          </w:p>
          <w:p w14:paraId="4B6EE6A7"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rPr>
              <w:t>(SD)</w:t>
            </w:r>
          </w:p>
        </w:tc>
        <w:tc>
          <w:tcPr>
            <w:tcW w:w="1275" w:type="dxa"/>
            <w:tcBorders>
              <w:top w:val="nil"/>
              <w:left w:val="nil"/>
              <w:bottom w:val="nil"/>
              <w:right w:val="nil"/>
            </w:tcBorders>
          </w:tcPr>
          <w:p w14:paraId="78937262"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66.84</w:t>
            </w:r>
          </w:p>
          <w:p w14:paraId="4B980439"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(15.59)</w:t>
            </w:r>
          </w:p>
        </w:tc>
        <w:tc>
          <w:tcPr>
            <w:tcW w:w="709" w:type="dxa"/>
            <w:tcBorders>
              <w:top w:val="nil"/>
              <w:left w:val="nil"/>
              <w:bottom w:val="nil"/>
              <w:right w:val="nil"/>
            </w:tcBorders>
          </w:tcPr>
          <w:p w14:paraId="21E6EAD5"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352</w:t>
            </w:r>
          </w:p>
        </w:tc>
        <w:tc>
          <w:tcPr>
            <w:tcW w:w="1134" w:type="dxa"/>
            <w:tcBorders>
              <w:top w:val="nil"/>
              <w:left w:val="nil"/>
              <w:bottom w:val="nil"/>
              <w:right w:val="nil"/>
            </w:tcBorders>
          </w:tcPr>
          <w:p w14:paraId="32CBA4FA"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68.70</w:t>
            </w:r>
          </w:p>
          <w:p w14:paraId="4984DC1E"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(17.39)</w:t>
            </w:r>
          </w:p>
        </w:tc>
        <w:tc>
          <w:tcPr>
            <w:tcW w:w="709" w:type="dxa"/>
            <w:tcBorders>
              <w:top w:val="nil"/>
              <w:left w:val="nil"/>
              <w:bottom w:val="nil"/>
              <w:right w:val="nil"/>
            </w:tcBorders>
          </w:tcPr>
          <w:p w14:paraId="08FD47D0"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345</w:t>
            </w:r>
          </w:p>
        </w:tc>
        <w:tc>
          <w:tcPr>
            <w:tcW w:w="992" w:type="dxa"/>
            <w:tcBorders>
              <w:top w:val="nil"/>
              <w:left w:val="nil"/>
              <w:bottom w:val="nil"/>
              <w:right w:val="nil"/>
            </w:tcBorders>
          </w:tcPr>
          <w:p w14:paraId="77B8B307"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-1.48</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03B903CA"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.138</w:t>
            </w:r>
          </w:p>
        </w:tc>
        <w:tc>
          <w:tcPr>
            <w:tcW w:w="850" w:type="dxa"/>
            <w:tcBorders>
              <w:top w:val="nil"/>
              <w:left w:val="nil"/>
              <w:bottom w:val="nil"/>
              <w:right w:val="nil"/>
            </w:tcBorders>
          </w:tcPr>
          <w:p w14:paraId="6BD313C1"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.240</w:t>
            </w:r>
          </w:p>
        </w:tc>
      </w:tr>
      <w:tr w:rsidR="008C3435" w:rsidRPr="004A155C" w14:paraId="61DCCF98" w14:textId="77777777" w:rsidTr="0073727E">
        <w:trPr>
          <w:trHeight w:val="70"/>
          <w:jc w:val="center"/>
        </w:trPr>
        <w:tc>
          <w:tcPr>
            <w:tcW w:w="1560" w:type="dxa"/>
            <w:tcBorders>
              <w:top w:val="nil"/>
              <w:left w:val="nil"/>
              <w:bottom w:val="nil"/>
              <w:right w:val="nil"/>
            </w:tcBorders>
          </w:tcPr>
          <w:p w14:paraId="58B2EF12" w14:textId="77777777" w:rsidR="008C3435" w:rsidRPr="004A155C" w:rsidRDefault="008C3435" w:rsidP="0073727E">
            <w:pPr>
              <w:rPr>
                <w:rFonts w:ascii="Times New Roman" w:hAnsi="Times New Roman" w:cs="Times New Roman"/>
                <w:b/>
                <w:bCs/>
                <w:sz w:val="18"/>
                <w:szCs w:val="18"/>
                <w:lang w:val="en-GB"/>
              </w:rPr>
            </w:pPr>
          </w:p>
        </w:tc>
        <w:tc>
          <w:tcPr>
            <w:tcW w:w="1701" w:type="dxa"/>
            <w:tcBorders>
              <w:top w:val="nil"/>
              <w:left w:val="nil"/>
              <w:bottom w:val="nil"/>
              <w:right w:val="nil"/>
            </w:tcBorders>
          </w:tcPr>
          <w:p w14:paraId="638A752E"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b/>
                <w:bCs/>
                <w:sz w:val="18"/>
                <w:szCs w:val="18"/>
                <w:lang w:val="en-GB"/>
              </w:rPr>
              <w:t>Extraversion</w:t>
            </w:r>
          </w:p>
        </w:tc>
        <w:tc>
          <w:tcPr>
            <w:tcW w:w="1275" w:type="dxa"/>
            <w:tcBorders>
              <w:top w:val="nil"/>
              <w:left w:val="nil"/>
              <w:bottom w:val="nil"/>
              <w:right w:val="nil"/>
            </w:tcBorders>
          </w:tcPr>
          <w:p w14:paraId="51BE5847" w14:textId="77777777" w:rsidR="008C3435" w:rsidRPr="004A155C" w:rsidRDefault="008C3435" w:rsidP="0073727E">
            <w:pPr>
              <w:rPr>
                <w:rFonts w:ascii="Times New Roman" w:hAnsi="Times New Roman" w:cs="Times New Roman"/>
                <w:sz w:val="18"/>
                <w:szCs w:val="18"/>
                <w:lang w:val="en-GB"/>
              </w:rPr>
            </w:pPr>
          </w:p>
        </w:tc>
        <w:tc>
          <w:tcPr>
            <w:tcW w:w="709" w:type="dxa"/>
            <w:tcBorders>
              <w:top w:val="nil"/>
              <w:left w:val="nil"/>
              <w:bottom w:val="nil"/>
              <w:right w:val="nil"/>
            </w:tcBorders>
          </w:tcPr>
          <w:p w14:paraId="0E4D6B38" w14:textId="77777777" w:rsidR="008C3435" w:rsidRPr="004A155C" w:rsidRDefault="008C3435" w:rsidP="0073727E">
            <w:pPr>
              <w:rPr>
                <w:rFonts w:ascii="Times New Roman" w:hAnsi="Times New Roman" w:cs="Times New Roman"/>
                <w:sz w:val="18"/>
                <w:szCs w:val="18"/>
                <w:lang w:val="en-GB"/>
              </w:rPr>
            </w:pPr>
          </w:p>
        </w:tc>
        <w:tc>
          <w:tcPr>
            <w:tcW w:w="1134" w:type="dxa"/>
            <w:tcBorders>
              <w:top w:val="nil"/>
              <w:left w:val="nil"/>
              <w:bottom w:val="nil"/>
              <w:right w:val="nil"/>
            </w:tcBorders>
          </w:tcPr>
          <w:p w14:paraId="4B170B80" w14:textId="77777777" w:rsidR="008C3435" w:rsidRPr="004A155C" w:rsidRDefault="008C3435" w:rsidP="0073727E">
            <w:pPr>
              <w:rPr>
                <w:rFonts w:ascii="Times New Roman" w:hAnsi="Times New Roman" w:cs="Times New Roman"/>
                <w:sz w:val="18"/>
                <w:szCs w:val="18"/>
                <w:lang w:val="en-GB"/>
              </w:rPr>
            </w:pPr>
          </w:p>
        </w:tc>
        <w:tc>
          <w:tcPr>
            <w:tcW w:w="709" w:type="dxa"/>
            <w:tcBorders>
              <w:top w:val="nil"/>
              <w:left w:val="nil"/>
              <w:bottom w:val="nil"/>
              <w:right w:val="nil"/>
            </w:tcBorders>
          </w:tcPr>
          <w:p w14:paraId="4E210444" w14:textId="77777777" w:rsidR="008C3435" w:rsidRPr="004A155C" w:rsidRDefault="008C3435" w:rsidP="0073727E">
            <w:pPr>
              <w:rPr>
                <w:rFonts w:ascii="Times New Roman" w:hAnsi="Times New Roman" w:cs="Times New Roman"/>
                <w:sz w:val="18"/>
                <w:szCs w:val="18"/>
                <w:lang w:val="en-GB"/>
              </w:rPr>
            </w:pPr>
          </w:p>
        </w:tc>
        <w:tc>
          <w:tcPr>
            <w:tcW w:w="992" w:type="dxa"/>
            <w:tcBorders>
              <w:top w:val="nil"/>
              <w:left w:val="nil"/>
              <w:bottom w:val="nil"/>
              <w:right w:val="nil"/>
            </w:tcBorders>
          </w:tcPr>
          <w:p w14:paraId="63AD8B94" w14:textId="77777777" w:rsidR="008C3435" w:rsidRPr="004A155C" w:rsidRDefault="008C3435" w:rsidP="0073727E">
            <w:pPr>
              <w:rPr>
                <w:rFonts w:ascii="Times New Roman" w:hAnsi="Times New Roman" w:cs="Times New Roman"/>
                <w:sz w:val="18"/>
                <w:szCs w:val="18"/>
                <w:lang w:val="en-GB"/>
              </w:rPr>
            </w:pPr>
          </w:p>
        </w:tc>
        <w:tc>
          <w:tcPr>
            <w:tcW w:w="851" w:type="dxa"/>
            <w:tcBorders>
              <w:top w:val="nil"/>
              <w:left w:val="nil"/>
              <w:bottom w:val="nil"/>
              <w:right w:val="nil"/>
            </w:tcBorders>
          </w:tcPr>
          <w:p w14:paraId="13D095AB" w14:textId="77777777" w:rsidR="008C3435" w:rsidRPr="004A155C" w:rsidRDefault="008C3435" w:rsidP="0073727E">
            <w:pPr>
              <w:rPr>
                <w:rFonts w:ascii="Times New Roman" w:hAnsi="Times New Roman" w:cs="Times New Roman"/>
                <w:sz w:val="18"/>
                <w:szCs w:val="18"/>
                <w:lang w:val="en-GB"/>
              </w:rPr>
            </w:pPr>
          </w:p>
        </w:tc>
        <w:tc>
          <w:tcPr>
            <w:tcW w:w="850" w:type="dxa"/>
            <w:tcBorders>
              <w:top w:val="nil"/>
              <w:left w:val="nil"/>
              <w:bottom w:val="nil"/>
              <w:right w:val="nil"/>
            </w:tcBorders>
          </w:tcPr>
          <w:p w14:paraId="440A7FFC" w14:textId="77777777" w:rsidR="008C3435" w:rsidRPr="004A155C" w:rsidRDefault="008C3435" w:rsidP="0073727E">
            <w:pPr>
              <w:rPr>
                <w:rFonts w:ascii="Times New Roman" w:hAnsi="Times New Roman" w:cs="Times New Roman"/>
                <w:sz w:val="18"/>
                <w:szCs w:val="18"/>
                <w:lang w:val="en-GB"/>
              </w:rPr>
            </w:pPr>
          </w:p>
        </w:tc>
      </w:tr>
      <w:tr w:rsidR="008C3435" w:rsidRPr="004A155C" w14:paraId="53A4BB64" w14:textId="77777777" w:rsidTr="0073727E">
        <w:trPr>
          <w:trHeight w:val="70"/>
          <w:jc w:val="center"/>
        </w:trPr>
        <w:tc>
          <w:tcPr>
            <w:tcW w:w="1560" w:type="dxa"/>
            <w:tcBorders>
              <w:top w:val="nil"/>
              <w:left w:val="nil"/>
              <w:bottom w:val="nil"/>
              <w:right w:val="nil"/>
            </w:tcBorders>
          </w:tcPr>
          <w:p w14:paraId="6F14ED62" w14:textId="77777777" w:rsidR="008C3435" w:rsidRPr="004A155C" w:rsidRDefault="008C3435" w:rsidP="0073727E">
            <w:pPr>
              <w:rPr>
                <w:rFonts w:ascii="Times New Roman" w:hAnsi="Times New Roman" w:cs="Times New Roman"/>
                <w:b/>
                <w:bCs/>
                <w:sz w:val="18"/>
                <w:szCs w:val="18"/>
                <w:lang w:val="en-GB"/>
              </w:rPr>
            </w:pPr>
          </w:p>
        </w:tc>
        <w:tc>
          <w:tcPr>
            <w:tcW w:w="1701" w:type="dxa"/>
            <w:tcBorders>
              <w:top w:val="nil"/>
              <w:left w:val="nil"/>
              <w:bottom w:val="nil"/>
              <w:right w:val="nil"/>
            </w:tcBorders>
          </w:tcPr>
          <w:p w14:paraId="10E3A96A"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 xml:space="preserve">Mean </w:t>
            </w:r>
          </w:p>
          <w:p w14:paraId="08E6EEB3"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rPr>
              <w:t>(SD)</w:t>
            </w:r>
          </w:p>
        </w:tc>
        <w:tc>
          <w:tcPr>
            <w:tcW w:w="1275" w:type="dxa"/>
            <w:tcBorders>
              <w:top w:val="nil"/>
              <w:left w:val="nil"/>
              <w:bottom w:val="nil"/>
              <w:right w:val="nil"/>
            </w:tcBorders>
          </w:tcPr>
          <w:p w14:paraId="1E5FFC6E"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39.24</w:t>
            </w:r>
          </w:p>
          <w:p w14:paraId="6363D2AA"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(14.57)</w:t>
            </w:r>
          </w:p>
        </w:tc>
        <w:tc>
          <w:tcPr>
            <w:tcW w:w="709" w:type="dxa"/>
            <w:tcBorders>
              <w:top w:val="nil"/>
              <w:left w:val="nil"/>
              <w:bottom w:val="nil"/>
              <w:right w:val="nil"/>
            </w:tcBorders>
          </w:tcPr>
          <w:p w14:paraId="0795A146"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354</w:t>
            </w:r>
          </w:p>
        </w:tc>
        <w:tc>
          <w:tcPr>
            <w:tcW w:w="1134" w:type="dxa"/>
            <w:tcBorders>
              <w:top w:val="nil"/>
              <w:left w:val="nil"/>
              <w:bottom w:val="nil"/>
              <w:right w:val="nil"/>
            </w:tcBorders>
          </w:tcPr>
          <w:p w14:paraId="1258A1EC"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36.13</w:t>
            </w:r>
          </w:p>
          <w:p w14:paraId="6D4883A5"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(18.65)</w:t>
            </w:r>
          </w:p>
        </w:tc>
        <w:tc>
          <w:tcPr>
            <w:tcW w:w="709" w:type="dxa"/>
            <w:tcBorders>
              <w:top w:val="nil"/>
              <w:left w:val="nil"/>
              <w:bottom w:val="nil"/>
              <w:right w:val="nil"/>
            </w:tcBorders>
          </w:tcPr>
          <w:p w14:paraId="11EF3187"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343</w:t>
            </w:r>
          </w:p>
        </w:tc>
        <w:tc>
          <w:tcPr>
            <w:tcW w:w="992" w:type="dxa"/>
            <w:tcBorders>
              <w:top w:val="nil"/>
              <w:left w:val="nil"/>
              <w:bottom w:val="nil"/>
              <w:right w:val="nil"/>
            </w:tcBorders>
          </w:tcPr>
          <w:p w14:paraId="204BC0C4"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2.45</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152EE5F0" w14:textId="77777777" w:rsidR="008C3435" w:rsidRPr="004A155C" w:rsidRDefault="008C3435" w:rsidP="0073727E">
            <w:pPr>
              <w:rPr>
                <w:rFonts w:ascii="Times New Roman" w:hAnsi="Times New Roman" w:cs="Times New Roman"/>
                <w:b/>
                <w:bCs/>
                <w:sz w:val="18"/>
                <w:szCs w:val="18"/>
                <w:lang w:val="en-GB"/>
              </w:rPr>
            </w:pPr>
            <w:r w:rsidRPr="004A155C">
              <w:rPr>
                <w:rFonts w:ascii="Times New Roman" w:hAnsi="Times New Roman" w:cs="Times New Roman"/>
                <w:b/>
                <w:bCs/>
                <w:sz w:val="18"/>
                <w:szCs w:val="18"/>
                <w:lang w:val="en-GB"/>
              </w:rPr>
              <w:t>.015</w:t>
            </w:r>
          </w:p>
        </w:tc>
        <w:tc>
          <w:tcPr>
            <w:tcW w:w="850" w:type="dxa"/>
            <w:tcBorders>
              <w:top w:val="nil"/>
              <w:left w:val="nil"/>
              <w:bottom w:val="nil"/>
              <w:right w:val="nil"/>
            </w:tcBorders>
          </w:tcPr>
          <w:p w14:paraId="4337EDA5" w14:textId="77777777" w:rsidR="008C3435" w:rsidRPr="004A155C" w:rsidRDefault="008C3435" w:rsidP="0073727E">
            <w:pPr>
              <w:rPr>
                <w:rFonts w:ascii="Times New Roman" w:hAnsi="Times New Roman" w:cs="Times New Roman"/>
                <w:b/>
                <w:bCs/>
                <w:sz w:val="18"/>
                <w:szCs w:val="18"/>
                <w:lang w:val="en-GB"/>
              </w:rPr>
            </w:pPr>
            <w:r w:rsidRPr="004A155C">
              <w:rPr>
                <w:rFonts w:ascii="Times New Roman" w:hAnsi="Times New Roman" w:cs="Times New Roman"/>
                <w:b/>
                <w:bCs/>
                <w:sz w:val="18"/>
                <w:szCs w:val="18"/>
                <w:lang w:val="en-GB"/>
              </w:rPr>
              <w:t>.036</w:t>
            </w:r>
          </w:p>
        </w:tc>
      </w:tr>
      <w:tr w:rsidR="008C3435" w:rsidRPr="004A155C" w14:paraId="7D7D0A1D" w14:textId="77777777" w:rsidTr="0073727E">
        <w:trPr>
          <w:trHeight w:val="70"/>
          <w:jc w:val="center"/>
        </w:trPr>
        <w:tc>
          <w:tcPr>
            <w:tcW w:w="1560" w:type="dxa"/>
            <w:tcBorders>
              <w:top w:val="nil"/>
              <w:left w:val="nil"/>
              <w:bottom w:val="nil"/>
              <w:right w:val="nil"/>
            </w:tcBorders>
          </w:tcPr>
          <w:p w14:paraId="71B5CD1B" w14:textId="77777777" w:rsidR="008C3435" w:rsidRPr="004A155C" w:rsidRDefault="008C3435" w:rsidP="0073727E">
            <w:pPr>
              <w:rPr>
                <w:rFonts w:ascii="Times New Roman" w:hAnsi="Times New Roman" w:cs="Times New Roman"/>
                <w:b/>
                <w:bCs/>
                <w:sz w:val="18"/>
                <w:szCs w:val="18"/>
                <w:lang w:val="en-GB"/>
              </w:rPr>
            </w:pPr>
          </w:p>
        </w:tc>
        <w:tc>
          <w:tcPr>
            <w:tcW w:w="1701" w:type="dxa"/>
            <w:tcBorders>
              <w:top w:val="nil"/>
              <w:left w:val="nil"/>
              <w:bottom w:val="nil"/>
              <w:right w:val="nil"/>
            </w:tcBorders>
          </w:tcPr>
          <w:p w14:paraId="668A8695"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b/>
                <w:bCs/>
                <w:sz w:val="18"/>
                <w:szCs w:val="18"/>
                <w:lang w:val="en-GB"/>
              </w:rPr>
              <w:t>Openness</w:t>
            </w:r>
          </w:p>
        </w:tc>
        <w:tc>
          <w:tcPr>
            <w:tcW w:w="1275" w:type="dxa"/>
            <w:tcBorders>
              <w:top w:val="nil"/>
              <w:left w:val="nil"/>
              <w:bottom w:val="nil"/>
              <w:right w:val="nil"/>
            </w:tcBorders>
          </w:tcPr>
          <w:p w14:paraId="6B59F30B" w14:textId="77777777" w:rsidR="008C3435" w:rsidRPr="004A155C" w:rsidRDefault="008C3435" w:rsidP="0073727E">
            <w:pPr>
              <w:rPr>
                <w:rFonts w:ascii="Times New Roman" w:hAnsi="Times New Roman" w:cs="Times New Roman"/>
                <w:sz w:val="18"/>
                <w:szCs w:val="18"/>
                <w:lang w:val="en-GB"/>
              </w:rPr>
            </w:pPr>
          </w:p>
        </w:tc>
        <w:tc>
          <w:tcPr>
            <w:tcW w:w="709" w:type="dxa"/>
            <w:tcBorders>
              <w:top w:val="nil"/>
              <w:left w:val="nil"/>
              <w:bottom w:val="nil"/>
              <w:right w:val="nil"/>
            </w:tcBorders>
          </w:tcPr>
          <w:p w14:paraId="74CDE2EE" w14:textId="77777777" w:rsidR="008C3435" w:rsidRPr="004A155C" w:rsidRDefault="008C3435" w:rsidP="0073727E">
            <w:pPr>
              <w:rPr>
                <w:rFonts w:ascii="Times New Roman" w:hAnsi="Times New Roman" w:cs="Times New Roman"/>
                <w:sz w:val="18"/>
                <w:szCs w:val="18"/>
                <w:lang w:val="en-GB"/>
              </w:rPr>
            </w:pPr>
          </w:p>
        </w:tc>
        <w:tc>
          <w:tcPr>
            <w:tcW w:w="1134" w:type="dxa"/>
            <w:tcBorders>
              <w:top w:val="nil"/>
              <w:left w:val="nil"/>
              <w:bottom w:val="nil"/>
              <w:right w:val="nil"/>
            </w:tcBorders>
          </w:tcPr>
          <w:p w14:paraId="1987C112" w14:textId="77777777" w:rsidR="008C3435" w:rsidRPr="004A155C" w:rsidRDefault="008C3435" w:rsidP="0073727E">
            <w:pPr>
              <w:rPr>
                <w:rFonts w:ascii="Times New Roman" w:hAnsi="Times New Roman" w:cs="Times New Roman"/>
                <w:sz w:val="18"/>
                <w:szCs w:val="18"/>
                <w:lang w:val="en-GB"/>
              </w:rPr>
            </w:pPr>
          </w:p>
        </w:tc>
        <w:tc>
          <w:tcPr>
            <w:tcW w:w="709" w:type="dxa"/>
            <w:tcBorders>
              <w:top w:val="nil"/>
              <w:left w:val="nil"/>
              <w:bottom w:val="nil"/>
              <w:right w:val="nil"/>
            </w:tcBorders>
          </w:tcPr>
          <w:p w14:paraId="080685B7" w14:textId="77777777" w:rsidR="008C3435" w:rsidRPr="004A155C" w:rsidRDefault="008C3435" w:rsidP="0073727E">
            <w:pPr>
              <w:rPr>
                <w:rFonts w:ascii="Times New Roman" w:hAnsi="Times New Roman" w:cs="Times New Roman"/>
                <w:sz w:val="18"/>
                <w:szCs w:val="18"/>
                <w:lang w:val="en-GB"/>
              </w:rPr>
            </w:pPr>
          </w:p>
        </w:tc>
        <w:tc>
          <w:tcPr>
            <w:tcW w:w="992" w:type="dxa"/>
            <w:tcBorders>
              <w:top w:val="nil"/>
              <w:left w:val="nil"/>
              <w:bottom w:val="nil"/>
              <w:right w:val="nil"/>
            </w:tcBorders>
          </w:tcPr>
          <w:p w14:paraId="7D447D77" w14:textId="77777777" w:rsidR="008C3435" w:rsidRPr="004A155C" w:rsidRDefault="008C3435" w:rsidP="0073727E">
            <w:pPr>
              <w:rPr>
                <w:rFonts w:ascii="Times New Roman" w:hAnsi="Times New Roman" w:cs="Times New Roman"/>
                <w:sz w:val="18"/>
                <w:szCs w:val="18"/>
                <w:lang w:val="en-GB"/>
              </w:rPr>
            </w:pPr>
          </w:p>
        </w:tc>
        <w:tc>
          <w:tcPr>
            <w:tcW w:w="851" w:type="dxa"/>
            <w:tcBorders>
              <w:top w:val="nil"/>
              <w:left w:val="nil"/>
              <w:bottom w:val="nil"/>
              <w:right w:val="nil"/>
            </w:tcBorders>
          </w:tcPr>
          <w:p w14:paraId="478E4314" w14:textId="77777777" w:rsidR="008C3435" w:rsidRPr="004A155C" w:rsidRDefault="008C3435" w:rsidP="0073727E">
            <w:pPr>
              <w:rPr>
                <w:rFonts w:ascii="Times New Roman" w:hAnsi="Times New Roman" w:cs="Times New Roman"/>
                <w:sz w:val="18"/>
                <w:szCs w:val="18"/>
                <w:lang w:val="en-GB"/>
              </w:rPr>
            </w:pPr>
          </w:p>
        </w:tc>
        <w:tc>
          <w:tcPr>
            <w:tcW w:w="850" w:type="dxa"/>
            <w:tcBorders>
              <w:top w:val="nil"/>
              <w:left w:val="nil"/>
              <w:bottom w:val="nil"/>
              <w:right w:val="nil"/>
            </w:tcBorders>
          </w:tcPr>
          <w:p w14:paraId="37B0320E" w14:textId="77777777" w:rsidR="008C3435" w:rsidRPr="004A155C" w:rsidRDefault="008C3435" w:rsidP="0073727E">
            <w:pPr>
              <w:rPr>
                <w:rFonts w:ascii="Times New Roman" w:hAnsi="Times New Roman" w:cs="Times New Roman"/>
                <w:b/>
                <w:bCs/>
                <w:sz w:val="18"/>
                <w:szCs w:val="18"/>
                <w:lang w:val="en-GB"/>
              </w:rPr>
            </w:pPr>
          </w:p>
        </w:tc>
      </w:tr>
      <w:tr w:rsidR="008C3435" w:rsidRPr="004A155C" w14:paraId="443686DA" w14:textId="77777777" w:rsidTr="0073727E">
        <w:trPr>
          <w:trHeight w:val="70"/>
          <w:jc w:val="center"/>
        </w:trPr>
        <w:tc>
          <w:tcPr>
            <w:tcW w:w="1560" w:type="dxa"/>
            <w:tcBorders>
              <w:top w:val="nil"/>
              <w:left w:val="nil"/>
              <w:bottom w:val="nil"/>
              <w:right w:val="nil"/>
            </w:tcBorders>
          </w:tcPr>
          <w:p w14:paraId="40FA023B" w14:textId="77777777" w:rsidR="008C3435" w:rsidRPr="004A155C" w:rsidRDefault="008C3435" w:rsidP="0073727E">
            <w:pPr>
              <w:rPr>
                <w:rFonts w:ascii="Times New Roman" w:hAnsi="Times New Roman" w:cs="Times New Roman"/>
                <w:b/>
                <w:bCs/>
                <w:sz w:val="18"/>
                <w:szCs w:val="18"/>
                <w:lang w:val="en-GB"/>
              </w:rPr>
            </w:pPr>
          </w:p>
        </w:tc>
        <w:tc>
          <w:tcPr>
            <w:tcW w:w="1701" w:type="dxa"/>
            <w:tcBorders>
              <w:top w:val="nil"/>
              <w:left w:val="nil"/>
              <w:bottom w:val="nil"/>
              <w:right w:val="nil"/>
            </w:tcBorders>
          </w:tcPr>
          <w:p w14:paraId="52346979"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 xml:space="preserve">Mean </w:t>
            </w:r>
          </w:p>
          <w:p w14:paraId="3FBF3135"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rPr>
              <w:t>(SD)</w:t>
            </w:r>
          </w:p>
        </w:tc>
        <w:tc>
          <w:tcPr>
            <w:tcW w:w="1275" w:type="dxa"/>
            <w:tcBorders>
              <w:top w:val="nil"/>
              <w:left w:val="nil"/>
              <w:bottom w:val="nil"/>
              <w:right w:val="nil"/>
            </w:tcBorders>
          </w:tcPr>
          <w:p w14:paraId="24CF8776"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58.10</w:t>
            </w:r>
          </w:p>
          <w:p w14:paraId="488C7F1A"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(14.05)</w:t>
            </w:r>
          </w:p>
        </w:tc>
        <w:tc>
          <w:tcPr>
            <w:tcW w:w="709" w:type="dxa"/>
            <w:tcBorders>
              <w:top w:val="nil"/>
              <w:left w:val="nil"/>
              <w:bottom w:val="nil"/>
              <w:right w:val="nil"/>
            </w:tcBorders>
          </w:tcPr>
          <w:p w14:paraId="50F4DBFD"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351</w:t>
            </w:r>
          </w:p>
        </w:tc>
        <w:tc>
          <w:tcPr>
            <w:tcW w:w="1134" w:type="dxa"/>
            <w:tcBorders>
              <w:top w:val="nil"/>
              <w:left w:val="nil"/>
              <w:bottom w:val="nil"/>
              <w:right w:val="nil"/>
            </w:tcBorders>
          </w:tcPr>
          <w:p w14:paraId="5CA8670E"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55.03</w:t>
            </w:r>
          </w:p>
          <w:p w14:paraId="43865E60"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(20.64)</w:t>
            </w:r>
          </w:p>
        </w:tc>
        <w:tc>
          <w:tcPr>
            <w:tcW w:w="709" w:type="dxa"/>
            <w:tcBorders>
              <w:top w:val="nil"/>
              <w:left w:val="nil"/>
              <w:bottom w:val="nil"/>
              <w:right w:val="nil"/>
            </w:tcBorders>
          </w:tcPr>
          <w:p w14:paraId="14DF5DFF"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344</w:t>
            </w:r>
          </w:p>
        </w:tc>
        <w:tc>
          <w:tcPr>
            <w:tcW w:w="992" w:type="dxa"/>
            <w:tcBorders>
              <w:top w:val="nil"/>
              <w:left w:val="nil"/>
              <w:bottom w:val="nil"/>
              <w:right w:val="nil"/>
            </w:tcBorders>
          </w:tcPr>
          <w:p w14:paraId="5825C04C"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2.29</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3B4F1A72" w14:textId="77777777" w:rsidR="008C3435" w:rsidRPr="004A155C" w:rsidRDefault="008C3435" w:rsidP="0073727E">
            <w:pPr>
              <w:rPr>
                <w:rFonts w:ascii="Times New Roman" w:hAnsi="Times New Roman" w:cs="Times New Roman"/>
                <w:b/>
                <w:bCs/>
                <w:sz w:val="18"/>
                <w:szCs w:val="18"/>
                <w:lang w:val="en-GB"/>
              </w:rPr>
            </w:pPr>
            <w:r w:rsidRPr="004A155C">
              <w:rPr>
                <w:rFonts w:ascii="Times New Roman" w:hAnsi="Times New Roman" w:cs="Times New Roman"/>
                <w:b/>
                <w:bCs/>
                <w:sz w:val="18"/>
                <w:szCs w:val="18"/>
                <w:lang w:val="en-GB"/>
              </w:rPr>
              <w:t>.023</w:t>
            </w:r>
          </w:p>
        </w:tc>
        <w:tc>
          <w:tcPr>
            <w:tcW w:w="850" w:type="dxa"/>
            <w:tcBorders>
              <w:top w:val="nil"/>
              <w:left w:val="nil"/>
              <w:bottom w:val="nil"/>
              <w:right w:val="nil"/>
            </w:tcBorders>
          </w:tcPr>
          <w:p w14:paraId="64B66466"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.051</w:t>
            </w:r>
          </w:p>
        </w:tc>
      </w:tr>
      <w:tr w:rsidR="008C3435" w:rsidRPr="004A155C" w14:paraId="08A5D5EC" w14:textId="77777777" w:rsidTr="0073727E">
        <w:trPr>
          <w:trHeight w:val="70"/>
          <w:jc w:val="center"/>
        </w:trPr>
        <w:tc>
          <w:tcPr>
            <w:tcW w:w="1560" w:type="dxa"/>
            <w:tcBorders>
              <w:top w:val="nil"/>
              <w:left w:val="nil"/>
              <w:bottom w:val="nil"/>
              <w:right w:val="nil"/>
            </w:tcBorders>
          </w:tcPr>
          <w:p w14:paraId="7AE04550" w14:textId="77777777" w:rsidR="008C3435" w:rsidRPr="004A155C" w:rsidRDefault="008C3435" w:rsidP="0073727E">
            <w:pPr>
              <w:rPr>
                <w:rFonts w:ascii="Times New Roman" w:hAnsi="Times New Roman" w:cs="Times New Roman"/>
                <w:b/>
                <w:bCs/>
                <w:sz w:val="18"/>
                <w:szCs w:val="18"/>
                <w:lang w:val="en-GB"/>
              </w:rPr>
            </w:pPr>
          </w:p>
        </w:tc>
        <w:tc>
          <w:tcPr>
            <w:tcW w:w="1701" w:type="dxa"/>
            <w:tcBorders>
              <w:top w:val="nil"/>
              <w:left w:val="nil"/>
              <w:bottom w:val="nil"/>
              <w:right w:val="nil"/>
            </w:tcBorders>
          </w:tcPr>
          <w:p w14:paraId="08D01264"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b/>
                <w:bCs/>
                <w:sz w:val="18"/>
                <w:szCs w:val="18"/>
                <w:lang w:val="en-GB"/>
              </w:rPr>
              <w:t>Agreeableness</w:t>
            </w:r>
          </w:p>
        </w:tc>
        <w:tc>
          <w:tcPr>
            <w:tcW w:w="1275" w:type="dxa"/>
            <w:tcBorders>
              <w:top w:val="nil"/>
              <w:left w:val="nil"/>
              <w:bottom w:val="nil"/>
              <w:right w:val="nil"/>
            </w:tcBorders>
          </w:tcPr>
          <w:p w14:paraId="315E316A" w14:textId="77777777" w:rsidR="008C3435" w:rsidRPr="004A155C" w:rsidRDefault="008C3435" w:rsidP="0073727E">
            <w:pPr>
              <w:rPr>
                <w:rFonts w:ascii="Times New Roman" w:hAnsi="Times New Roman" w:cs="Times New Roman"/>
                <w:sz w:val="18"/>
                <w:szCs w:val="18"/>
                <w:lang w:val="en-GB"/>
              </w:rPr>
            </w:pPr>
          </w:p>
        </w:tc>
        <w:tc>
          <w:tcPr>
            <w:tcW w:w="709" w:type="dxa"/>
            <w:tcBorders>
              <w:top w:val="nil"/>
              <w:left w:val="nil"/>
              <w:bottom w:val="nil"/>
              <w:right w:val="nil"/>
            </w:tcBorders>
          </w:tcPr>
          <w:p w14:paraId="059A73FF" w14:textId="77777777" w:rsidR="008C3435" w:rsidRPr="004A155C" w:rsidRDefault="008C3435" w:rsidP="0073727E">
            <w:pPr>
              <w:rPr>
                <w:rFonts w:ascii="Times New Roman" w:hAnsi="Times New Roman" w:cs="Times New Roman"/>
                <w:sz w:val="18"/>
                <w:szCs w:val="18"/>
                <w:lang w:val="en-GB"/>
              </w:rPr>
            </w:pPr>
          </w:p>
        </w:tc>
        <w:tc>
          <w:tcPr>
            <w:tcW w:w="1134" w:type="dxa"/>
            <w:tcBorders>
              <w:top w:val="nil"/>
              <w:left w:val="nil"/>
              <w:bottom w:val="nil"/>
              <w:right w:val="nil"/>
            </w:tcBorders>
          </w:tcPr>
          <w:p w14:paraId="1160B1DD" w14:textId="77777777" w:rsidR="008C3435" w:rsidRPr="004A155C" w:rsidRDefault="008C3435" w:rsidP="0073727E">
            <w:pPr>
              <w:rPr>
                <w:rFonts w:ascii="Times New Roman" w:hAnsi="Times New Roman" w:cs="Times New Roman"/>
                <w:sz w:val="18"/>
                <w:szCs w:val="18"/>
                <w:lang w:val="en-GB"/>
              </w:rPr>
            </w:pPr>
          </w:p>
        </w:tc>
        <w:tc>
          <w:tcPr>
            <w:tcW w:w="709" w:type="dxa"/>
            <w:tcBorders>
              <w:top w:val="nil"/>
              <w:left w:val="nil"/>
              <w:bottom w:val="nil"/>
              <w:right w:val="nil"/>
            </w:tcBorders>
          </w:tcPr>
          <w:p w14:paraId="459435EA" w14:textId="77777777" w:rsidR="008C3435" w:rsidRPr="004A155C" w:rsidRDefault="008C3435" w:rsidP="0073727E">
            <w:pPr>
              <w:rPr>
                <w:rFonts w:ascii="Times New Roman" w:hAnsi="Times New Roman" w:cs="Times New Roman"/>
                <w:sz w:val="18"/>
                <w:szCs w:val="18"/>
                <w:lang w:val="en-GB"/>
              </w:rPr>
            </w:pPr>
          </w:p>
        </w:tc>
        <w:tc>
          <w:tcPr>
            <w:tcW w:w="992" w:type="dxa"/>
            <w:tcBorders>
              <w:top w:val="nil"/>
              <w:left w:val="nil"/>
              <w:bottom w:val="nil"/>
              <w:right w:val="nil"/>
            </w:tcBorders>
          </w:tcPr>
          <w:p w14:paraId="61E5288C" w14:textId="77777777" w:rsidR="008C3435" w:rsidRPr="004A155C" w:rsidRDefault="008C3435" w:rsidP="0073727E">
            <w:pPr>
              <w:rPr>
                <w:rFonts w:ascii="Times New Roman" w:hAnsi="Times New Roman" w:cs="Times New Roman"/>
                <w:sz w:val="18"/>
                <w:szCs w:val="18"/>
                <w:lang w:val="en-GB"/>
              </w:rPr>
            </w:pPr>
          </w:p>
        </w:tc>
        <w:tc>
          <w:tcPr>
            <w:tcW w:w="851" w:type="dxa"/>
            <w:tcBorders>
              <w:top w:val="nil"/>
              <w:left w:val="nil"/>
              <w:bottom w:val="nil"/>
              <w:right w:val="nil"/>
            </w:tcBorders>
          </w:tcPr>
          <w:p w14:paraId="2F517B32" w14:textId="77777777" w:rsidR="008C3435" w:rsidRPr="004A155C" w:rsidRDefault="008C3435" w:rsidP="0073727E">
            <w:pPr>
              <w:rPr>
                <w:rFonts w:ascii="Times New Roman" w:hAnsi="Times New Roman" w:cs="Times New Roman"/>
                <w:sz w:val="18"/>
                <w:szCs w:val="18"/>
                <w:lang w:val="en-GB"/>
              </w:rPr>
            </w:pPr>
          </w:p>
        </w:tc>
        <w:tc>
          <w:tcPr>
            <w:tcW w:w="850" w:type="dxa"/>
            <w:tcBorders>
              <w:top w:val="nil"/>
              <w:left w:val="nil"/>
              <w:bottom w:val="nil"/>
              <w:right w:val="nil"/>
            </w:tcBorders>
          </w:tcPr>
          <w:p w14:paraId="63EFFC10" w14:textId="77777777" w:rsidR="008C3435" w:rsidRPr="004A155C" w:rsidRDefault="008C3435" w:rsidP="0073727E">
            <w:pPr>
              <w:rPr>
                <w:rFonts w:ascii="Times New Roman" w:hAnsi="Times New Roman" w:cs="Times New Roman"/>
                <w:b/>
                <w:bCs/>
                <w:sz w:val="18"/>
                <w:szCs w:val="18"/>
                <w:lang w:val="en-GB"/>
              </w:rPr>
            </w:pPr>
          </w:p>
        </w:tc>
      </w:tr>
      <w:tr w:rsidR="008C3435" w:rsidRPr="004A155C" w14:paraId="7A9F2EED" w14:textId="77777777" w:rsidTr="0073727E">
        <w:trPr>
          <w:trHeight w:val="70"/>
          <w:jc w:val="center"/>
        </w:trPr>
        <w:tc>
          <w:tcPr>
            <w:tcW w:w="1560" w:type="dxa"/>
            <w:tcBorders>
              <w:top w:val="nil"/>
              <w:left w:val="nil"/>
              <w:bottom w:val="nil"/>
              <w:right w:val="nil"/>
            </w:tcBorders>
          </w:tcPr>
          <w:p w14:paraId="5D0C659F" w14:textId="77777777" w:rsidR="008C3435" w:rsidRPr="004A155C" w:rsidRDefault="008C3435" w:rsidP="0073727E">
            <w:pPr>
              <w:rPr>
                <w:rFonts w:ascii="Times New Roman" w:hAnsi="Times New Roman" w:cs="Times New Roman"/>
                <w:b/>
                <w:bCs/>
                <w:sz w:val="18"/>
                <w:szCs w:val="18"/>
                <w:lang w:val="en-GB"/>
              </w:rPr>
            </w:pPr>
          </w:p>
        </w:tc>
        <w:tc>
          <w:tcPr>
            <w:tcW w:w="1701" w:type="dxa"/>
            <w:tcBorders>
              <w:top w:val="nil"/>
              <w:left w:val="nil"/>
              <w:bottom w:val="nil"/>
              <w:right w:val="nil"/>
            </w:tcBorders>
          </w:tcPr>
          <w:p w14:paraId="3FA36904"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 xml:space="preserve">Mean </w:t>
            </w:r>
          </w:p>
          <w:p w14:paraId="7B0099A3"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rPr>
              <w:t>(SD)</w:t>
            </w:r>
          </w:p>
        </w:tc>
        <w:tc>
          <w:tcPr>
            <w:tcW w:w="1275" w:type="dxa"/>
            <w:tcBorders>
              <w:top w:val="nil"/>
              <w:left w:val="nil"/>
              <w:bottom w:val="nil"/>
              <w:right w:val="nil"/>
            </w:tcBorders>
          </w:tcPr>
          <w:p w14:paraId="61130497"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64.55</w:t>
            </w:r>
          </w:p>
          <w:p w14:paraId="31A3F0CB"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(13.18)</w:t>
            </w:r>
          </w:p>
        </w:tc>
        <w:tc>
          <w:tcPr>
            <w:tcW w:w="709" w:type="dxa"/>
            <w:tcBorders>
              <w:top w:val="nil"/>
              <w:left w:val="nil"/>
              <w:bottom w:val="nil"/>
              <w:right w:val="nil"/>
            </w:tcBorders>
          </w:tcPr>
          <w:p w14:paraId="795970B6"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351</w:t>
            </w:r>
          </w:p>
        </w:tc>
        <w:tc>
          <w:tcPr>
            <w:tcW w:w="1134" w:type="dxa"/>
            <w:tcBorders>
              <w:top w:val="nil"/>
              <w:left w:val="nil"/>
              <w:bottom w:val="nil"/>
              <w:right w:val="nil"/>
            </w:tcBorders>
          </w:tcPr>
          <w:p w14:paraId="7745F591"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68.16</w:t>
            </w:r>
          </w:p>
          <w:p w14:paraId="51EABAD4"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(15.88)</w:t>
            </w:r>
          </w:p>
        </w:tc>
        <w:tc>
          <w:tcPr>
            <w:tcW w:w="709" w:type="dxa"/>
            <w:tcBorders>
              <w:top w:val="nil"/>
              <w:left w:val="nil"/>
              <w:bottom w:val="nil"/>
              <w:right w:val="nil"/>
            </w:tcBorders>
          </w:tcPr>
          <w:p w14:paraId="350E3A4C"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346</w:t>
            </w:r>
          </w:p>
        </w:tc>
        <w:tc>
          <w:tcPr>
            <w:tcW w:w="992" w:type="dxa"/>
            <w:tcBorders>
              <w:top w:val="nil"/>
              <w:left w:val="nil"/>
              <w:bottom w:val="nil"/>
              <w:right w:val="nil"/>
            </w:tcBorders>
          </w:tcPr>
          <w:p w14:paraId="7DDF42EF"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-3.26</w:t>
            </w:r>
            <w:r w:rsidRPr="004A155C">
              <w:rPr>
                <w:rFonts w:ascii="Times New Roman" w:hAnsi="Times New Roman" w:cs="Times New Roman"/>
                <w:bCs/>
                <w:sz w:val="18"/>
                <w:szCs w:val="18"/>
                <w:vertAlign w:val="superscript"/>
              </w:rPr>
              <w:t xml:space="preserve"> b</w:t>
            </w:r>
          </w:p>
        </w:tc>
        <w:tc>
          <w:tcPr>
            <w:tcW w:w="851" w:type="dxa"/>
            <w:tcBorders>
              <w:top w:val="nil"/>
              <w:left w:val="nil"/>
              <w:bottom w:val="nil"/>
              <w:right w:val="nil"/>
            </w:tcBorders>
          </w:tcPr>
          <w:p w14:paraId="7917B60B" w14:textId="77777777" w:rsidR="008C3435" w:rsidRPr="004A155C" w:rsidRDefault="008C3435" w:rsidP="0073727E">
            <w:pPr>
              <w:rPr>
                <w:rFonts w:ascii="Times New Roman" w:hAnsi="Times New Roman" w:cs="Times New Roman"/>
                <w:b/>
                <w:bCs/>
                <w:sz w:val="18"/>
                <w:szCs w:val="18"/>
                <w:lang w:val="en-GB"/>
              </w:rPr>
            </w:pPr>
            <w:r w:rsidRPr="004A155C">
              <w:rPr>
                <w:rFonts w:ascii="Times New Roman" w:hAnsi="Times New Roman" w:cs="Times New Roman"/>
                <w:b/>
                <w:bCs/>
                <w:sz w:val="18"/>
                <w:szCs w:val="18"/>
                <w:lang w:val="en-GB"/>
              </w:rPr>
              <w:t>.001</w:t>
            </w:r>
          </w:p>
        </w:tc>
        <w:tc>
          <w:tcPr>
            <w:tcW w:w="850" w:type="dxa"/>
            <w:tcBorders>
              <w:top w:val="nil"/>
              <w:left w:val="nil"/>
              <w:bottom w:val="nil"/>
              <w:right w:val="nil"/>
            </w:tcBorders>
          </w:tcPr>
          <w:p w14:paraId="1DAFC181" w14:textId="77777777" w:rsidR="008C3435" w:rsidRPr="004A155C" w:rsidRDefault="008C3435" w:rsidP="0073727E">
            <w:pPr>
              <w:rPr>
                <w:rFonts w:ascii="Times New Roman" w:hAnsi="Times New Roman" w:cs="Times New Roman"/>
                <w:b/>
                <w:bCs/>
                <w:sz w:val="18"/>
                <w:szCs w:val="18"/>
                <w:lang w:val="en-GB"/>
              </w:rPr>
            </w:pPr>
            <w:r w:rsidRPr="004A155C">
              <w:rPr>
                <w:rFonts w:ascii="Times New Roman" w:hAnsi="Times New Roman" w:cs="Times New Roman"/>
                <w:b/>
                <w:bCs/>
                <w:sz w:val="18"/>
                <w:szCs w:val="18"/>
                <w:lang w:val="en-GB"/>
              </w:rPr>
              <w:t>.003</w:t>
            </w:r>
          </w:p>
        </w:tc>
      </w:tr>
      <w:tr w:rsidR="008C3435" w:rsidRPr="004A155C" w14:paraId="62B5CD2E" w14:textId="77777777" w:rsidTr="0073727E">
        <w:trPr>
          <w:trHeight w:val="70"/>
          <w:jc w:val="center"/>
        </w:trPr>
        <w:tc>
          <w:tcPr>
            <w:tcW w:w="1560" w:type="dxa"/>
            <w:tcBorders>
              <w:top w:val="nil"/>
              <w:left w:val="nil"/>
              <w:bottom w:val="nil"/>
              <w:right w:val="nil"/>
            </w:tcBorders>
          </w:tcPr>
          <w:p w14:paraId="47D83BB9" w14:textId="77777777" w:rsidR="008C3435" w:rsidRPr="004A155C" w:rsidRDefault="008C3435" w:rsidP="0073727E">
            <w:pPr>
              <w:rPr>
                <w:rFonts w:ascii="Times New Roman" w:hAnsi="Times New Roman" w:cs="Times New Roman"/>
                <w:b/>
                <w:bCs/>
                <w:sz w:val="18"/>
                <w:szCs w:val="18"/>
                <w:lang w:val="en-GB"/>
              </w:rPr>
            </w:pPr>
          </w:p>
        </w:tc>
        <w:tc>
          <w:tcPr>
            <w:tcW w:w="1701" w:type="dxa"/>
            <w:tcBorders>
              <w:top w:val="nil"/>
              <w:left w:val="nil"/>
              <w:bottom w:val="nil"/>
              <w:right w:val="nil"/>
            </w:tcBorders>
          </w:tcPr>
          <w:p w14:paraId="4D780B56"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b/>
                <w:bCs/>
                <w:sz w:val="18"/>
                <w:szCs w:val="18"/>
                <w:lang w:val="en-GB"/>
              </w:rPr>
              <w:t>Conscientiousness</w:t>
            </w:r>
          </w:p>
        </w:tc>
        <w:tc>
          <w:tcPr>
            <w:tcW w:w="1275" w:type="dxa"/>
            <w:tcBorders>
              <w:top w:val="nil"/>
              <w:left w:val="nil"/>
              <w:bottom w:val="nil"/>
              <w:right w:val="nil"/>
            </w:tcBorders>
          </w:tcPr>
          <w:p w14:paraId="1157C7FF" w14:textId="77777777" w:rsidR="008C3435" w:rsidRPr="004A155C" w:rsidRDefault="008C3435" w:rsidP="0073727E">
            <w:pPr>
              <w:rPr>
                <w:rFonts w:ascii="Times New Roman" w:hAnsi="Times New Roman" w:cs="Times New Roman"/>
                <w:sz w:val="18"/>
                <w:szCs w:val="18"/>
                <w:lang w:val="en-GB"/>
              </w:rPr>
            </w:pPr>
          </w:p>
        </w:tc>
        <w:tc>
          <w:tcPr>
            <w:tcW w:w="709" w:type="dxa"/>
            <w:tcBorders>
              <w:top w:val="nil"/>
              <w:left w:val="nil"/>
              <w:bottom w:val="nil"/>
              <w:right w:val="nil"/>
            </w:tcBorders>
          </w:tcPr>
          <w:p w14:paraId="6FA04EBC" w14:textId="77777777" w:rsidR="008C3435" w:rsidRPr="004A155C" w:rsidRDefault="008C3435" w:rsidP="0073727E">
            <w:pPr>
              <w:rPr>
                <w:rFonts w:ascii="Times New Roman" w:hAnsi="Times New Roman" w:cs="Times New Roman"/>
                <w:sz w:val="18"/>
                <w:szCs w:val="18"/>
                <w:lang w:val="en-GB"/>
              </w:rPr>
            </w:pPr>
          </w:p>
        </w:tc>
        <w:tc>
          <w:tcPr>
            <w:tcW w:w="1134" w:type="dxa"/>
            <w:tcBorders>
              <w:top w:val="nil"/>
              <w:left w:val="nil"/>
              <w:bottom w:val="nil"/>
              <w:right w:val="nil"/>
            </w:tcBorders>
          </w:tcPr>
          <w:p w14:paraId="73F97EFA" w14:textId="77777777" w:rsidR="008C3435" w:rsidRPr="004A155C" w:rsidRDefault="008C3435" w:rsidP="0073727E">
            <w:pPr>
              <w:rPr>
                <w:rFonts w:ascii="Times New Roman" w:hAnsi="Times New Roman" w:cs="Times New Roman"/>
                <w:sz w:val="18"/>
                <w:szCs w:val="18"/>
                <w:lang w:val="en-GB"/>
              </w:rPr>
            </w:pPr>
          </w:p>
        </w:tc>
        <w:tc>
          <w:tcPr>
            <w:tcW w:w="709" w:type="dxa"/>
            <w:tcBorders>
              <w:top w:val="nil"/>
              <w:left w:val="nil"/>
              <w:bottom w:val="nil"/>
              <w:right w:val="nil"/>
            </w:tcBorders>
          </w:tcPr>
          <w:p w14:paraId="45892040" w14:textId="77777777" w:rsidR="008C3435" w:rsidRPr="004A155C" w:rsidRDefault="008C3435" w:rsidP="0073727E">
            <w:pPr>
              <w:rPr>
                <w:rFonts w:ascii="Times New Roman" w:hAnsi="Times New Roman" w:cs="Times New Roman"/>
                <w:sz w:val="18"/>
                <w:szCs w:val="18"/>
                <w:lang w:val="en-GB"/>
              </w:rPr>
            </w:pPr>
          </w:p>
        </w:tc>
        <w:tc>
          <w:tcPr>
            <w:tcW w:w="992" w:type="dxa"/>
            <w:tcBorders>
              <w:top w:val="nil"/>
              <w:left w:val="nil"/>
              <w:bottom w:val="nil"/>
              <w:right w:val="nil"/>
            </w:tcBorders>
          </w:tcPr>
          <w:p w14:paraId="38A71297" w14:textId="77777777" w:rsidR="008C3435" w:rsidRPr="004A155C" w:rsidRDefault="008C3435" w:rsidP="0073727E">
            <w:pPr>
              <w:rPr>
                <w:rFonts w:ascii="Times New Roman" w:hAnsi="Times New Roman" w:cs="Times New Roman"/>
                <w:sz w:val="18"/>
                <w:szCs w:val="18"/>
                <w:lang w:val="en-GB"/>
              </w:rPr>
            </w:pPr>
          </w:p>
        </w:tc>
        <w:tc>
          <w:tcPr>
            <w:tcW w:w="851" w:type="dxa"/>
            <w:tcBorders>
              <w:top w:val="nil"/>
              <w:left w:val="nil"/>
              <w:bottom w:val="nil"/>
              <w:right w:val="nil"/>
            </w:tcBorders>
          </w:tcPr>
          <w:p w14:paraId="7C80EE70" w14:textId="77777777" w:rsidR="008C3435" w:rsidRPr="004A155C" w:rsidRDefault="008C3435" w:rsidP="0073727E">
            <w:pPr>
              <w:rPr>
                <w:rFonts w:ascii="Times New Roman" w:hAnsi="Times New Roman" w:cs="Times New Roman"/>
                <w:b/>
                <w:bCs/>
                <w:sz w:val="18"/>
                <w:szCs w:val="18"/>
                <w:lang w:val="en-GB"/>
              </w:rPr>
            </w:pPr>
          </w:p>
        </w:tc>
        <w:tc>
          <w:tcPr>
            <w:tcW w:w="850" w:type="dxa"/>
            <w:tcBorders>
              <w:top w:val="nil"/>
              <w:left w:val="nil"/>
              <w:bottom w:val="nil"/>
              <w:right w:val="nil"/>
            </w:tcBorders>
          </w:tcPr>
          <w:p w14:paraId="794838BE" w14:textId="77777777" w:rsidR="008C3435" w:rsidRPr="004A155C" w:rsidRDefault="008C3435" w:rsidP="0073727E">
            <w:pPr>
              <w:rPr>
                <w:rFonts w:ascii="Times New Roman" w:hAnsi="Times New Roman" w:cs="Times New Roman"/>
                <w:b/>
                <w:bCs/>
                <w:sz w:val="18"/>
                <w:szCs w:val="18"/>
                <w:lang w:val="en-GB"/>
              </w:rPr>
            </w:pPr>
          </w:p>
        </w:tc>
      </w:tr>
      <w:tr w:rsidR="008C3435" w:rsidRPr="004A155C" w14:paraId="23A61B07" w14:textId="77777777" w:rsidTr="0073727E">
        <w:trPr>
          <w:trHeight w:val="70"/>
          <w:jc w:val="center"/>
        </w:trPr>
        <w:tc>
          <w:tcPr>
            <w:tcW w:w="1560" w:type="dxa"/>
            <w:tcBorders>
              <w:top w:val="nil"/>
              <w:left w:val="nil"/>
              <w:bottom w:val="single" w:sz="4" w:space="0" w:color="auto"/>
              <w:right w:val="nil"/>
            </w:tcBorders>
          </w:tcPr>
          <w:p w14:paraId="738D36CC" w14:textId="77777777" w:rsidR="008C3435" w:rsidRPr="004A155C" w:rsidRDefault="008C3435" w:rsidP="0073727E">
            <w:pPr>
              <w:rPr>
                <w:rFonts w:ascii="Times New Roman" w:hAnsi="Times New Roman" w:cs="Times New Roman"/>
                <w:b/>
                <w:bCs/>
                <w:sz w:val="18"/>
                <w:szCs w:val="18"/>
                <w:lang w:val="en-GB"/>
              </w:rPr>
            </w:pPr>
          </w:p>
        </w:tc>
        <w:tc>
          <w:tcPr>
            <w:tcW w:w="1701" w:type="dxa"/>
            <w:tcBorders>
              <w:top w:val="nil"/>
              <w:left w:val="nil"/>
              <w:bottom w:val="single" w:sz="4" w:space="0" w:color="auto"/>
              <w:right w:val="nil"/>
            </w:tcBorders>
          </w:tcPr>
          <w:p w14:paraId="0B7C2F31" w14:textId="77777777" w:rsidR="008C3435" w:rsidRPr="004A155C" w:rsidRDefault="008C3435" w:rsidP="0073727E">
            <w:pPr>
              <w:rPr>
                <w:rFonts w:ascii="Times New Roman" w:hAnsi="Times New Roman" w:cs="Times New Roman"/>
                <w:sz w:val="18"/>
                <w:szCs w:val="18"/>
              </w:rPr>
            </w:pPr>
            <w:r w:rsidRPr="004A155C">
              <w:rPr>
                <w:rFonts w:ascii="Times New Roman" w:hAnsi="Times New Roman" w:cs="Times New Roman"/>
                <w:sz w:val="18"/>
                <w:szCs w:val="18"/>
              </w:rPr>
              <w:t xml:space="preserve">Mean </w:t>
            </w:r>
          </w:p>
          <w:p w14:paraId="362B20AD"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rPr>
              <w:t>(SD)</w:t>
            </w:r>
          </w:p>
        </w:tc>
        <w:tc>
          <w:tcPr>
            <w:tcW w:w="1275" w:type="dxa"/>
            <w:tcBorders>
              <w:top w:val="nil"/>
              <w:left w:val="nil"/>
              <w:bottom w:val="single" w:sz="4" w:space="0" w:color="auto"/>
              <w:right w:val="nil"/>
            </w:tcBorders>
          </w:tcPr>
          <w:p w14:paraId="2F915754"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60.42</w:t>
            </w:r>
          </w:p>
          <w:p w14:paraId="75CFFA1E"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(15.79)</w:t>
            </w:r>
          </w:p>
        </w:tc>
        <w:tc>
          <w:tcPr>
            <w:tcW w:w="709" w:type="dxa"/>
            <w:tcBorders>
              <w:top w:val="nil"/>
              <w:left w:val="nil"/>
              <w:bottom w:val="single" w:sz="4" w:space="0" w:color="auto"/>
              <w:right w:val="nil"/>
            </w:tcBorders>
          </w:tcPr>
          <w:p w14:paraId="46BB517A"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352</w:t>
            </w:r>
          </w:p>
        </w:tc>
        <w:tc>
          <w:tcPr>
            <w:tcW w:w="1134" w:type="dxa"/>
            <w:tcBorders>
              <w:top w:val="nil"/>
              <w:left w:val="nil"/>
              <w:bottom w:val="single" w:sz="4" w:space="0" w:color="auto"/>
              <w:right w:val="nil"/>
            </w:tcBorders>
          </w:tcPr>
          <w:p w14:paraId="1B318379"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55.74</w:t>
            </w:r>
          </w:p>
          <w:p w14:paraId="558D7DBD"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(19.09)</w:t>
            </w:r>
          </w:p>
        </w:tc>
        <w:tc>
          <w:tcPr>
            <w:tcW w:w="709" w:type="dxa"/>
            <w:tcBorders>
              <w:top w:val="nil"/>
              <w:left w:val="nil"/>
              <w:bottom w:val="single" w:sz="4" w:space="0" w:color="auto"/>
              <w:right w:val="nil"/>
            </w:tcBorders>
          </w:tcPr>
          <w:p w14:paraId="301DB220"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346</w:t>
            </w:r>
          </w:p>
        </w:tc>
        <w:tc>
          <w:tcPr>
            <w:tcW w:w="992" w:type="dxa"/>
            <w:tcBorders>
              <w:top w:val="nil"/>
              <w:left w:val="nil"/>
              <w:bottom w:val="single" w:sz="4" w:space="0" w:color="auto"/>
              <w:right w:val="nil"/>
            </w:tcBorders>
          </w:tcPr>
          <w:p w14:paraId="7E472FC4" w14:textId="77777777" w:rsidR="008C3435" w:rsidRPr="004A155C" w:rsidRDefault="008C3435" w:rsidP="0073727E">
            <w:pPr>
              <w:rPr>
                <w:rFonts w:ascii="Times New Roman" w:hAnsi="Times New Roman" w:cs="Times New Roman"/>
                <w:sz w:val="18"/>
                <w:szCs w:val="18"/>
                <w:lang w:val="en-GB"/>
              </w:rPr>
            </w:pPr>
            <w:r w:rsidRPr="004A155C">
              <w:rPr>
                <w:rFonts w:ascii="Times New Roman" w:hAnsi="Times New Roman" w:cs="Times New Roman"/>
                <w:sz w:val="18"/>
                <w:szCs w:val="18"/>
                <w:lang w:val="en-GB"/>
              </w:rPr>
              <w:t>3.52</w:t>
            </w:r>
            <w:r w:rsidRPr="004A155C">
              <w:rPr>
                <w:rFonts w:ascii="Times New Roman" w:hAnsi="Times New Roman" w:cs="Times New Roman"/>
                <w:bCs/>
                <w:sz w:val="18"/>
                <w:szCs w:val="18"/>
                <w:vertAlign w:val="superscript"/>
              </w:rPr>
              <w:t xml:space="preserve"> b</w:t>
            </w:r>
          </w:p>
        </w:tc>
        <w:tc>
          <w:tcPr>
            <w:tcW w:w="851" w:type="dxa"/>
            <w:tcBorders>
              <w:top w:val="nil"/>
              <w:left w:val="nil"/>
              <w:bottom w:val="single" w:sz="4" w:space="0" w:color="auto"/>
              <w:right w:val="nil"/>
            </w:tcBorders>
          </w:tcPr>
          <w:p w14:paraId="0C00709C" w14:textId="77777777" w:rsidR="008C3435" w:rsidRPr="004A155C" w:rsidRDefault="008C3435" w:rsidP="0073727E">
            <w:pPr>
              <w:rPr>
                <w:rFonts w:ascii="Times New Roman" w:hAnsi="Times New Roman" w:cs="Times New Roman"/>
                <w:b/>
                <w:bCs/>
                <w:sz w:val="18"/>
                <w:szCs w:val="18"/>
                <w:lang w:val="en-GB"/>
              </w:rPr>
            </w:pPr>
            <w:r w:rsidRPr="004A155C">
              <w:rPr>
                <w:rFonts w:ascii="Times New Roman" w:hAnsi="Times New Roman" w:cs="Times New Roman"/>
                <w:b/>
                <w:bCs/>
                <w:sz w:val="18"/>
                <w:szCs w:val="18"/>
                <w:lang w:val="en-GB"/>
              </w:rPr>
              <w:t>&lt;.001</w:t>
            </w:r>
          </w:p>
        </w:tc>
        <w:tc>
          <w:tcPr>
            <w:tcW w:w="850" w:type="dxa"/>
            <w:tcBorders>
              <w:top w:val="nil"/>
              <w:left w:val="nil"/>
              <w:bottom w:val="single" w:sz="4" w:space="0" w:color="auto"/>
              <w:right w:val="nil"/>
            </w:tcBorders>
          </w:tcPr>
          <w:p w14:paraId="07ECD4A3" w14:textId="77777777" w:rsidR="008C3435" w:rsidRPr="004A155C" w:rsidRDefault="008C3435" w:rsidP="0073727E">
            <w:pPr>
              <w:rPr>
                <w:rFonts w:ascii="Times New Roman" w:hAnsi="Times New Roman" w:cs="Times New Roman"/>
                <w:b/>
                <w:bCs/>
                <w:sz w:val="18"/>
                <w:szCs w:val="18"/>
                <w:lang w:val="en-GB"/>
              </w:rPr>
            </w:pPr>
            <w:r w:rsidRPr="004A155C">
              <w:rPr>
                <w:rFonts w:ascii="Times New Roman" w:hAnsi="Times New Roman" w:cs="Times New Roman"/>
                <w:b/>
                <w:bCs/>
                <w:sz w:val="18"/>
                <w:szCs w:val="18"/>
                <w:lang w:val="en-GB"/>
              </w:rPr>
              <w:t>.003</w:t>
            </w:r>
          </w:p>
        </w:tc>
      </w:tr>
      <w:bookmarkEnd w:id="10"/>
    </w:tbl>
    <w:p w14:paraId="36679CA8" w14:textId="77777777" w:rsidR="008C3435" w:rsidRPr="004A155C" w:rsidRDefault="008C3435" w:rsidP="008C3435">
      <w:pPr>
        <w:rPr>
          <w:sz w:val="18"/>
          <w:szCs w:val="18"/>
        </w:rPr>
      </w:pPr>
    </w:p>
    <w:p w14:paraId="3FF1ACF4" w14:textId="79D4D28B" w:rsidR="008C3435" w:rsidRPr="004A155C" w:rsidRDefault="008C3435" w:rsidP="008C3435">
      <w:pPr>
        <w:jc w:val="both"/>
        <w:rPr>
          <w:bCs/>
          <w:sz w:val="18"/>
          <w:szCs w:val="18"/>
        </w:rPr>
      </w:pPr>
      <w:r w:rsidRPr="004A155C">
        <w:rPr>
          <w:bCs/>
          <w:i/>
          <w:iCs/>
          <w:sz w:val="18"/>
          <w:szCs w:val="18"/>
        </w:rPr>
        <w:t xml:space="preserve">Abbreviations. </w:t>
      </w:r>
      <w:r w:rsidRPr="004A155C">
        <w:rPr>
          <w:bCs/>
          <w:sz w:val="18"/>
          <w:szCs w:val="18"/>
        </w:rPr>
        <w:t>ADHD = Attention Deficit Hyperactivity Disorder, BDI = Beck Depression Inventory, BMI = Body Mass Index, CTQ = Childhood Maltreatment Questionnaire, GAF = General Assessment of Functioning, HAMD = Hamilton Depression Rating Scale, MAOI = Monoamine Oxidase Inhibitors, NaSSA = Noradrenergic and Specific Serotonergic Antidepressants, NDRI =</w:t>
      </w:r>
      <w:r w:rsidRPr="004A155C">
        <w:rPr>
          <w:sz w:val="18"/>
          <w:szCs w:val="18"/>
        </w:rPr>
        <w:t xml:space="preserve"> </w:t>
      </w:r>
      <w:r w:rsidRPr="004A155C">
        <w:rPr>
          <w:bCs/>
          <w:sz w:val="18"/>
          <w:szCs w:val="18"/>
        </w:rPr>
        <w:t xml:space="preserve">Norepinephrine–Dopamine Reuptake Inhibitor , NRI = Norepinephrine Reuptake Inhibitor, SCL = Symptom Checklist, SNRI = </w:t>
      </w:r>
      <w:r w:rsidRPr="004A155C">
        <w:rPr>
          <w:bCs/>
          <w:sz w:val="18"/>
          <w:szCs w:val="18"/>
        </w:rPr>
        <w:lastRenderedPageBreak/>
        <w:t>Serotonin–Norepinephrine Reuptake Inhibitor, SRE = Serotonin Reuptake Enhancer, SSRI = Selective Serotonin Reuptake Inhibitor, TCA = Tricyclic Antidepressant.</w:t>
      </w:r>
    </w:p>
    <w:p w14:paraId="3584D0E7" w14:textId="77777777" w:rsidR="008C3435" w:rsidRPr="004A155C" w:rsidRDefault="008C3435" w:rsidP="008C3435">
      <w:pPr>
        <w:jc w:val="both"/>
        <w:rPr>
          <w:bCs/>
          <w:sz w:val="18"/>
          <w:szCs w:val="18"/>
        </w:rPr>
      </w:pPr>
      <w:r w:rsidRPr="004A155C">
        <w:rPr>
          <w:bCs/>
          <w:i/>
          <w:iCs/>
          <w:sz w:val="18"/>
          <w:szCs w:val="18"/>
          <w:lang w:val="en-GB"/>
        </w:rPr>
        <w:t>Note.</w:t>
      </w:r>
      <w:r w:rsidRPr="004A155C">
        <w:rPr>
          <w:bCs/>
          <w:sz w:val="18"/>
          <w:szCs w:val="18"/>
        </w:rPr>
        <w:t xml:space="preserve"> Analysis method is indicated as follows: </w:t>
      </w:r>
      <w:r w:rsidRPr="004A155C">
        <w:rPr>
          <w:bCs/>
          <w:sz w:val="18"/>
          <w:szCs w:val="18"/>
          <w:vertAlign w:val="superscript"/>
        </w:rPr>
        <w:t>a</w:t>
      </w:r>
      <w:r w:rsidRPr="004A155C">
        <w:rPr>
          <w:bCs/>
          <w:sz w:val="18"/>
          <w:szCs w:val="18"/>
        </w:rPr>
        <w:t xml:space="preserve">  X²-test, </w:t>
      </w:r>
      <w:r w:rsidRPr="004A155C">
        <w:rPr>
          <w:bCs/>
          <w:sz w:val="18"/>
          <w:szCs w:val="18"/>
          <w:vertAlign w:val="superscript"/>
        </w:rPr>
        <w:t>b</w:t>
      </w:r>
      <w:r w:rsidRPr="004A155C">
        <w:rPr>
          <w:bCs/>
          <w:sz w:val="18"/>
          <w:szCs w:val="18"/>
        </w:rPr>
        <w:t xml:space="preserve"> two-sample t-test, </w:t>
      </w:r>
      <w:r w:rsidRPr="004A155C">
        <w:rPr>
          <w:bCs/>
          <w:sz w:val="18"/>
          <w:szCs w:val="18"/>
          <w:vertAlign w:val="superscript"/>
        </w:rPr>
        <w:t>c</w:t>
      </w:r>
      <w:r w:rsidRPr="004A155C">
        <w:rPr>
          <w:bCs/>
          <w:sz w:val="18"/>
          <w:szCs w:val="18"/>
        </w:rPr>
        <w:t xml:space="preserve"> Mann-Whitney U test.</w:t>
      </w:r>
    </w:p>
    <w:p w14:paraId="5076B012" w14:textId="77777777" w:rsidR="00415F99" w:rsidRPr="004A155C" w:rsidRDefault="00415F99" w:rsidP="008C3435">
      <w:pPr>
        <w:jc w:val="both"/>
        <w:rPr>
          <w:bCs/>
          <w:sz w:val="18"/>
          <w:szCs w:val="18"/>
        </w:rPr>
      </w:pPr>
    </w:p>
    <w:p w14:paraId="012EE3FF" w14:textId="77777777" w:rsidR="00D86E9A" w:rsidRPr="004A155C" w:rsidRDefault="00D86E9A" w:rsidP="008C3435">
      <w:pPr>
        <w:jc w:val="both"/>
        <w:rPr>
          <w:bCs/>
          <w:sz w:val="18"/>
          <w:szCs w:val="18"/>
        </w:rPr>
      </w:pPr>
    </w:p>
    <w:p w14:paraId="75D6FE92" w14:textId="77777777" w:rsidR="00D86E9A" w:rsidRPr="004A155C" w:rsidRDefault="00D86E9A" w:rsidP="008C3435">
      <w:pPr>
        <w:jc w:val="both"/>
        <w:rPr>
          <w:bCs/>
          <w:sz w:val="18"/>
          <w:szCs w:val="18"/>
        </w:rPr>
      </w:pPr>
    </w:p>
    <w:p w14:paraId="6198B404" w14:textId="4A7C7B49" w:rsidR="00D86E9A" w:rsidRPr="004A155C" w:rsidRDefault="00D86E9A" w:rsidP="008C3435">
      <w:pPr>
        <w:jc w:val="both"/>
        <w:rPr>
          <w:b/>
          <w:szCs w:val="24"/>
        </w:rPr>
      </w:pPr>
      <w:r w:rsidRPr="004A155C">
        <w:rPr>
          <w:b/>
          <w:szCs w:val="24"/>
        </w:rPr>
        <w:t xml:space="preserve">Table S3. </w:t>
      </w:r>
      <w:r w:rsidR="00062299" w:rsidRPr="004A155C">
        <w:rPr>
          <w:b/>
          <w:szCs w:val="24"/>
        </w:rPr>
        <w:t>Results for classification of severely depressed non-responders.</w:t>
      </w:r>
    </w:p>
    <w:tbl>
      <w:tblPr>
        <w:tblW w:w="0" w:type="auto"/>
        <w:tblCellMar>
          <w:top w:w="15" w:type="dxa"/>
          <w:left w:w="15" w:type="dxa"/>
          <w:bottom w:w="15" w:type="dxa"/>
          <w:right w:w="15" w:type="dxa"/>
        </w:tblCellMar>
        <w:tblLook w:val="04A0" w:firstRow="1" w:lastRow="0" w:firstColumn="1" w:lastColumn="0" w:noHBand="0" w:noVBand="1"/>
      </w:tblPr>
      <w:tblGrid>
        <w:gridCol w:w="3140"/>
        <w:gridCol w:w="971"/>
        <w:gridCol w:w="851"/>
        <w:gridCol w:w="1842"/>
      </w:tblGrid>
      <w:tr w:rsidR="004A155C" w:rsidRPr="00D86E9A" w14:paraId="7865F391" w14:textId="77777777" w:rsidTr="004A155C">
        <w:trPr>
          <w:trHeight w:val="315"/>
        </w:trPr>
        <w:tc>
          <w:tcPr>
            <w:tcW w:w="0" w:type="auto"/>
            <w:tcBorders>
              <w:top w:val="single" w:sz="4" w:space="0" w:color="auto"/>
              <w:bottom w:val="single" w:sz="4" w:space="0" w:color="auto"/>
            </w:tcBorders>
            <w:shd w:val="clear" w:color="auto" w:fill="auto"/>
            <w:tcMar>
              <w:top w:w="60" w:type="dxa"/>
              <w:left w:w="60" w:type="dxa"/>
              <w:bottom w:w="60" w:type="dxa"/>
              <w:right w:w="60" w:type="dxa"/>
            </w:tcMar>
            <w:hideMark/>
          </w:tcPr>
          <w:p w14:paraId="4C9A70E7" w14:textId="77777777" w:rsidR="00D86E9A" w:rsidRPr="00D86E9A" w:rsidRDefault="00D86E9A" w:rsidP="00D86E9A">
            <w:pPr>
              <w:jc w:val="both"/>
              <w:rPr>
                <w:sz w:val="18"/>
                <w:szCs w:val="18"/>
                <w:lang w:val="de-DE" w:eastAsia="de-DE"/>
              </w:rPr>
            </w:pPr>
            <w:r w:rsidRPr="00D86E9A">
              <w:rPr>
                <w:b/>
                <w:bCs/>
                <w:color w:val="000000"/>
                <w:sz w:val="18"/>
                <w:szCs w:val="18"/>
                <w:lang w:val="de-DE" w:eastAsia="de-DE"/>
              </w:rPr>
              <w:t>Site</w:t>
            </w:r>
          </w:p>
        </w:tc>
        <w:tc>
          <w:tcPr>
            <w:tcW w:w="971" w:type="dxa"/>
            <w:tcBorders>
              <w:top w:val="single" w:sz="4" w:space="0" w:color="auto"/>
              <w:bottom w:val="single" w:sz="4" w:space="0" w:color="auto"/>
            </w:tcBorders>
            <w:shd w:val="clear" w:color="auto" w:fill="auto"/>
            <w:tcMar>
              <w:top w:w="60" w:type="dxa"/>
              <w:left w:w="60" w:type="dxa"/>
              <w:bottom w:w="60" w:type="dxa"/>
              <w:right w:w="60" w:type="dxa"/>
            </w:tcMar>
            <w:hideMark/>
          </w:tcPr>
          <w:p w14:paraId="5BEA1C5E" w14:textId="77777777" w:rsidR="00D86E9A" w:rsidRPr="00D86E9A" w:rsidRDefault="00D86E9A" w:rsidP="00D86E9A">
            <w:pPr>
              <w:jc w:val="both"/>
              <w:rPr>
                <w:sz w:val="18"/>
                <w:szCs w:val="18"/>
                <w:lang w:val="de-DE" w:eastAsia="de-DE"/>
              </w:rPr>
            </w:pPr>
            <w:r w:rsidRPr="00D86E9A">
              <w:rPr>
                <w:b/>
                <w:bCs/>
                <w:color w:val="000000"/>
                <w:sz w:val="18"/>
                <w:szCs w:val="18"/>
                <w:lang w:val="de-DE" w:eastAsia="de-DE"/>
              </w:rPr>
              <w:t xml:space="preserve"> </w:t>
            </w:r>
            <w:proofErr w:type="spellStart"/>
            <w:r w:rsidRPr="00D86E9A">
              <w:rPr>
                <w:b/>
                <w:bCs/>
                <w:color w:val="000000"/>
                <w:sz w:val="18"/>
                <w:szCs w:val="18"/>
                <w:lang w:val="de-DE" w:eastAsia="de-DE"/>
              </w:rPr>
              <w:t>N_train</w:t>
            </w:r>
            <w:proofErr w:type="spellEnd"/>
          </w:p>
        </w:tc>
        <w:tc>
          <w:tcPr>
            <w:tcW w:w="851" w:type="dxa"/>
            <w:tcBorders>
              <w:top w:val="single" w:sz="4" w:space="0" w:color="auto"/>
              <w:bottom w:val="single" w:sz="4" w:space="0" w:color="auto"/>
            </w:tcBorders>
            <w:shd w:val="clear" w:color="auto" w:fill="auto"/>
            <w:tcMar>
              <w:top w:w="60" w:type="dxa"/>
              <w:left w:w="60" w:type="dxa"/>
              <w:bottom w:w="60" w:type="dxa"/>
              <w:right w:w="60" w:type="dxa"/>
            </w:tcMar>
            <w:hideMark/>
          </w:tcPr>
          <w:p w14:paraId="3F4F22CE" w14:textId="77777777" w:rsidR="00D86E9A" w:rsidRPr="00D86E9A" w:rsidRDefault="00D86E9A" w:rsidP="00D86E9A">
            <w:pPr>
              <w:jc w:val="both"/>
              <w:rPr>
                <w:sz w:val="18"/>
                <w:szCs w:val="18"/>
                <w:lang w:val="de-DE" w:eastAsia="de-DE"/>
              </w:rPr>
            </w:pPr>
            <w:r w:rsidRPr="00D86E9A">
              <w:rPr>
                <w:b/>
                <w:bCs/>
                <w:color w:val="000000"/>
                <w:sz w:val="18"/>
                <w:szCs w:val="18"/>
                <w:lang w:val="de-DE" w:eastAsia="de-DE"/>
              </w:rPr>
              <w:t xml:space="preserve"> </w:t>
            </w:r>
            <w:proofErr w:type="spellStart"/>
            <w:r w:rsidRPr="00D86E9A">
              <w:rPr>
                <w:b/>
                <w:bCs/>
                <w:color w:val="000000"/>
                <w:sz w:val="18"/>
                <w:szCs w:val="18"/>
                <w:lang w:val="de-DE" w:eastAsia="de-DE"/>
              </w:rPr>
              <w:t>N_test</w:t>
            </w:r>
            <w:proofErr w:type="spellEnd"/>
          </w:p>
        </w:tc>
        <w:tc>
          <w:tcPr>
            <w:tcW w:w="1842" w:type="dxa"/>
            <w:tcBorders>
              <w:top w:val="single" w:sz="4" w:space="0" w:color="auto"/>
              <w:bottom w:val="single" w:sz="4" w:space="0" w:color="auto"/>
            </w:tcBorders>
            <w:shd w:val="clear" w:color="auto" w:fill="auto"/>
            <w:tcMar>
              <w:top w:w="60" w:type="dxa"/>
              <w:left w:w="60" w:type="dxa"/>
              <w:bottom w:w="60" w:type="dxa"/>
              <w:right w:w="60" w:type="dxa"/>
            </w:tcMar>
            <w:hideMark/>
          </w:tcPr>
          <w:p w14:paraId="59F71ED0" w14:textId="77777777" w:rsidR="00D86E9A" w:rsidRPr="00D86E9A" w:rsidRDefault="00D86E9A" w:rsidP="00D86E9A">
            <w:pPr>
              <w:jc w:val="both"/>
              <w:rPr>
                <w:sz w:val="18"/>
                <w:szCs w:val="18"/>
                <w:lang w:val="de-DE" w:eastAsia="de-DE"/>
              </w:rPr>
            </w:pPr>
            <w:r w:rsidRPr="00D86E9A">
              <w:rPr>
                <w:b/>
                <w:bCs/>
                <w:color w:val="000000"/>
                <w:sz w:val="18"/>
                <w:szCs w:val="18"/>
                <w:lang w:val="de-DE" w:eastAsia="de-DE"/>
              </w:rPr>
              <w:t xml:space="preserve"> </w:t>
            </w:r>
            <w:proofErr w:type="spellStart"/>
            <w:r w:rsidRPr="00D86E9A">
              <w:rPr>
                <w:b/>
                <w:bCs/>
                <w:color w:val="000000"/>
                <w:sz w:val="18"/>
                <w:szCs w:val="18"/>
                <w:lang w:val="de-DE" w:eastAsia="de-DE"/>
              </w:rPr>
              <w:t>balanced</w:t>
            </w:r>
            <w:proofErr w:type="spellEnd"/>
            <w:r w:rsidRPr="00D86E9A">
              <w:rPr>
                <w:b/>
                <w:bCs/>
                <w:color w:val="000000"/>
                <w:sz w:val="18"/>
                <w:szCs w:val="18"/>
                <w:lang w:val="de-DE" w:eastAsia="de-DE"/>
              </w:rPr>
              <w:t xml:space="preserve"> </w:t>
            </w:r>
            <w:proofErr w:type="spellStart"/>
            <w:r w:rsidRPr="00D86E9A">
              <w:rPr>
                <w:b/>
                <w:bCs/>
                <w:color w:val="000000"/>
                <w:sz w:val="18"/>
                <w:szCs w:val="18"/>
                <w:lang w:val="de-DE" w:eastAsia="de-DE"/>
              </w:rPr>
              <w:t>accuracy</w:t>
            </w:r>
            <w:proofErr w:type="spellEnd"/>
          </w:p>
        </w:tc>
      </w:tr>
      <w:tr w:rsidR="00D86E9A" w:rsidRPr="00D86E9A" w14:paraId="18B5BE42" w14:textId="77777777" w:rsidTr="004A155C">
        <w:trPr>
          <w:trHeight w:val="315"/>
        </w:trPr>
        <w:tc>
          <w:tcPr>
            <w:tcW w:w="0" w:type="auto"/>
            <w:tcBorders>
              <w:top w:val="single" w:sz="4" w:space="0" w:color="auto"/>
            </w:tcBorders>
            <w:shd w:val="clear" w:color="auto" w:fill="auto"/>
            <w:tcMar>
              <w:top w:w="60" w:type="dxa"/>
              <w:left w:w="60" w:type="dxa"/>
              <w:bottom w:w="60" w:type="dxa"/>
              <w:right w:w="60" w:type="dxa"/>
            </w:tcMar>
            <w:hideMark/>
          </w:tcPr>
          <w:p w14:paraId="3B41A879" w14:textId="77777777" w:rsidR="00C67B2E" w:rsidRPr="004A155C" w:rsidRDefault="00C67B2E" w:rsidP="00C67B2E">
            <w:pPr>
              <w:rPr>
                <w:sz w:val="18"/>
                <w:szCs w:val="18"/>
              </w:rPr>
            </w:pPr>
            <w:r w:rsidRPr="004A155C">
              <w:rPr>
                <w:sz w:val="18"/>
                <w:szCs w:val="18"/>
              </w:rPr>
              <w:t>Study population inpatients, site #2</w:t>
            </w:r>
          </w:p>
          <w:p w14:paraId="7A3DF1FD" w14:textId="10B9997A" w:rsidR="00D86E9A" w:rsidRPr="00D86E9A" w:rsidRDefault="00D86E9A" w:rsidP="00D86E9A">
            <w:pPr>
              <w:jc w:val="both"/>
              <w:rPr>
                <w:sz w:val="18"/>
                <w:szCs w:val="18"/>
                <w:lang w:val="de-DE" w:eastAsia="de-DE"/>
              </w:rPr>
            </w:pPr>
          </w:p>
        </w:tc>
        <w:tc>
          <w:tcPr>
            <w:tcW w:w="971" w:type="dxa"/>
            <w:tcBorders>
              <w:top w:val="single" w:sz="4" w:space="0" w:color="auto"/>
            </w:tcBorders>
            <w:shd w:val="clear" w:color="auto" w:fill="auto"/>
            <w:tcMar>
              <w:top w:w="60" w:type="dxa"/>
              <w:left w:w="60" w:type="dxa"/>
              <w:bottom w:w="60" w:type="dxa"/>
              <w:right w:w="60" w:type="dxa"/>
            </w:tcMar>
            <w:hideMark/>
          </w:tcPr>
          <w:p w14:paraId="357981E7" w14:textId="77777777" w:rsidR="00D86E9A" w:rsidRPr="00D86E9A" w:rsidRDefault="00D86E9A" w:rsidP="00D86E9A">
            <w:pPr>
              <w:jc w:val="both"/>
              <w:rPr>
                <w:sz w:val="18"/>
                <w:szCs w:val="18"/>
                <w:lang w:val="de-DE" w:eastAsia="de-DE"/>
              </w:rPr>
            </w:pPr>
            <w:r w:rsidRPr="00D86E9A">
              <w:rPr>
                <w:color w:val="000000"/>
                <w:sz w:val="18"/>
                <w:szCs w:val="18"/>
                <w:lang w:val="de-DE" w:eastAsia="de-DE"/>
              </w:rPr>
              <w:t>723</w:t>
            </w:r>
          </w:p>
        </w:tc>
        <w:tc>
          <w:tcPr>
            <w:tcW w:w="851" w:type="dxa"/>
            <w:tcBorders>
              <w:top w:val="single" w:sz="4" w:space="0" w:color="auto"/>
            </w:tcBorders>
            <w:shd w:val="clear" w:color="auto" w:fill="auto"/>
            <w:tcMar>
              <w:top w:w="60" w:type="dxa"/>
              <w:left w:w="60" w:type="dxa"/>
              <w:bottom w:w="60" w:type="dxa"/>
              <w:right w:w="60" w:type="dxa"/>
            </w:tcMar>
            <w:hideMark/>
          </w:tcPr>
          <w:p w14:paraId="117952AA" w14:textId="77777777" w:rsidR="00D86E9A" w:rsidRPr="00D86E9A" w:rsidRDefault="00D86E9A" w:rsidP="00D86E9A">
            <w:pPr>
              <w:jc w:val="both"/>
              <w:rPr>
                <w:sz w:val="18"/>
                <w:szCs w:val="18"/>
                <w:lang w:val="de-DE" w:eastAsia="de-DE"/>
              </w:rPr>
            </w:pPr>
            <w:r w:rsidRPr="00D86E9A">
              <w:rPr>
                <w:color w:val="000000"/>
                <w:sz w:val="18"/>
                <w:szCs w:val="18"/>
                <w:lang w:val="de-DE" w:eastAsia="de-DE"/>
              </w:rPr>
              <w:t>67</w:t>
            </w:r>
          </w:p>
        </w:tc>
        <w:tc>
          <w:tcPr>
            <w:tcW w:w="1842" w:type="dxa"/>
            <w:tcBorders>
              <w:top w:val="single" w:sz="4" w:space="0" w:color="auto"/>
            </w:tcBorders>
            <w:shd w:val="clear" w:color="auto" w:fill="auto"/>
            <w:tcMar>
              <w:top w:w="60" w:type="dxa"/>
              <w:left w:w="60" w:type="dxa"/>
              <w:bottom w:w="60" w:type="dxa"/>
              <w:right w:w="60" w:type="dxa"/>
            </w:tcMar>
            <w:hideMark/>
          </w:tcPr>
          <w:p w14:paraId="7664EBC4" w14:textId="77777777" w:rsidR="00D86E9A" w:rsidRPr="00D86E9A" w:rsidRDefault="00D86E9A" w:rsidP="00D86E9A">
            <w:pPr>
              <w:jc w:val="both"/>
              <w:rPr>
                <w:sz w:val="18"/>
                <w:szCs w:val="18"/>
                <w:lang w:val="de-DE" w:eastAsia="de-DE"/>
              </w:rPr>
            </w:pPr>
            <w:r w:rsidRPr="00D86E9A">
              <w:rPr>
                <w:color w:val="000000"/>
                <w:sz w:val="18"/>
                <w:szCs w:val="18"/>
                <w:lang w:val="de-DE" w:eastAsia="de-DE"/>
              </w:rPr>
              <w:t>0.860656</w:t>
            </w:r>
          </w:p>
        </w:tc>
      </w:tr>
      <w:tr w:rsidR="00D86E9A" w:rsidRPr="00D86E9A" w14:paraId="7DF5ECD7" w14:textId="77777777" w:rsidTr="004A155C">
        <w:trPr>
          <w:trHeight w:val="315"/>
        </w:trPr>
        <w:tc>
          <w:tcPr>
            <w:tcW w:w="0" w:type="auto"/>
            <w:shd w:val="clear" w:color="auto" w:fill="auto"/>
            <w:tcMar>
              <w:top w:w="60" w:type="dxa"/>
              <w:left w:w="60" w:type="dxa"/>
              <w:bottom w:w="60" w:type="dxa"/>
              <w:right w:w="60" w:type="dxa"/>
            </w:tcMar>
            <w:hideMark/>
          </w:tcPr>
          <w:p w14:paraId="42841779" w14:textId="708DE371" w:rsidR="00D42030" w:rsidRPr="004A155C" w:rsidRDefault="00D42030" w:rsidP="00D42030">
            <w:pPr>
              <w:rPr>
                <w:sz w:val="18"/>
                <w:szCs w:val="18"/>
                <w:lang w:val="en-GB"/>
              </w:rPr>
            </w:pPr>
            <w:r w:rsidRPr="004A155C">
              <w:rPr>
                <w:sz w:val="18"/>
                <w:szCs w:val="18"/>
                <w:lang w:val="en-GB"/>
              </w:rPr>
              <w:t>Real-world inpatients, site #4</w:t>
            </w:r>
          </w:p>
          <w:p w14:paraId="0F50ADCA" w14:textId="589AB7A5" w:rsidR="00D86E9A" w:rsidRPr="00D86E9A" w:rsidRDefault="00D86E9A" w:rsidP="00D86E9A">
            <w:pPr>
              <w:jc w:val="both"/>
              <w:rPr>
                <w:sz w:val="18"/>
                <w:szCs w:val="18"/>
                <w:lang w:val="de-DE" w:eastAsia="de-DE"/>
              </w:rPr>
            </w:pPr>
          </w:p>
        </w:tc>
        <w:tc>
          <w:tcPr>
            <w:tcW w:w="971" w:type="dxa"/>
            <w:shd w:val="clear" w:color="auto" w:fill="auto"/>
            <w:tcMar>
              <w:top w:w="60" w:type="dxa"/>
              <w:left w:w="60" w:type="dxa"/>
              <w:bottom w:w="60" w:type="dxa"/>
              <w:right w:w="60" w:type="dxa"/>
            </w:tcMar>
            <w:hideMark/>
          </w:tcPr>
          <w:p w14:paraId="2527E09F" w14:textId="77777777" w:rsidR="00D86E9A" w:rsidRPr="00D86E9A" w:rsidRDefault="00D86E9A" w:rsidP="00D86E9A">
            <w:pPr>
              <w:jc w:val="both"/>
              <w:rPr>
                <w:sz w:val="18"/>
                <w:szCs w:val="18"/>
                <w:lang w:val="de-DE" w:eastAsia="de-DE"/>
              </w:rPr>
            </w:pPr>
            <w:r w:rsidRPr="00D86E9A">
              <w:rPr>
                <w:color w:val="000000"/>
                <w:sz w:val="18"/>
                <w:szCs w:val="18"/>
                <w:lang w:val="de-DE" w:eastAsia="de-DE"/>
              </w:rPr>
              <w:t>662</w:t>
            </w:r>
          </w:p>
        </w:tc>
        <w:tc>
          <w:tcPr>
            <w:tcW w:w="851" w:type="dxa"/>
            <w:shd w:val="clear" w:color="auto" w:fill="auto"/>
            <w:tcMar>
              <w:top w:w="60" w:type="dxa"/>
              <w:left w:w="60" w:type="dxa"/>
              <w:bottom w:w="60" w:type="dxa"/>
              <w:right w:w="60" w:type="dxa"/>
            </w:tcMar>
            <w:hideMark/>
          </w:tcPr>
          <w:p w14:paraId="05E0FD1F" w14:textId="77777777" w:rsidR="00D86E9A" w:rsidRPr="00D86E9A" w:rsidRDefault="00D86E9A" w:rsidP="00D86E9A">
            <w:pPr>
              <w:jc w:val="both"/>
              <w:rPr>
                <w:sz w:val="18"/>
                <w:szCs w:val="18"/>
                <w:lang w:val="de-DE" w:eastAsia="de-DE"/>
              </w:rPr>
            </w:pPr>
            <w:r w:rsidRPr="00D86E9A">
              <w:rPr>
                <w:color w:val="000000"/>
                <w:sz w:val="18"/>
                <w:szCs w:val="18"/>
                <w:lang w:val="de-DE" w:eastAsia="de-DE"/>
              </w:rPr>
              <w:t>128</w:t>
            </w:r>
          </w:p>
        </w:tc>
        <w:tc>
          <w:tcPr>
            <w:tcW w:w="1842" w:type="dxa"/>
            <w:shd w:val="clear" w:color="auto" w:fill="auto"/>
            <w:tcMar>
              <w:top w:w="60" w:type="dxa"/>
              <w:left w:w="60" w:type="dxa"/>
              <w:bottom w:w="60" w:type="dxa"/>
              <w:right w:w="60" w:type="dxa"/>
            </w:tcMar>
            <w:hideMark/>
          </w:tcPr>
          <w:p w14:paraId="235B3B12" w14:textId="77777777" w:rsidR="00D86E9A" w:rsidRPr="00D86E9A" w:rsidRDefault="00D86E9A" w:rsidP="00D86E9A">
            <w:pPr>
              <w:jc w:val="both"/>
              <w:rPr>
                <w:sz w:val="18"/>
                <w:szCs w:val="18"/>
                <w:lang w:val="de-DE" w:eastAsia="de-DE"/>
              </w:rPr>
            </w:pPr>
            <w:r w:rsidRPr="00D86E9A">
              <w:rPr>
                <w:color w:val="000000"/>
                <w:sz w:val="18"/>
                <w:szCs w:val="18"/>
                <w:lang w:val="de-DE" w:eastAsia="de-DE"/>
              </w:rPr>
              <w:t>0.713705</w:t>
            </w:r>
          </w:p>
        </w:tc>
      </w:tr>
      <w:tr w:rsidR="00D86E9A" w:rsidRPr="00D86E9A" w14:paraId="3E2035F5" w14:textId="77777777" w:rsidTr="004A155C">
        <w:trPr>
          <w:trHeight w:val="315"/>
        </w:trPr>
        <w:tc>
          <w:tcPr>
            <w:tcW w:w="0" w:type="auto"/>
            <w:shd w:val="clear" w:color="auto" w:fill="auto"/>
            <w:tcMar>
              <w:top w:w="60" w:type="dxa"/>
              <w:left w:w="60" w:type="dxa"/>
              <w:bottom w:w="60" w:type="dxa"/>
              <w:right w:w="60" w:type="dxa"/>
            </w:tcMar>
            <w:hideMark/>
          </w:tcPr>
          <w:p w14:paraId="37A392CA" w14:textId="77777777" w:rsidR="00C041B5" w:rsidRPr="004A155C" w:rsidRDefault="00C041B5" w:rsidP="00C041B5">
            <w:pPr>
              <w:rPr>
                <w:sz w:val="18"/>
                <w:szCs w:val="18"/>
                <w:lang w:val="en-GB"/>
              </w:rPr>
            </w:pPr>
            <w:r w:rsidRPr="004A155C">
              <w:rPr>
                <w:sz w:val="18"/>
                <w:szCs w:val="18"/>
                <w:lang w:val="en-GB"/>
              </w:rPr>
              <w:t>Study population in-&amp; outpatients, site #1</w:t>
            </w:r>
          </w:p>
          <w:p w14:paraId="5E8BE2FF" w14:textId="1F4F1349" w:rsidR="00D86E9A" w:rsidRPr="00D86E9A" w:rsidRDefault="00D86E9A" w:rsidP="00D86E9A">
            <w:pPr>
              <w:jc w:val="both"/>
              <w:rPr>
                <w:sz w:val="18"/>
                <w:szCs w:val="18"/>
                <w:lang w:val="en-GB" w:eastAsia="de-DE"/>
              </w:rPr>
            </w:pPr>
          </w:p>
        </w:tc>
        <w:tc>
          <w:tcPr>
            <w:tcW w:w="971" w:type="dxa"/>
            <w:shd w:val="clear" w:color="auto" w:fill="auto"/>
            <w:tcMar>
              <w:top w:w="60" w:type="dxa"/>
              <w:left w:w="60" w:type="dxa"/>
              <w:bottom w:w="60" w:type="dxa"/>
              <w:right w:w="60" w:type="dxa"/>
            </w:tcMar>
            <w:hideMark/>
          </w:tcPr>
          <w:p w14:paraId="37904A3F" w14:textId="77777777" w:rsidR="00D86E9A" w:rsidRPr="00D86E9A" w:rsidRDefault="00D86E9A" w:rsidP="00D86E9A">
            <w:pPr>
              <w:jc w:val="both"/>
              <w:rPr>
                <w:sz w:val="18"/>
                <w:szCs w:val="18"/>
                <w:lang w:val="de-DE" w:eastAsia="de-DE"/>
              </w:rPr>
            </w:pPr>
            <w:r w:rsidRPr="00D86E9A">
              <w:rPr>
                <w:color w:val="000000"/>
                <w:sz w:val="18"/>
                <w:szCs w:val="18"/>
                <w:lang w:val="de-DE" w:eastAsia="de-DE"/>
              </w:rPr>
              <w:t>732</w:t>
            </w:r>
          </w:p>
        </w:tc>
        <w:tc>
          <w:tcPr>
            <w:tcW w:w="851" w:type="dxa"/>
            <w:shd w:val="clear" w:color="auto" w:fill="auto"/>
            <w:tcMar>
              <w:top w:w="60" w:type="dxa"/>
              <w:left w:w="60" w:type="dxa"/>
              <w:bottom w:w="60" w:type="dxa"/>
              <w:right w:w="60" w:type="dxa"/>
            </w:tcMar>
            <w:hideMark/>
          </w:tcPr>
          <w:p w14:paraId="357D2529" w14:textId="77777777" w:rsidR="00D86E9A" w:rsidRPr="00D86E9A" w:rsidRDefault="00D86E9A" w:rsidP="00D86E9A">
            <w:pPr>
              <w:jc w:val="both"/>
              <w:rPr>
                <w:sz w:val="18"/>
                <w:szCs w:val="18"/>
                <w:lang w:val="de-DE" w:eastAsia="de-DE"/>
              </w:rPr>
            </w:pPr>
            <w:r w:rsidRPr="00D86E9A">
              <w:rPr>
                <w:color w:val="000000"/>
                <w:sz w:val="18"/>
                <w:szCs w:val="18"/>
                <w:lang w:val="de-DE" w:eastAsia="de-DE"/>
              </w:rPr>
              <w:t>58</w:t>
            </w:r>
          </w:p>
        </w:tc>
        <w:tc>
          <w:tcPr>
            <w:tcW w:w="1842" w:type="dxa"/>
            <w:shd w:val="clear" w:color="auto" w:fill="auto"/>
            <w:tcMar>
              <w:top w:w="60" w:type="dxa"/>
              <w:left w:w="60" w:type="dxa"/>
              <w:bottom w:w="60" w:type="dxa"/>
              <w:right w:w="60" w:type="dxa"/>
            </w:tcMar>
            <w:hideMark/>
          </w:tcPr>
          <w:p w14:paraId="1D075A4E" w14:textId="77777777" w:rsidR="00D86E9A" w:rsidRPr="00D86E9A" w:rsidRDefault="00D86E9A" w:rsidP="00D86E9A">
            <w:pPr>
              <w:jc w:val="both"/>
              <w:rPr>
                <w:sz w:val="18"/>
                <w:szCs w:val="18"/>
                <w:lang w:val="de-DE" w:eastAsia="de-DE"/>
              </w:rPr>
            </w:pPr>
            <w:r w:rsidRPr="00D86E9A">
              <w:rPr>
                <w:color w:val="000000"/>
                <w:sz w:val="18"/>
                <w:szCs w:val="18"/>
                <w:lang w:val="de-DE" w:eastAsia="de-DE"/>
              </w:rPr>
              <w:t>0.680000</w:t>
            </w:r>
          </w:p>
        </w:tc>
      </w:tr>
      <w:tr w:rsidR="00D86E9A" w:rsidRPr="00D86E9A" w14:paraId="4462B915" w14:textId="77777777" w:rsidTr="004A155C">
        <w:trPr>
          <w:trHeight w:val="315"/>
        </w:trPr>
        <w:tc>
          <w:tcPr>
            <w:tcW w:w="0" w:type="auto"/>
            <w:shd w:val="clear" w:color="auto" w:fill="auto"/>
            <w:tcMar>
              <w:top w:w="60" w:type="dxa"/>
              <w:left w:w="60" w:type="dxa"/>
              <w:bottom w:w="60" w:type="dxa"/>
              <w:right w:w="60" w:type="dxa"/>
            </w:tcMar>
            <w:hideMark/>
          </w:tcPr>
          <w:p w14:paraId="6A57BC0C" w14:textId="77777777" w:rsidR="001A2548" w:rsidRPr="004A155C" w:rsidRDefault="001A2548" w:rsidP="001A2548">
            <w:pPr>
              <w:rPr>
                <w:sz w:val="18"/>
                <w:szCs w:val="18"/>
              </w:rPr>
            </w:pPr>
            <w:r w:rsidRPr="004A155C">
              <w:rPr>
                <w:sz w:val="18"/>
                <w:szCs w:val="18"/>
              </w:rPr>
              <w:t>Study population inpatients, site #1</w:t>
            </w:r>
          </w:p>
          <w:p w14:paraId="74C2C6C0" w14:textId="0416661B" w:rsidR="00D86E9A" w:rsidRPr="00D86E9A" w:rsidRDefault="00D86E9A" w:rsidP="00D86E9A">
            <w:pPr>
              <w:jc w:val="both"/>
              <w:rPr>
                <w:sz w:val="18"/>
                <w:szCs w:val="18"/>
                <w:lang w:val="de-DE" w:eastAsia="de-DE"/>
              </w:rPr>
            </w:pPr>
          </w:p>
        </w:tc>
        <w:tc>
          <w:tcPr>
            <w:tcW w:w="971" w:type="dxa"/>
            <w:shd w:val="clear" w:color="auto" w:fill="auto"/>
            <w:tcMar>
              <w:top w:w="60" w:type="dxa"/>
              <w:left w:w="60" w:type="dxa"/>
              <w:bottom w:w="60" w:type="dxa"/>
              <w:right w:w="60" w:type="dxa"/>
            </w:tcMar>
            <w:hideMark/>
          </w:tcPr>
          <w:p w14:paraId="6F4FB047" w14:textId="77777777" w:rsidR="00D86E9A" w:rsidRPr="00D86E9A" w:rsidRDefault="00D86E9A" w:rsidP="00D86E9A">
            <w:pPr>
              <w:jc w:val="both"/>
              <w:rPr>
                <w:sz w:val="18"/>
                <w:szCs w:val="18"/>
                <w:lang w:val="de-DE" w:eastAsia="de-DE"/>
              </w:rPr>
            </w:pPr>
            <w:r w:rsidRPr="00D86E9A">
              <w:rPr>
                <w:color w:val="000000"/>
                <w:sz w:val="18"/>
                <w:szCs w:val="18"/>
                <w:lang w:val="de-DE" w:eastAsia="de-DE"/>
              </w:rPr>
              <w:t>635</w:t>
            </w:r>
          </w:p>
        </w:tc>
        <w:tc>
          <w:tcPr>
            <w:tcW w:w="851" w:type="dxa"/>
            <w:shd w:val="clear" w:color="auto" w:fill="auto"/>
            <w:tcMar>
              <w:top w:w="60" w:type="dxa"/>
              <w:left w:w="60" w:type="dxa"/>
              <w:bottom w:w="60" w:type="dxa"/>
              <w:right w:w="60" w:type="dxa"/>
            </w:tcMar>
            <w:hideMark/>
          </w:tcPr>
          <w:p w14:paraId="5F2A8FCC" w14:textId="77777777" w:rsidR="00D86E9A" w:rsidRPr="00D86E9A" w:rsidRDefault="00D86E9A" w:rsidP="00D86E9A">
            <w:pPr>
              <w:jc w:val="both"/>
              <w:rPr>
                <w:sz w:val="18"/>
                <w:szCs w:val="18"/>
                <w:lang w:val="de-DE" w:eastAsia="de-DE"/>
              </w:rPr>
            </w:pPr>
            <w:r w:rsidRPr="00D86E9A">
              <w:rPr>
                <w:color w:val="000000"/>
                <w:sz w:val="18"/>
                <w:szCs w:val="18"/>
                <w:lang w:val="de-DE" w:eastAsia="de-DE"/>
              </w:rPr>
              <w:t>155</w:t>
            </w:r>
          </w:p>
        </w:tc>
        <w:tc>
          <w:tcPr>
            <w:tcW w:w="1842" w:type="dxa"/>
            <w:shd w:val="clear" w:color="auto" w:fill="auto"/>
            <w:tcMar>
              <w:top w:w="60" w:type="dxa"/>
              <w:left w:w="60" w:type="dxa"/>
              <w:bottom w:w="60" w:type="dxa"/>
              <w:right w:w="60" w:type="dxa"/>
            </w:tcMar>
            <w:hideMark/>
          </w:tcPr>
          <w:p w14:paraId="7EDB769F" w14:textId="77777777" w:rsidR="00D86E9A" w:rsidRPr="00D86E9A" w:rsidRDefault="00D86E9A" w:rsidP="00D86E9A">
            <w:pPr>
              <w:jc w:val="both"/>
              <w:rPr>
                <w:sz w:val="18"/>
                <w:szCs w:val="18"/>
                <w:lang w:val="de-DE" w:eastAsia="de-DE"/>
              </w:rPr>
            </w:pPr>
            <w:r w:rsidRPr="00D86E9A">
              <w:rPr>
                <w:color w:val="000000"/>
                <w:sz w:val="18"/>
                <w:szCs w:val="18"/>
                <w:lang w:val="de-DE" w:eastAsia="de-DE"/>
              </w:rPr>
              <w:t>0.652864</w:t>
            </w:r>
          </w:p>
        </w:tc>
      </w:tr>
      <w:tr w:rsidR="00D86E9A" w:rsidRPr="00D86E9A" w14:paraId="3F857D65" w14:textId="77777777" w:rsidTr="004A155C">
        <w:trPr>
          <w:trHeight w:val="315"/>
        </w:trPr>
        <w:tc>
          <w:tcPr>
            <w:tcW w:w="0" w:type="auto"/>
            <w:shd w:val="clear" w:color="auto" w:fill="auto"/>
            <w:tcMar>
              <w:top w:w="60" w:type="dxa"/>
              <w:left w:w="60" w:type="dxa"/>
              <w:bottom w:w="60" w:type="dxa"/>
              <w:right w:w="60" w:type="dxa"/>
            </w:tcMar>
            <w:hideMark/>
          </w:tcPr>
          <w:p w14:paraId="69EDAD58" w14:textId="0E5B4EBB" w:rsidR="00634493" w:rsidRPr="004A155C" w:rsidRDefault="00634493" w:rsidP="00634493">
            <w:pPr>
              <w:rPr>
                <w:sz w:val="18"/>
                <w:szCs w:val="18"/>
                <w:lang w:val="en-GB"/>
              </w:rPr>
            </w:pPr>
            <w:r w:rsidRPr="004A155C">
              <w:rPr>
                <w:sz w:val="18"/>
                <w:szCs w:val="18"/>
                <w:lang w:val="en-GB"/>
              </w:rPr>
              <w:t>Real-world inpatients, site #1</w:t>
            </w:r>
          </w:p>
          <w:p w14:paraId="1A633645" w14:textId="20760013" w:rsidR="00D86E9A" w:rsidRPr="00D86E9A" w:rsidRDefault="00D86E9A" w:rsidP="00D86E9A">
            <w:pPr>
              <w:jc w:val="both"/>
              <w:rPr>
                <w:sz w:val="18"/>
                <w:szCs w:val="18"/>
                <w:lang w:val="de-DE" w:eastAsia="de-DE"/>
              </w:rPr>
            </w:pPr>
          </w:p>
        </w:tc>
        <w:tc>
          <w:tcPr>
            <w:tcW w:w="971" w:type="dxa"/>
            <w:shd w:val="clear" w:color="auto" w:fill="auto"/>
            <w:tcMar>
              <w:top w:w="60" w:type="dxa"/>
              <w:left w:w="60" w:type="dxa"/>
              <w:bottom w:w="60" w:type="dxa"/>
              <w:right w:w="60" w:type="dxa"/>
            </w:tcMar>
            <w:hideMark/>
          </w:tcPr>
          <w:p w14:paraId="6B25AE29" w14:textId="77777777" w:rsidR="00D86E9A" w:rsidRPr="00D86E9A" w:rsidRDefault="00D86E9A" w:rsidP="00D86E9A">
            <w:pPr>
              <w:jc w:val="both"/>
              <w:rPr>
                <w:sz w:val="18"/>
                <w:szCs w:val="18"/>
                <w:lang w:val="de-DE" w:eastAsia="de-DE"/>
              </w:rPr>
            </w:pPr>
            <w:r w:rsidRPr="00D86E9A">
              <w:rPr>
                <w:color w:val="000000"/>
                <w:sz w:val="18"/>
                <w:szCs w:val="18"/>
                <w:lang w:val="de-DE" w:eastAsia="de-DE"/>
              </w:rPr>
              <w:t>617</w:t>
            </w:r>
          </w:p>
        </w:tc>
        <w:tc>
          <w:tcPr>
            <w:tcW w:w="851" w:type="dxa"/>
            <w:shd w:val="clear" w:color="auto" w:fill="auto"/>
            <w:tcMar>
              <w:top w:w="60" w:type="dxa"/>
              <w:left w:w="60" w:type="dxa"/>
              <w:bottom w:w="60" w:type="dxa"/>
              <w:right w:w="60" w:type="dxa"/>
            </w:tcMar>
            <w:hideMark/>
          </w:tcPr>
          <w:p w14:paraId="1F974479" w14:textId="77777777" w:rsidR="00D86E9A" w:rsidRPr="00D86E9A" w:rsidRDefault="00D86E9A" w:rsidP="00D86E9A">
            <w:pPr>
              <w:jc w:val="both"/>
              <w:rPr>
                <w:sz w:val="18"/>
                <w:szCs w:val="18"/>
                <w:lang w:val="de-DE" w:eastAsia="de-DE"/>
              </w:rPr>
            </w:pPr>
            <w:r w:rsidRPr="00D86E9A">
              <w:rPr>
                <w:color w:val="000000"/>
                <w:sz w:val="18"/>
                <w:szCs w:val="18"/>
                <w:lang w:val="de-DE" w:eastAsia="de-DE"/>
              </w:rPr>
              <w:t>173</w:t>
            </w:r>
          </w:p>
        </w:tc>
        <w:tc>
          <w:tcPr>
            <w:tcW w:w="1842" w:type="dxa"/>
            <w:shd w:val="clear" w:color="auto" w:fill="auto"/>
            <w:tcMar>
              <w:top w:w="60" w:type="dxa"/>
              <w:left w:w="60" w:type="dxa"/>
              <w:bottom w:w="60" w:type="dxa"/>
              <w:right w:w="60" w:type="dxa"/>
            </w:tcMar>
            <w:hideMark/>
          </w:tcPr>
          <w:p w14:paraId="092A86E4" w14:textId="77777777" w:rsidR="00D86E9A" w:rsidRPr="00D86E9A" w:rsidRDefault="00D86E9A" w:rsidP="00D86E9A">
            <w:pPr>
              <w:jc w:val="both"/>
              <w:rPr>
                <w:sz w:val="18"/>
                <w:szCs w:val="18"/>
                <w:lang w:val="de-DE" w:eastAsia="de-DE"/>
              </w:rPr>
            </w:pPr>
            <w:r w:rsidRPr="00D86E9A">
              <w:rPr>
                <w:color w:val="000000"/>
                <w:sz w:val="18"/>
                <w:szCs w:val="18"/>
                <w:lang w:val="de-DE" w:eastAsia="de-DE"/>
              </w:rPr>
              <w:t>0.634588</w:t>
            </w:r>
          </w:p>
        </w:tc>
      </w:tr>
      <w:tr w:rsidR="00D86E9A" w:rsidRPr="00D86E9A" w14:paraId="7F1AF29D" w14:textId="77777777" w:rsidTr="004A155C">
        <w:trPr>
          <w:trHeight w:val="315"/>
        </w:trPr>
        <w:tc>
          <w:tcPr>
            <w:tcW w:w="0" w:type="auto"/>
            <w:shd w:val="clear" w:color="auto" w:fill="auto"/>
            <w:tcMar>
              <w:top w:w="60" w:type="dxa"/>
              <w:left w:w="60" w:type="dxa"/>
              <w:bottom w:w="60" w:type="dxa"/>
              <w:right w:w="60" w:type="dxa"/>
            </w:tcMar>
            <w:hideMark/>
          </w:tcPr>
          <w:p w14:paraId="4B2C740E" w14:textId="5FE805F7" w:rsidR="005B7E05" w:rsidRPr="004A155C" w:rsidRDefault="005B7E05" w:rsidP="005B7E05">
            <w:pPr>
              <w:rPr>
                <w:sz w:val="18"/>
                <w:szCs w:val="18"/>
                <w:lang w:val="en-GB"/>
              </w:rPr>
            </w:pPr>
            <w:r w:rsidRPr="004A155C">
              <w:rPr>
                <w:sz w:val="18"/>
                <w:szCs w:val="18"/>
                <w:lang w:val="en-GB"/>
              </w:rPr>
              <w:t>Real-world outpatients, site #5</w:t>
            </w:r>
          </w:p>
          <w:p w14:paraId="7F2857BD" w14:textId="1571D606" w:rsidR="00D86E9A" w:rsidRPr="00D86E9A" w:rsidRDefault="00D86E9A" w:rsidP="00D86E9A">
            <w:pPr>
              <w:jc w:val="both"/>
              <w:rPr>
                <w:sz w:val="18"/>
                <w:szCs w:val="18"/>
                <w:lang w:val="de-DE" w:eastAsia="de-DE"/>
              </w:rPr>
            </w:pPr>
          </w:p>
        </w:tc>
        <w:tc>
          <w:tcPr>
            <w:tcW w:w="971" w:type="dxa"/>
            <w:shd w:val="clear" w:color="auto" w:fill="auto"/>
            <w:tcMar>
              <w:top w:w="60" w:type="dxa"/>
              <w:left w:w="60" w:type="dxa"/>
              <w:bottom w:w="60" w:type="dxa"/>
              <w:right w:w="60" w:type="dxa"/>
            </w:tcMar>
            <w:hideMark/>
          </w:tcPr>
          <w:p w14:paraId="49BAFBE0" w14:textId="77777777" w:rsidR="00D86E9A" w:rsidRPr="00D86E9A" w:rsidRDefault="00D86E9A" w:rsidP="00D86E9A">
            <w:pPr>
              <w:jc w:val="both"/>
              <w:rPr>
                <w:sz w:val="18"/>
                <w:szCs w:val="18"/>
                <w:lang w:val="de-DE" w:eastAsia="de-DE"/>
              </w:rPr>
            </w:pPr>
            <w:r w:rsidRPr="00D86E9A">
              <w:rPr>
                <w:color w:val="000000"/>
                <w:sz w:val="18"/>
                <w:szCs w:val="18"/>
                <w:lang w:val="de-DE" w:eastAsia="de-DE"/>
              </w:rPr>
              <w:t>708</w:t>
            </w:r>
          </w:p>
        </w:tc>
        <w:tc>
          <w:tcPr>
            <w:tcW w:w="851" w:type="dxa"/>
            <w:shd w:val="clear" w:color="auto" w:fill="auto"/>
            <w:tcMar>
              <w:top w:w="60" w:type="dxa"/>
              <w:left w:w="60" w:type="dxa"/>
              <w:bottom w:w="60" w:type="dxa"/>
              <w:right w:w="60" w:type="dxa"/>
            </w:tcMar>
            <w:hideMark/>
          </w:tcPr>
          <w:p w14:paraId="255D90ED" w14:textId="77777777" w:rsidR="00D86E9A" w:rsidRPr="00D86E9A" w:rsidRDefault="00D86E9A" w:rsidP="00D86E9A">
            <w:pPr>
              <w:jc w:val="both"/>
              <w:rPr>
                <w:sz w:val="18"/>
                <w:szCs w:val="18"/>
                <w:lang w:val="de-DE" w:eastAsia="de-DE"/>
              </w:rPr>
            </w:pPr>
            <w:r w:rsidRPr="00D86E9A">
              <w:rPr>
                <w:color w:val="000000"/>
                <w:sz w:val="18"/>
                <w:szCs w:val="18"/>
                <w:lang w:val="de-DE" w:eastAsia="de-DE"/>
              </w:rPr>
              <w:t>82</w:t>
            </w:r>
          </w:p>
        </w:tc>
        <w:tc>
          <w:tcPr>
            <w:tcW w:w="1842" w:type="dxa"/>
            <w:shd w:val="clear" w:color="auto" w:fill="auto"/>
            <w:tcMar>
              <w:top w:w="60" w:type="dxa"/>
              <w:left w:w="60" w:type="dxa"/>
              <w:bottom w:w="60" w:type="dxa"/>
              <w:right w:w="60" w:type="dxa"/>
            </w:tcMar>
            <w:hideMark/>
          </w:tcPr>
          <w:p w14:paraId="118D91B1" w14:textId="77777777" w:rsidR="00D86E9A" w:rsidRPr="00D86E9A" w:rsidRDefault="00D86E9A" w:rsidP="00D86E9A">
            <w:pPr>
              <w:jc w:val="both"/>
              <w:rPr>
                <w:sz w:val="18"/>
                <w:szCs w:val="18"/>
                <w:lang w:val="de-DE" w:eastAsia="de-DE"/>
              </w:rPr>
            </w:pPr>
            <w:r w:rsidRPr="00D86E9A">
              <w:rPr>
                <w:color w:val="000000"/>
                <w:sz w:val="18"/>
                <w:szCs w:val="18"/>
                <w:lang w:val="de-DE" w:eastAsia="de-DE"/>
              </w:rPr>
              <w:t>0.580128</w:t>
            </w:r>
          </w:p>
        </w:tc>
      </w:tr>
      <w:tr w:rsidR="00D86E9A" w:rsidRPr="00D86E9A" w14:paraId="5C1D0A74" w14:textId="77777777" w:rsidTr="004A155C">
        <w:trPr>
          <w:trHeight w:val="315"/>
        </w:trPr>
        <w:tc>
          <w:tcPr>
            <w:tcW w:w="0" w:type="auto"/>
            <w:tcBorders>
              <w:bottom w:val="single" w:sz="4" w:space="0" w:color="auto"/>
            </w:tcBorders>
            <w:shd w:val="clear" w:color="auto" w:fill="auto"/>
            <w:tcMar>
              <w:top w:w="60" w:type="dxa"/>
              <w:left w:w="60" w:type="dxa"/>
              <w:bottom w:w="60" w:type="dxa"/>
              <w:right w:w="60" w:type="dxa"/>
            </w:tcMar>
            <w:hideMark/>
          </w:tcPr>
          <w:p w14:paraId="251EC263" w14:textId="6339D11C" w:rsidR="00496CA7" w:rsidRPr="004A155C" w:rsidRDefault="00496CA7" w:rsidP="00496CA7">
            <w:pPr>
              <w:rPr>
                <w:sz w:val="18"/>
                <w:szCs w:val="18"/>
                <w:lang w:val="en-GB"/>
              </w:rPr>
            </w:pPr>
            <w:r w:rsidRPr="004A155C">
              <w:rPr>
                <w:sz w:val="18"/>
                <w:szCs w:val="18"/>
                <w:lang w:val="en-GB"/>
              </w:rPr>
              <w:t>Real-world outpatients, site #6</w:t>
            </w:r>
          </w:p>
          <w:p w14:paraId="47DA5D88" w14:textId="128F78EC" w:rsidR="00D86E9A" w:rsidRPr="00D86E9A" w:rsidRDefault="00D86E9A" w:rsidP="00D86E9A">
            <w:pPr>
              <w:jc w:val="both"/>
              <w:rPr>
                <w:sz w:val="18"/>
                <w:szCs w:val="18"/>
                <w:lang w:val="de-DE" w:eastAsia="de-DE"/>
              </w:rPr>
            </w:pPr>
          </w:p>
        </w:tc>
        <w:tc>
          <w:tcPr>
            <w:tcW w:w="971" w:type="dxa"/>
            <w:tcBorders>
              <w:bottom w:val="single" w:sz="4" w:space="0" w:color="auto"/>
            </w:tcBorders>
            <w:shd w:val="clear" w:color="auto" w:fill="auto"/>
            <w:tcMar>
              <w:top w:w="60" w:type="dxa"/>
              <w:left w:w="60" w:type="dxa"/>
              <w:bottom w:w="60" w:type="dxa"/>
              <w:right w:w="60" w:type="dxa"/>
            </w:tcMar>
            <w:hideMark/>
          </w:tcPr>
          <w:p w14:paraId="1F4304D9" w14:textId="77777777" w:rsidR="00D86E9A" w:rsidRPr="00D86E9A" w:rsidRDefault="00D86E9A" w:rsidP="00D86E9A">
            <w:pPr>
              <w:jc w:val="both"/>
              <w:rPr>
                <w:sz w:val="18"/>
                <w:szCs w:val="18"/>
                <w:lang w:val="de-DE" w:eastAsia="de-DE"/>
              </w:rPr>
            </w:pPr>
            <w:r w:rsidRPr="00D86E9A">
              <w:rPr>
                <w:color w:val="000000"/>
                <w:sz w:val="18"/>
                <w:szCs w:val="18"/>
                <w:lang w:val="de-DE" w:eastAsia="de-DE"/>
              </w:rPr>
              <w:t>663</w:t>
            </w:r>
          </w:p>
        </w:tc>
        <w:tc>
          <w:tcPr>
            <w:tcW w:w="851" w:type="dxa"/>
            <w:tcBorders>
              <w:bottom w:val="single" w:sz="4" w:space="0" w:color="auto"/>
            </w:tcBorders>
            <w:shd w:val="clear" w:color="auto" w:fill="auto"/>
            <w:tcMar>
              <w:top w:w="60" w:type="dxa"/>
              <w:left w:w="60" w:type="dxa"/>
              <w:bottom w:w="60" w:type="dxa"/>
              <w:right w:w="60" w:type="dxa"/>
            </w:tcMar>
            <w:hideMark/>
          </w:tcPr>
          <w:p w14:paraId="691DB586" w14:textId="77777777" w:rsidR="00D86E9A" w:rsidRPr="00D86E9A" w:rsidRDefault="00D86E9A" w:rsidP="00D86E9A">
            <w:pPr>
              <w:jc w:val="both"/>
              <w:rPr>
                <w:sz w:val="18"/>
                <w:szCs w:val="18"/>
                <w:lang w:val="de-DE" w:eastAsia="de-DE"/>
              </w:rPr>
            </w:pPr>
            <w:r w:rsidRPr="00D86E9A">
              <w:rPr>
                <w:color w:val="000000"/>
                <w:sz w:val="18"/>
                <w:szCs w:val="18"/>
                <w:lang w:val="de-DE" w:eastAsia="de-DE"/>
              </w:rPr>
              <w:t>127</w:t>
            </w:r>
          </w:p>
        </w:tc>
        <w:tc>
          <w:tcPr>
            <w:tcW w:w="1842" w:type="dxa"/>
            <w:tcBorders>
              <w:bottom w:val="single" w:sz="4" w:space="0" w:color="auto"/>
            </w:tcBorders>
            <w:shd w:val="clear" w:color="auto" w:fill="auto"/>
            <w:tcMar>
              <w:top w:w="60" w:type="dxa"/>
              <w:left w:w="60" w:type="dxa"/>
              <w:bottom w:w="60" w:type="dxa"/>
              <w:right w:w="60" w:type="dxa"/>
            </w:tcMar>
            <w:hideMark/>
          </w:tcPr>
          <w:p w14:paraId="33C9B477" w14:textId="77777777" w:rsidR="00D86E9A" w:rsidRPr="00D86E9A" w:rsidRDefault="00D86E9A" w:rsidP="00D86E9A">
            <w:pPr>
              <w:jc w:val="both"/>
              <w:rPr>
                <w:sz w:val="18"/>
                <w:szCs w:val="18"/>
                <w:lang w:val="de-DE" w:eastAsia="de-DE"/>
              </w:rPr>
            </w:pPr>
            <w:r w:rsidRPr="00D86E9A">
              <w:rPr>
                <w:color w:val="000000"/>
                <w:sz w:val="18"/>
                <w:szCs w:val="18"/>
                <w:lang w:val="de-DE" w:eastAsia="de-DE"/>
              </w:rPr>
              <w:t>0.500000</w:t>
            </w:r>
          </w:p>
        </w:tc>
      </w:tr>
    </w:tbl>
    <w:p w14:paraId="5F219EF2" w14:textId="77777777" w:rsidR="00415F99" w:rsidRDefault="00415F99" w:rsidP="008C3435">
      <w:pPr>
        <w:jc w:val="both"/>
        <w:rPr>
          <w:bCs/>
        </w:rPr>
      </w:pPr>
    </w:p>
    <w:p w14:paraId="10BF7DE9" w14:textId="2BB55548" w:rsidR="002C4F9B" w:rsidRDefault="002C4F9B">
      <w:pPr>
        <w:rPr>
          <w:b/>
          <w:bCs/>
          <w:kern w:val="32"/>
          <w:szCs w:val="24"/>
        </w:rPr>
      </w:pPr>
      <w:r>
        <w:br w:type="page"/>
      </w:r>
    </w:p>
    <w:p w14:paraId="0A20B5F8" w14:textId="168B2ADF" w:rsidR="002C4F9B" w:rsidRDefault="005D2F37" w:rsidP="002C4F9B">
      <w:pPr>
        <w:autoSpaceDE w:val="0"/>
        <w:autoSpaceDN w:val="0"/>
        <w:ind w:hanging="640"/>
        <w:rPr>
          <w:b/>
          <w:bCs/>
          <w:color w:val="000000"/>
          <w:szCs w:val="24"/>
        </w:rPr>
      </w:pPr>
      <w:r w:rsidRPr="000B3639">
        <w:rPr>
          <w:b/>
          <w:bCs/>
          <w:color w:val="000000"/>
          <w:szCs w:val="24"/>
        </w:rPr>
        <w:lastRenderedPageBreak/>
        <w:t>References</w:t>
      </w:r>
    </w:p>
    <w:p w14:paraId="592ABBE4" w14:textId="77777777" w:rsidR="00E26CFA" w:rsidRDefault="00E26CFA" w:rsidP="002C4F9B">
      <w:pPr>
        <w:autoSpaceDE w:val="0"/>
        <w:autoSpaceDN w:val="0"/>
        <w:ind w:hanging="640"/>
      </w:pPr>
    </w:p>
    <w:p w14:paraId="03D20E9E" w14:textId="1DF63A21" w:rsidR="002C4F9B" w:rsidRDefault="002C4F9B" w:rsidP="002C4F9B">
      <w:pPr>
        <w:autoSpaceDE w:val="0"/>
        <w:autoSpaceDN w:val="0"/>
        <w:ind w:hanging="640"/>
      </w:pPr>
      <w:r>
        <w:t xml:space="preserve">35. </w:t>
      </w:r>
      <w:r>
        <w:tab/>
        <w:t xml:space="preserve">A. T. Beck, R. A. Steer, G. K. Brown, Beck depression inventory. </w:t>
      </w:r>
      <w:r>
        <w:rPr>
          <w:i/>
          <w:iCs/>
        </w:rPr>
        <w:t>San Antonio, TX</w:t>
      </w:r>
      <w:r>
        <w:t xml:space="preserve"> (1987).</w:t>
      </w:r>
    </w:p>
    <w:p w14:paraId="2C877E98" w14:textId="77777777" w:rsidR="002C4F9B" w:rsidRDefault="002C4F9B" w:rsidP="002C4F9B">
      <w:pPr>
        <w:autoSpaceDE w:val="0"/>
        <w:autoSpaceDN w:val="0"/>
        <w:ind w:hanging="640"/>
      </w:pPr>
      <w:r>
        <w:t xml:space="preserve">36. </w:t>
      </w:r>
      <w:r>
        <w:tab/>
        <w:t xml:space="preserve">M. Hamilton, Development of a Rating Scale for Primary Depressive Illness. </w:t>
      </w:r>
      <w:r>
        <w:rPr>
          <w:i/>
          <w:iCs/>
        </w:rPr>
        <w:t>British Journal of Social and Clinical Psychology</w:t>
      </w:r>
      <w:r>
        <w:t xml:space="preserve"> </w:t>
      </w:r>
      <w:r>
        <w:rPr>
          <w:b/>
          <w:bCs/>
        </w:rPr>
        <w:t>6</w:t>
      </w:r>
      <w:r>
        <w:t>, 278–296 (1967).</w:t>
      </w:r>
    </w:p>
    <w:p w14:paraId="651053B9" w14:textId="77777777" w:rsidR="002C4F9B" w:rsidRDefault="002C4F9B" w:rsidP="002C4F9B">
      <w:pPr>
        <w:autoSpaceDE w:val="0"/>
        <w:autoSpaceDN w:val="0"/>
        <w:ind w:hanging="640"/>
      </w:pPr>
      <w:r>
        <w:t xml:space="preserve">37. </w:t>
      </w:r>
      <w:r>
        <w:tab/>
        <w:t xml:space="preserve">R. C. W. Hall, Global Assessment of Functioning: A Modified Scale. </w:t>
      </w:r>
      <w:r>
        <w:rPr>
          <w:i/>
          <w:iCs/>
        </w:rPr>
        <w:t>Psychosomatics</w:t>
      </w:r>
      <w:r>
        <w:t xml:space="preserve"> </w:t>
      </w:r>
      <w:r>
        <w:rPr>
          <w:b/>
          <w:bCs/>
        </w:rPr>
        <w:t>36</w:t>
      </w:r>
      <w:r>
        <w:t>, 267–275 (1995).</w:t>
      </w:r>
    </w:p>
    <w:p w14:paraId="3E68DD7D" w14:textId="77777777" w:rsidR="002C4F9B" w:rsidRDefault="002C4F9B" w:rsidP="002C4F9B">
      <w:pPr>
        <w:autoSpaceDE w:val="0"/>
        <w:autoSpaceDN w:val="0"/>
        <w:ind w:hanging="640"/>
      </w:pPr>
      <w:r>
        <w:t xml:space="preserve">38. </w:t>
      </w:r>
      <w:r>
        <w:tab/>
        <w:t>Prescribers’ Digital Reference (2022). https://www.pdr.net/.</w:t>
      </w:r>
    </w:p>
    <w:p w14:paraId="5805D2DC" w14:textId="11B0683C" w:rsidR="002C4F9B" w:rsidRDefault="002C4F9B" w:rsidP="002C4F9B">
      <w:pPr>
        <w:autoSpaceDE w:val="0"/>
        <w:autoSpaceDN w:val="0"/>
        <w:ind w:hanging="640"/>
      </w:pPr>
      <w:r>
        <w:t xml:space="preserve">39. </w:t>
      </w:r>
      <w:r>
        <w:tab/>
        <w:t xml:space="preserve">D. P. Bernstein, L. Fink, L. Handelsman, J. Foote, Childhood Trauma Questionnaire. </w:t>
      </w:r>
      <w:r>
        <w:rPr>
          <w:i/>
          <w:iCs/>
        </w:rPr>
        <w:t>Assessment of family violence: A handbook for researchers and practitioners.</w:t>
      </w:r>
      <w:r>
        <w:t xml:space="preserve">, </w:t>
      </w:r>
      <w:proofErr w:type="spellStart"/>
      <w:r>
        <w:t>doi</w:t>
      </w:r>
      <w:proofErr w:type="spellEnd"/>
      <w:r>
        <w:t xml:space="preserve">: </w:t>
      </w:r>
      <w:r w:rsidR="00661F10">
        <w:t>h</w:t>
      </w:r>
      <w:r>
        <w:t>ttps://doi.org/10.1037/t02080-000 (1998).</w:t>
      </w:r>
    </w:p>
    <w:p w14:paraId="72772294" w14:textId="77777777" w:rsidR="002C4F9B" w:rsidRDefault="002C4F9B" w:rsidP="002C4F9B">
      <w:pPr>
        <w:autoSpaceDE w:val="0"/>
        <w:autoSpaceDN w:val="0"/>
        <w:ind w:hanging="640"/>
      </w:pPr>
      <w:r>
        <w:t xml:space="preserve">40. </w:t>
      </w:r>
      <w:r>
        <w:tab/>
        <w:t xml:space="preserve">J. Norbeck, Modification of Life Event Questionnaires for Use with Female Respondents. </w:t>
      </w:r>
      <w:r>
        <w:rPr>
          <w:i/>
          <w:iCs/>
        </w:rPr>
        <w:t xml:space="preserve">Res </w:t>
      </w:r>
      <w:proofErr w:type="spellStart"/>
      <w:r>
        <w:rPr>
          <w:i/>
          <w:iCs/>
        </w:rPr>
        <w:t>Nurs</w:t>
      </w:r>
      <w:proofErr w:type="spellEnd"/>
      <w:r>
        <w:rPr>
          <w:i/>
          <w:iCs/>
        </w:rPr>
        <w:t xml:space="preserve"> Health</w:t>
      </w:r>
      <w:r>
        <w:t xml:space="preserve"> </w:t>
      </w:r>
      <w:r>
        <w:rPr>
          <w:b/>
          <w:bCs/>
        </w:rPr>
        <w:t>7</w:t>
      </w:r>
      <w:r>
        <w:t>, 61–71 (1984).</w:t>
      </w:r>
    </w:p>
    <w:p w14:paraId="5F766DBE" w14:textId="77777777" w:rsidR="002C4F9B" w:rsidRDefault="002C4F9B" w:rsidP="002C4F9B">
      <w:pPr>
        <w:autoSpaceDE w:val="0"/>
        <w:autoSpaceDN w:val="0"/>
        <w:ind w:hanging="640"/>
      </w:pPr>
      <w:r>
        <w:t xml:space="preserve">41. </w:t>
      </w:r>
      <w:r>
        <w:tab/>
        <w:t xml:space="preserve">L. R. Derogatis, K. L. Savitz, The SCL-90-R, Brief Symptom Inventory, and Matching Clinical Rating Scales. </w:t>
      </w:r>
      <w:proofErr w:type="spellStart"/>
      <w:r>
        <w:t>doi</w:t>
      </w:r>
      <w:proofErr w:type="spellEnd"/>
      <w:r>
        <w:t>: https://doi.org/10.1037/t02080-000 (1999).</w:t>
      </w:r>
    </w:p>
    <w:p w14:paraId="5D5CF41A" w14:textId="77777777" w:rsidR="002C4F9B" w:rsidRDefault="002C4F9B" w:rsidP="002C4F9B">
      <w:pPr>
        <w:autoSpaceDE w:val="0"/>
        <w:autoSpaceDN w:val="0"/>
        <w:ind w:hanging="640"/>
      </w:pPr>
      <w:r>
        <w:t xml:space="preserve">42. </w:t>
      </w:r>
      <w:r>
        <w:tab/>
        <w:t xml:space="preserve">A. Körner, M. Drapeau, C. Albani, M. Geyer, G. Schmutzer, E. </w:t>
      </w:r>
      <w:proofErr w:type="spellStart"/>
      <w:r>
        <w:t>Brähler</w:t>
      </w:r>
      <w:proofErr w:type="spellEnd"/>
      <w:r>
        <w:t xml:space="preserve">, “Deutsche </w:t>
      </w:r>
      <w:proofErr w:type="spellStart"/>
      <w:r>
        <w:t>Normierung</w:t>
      </w:r>
      <w:proofErr w:type="spellEnd"/>
      <w:r>
        <w:t xml:space="preserve"> des NEO-</w:t>
      </w:r>
      <w:proofErr w:type="spellStart"/>
      <w:r>
        <w:t>Fünf</w:t>
      </w:r>
      <w:proofErr w:type="spellEnd"/>
      <w:r>
        <w:t>-</w:t>
      </w:r>
      <w:proofErr w:type="spellStart"/>
      <w:r>
        <w:t>Faktoren-Inventars</w:t>
      </w:r>
      <w:proofErr w:type="spellEnd"/>
      <w:r>
        <w:t xml:space="preserve"> (NEO-FFI) German Norms for the NEO-Five Factor Inventory” (2008).</w:t>
      </w:r>
    </w:p>
    <w:p w14:paraId="520D80BB" w14:textId="77777777" w:rsidR="002C4F9B" w:rsidRDefault="002C4F9B" w:rsidP="002C4F9B">
      <w:pPr>
        <w:autoSpaceDE w:val="0"/>
        <w:autoSpaceDN w:val="0"/>
        <w:ind w:hanging="640"/>
      </w:pPr>
      <w:r>
        <w:t xml:space="preserve">43. </w:t>
      </w:r>
      <w:r>
        <w:tab/>
        <w:t xml:space="preserve">B. </w:t>
      </w:r>
      <w:proofErr w:type="spellStart"/>
      <w:r>
        <w:t>Rammstedt</w:t>
      </w:r>
      <w:proofErr w:type="spellEnd"/>
      <w:r>
        <w:t xml:space="preserve">, D. Danner, C. J. Soto, O. P. John, Validation of the Short and Extra-Short Forms of the Big Five Inventory-2 (BFI-2) and Their German Adaptations. </w:t>
      </w:r>
      <w:r>
        <w:rPr>
          <w:i/>
          <w:iCs/>
        </w:rPr>
        <w:t>European Journal of Psychological Assessment</w:t>
      </w:r>
      <w:r>
        <w:t xml:space="preserve"> </w:t>
      </w:r>
      <w:r>
        <w:rPr>
          <w:b/>
          <w:bCs/>
        </w:rPr>
        <w:t>36</w:t>
      </w:r>
      <w:r>
        <w:t>, 149–161 (2020).</w:t>
      </w:r>
    </w:p>
    <w:p w14:paraId="6B10665D" w14:textId="77777777" w:rsidR="002C4F9B" w:rsidRDefault="002C4F9B" w:rsidP="002C4F9B">
      <w:pPr>
        <w:autoSpaceDE w:val="0"/>
        <w:autoSpaceDN w:val="0"/>
        <w:ind w:hanging="640"/>
      </w:pPr>
      <w:r>
        <w:t xml:space="preserve">44. </w:t>
      </w:r>
      <w:r>
        <w:tab/>
        <w:t xml:space="preserve">C. J. Soto, O. P. John, The next Big Five Inventory (BFI-2): Developing and </w:t>
      </w:r>
      <w:proofErr w:type="spellStart"/>
      <w:r>
        <w:t>assessing</w:t>
      </w:r>
      <w:proofErr w:type="spellEnd"/>
      <w:r>
        <w:t xml:space="preserve"> a hierarchical model with 15 facets to enhance bandwidth, fidelity, and predictive power. </w:t>
      </w:r>
      <w:r>
        <w:rPr>
          <w:i/>
          <w:iCs/>
        </w:rPr>
        <w:t>J Pers Soc Psychol</w:t>
      </w:r>
      <w:r>
        <w:t xml:space="preserve"> </w:t>
      </w:r>
      <w:r>
        <w:rPr>
          <w:b/>
          <w:bCs/>
        </w:rPr>
        <w:t>113</w:t>
      </w:r>
      <w:r>
        <w:t>, 117 (2017).</w:t>
      </w:r>
    </w:p>
    <w:p w14:paraId="6F33F538" w14:textId="77777777" w:rsidR="002C4F9B" w:rsidRDefault="002C4F9B" w:rsidP="002C4F9B">
      <w:pPr>
        <w:autoSpaceDE w:val="0"/>
        <w:autoSpaceDN w:val="0"/>
        <w:ind w:hanging="640"/>
      </w:pPr>
      <w:r>
        <w:t xml:space="preserve">45. </w:t>
      </w:r>
      <w:r>
        <w:tab/>
        <w:t xml:space="preserve">W. Fleeson, P. Gallagher, The Implications of Big Five Standing for the Distribution of Trait Manifestation in Behavior: Fifteen Experience-Sampling Studies and a Meta-Analysis. </w:t>
      </w:r>
      <w:r>
        <w:rPr>
          <w:i/>
          <w:iCs/>
        </w:rPr>
        <w:t>J Pers Soc Psychol</w:t>
      </w:r>
      <w:r>
        <w:t xml:space="preserve"> </w:t>
      </w:r>
      <w:r>
        <w:rPr>
          <w:b/>
          <w:bCs/>
        </w:rPr>
        <w:t>97</w:t>
      </w:r>
      <w:r>
        <w:t>, 1097–1114 (2009).</w:t>
      </w:r>
    </w:p>
    <w:p w14:paraId="375353DD" w14:textId="77777777" w:rsidR="002C4F9B" w:rsidRDefault="002C4F9B" w:rsidP="002C4F9B">
      <w:pPr>
        <w:autoSpaceDE w:val="0"/>
        <w:autoSpaceDN w:val="0"/>
        <w:ind w:hanging="640"/>
      </w:pPr>
      <w:r>
        <w:t xml:space="preserve">46. </w:t>
      </w:r>
      <w:r>
        <w:tab/>
        <w:t xml:space="preserve">P. Cohen, J. Cohen, L. S. Aiken, S. G. West, The problem of units and the circumstance for POMP. </w:t>
      </w:r>
      <w:r>
        <w:rPr>
          <w:i/>
          <w:iCs/>
        </w:rPr>
        <w:t xml:space="preserve">Multivariate </w:t>
      </w:r>
      <w:proofErr w:type="spellStart"/>
      <w:r>
        <w:rPr>
          <w:i/>
          <w:iCs/>
        </w:rPr>
        <w:t>Behav</w:t>
      </w:r>
      <w:proofErr w:type="spellEnd"/>
      <w:r>
        <w:rPr>
          <w:i/>
          <w:iCs/>
        </w:rPr>
        <w:t xml:space="preserve"> Res</w:t>
      </w:r>
      <w:r>
        <w:t xml:space="preserve"> </w:t>
      </w:r>
      <w:r>
        <w:rPr>
          <w:b/>
          <w:bCs/>
        </w:rPr>
        <w:t>34</w:t>
      </w:r>
      <w:r>
        <w:t>, 315–346 (1999).</w:t>
      </w:r>
    </w:p>
    <w:p w14:paraId="12C51C21" w14:textId="77777777" w:rsidR="002C4F9B" w:rsidRDefault="002C4F9B" w:rsidP="002C4F9B">
      <w:pPr>
        <w:autoSpaceDE w:val="0"/>
        <w:autoSpaceDN w:val="0"/>
        <w:ind w:hanging="640"/>
      </w:pPr>
      <w:r>
        <w:t xml:space="preserve">47. </w:t>
      </w:r>
      <w:r>
        <w:tab/>
        <w:t xml:space="preserve">Dustin Wood, </w:t>
      </w:r>
      <w:proofErr w:type="spellStart"/>
      <w:r>
        <w:t>fancyr</w:t>
      </w:r>
      <w:proofErr w:type="spellEnd"/>
      <w:r>
        <w:t>: Fancy Statistics for Correlational (r) Analyses. R package version 0.1.0 [Preprint] (2023).</w:t>
      </w:r>
    </w:p>
    <w:p w14:paraId="2ED4E579" w14:textId="77777777" w:rsidR="002C4F9B" w:rsidRDefault="002C4F9B" w:rsidP="002C4F9B">
      <w:pPr>
        <w:autoSpaceDE w:val="0"/>
        <w:autoSpaceDN w:val="0"/>
        <w:ind w:hanging="640"/>
      </w:pPr>
      <w:r>
        <w:t xml:space="preserve">48. </w:t>
      </w:r>
      <w:r>
        <w:tab/>
        <w:t xml:space="preserve">A. T. Beck, R. A. Steer, G. K. Brown, </w:t>
      </w:r>
      <w:r>
        <w:rPr>
          <w:i/>
          <w:iCs/>
        </w:rPr>
        <w:t>Beck Depression Inventory (BDI-II)</w:t>
      </w:r>
      <w:r>
        <w:t xml:space="preserve"> (Pearson, 1996).</w:t>
      </w:r>
    </w:p>
    <w:p w14:paraId="38741160" w14:textId="77777777" w:rsidR="002C4F9B" w:rsidRDefault="002C4F9B" w:rsidP="002C4F9B">
      <w:pPr>
        <w:autoSpaceDE w:val="0"/>
        <w:autoSpaceDN w:val="0"/>
        <w:ind w:hanging="640"/>
      </w:pPr>
      <w:r>
        <w:t xml:space="preserve">49. </w:t>
      </w:r>
      <w:r>
        <w:tab/>
        <w:t xml:space="preserve">K. Kroenke, R. L. Spitzer, The PHQ-9: a new depression diagnostic and severity measure. </w:t>
      </w:r>
      <w:proofErr w:type="spellStart"/>
      <w:r>
        <w:rPr>
          <w:i/>
          <w:iCs/>
        </w:rPr>
        <w:t>Psychiatr</w:t>
      </w:r>
      <w:proofErr w:type="spellEnd"/>
      <w:r>
        <w:rPr>
          <w:i/>
          <w:iCs/>
        </w:rPr>
        <w:t xml:space="preserve"> Ann</w:t>
      </w:r>
      <w:r>
        <w:t xml:space="preserve"> </w:t>
      </w:r>
      <w:r>
        <w:rPr>
          <w:b/>
          <w:bCs/>
        </w:rPr>
        <w:t>32</w:t>
      </w:r>
      <w:r>
        <w:t>, 509–515 (2002).</w:t>
      </w:r>
    </w:p>
    <w:p w14:paraId="57CB4F1D" w14:textId="77777777" w:rsidR="002C4F9B" w:rsidRDefault="002C4F9B" w:rsidP="002C4F9B">
      <w:pPr>
        <w:autoSpaceDE w:val="0"/>
        <w:autoSpaceDN w:val="0"/>
        <w:ind w:hanging="640"/>
      </w:pPr>
      <w:r>
        <w:t xml:space="preserve">50. </w:t>
      </w:r>
      <w:r>
        <w:tab/>
        <w:t xml:space="preserve">S. </w:t>
      </w:r>
      <w:proofErr w:type="spellStart"/>
      <w:r>
        <w:t>Karterud</w:t>
      </w:r>
      <w:proofErr w:type="spellEnd"/>
      <w:r>
        <w:t xml:space="preserve">, G. Pedersen, H. </w:t>
      </w:r>
      <w:proofErr w:type="spellStart"/>
      <w:r>
        <w:t>Loevdahl</w:t>
      </w:r>
      <w:proofErr w:type="spellEnd"/>
      <w:r>
        <w:t xml:space="preserve">, S. Friis, Global Assessment of Functioning--Split Version (S-GAF): Background and Scoring Manual. </w:t>
      </w:r>
      <w:r>
        <w:rPr>
          <w:i/>
          <w:iCs/>
        </w:rPr>
        <w:t xml:space="preserve">Oslo, Norway: </w:t>
      </w:r>
      <w:proofErr w:type="spellStart"/>
      <w:r>
        <w:rPr>
          <w:i/>
          <w:iCs/>
        </w:rPr>
        <w:t>Ullevaal</w:t>
      </w:r>
      <w:proofErr w:type="spellEnd"/>
      <w:r>
        <w:rPr>
          <w:i/>
          <w:iCs/>
        </w:rPr>
        <w:t xml:space="preserve"> University Hospital, Department of Psychiatry</w:t>
      </w:r>
      <w:r>
        <w:t xml:space="preserve"> (1998).</w:t>
      </w:r>
    </w:p>
    <w:p w14:paraId="2DA6F110" w14:textId="77777777" w:rsidR="002C4F9B" w:rsidRDefault="002C4F9B" w:rsidP="002C4F9B">
      <w:pPr>
        <w:autoSpaceDE w:val="0"/>
        <w:autoSpaceDN w:val="0"/>
        <w:ind w:hanging="640"/>
      </w:pPr>
      <w:r>
        <w:t xml:space="preserve">51. </w:t>
      </w:r>
      <w:r>
        <w:tab/>
        <w:t xml:space="preserve">J. Schupp, J.-Y. Gerlitz, “BFI-S: Big Five Inventory-SOEP” in </w:t>
      </w:r>
      <w:proofErr w:type="spellStart"/>
      <w:r>
        <w:rPr>
          <w:i/>
          <w:iCs/>
        </w:rPr>
        <w:t>Zusammenstellung</w:t>
      </w:r>
      <w:proofErr w:type="spellEnd"/>
      <w:r>
        <w:rPr>
          <w:i/>
          <w:iCs/>
        </w:rPr>
        <w:t xml:space="preserve"> </w:t>
      </w:r>
      <w:proofErr w:type="spellStart"/>
      <w:r>
        <w:rPr>
          <w:i/>
          <w:iCs/>
        </w:rPr>
        <w:t>Sozialwissenschaftlicher</w:t>
      </w:r>
      <w:proofErr w:type="spellEnd"/>
      <w:r>
        <w:rPr>
          <w:i/>
          <w:iCs/>
        </w:rPr>
        <w:t xml:space="preserve"> </w:t>
      </w:r>
      <w:proofErr w:type="spellStart"/>
      <w:r>
        <w:rPr>
          <w:i/>
          <w:iCs/>
        </w:rPr>
        <w:t>Skalen</w:t>
      </w:r>
      <w:proofErr w:type="spellEnd"/>
      <w:r>
        <w:rPr>
          <w:i/>
          <w:iCs/>
        </w:rPr>
        <w:t>. ZIS Version</w:t>
      </w:r>
      <w:r>
        <w:t xml:space="preserve"> (A. Glöckner-Rist , Bonn: GESIS, 2008)vol. 12.</w:t>
      </w:r>
    </w:p>
    <w:p w14:paraId="787AD15E" w14:textId="77777777" w:rsidR="002C4F9B" w:rsidRDefault="002C4F9B" w:rsidP="002C4F9B">
      <w:pPr>
        <w:autoSpaceDE w:val="0"/>
        <w:autoSpaceDN w:val="0"/>
        <w:ind w:hanging="640"/>
      </w:pPr>
      <w:r>
        <w:t xml:space="preserve">52. </w:t>
      </w:r>
      <w:r>
        <w:tab/>
        <w:t xml:space="preserve">T. Kircher, M. </w:t>
      </w:r>
      <w:proofErr w:type="spellStart"/>
      <w:r>
        <w:t>Wöhr</w:t>
      </w:r>
      <w:proofErr w:type="spellEnd"/>
      <w:r>
        <w:t xml:space="preserve">, I. </w:t>
      </w:r>
      <w:proofErr w:type="spellStart"/>
      <w:r>
        <w:t>Nenadic</w:t>
      </w:r>
      <w:proofErr w:type="spellEnd"/>
      <w:r>
        <w:t xml:space="preserve">, R. Schwarting, G. </w:t>
      </w:r>
      <w:proofErr w:type="spellStart"/>
      <w:r>
        <w:t>Schratt</w:t>
      </w:r>
      <w:proofErr w:type="spellEnd"/>
      <w:r>
        <w:t>, J. Alferink, C. Culmsee, H. Garn, T. Hahn, B. Müller-</w:t>
      </w:r>
      <w:proofErr w:type="spellStart"/>
      <w:r>
        <w:t>Myhsok</w:t>
      </w:r>
      <w:proofErr w:type="spellEnd"/>
      <w:r>
        <w:t xml:space="preserve">, A. </w:t>
      </w:r>
      <w:proofErr w:type="spellStart"/>
      <w:r>
        <w:t>Dempfle</w:t>
      </w:r>
      <w:proofErr w:type="spellEnd"/>
      <w:r>
        <w:t xml:space="preserve">, M. </w:t>
      </w:r>
      <w:proofErr w:type="spellStart"/>
      <w:r>
        <w:t>Hahmann</w:t>
      </w:r>
      <w:proofErr w:type="spellEnd"/>
      <w:r>
        <w:t xml:space="preserve">, A. Jansen, P. Pfefferle, H. Renz, M. </w:t>
      </w:r>
      <w:proofErr w:type="spellStart"/>
      <w:r>
        <w:t>Rietschel</w:t>
      </w:r>
      <w:proofErr w:type="spellEnd"/>
      <w:r>
        <w:t xml:space="preserve">, S. H. Witt, M. </w:t>
      </w:r>
      <w:proofErr w:type="spellStart"/>
      <w:r>
        <w:t>Nöthen</w:t>
      </w:r>
      <w:proofErr w:type="spellEnd"/>
      <w:r>
        <w:t xml:space="preserve">, A. Krug, U. </w:t>
      </w:r>
      <w:proofErr w:type="spellStart"/>
      <w:r>
        <w:t>Dannlowski</w:t>
      </w:r>
      <w:proofErr w:type="spellEnd"/>
      <w:r>
        <w:t xml:space="preserve">, Neurobiology of the major psychoses: a translational perspective on brain structure and function—the FOR2107 consortium. </w:t>
      </w:r>
      <w:proofErr w:type="spellStart"/>
      <w:r>
        <w:rPr>
          <w:i/>
          <w:iCs/>
        </w:rPr>
        <w:t>Eur</w:t>
      </w:r>
      <w:proofErr w:type="spellEnd"/>
      <w:r>
        <w:rPr>
          <w:i/>
          <w:iCs/>
        </w:rPr>
        <w:t xml:space="preserve"> Arch Psychiatry Clin </w:t>
      </w:r>
      <w:proofErr w:type="spellStart"/>
      <w:r>
        <w:rPr>
          <w:i/>
          <w:iCs/>
        </w:rPr>
        <w:t>Neurosci</w:t>
      </w:r>
      <w:proofErr w:type="spellEnd"/>
      <w:r>
        <w:t xml:space="preserve"> </w:t>
      </w:r>
      <w:r>
        <w:rPr>
          <w:b/>
          <w:bCs/>
        </w:rPr>
        <w:t>269</w:t>
      </w:r>
      <w:r>
        <w:t>, 949–962 (2019).</w:t>
      </w:r>
    </w:p>
    <w:p w14:paraId="1ABF0C32" w14:textId="77777777" w:rsidR="002C4F9B" w:rsidRPr="00C118B5" w:rsidRDefault="002C4F9B" w:rsidP="002C4F9B">
      <w:pPr>
        <w:autoSpaceDE w:val="0"/>
        <w:autoSpaceDN w:val="0"/>
        <w:ind w:hanging="640"/>
        <w:rPr>
          <w:lang w:val="de-DE"/>
        </w:rPr>
      </w:pPr>
      <w:r>
        <w:t xml:space="preserve">53. </w:t>
      </w:r>
      <w:r>
        <w:tab/>
        <w:t xml:space="preserve">N. Opel, R. Redlich, K. Dohm, D. Zaremba, J. Goltermann, J. </w:t>
      </w:r>
      <w:proofErr w:type="spellStart"/>
      <w:r>
        <w:t>Repple</w:t>
      </w:r>
      <w:proofErr w:type="spellEnd"/>
      <w:r>
        <w:t xml:space="preserve">, C. Kaehler, D. </w:t>
      </w:r>
      <w:proofErr w:type="spellStart"/>
      <w:r>
        <w:t>Grotegerd</w:t>
      </w:r>
      <w:proofErr w:type="spellEnd"/>
      <w:r>
        <w:t xml:space="preserve">, E. J. </w:t>
      </w:r>
      <w:proofErr w:type="spellStart"/>
      <w:r>
        <w:t>Leehr</w:t>
      </w:r>
      <w:proofErr w:type="spellEnd"/>
      <w:r>
        <w:t xml:space="preserve">, J. </w:t>
      </w:r>
      <w:proofErr w:type="spellStart"/>
      <w:r>
        <w:t>Böhnlein</w:t>
      </w:r>
      <w:proofErr w:type="spellEnd"/>
      <w:r>
        <w:t xml:space="preserve">, K. Förster, S. Meinert, V. Enneking, L. </w:t>
      </w:r>
      <w:proofErr w:type="spellStart"/>
      <w:r>
        <w:t>Sindermann</w:t>
      </w:r>
      <w:proofErr w:type="spellEnd"/>
      <w:r>
        <w:t xml:space="preserve">, F. </w:t>
      </w:r>
      <w:proofErr w:type="spellStart"/>
      <w:r>
        <w:t>Dzvonyar</w:t>
      </w:r>
      <w:proofErr w:type="spellEnd"/>
      <w:r>
        <w:t xml:space="preserve">, D. </w:t>
      </w:r>
      <w:r>
        <w:lastRenderedPageBreak/>
        <w:t xml:space="preserve">Emden, R. </w:t>
      </w:r>
      <w:proofErr w:type="spellStart"/>
      <w:r>
        <w:t>Leenings</w:t>
      </w:r>
      <w:proofErr w:type="spellEnd"/>
      <w:r>
        <w:t xml:space="preserve">, N. Winter, T. Hahn, H. Kugel, W. Heindel, U. Buhlmann, B. T. Baune, V. </w:t>
      </w:r>
      <w:proofErr w:type="spellStart"/>
      <w:r>
        <w:t>Arolt</w:t>
      </w:r>
      <w:proofErr w:type="spellEnd"/>
      <w:r>
        <w:t xml:space="preserve">, U. </w:t>
      </w:r>
      <w:proofErr w:type="spellStart"/>
      <w:r>
        <w:t>Dannlowski</w:t>
      </w:r>
      <w:proofErr w:type="spellEnd"/>
      <w:r>
        <w:t xml:space="preserve">, Mediation of the influence of childhood maltreatment on depression relapse by cortical structure: a 2-year longitudinal observational study. </w:t>
      </w:r>
      <w:r w:rsidRPr="00C118B5">
        <w:rPr>
          <w:i/>
          <w:iCs/>
          <w:lang w:val="de-DE"/>
        </w:rPr>
        <w:t xml:space="preserve">Lancet </w:t>
      </w:r>
      <w:proofErr w:type="spellStart"/>
      <w:r w:rsidRPr="00C118B5">
        <w:rPr>
          <w:i/>
          <w:iCs/>
          <w:lang w:val="de-DE"/>
        </w:rPr>
        <w:t>Psychiatry</w:t>
      </w:r>
      <w:proofErr w:type="spellEnd"/>
      <w:r w:rsidRPr="00C118B5">
        <w:rPr>
          <w:lang w:val="de-DE"/>
        </w:rPr>
        <w:t xml:space="preserve"> </w:t>
      </w:r>
      <w:r w:rsidRPr="00C118B5">
        <w:rPr>
          <w:b/>
          <w:bCs/>
          <w:lang w:val="de-DE"/>
        </w:rPr>
        <w:t>6</w:t>
      </w:r>
      <w:r w:rsidRPr="00C118B5">
        <w:rPr>
          <w:lang w:val="de-DE"/>
        </w:rPr>
        <w:t>, 318–326 (2019).</w:t>
      </w:r>
    </w:p>
    <w:p w14:paraId="2E43962F" w14:textId="77777777" w:rsidR="002C4F9B" w:rsidRDefault="002C4F9B" w:rsidP="002C4F9B">
      <w:pPr>
        <w:autoSpaceDE w:val="0"/>
        <w:autoSpaceDN w:val="0"/>
        <w:ind w:hanging="640"/>
      </w:pPr>
      <w:r w:rsidRPr="00C118B5">
        <w:rPr>
          <w:lang w:val="de-DE"/>
        </w:rPr>
        <w:t xml:space="preserve">54. </w:t>
      </w:r>
      <w:r w:rsidRPr="00C118B5">
        <w:rPr>
          <w:lang w:val="de-DE"/>
        </w:rPr>
        <w:tab/>
        <w:t xml:space="preserve">H.-U. Wittchen, U. Wunderlich, S. Gruschwitz, M. </w:t>
      </w:r>
      <w:proofErr w:type="spellStart"/>
      <w:r w:rsidRPr="00C118B5">
        <w:rPr>
          <w:lang w:val="de-DE"/>
        </w:rPr>
        <w:t>Zaudig</w:t>
      </w:r>
      <w:proofErr w:type="spellEnd"/>
      <w:r w:rsidRPr="00C118B5">
        <w:rPr>
          <w:lang w:val="de-DE"/>
        </w:rPr>
        <w:t xml:space="preserve">, SKID-I: Strukturiertes Klinisches Interview für DSM-IV, Achse I: Psychische Störungen. </w:t>
      </w:r>
      <w:r>
        <w:t>(1997).</w:t>
      </w:r>
    </w:p>
    <w:p w14:paraId="71E54F81" w14:textId="77777777" w:rsidR="002C4F9B" w:rsidRDefault="002C4F9B" w:rsidP="002C4F9B">
      <w:pPr>
        <w:autoSpaceDE w:val="0"/>
        <w:autoSpaceDN w:val="0"/>
        <w:ind w:hanging="640"/>
      </w:pPr>
      <w:r>
        <w:t xml:space="preserve">55. </w:t>
      </w:r>
      <w:r>
        <w:tab/>
        <w:t xml:space="preserve">J. P. McCullough Jr, Treatment for chronic depression using cognitive behavioral analysis system of psychotherapy (CBASP). </w:t>
      </w:r>
      <w:r>
        <w:rPr>
          <w:i/>
          <w:iCs/>
        </w:rPr>
        <w:t>J Clin Psychol</w:t>
      </w:r>
      <w:r>
        <w:t xml:space="preserve"> </w:t>
      </w:r>
      <w:r>
        <w:rPr>
          <w:b/>
          <w:bCs/>
        </w:rPr>
        <w:t>59</w:t>
      </w:r>
      <w:r>
        <w:t>, 833–846 (2003).</w:t>
      </w:r>
    </w:p>
    <w:p w14:paraId="0527FE2E" w14:textId="77777777" w:rsidR="002C4F9B" w:rsidRDefault="002C4F9B" w:rsidP="002C4F9B">
      <w:pPr>
        <w:autoSpaceDE w:val="0"/>
        <w:autoSpaceDN w:val="0"/>
        <w:ind w:hanging="640"/>
      </w:pPr>
      <w:r>
        <w:t xml:space="preserve">56. </w:t>
      </w:r>
      <w:r>
        <w:tab/>
        <w:t xml:space="preserve">A. Peters, K. H. Greiser, S. </w:t>
      </w:r>
      <w:proofErr w:type="spellStart"/>
      <w:r>
        <w:t>Göttlicher</w:t>
      </w:r>
      <w:proofErr w:type="spellEnd"/>
      <w:r>
        <w:t xml:space="preserve">, W. Ahrens, M. Albrecht, F. Bamberg, T. </w:t>
      </w:r>
      <w:proofErr w:type="spellStart"/>
      <w:r>
        <w:t>Bärnighausen</w:t>
      </w:r>
      <w:proofErr w:type="spellEnd"/>
      <w:r>
        <w:t xml:space="preserve">, H. Becher, K. Berger, A. Beule, H. Boeing, B. Bohn, K. Bohnert, B. Braun, H. Brenner, R. Bülow, S. Castell, A. Damms-Machado, M. Dörr, N. Ebert, M. Ecker, C. Emmel, B. Fischer, C. W. Franzke, S. </w:t>
      </w:r>
      <w:proofErr w:type="spellStart"/>
      <w:r>
        <w:t>Gastell</w:t>
      </w:r>
      <w:proofErr w:type="spellEnd"/>
      <w:r>
        <w:t xml:space="preserve">, G. Giani, M. Günther, K. Günther, K. P. Günther, J. </w:t>
      </w:r>
      <w:proofErr w:type="spellStart"/>
      <w:r>
        <w:t>Haerting</w:t>
      </w:r>
      <w:proofErr w:type="spellEnd"/>
      <w:r>
        <w:t xml:space="preserve">, U. Haug, I. M. Heid, M. Heier, D. Heinemeyer, T. Hendel, F. Herbolsheimer, J. Hirsch, W. Hoffmann, B. </w:t>
      </w:r>
      <w:proofErr w:type="spellStart"/>
      <w:r>
        <w:t>Holleczek</w:t>
      </w:r>
      <w:proofErr w:type="spellEnd"/>
      <w:r>
        <w:t xml:space="preserve">, H. </w:t>
      </w:r>
      <w:proofErr w:type="spellStart"/>
      <w:r>
        <w:t>Hölling</w:t>
      </w:r>
      <w:proofErr w:type="spellEnd"/>
      <w:r>
        <w:t xml:space="preserve">, A. </w:t>
      </w:r>
      <w:proofErr w:type="spellStart"/>
      <w:r>
        <w:t>Hörlein</w:t>
      </w:r>
      <w:proofErr w:type="spellEnd"/>
      <w:r>
        <w:t xml:space="preserve">, K. H. </w:t>
      </w:r>
      <w:proofErr w:type="spellStart"/>
      <w:r>
        <w:t>Jöckel</w:t>
      </w:r>
      <w:proofErr w:type="spellEnd"/>
      <w:r>
        <w:t xml:space="preserve">, R. </w:t>
      </w:r>
      <w:proofErr w:type="spellStart"/>
      <w:r>
        <w:t>Kaaks</w:t>
      </w:r>
      <w:proofErr w:type="spellEnd"/>
      <w:r>
        <w:t xml:space="preserve">, A. Karch, S. Karrasch, N. </w:t>
      </w:r>
      <w:proofErr w:type="spellStart"/>
      <w:r>
        <w:t>Kartschmit</w:t>
      </w:r>
      <w:proofErr w:type="spellEnd"/>
      <w:r>
        <w:t xml:space="preserve">, H. U. </w:t>
      </w:r>
      <w:proofErr w:type="spellStart"/>
      <w:r>
        <w:t>Kauczor</w:t>
      </w:r>
      <w:proofErr w:type="spellEnd"/>
      <w:r>
        <w:t xml:space="preserve">, T. Keil, Y. </w:t>
      </w:r>
      <w:proofErr w:type="spellStart"/>
      <w:r>
        <w:t>Kemmling</w:t>
      </w:r>
      <w:proofErr w:type="spellEnd"/>
      <w:r>
        <w:t xml:space="preserve">, B. Klee, B. </w:t>
      </w:r>
      <w:proofErr w:type="spellStart"/>
      <w:r>
        <w:t>Klüppelholz</w:t>
      </w:r>
      <w:proofErr w:type="spellEnd"/>
      <w:r>
        <w:t xml:space="preserve">, A. </w:t>
      </w:r>
      <w:proofErr w:type="spellStart"/>
      <w:r>
        <w:t>Kluttig</w:t>
      </w:r>
      <w:proofErr w:type="spellEnd"/>
      <w:r>
        <w:t xml:space="preserve">, L. </w:t>
      </w:r>
      <w:proofErr w:type="spellStart"/>
      <w:r>
        <w:t>Kofink</w:t>
      </w:r>
      <w:proofErr w:type="spellEnd"/>
      <w:r>
        <w:t xml:space="preserve">, A. </w:t>
      </w:r>
      <w:proofErr w:type="spellStart"/>
      <w:r>
        <w:t>Köttgen</w:t>
      </w:r>
      <w:proofErr w:type="spellEnd"/>
      <w:r>
        <w:t xml:space="preserve">, D. Kraft, G. Krause, L. Kretz, L. Krist, J. </w:t>
      </w:r>
      <w:proofErr w:type="spellStart"/>
      <w:r>
        <w:t>Kühnisch</w:t>
      </w:r>
      <w:proofErr w:type="spellEnd"/>
      <w:r>
        <w:t xml:space="preserve">, O. </w:t>
      </w:r>
      <w:proofErr w:type="spellStart"/>
      <w:r>
        <w:t>Kuß</w:t>
      </w:r>
      <w:proofErr w:type="spellEnd"/>
      <w:r>
        <w:t xml:space="preserve">, N. Legath, A. T. </w:t>
      </w:r>
      <w:proofErr w:type="spellStart"/>
      <w:r>
        <w:t>Lehnich</w:t>
      </w:r>
      <w:proofErr w:type="spellEnd"/>
      <w:r>
        <w:t xml:space="preserve">, M. </w:t>
      </w:r>
      <w:proofErr w:type="spellStart"/>
      <w:r>
        <w:t>Leitzmann</w:t>
      </w:r>
      <w:proofErr w:type="spellEnd"/>
      <w:r>
        <w:t xml:space="preserve">, W. Lieb, J. </w:t>
      </w:r>
      <w:proofErr w:type="spellStart"/>
      <w:r>
        <w:t>Linseisen</w:t>
      </w:r>
      <w:proofErr w:type="spellEnd"/>
      <w:r>
        <w:t xml:space="preserve">, M. Loeffler, A. Macdonald, K. H. Maier-Hein, N. Mangold, C. Meinke-Franze, C. Meisinger, J. Melzer, B. </w:t>
      </w:r>
      <w:proofErr w:type="spellStart"/>
      <w:r>
        <w:t>Mergarten</w:t>
      </w:r>
      <w:proofErr w:type="spellEnd"/>
      <w:r>
        <w:t xml:space="preserve">, K. B. Michels, R. Mikolajczyk, S. Moebus, U. Mueller, M. Nauck, T. Niendorf, K. Nikolaou, N. Obi, S. </w:t>
      </w:r>
      <w:proofErr w:type="spellStart"/>
      <w:r>
        <w:t>Ostrzinski</w:t>
      </w:r>
      <w:proofErr w:type="spellEnd"/>
      <w:r>
        <w:t xml:space="preserve">, L. </w:t>
      </w:r>
      <w:proofErr w:type="spellStart"/>
      <w:r>
        <w:t>Panreck</w:t>
      </w:r>
      <w:proofErr w:type="spellEnd"/>
      <w:r>
        <w:t xml:space="preserve">, I. </w:t>
      </w:r>
      <w:proofErr w:type="spellStart"/>
      <w:r>
        <w:t>Pigeot</w:t>
      </w:r>
      <w:proofErr w:type="spellEnd"/>
      <w:r>
        <w:t xml:space="preserve">, T. </w:t>
      </w:r>
      <w:proofErr w:type="spellStart"/>
      <w:r>
        <w:t>Pischon</w:t>
      </w:r>
      <w:proofErr w:type="spellEnd"/>
      <w:r>
        <w:t xml:space="preserve">, I. </w:t>
      </w:r>
      <w:proofErr w:type="spellStart"/>
      <w:r>
        <w:t>Pschibul</w:t>
      </w:r>
      <w:proofErr w:type="spellEnd"/>
      <w:r>
        <w:t xml:space="preserve">-Thamm, W. Rathmann, A. Reineke, S. Roloff, D. </w:t>
      </w:r>
      <w:proofErr w:type="spellStart"/>
      <w:r>
        <w:t>Rujescu</w:t>
      </w:r>
      <w:proofErr w:type="spellEnd"/>
      <w:r>
        <w:t xml:space="preserve">, S. Rupf, O. Sander, T. </w:t>
      </w:r>
      <w:proofErr w:type="spellStart"/>
      <w:r>
        <w:t>Schikowski</w:t>
      </w:r>
      <w:proofErr w:type="spellEnd"/>
      <w:r>
        <w:t xml:space="preserve">, S. </w:t>
      </w:r>
      <w:proofErr w:type="spellStart"/>
      <w:r>
        <w:t>Schipf</w:t>
      </w:r>
      <w:proofErr w:type="spellEnd"/>
      <w:r>
        <w:t xml:space="preserve">, P. Schirmacher, C. L. Schlett, B. Schmidt, G. Schmidt, M. Schmidt, G. Schöne, H. Schulz, M. B. Schulze, A. Schweig, A. M. </w:t>
      </w:r>
      <w:proofErr w:type="spellStart"/>
      <w:r>
        <w:t>Sedlmeier</w:t>
      </w:r>
      <w:proofErr w:type="spellEnd"/>
      <w:r>
        <w:t xml:space="preserve">, S. Selder, J. Six-Merker, R. </w:t>
      </w:r>
      <w:proofErr w:type="spellStart"/>
      <w:r>
        <w:t>Sowade</w:t>
      </w:r>
      <w:proofErr w:type="spellEnd"/>
      <w:r>
        <w:t xml:space="preserve">, A. Stang, O. </w:t>
      </w:r>
      <w:proofErr w:type="spellStart"/>
      <w:r>
        <w:t>Stegle</w:t>
      </w:r>
      <w:proofErr w:type="spellEnd"/>
      <w:r>
        <w:t xml:space="preserve">, K. Steindorf, G. </w:t>
      </w:r>
      <w:proofErr w:type="spellStart"/>
      <w:r>
        <w:t>Stübs</w:t>
      </w:r>
      <w:proofErr w:type="spellEnd"/>
      <w:r>
        <w:t xml:space="preserve">, E. Swart, H. </w:t>
      </w:r>
      <w:proofErr w:type="spellStart"/>
      <w:r>
        <w:t>Teismann</w:t>
      </w:r>
      <w:proofErr w:type="spellEnd"/>
      <w:r>
        <w:t xml:space="preserve">, I. Thiele, S. Thierry, M. </w:t>
      </w:r>
      <w:proofErr w:type="spellStart"/>
      <w:r>
        <w:t>Ueffing</w:t>
      </w:r>
      <w:proofErr w:type="spellEnd"/>
      <w:r>
        <w:t xml:space="preserve">, H. </w:t>
      </w:r>
      <w:proofErr w:type="spellStart"/>
      <w:r>
        <w:t>Völzke</w:t>
      </w:r>
      <w:proofErr w:type="spellEnd"/>
      <w:r>
        <w:t xml:space="preserve">, S. </w:t>
      </w:r>
      <w:proofErr w:type="spellStart"/>
      <w:r>
        <w:t>Waniek</w:t>
      </w:r>
      <w:proofErr w:type="spellEnd"/>
      <w:r>
        <w:t xml:space="preserve">, A. Weber, N. Werner, H. E. Wichmann, S. N. Willich, K. </w:t>
      </w:r>
      <w:proofErr w:type="spellStart"/>
      <w:r>
        <w:t>Wirkner</w:t>
      </w:r>
      <w:proofErr w:type="spellEnd"/>
      <w:r>
        <w:t xml:space="preserve">, K. Wolf, R. Wolff, H. Zeeb, M. Zinkhan, J. </w:t>
      </w:r>
      <w:proofErr w:type="spellStart"/>
      <w:r>
        <w:t>Zschocke</w:t>
      </w:r>
      <w:proofErr w:type="spellEnd"/>
      <w:r>
        <w:t xml:space="preserve">, Framework and baseline examination of the German National Cohort (NAKO). </w:t>
      </w:r>
      <w:proofErr w:type="spellStart"/>
      <w:r>
        <w:rPr>
          <w:i/>
          <w:iCs/>
        </w:rPr>
        <w:t>Eur</w:t>
      </w:r>
      <w:proofErr w:type="spellEnd"/>
      <w:r>
        <w:rPr>
          <w:i/>
          <w:iCs/>
        </w:rPr>
        <w:t xml:space="preserve"> J Epidemiol</w:t>
      </w:r>
      <w:r>
        <w:t xml:space="preserve"> </w:t>
      </w:r>
      <w:r>
        <w:rPr>
          <w:b/>
          <w:bCs/>
        </w:rPr>
        <w:t>37</w:t>
      </w:r>
      <w:r>
        <w:t>, 1107–1124 (2022).</w:t>
      </w:r>
    </w:p>
    <w:p w14:paraId="6A4ED6FE" w14:textId="77777777" w:rsidR="002C4F9B" w:rsidRDefault="002C4F9B" w:rsidP="002C4F9B">
      <w:pPr>
        <w:autoSpaceDE w:val="0"/>
        <w:autoSpaceDN w:val="0"/>
        <w:ind w:hanging="640"/>
      </w:pPr>
      <w:r>
        <w:t xml:space="preserve">57. </w:t>
      </w:r>
      <w:r>
        <w:tab/>
        <w:t xml:space="preserve">R. Rosenthal, D. B. Rubin, A simple, general purpose display of magnitude of experimental effect. </w:t>
      </w:r>
      <w:r>
        <w:rPr>
          <w:i/>
          <w:iCs/>
        </w:rPr>
        <w:t>J Educ Psychol</w:t>
      </w:r>
      <w:r>
        <w:t xml:space="preserve"> </w:t>
      </w:r>
      <w:r>
        <w:rPr>
          <w:b/>
          <w:bCs/>
        </w:rPr>
        <w:t>74</w:t>
      </w:r>
      <w:r>
        <w:t>, 166 (1982).</w:t>
      </w:r>
    </w:p>
    <w:p w14:paraId="6D9AB586" w14:textId="77777777" w:rsidR="002C4F9B" w:rsidRDefault="002C4F9B" w:rsidP="002C4F9B">
      <w:pPr>
        <w:autoSpaceDE w:val="0"/>
        <w:autoSpaceDN w:val="0"/>
        <w:ind w:hanging="640"/>
      </w:pPr>
      <w:r>
        <w:t xml:space="preserve">58. </w:t>
      </w:r>
      <w:r>
        <w:tab/>
        <w:t xml:space="preserve">G. E. Batista, R. C. Prati, M. C. Monard, A study of the behavior of several methods for balancing machine learning training data. </w:t>
      </w:r>
      <w:r>
        <w:rPr>
          <w:i/>
          <w:iCs/>
        </w:rPr>
        <w:t>ACM SIGKDD explorations newsletter</w:t>
      </w:r>
      <w:r>
        <w:t xml:space="preserve"> </w:t>
      </w:r>
      <w:r>
        <w:rPr>
          <w:b/>
          <w:bCs/>
        </w:rPr>
        <w:t>6</w:t>
      </w:r>
      <w:r>
        <w:t>, 20–29 (2004).</w:t>
      </w:r>
    </w:p>
    <w:p w14:paraId="6332BB0E" w14:textId="77777777" w:rsidR="002C4F9B" w:rsidRDefault="002C4F9B" w:rsidP="002C4F9B">
      <w:pPr>
        <w:autoSpaceDE w:val="0"/>
        <w:autoSpaceDN w:val="0"/>
        <w:ind w:hanging="640"/>
      </w:pPr>
      <w:r>
        <w:t xml:space="preserve">59. </w:t>
      </w:r>
      <w:r>
        <w:tab/>
        <w:t xml:space="preserve">L. B. </w:t>
      </w:r>
      <w:proofErr w:type="spellStart"/>
      <w:r>
        <w:t>Navrady</w:t>
      </w:r>
      <w:proofErr w:type="spellEnd"/>
      <w:r>
        <w:t xml:space="preserve">, S. J. Ritchie, S. W. Y. Chan, D. M. Kerr, M. J. Adams, E. H. Hawkins, D. Porteous, I. J. Deary, C. R. Gale, G. D. Batty, A. M. McIntosh, Intelligence and neuroticism in relation to depression and psychological distress: Evidence from two large population cohorts. </w:t>
      </w:r>
      <w:r>
        <w:rPr>
          <w:i/>
          <w:iCs/>
        </w:rPr>
        <w:t>European Psychiatry</w:t>
      </w:r>
      <w:r>
        <w:t xml:space="preserve"> </w:t>
      </w:r>
      <w:r>
        <w:rPr>
          <w:b/>
          <w:bCs/>
        </w:rPr>
        <w:t>43</w:t>
      </w:r>
      <w:r>
        <w:t>, 58–65 (2017).</w:t>
      </w:r>
    </w:p>
    <w:p w14:paraId="66956839" w14:textId="77777777" w:rsidR="00B9440A" w:rsidRPr="00015F74" w:rsidRDefault="00B9440A" w:rsidP="008C3435">
      <w:pPr>
        <w:pStyle w:val="SMHeading"/>
      </w:pPr>
    </w:p>
    <w:sectPr w:rsidR="00B9440A" w:rsidRPr="00015F74" w:rsidSect="00ED57EE">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716CE" w14:textId="77777777" w:rsidR="00ED57EE" w:rsidRDefault="00ED57EE">
      <w:r>
        <w:separator/>
      </w:r>
    </w:p>
  </w:endnote>
  <w:endnote w:type="continuationSeparator" w:id="0">
    <w:p w14:paraId="02383CDB" w14:textId="77777777" w:rsidR="00ED57EE" w:rsidRDefault="00ED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Regular">
    <w:altName w:val="Cambria"/>
    <w:panose1 w:val="00000000000000000000"/>
    <w:charset w:val="00"/>
    <w:family w:val="roman"/>
    <w:notTrueType/>
    <w:pitch w:val="variable"/>
    <w:sig w:usb0="00000003" w:usb1="00000000" w:usb2="00000000" w:usb3="00000000" w:csb0="00000001" w:csb1="00000000"/>
  </w:font>
  <w:font w:name="BlissMedium">
    <w:altName w:val="Cambria"/>
    <w:panose1 w:val="00000000000000000000"/>
    <w:charset w:val="00"/>
    <w:family w:val="roman"/>
    <w:notTrueType/>
    <w:pitch w:val="variable"/>
    <w:sig w:usb0="00000003" w:usb1="00000000" w:usb2="00000000" w:usb3="00000000" w:csb0="00000001" w:csb1="00000000"/>
  </w:font>
  <w:font w:name="BlissBold">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8EA3E" w14:textId="32DFF1A6" w:rsidR="00F125EE" w:rsidRDefault="00114193">
    <w:pPr>
      <w:pStyle w:val="Fuzeile"/>
      <w:jc w:val="right"/>
    </w:pPr>
    <w:r>
      <w:fldChar w:fldCharType="begin"/>
    </w:r>
    <w:r>
      <w:instrText xml:space="preserve"> PAGE   \* MERGEFORMAT </w:instrText>
    </w:r>
    <w:r>
      <w:fldChar w:fldCharType="separate"/>
    </w:r>
    <w:r w:rsidR="00C92B22">
      <w:rPr>
        <w:noProof/>
      </w:rPr>
      <w:t>3</w:t>
    </w:r>
    <w:r>
      <w:fldChar w:fldCharType="end"/>
    </w:r>
  </w:p>
  <w:p w14:paraId="211F3547" w14:textId="77777777" w:rsidR="00F125EE" w:rsidRDefault="00F125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55EE7" w14:textId="77777777" w:rsidR="00ED57EE" w:rsidRDefault="00ED57EE">
      <w:r>
        <w:separator/>
      </w:r>
    </w:p>
  </w:footnote>
  <w:footnote w:type="continuationSeparator" w:id="0">
    <w:p w14:paraId="4D251A9D" w14:textId="77777777" w:rsidR="00ED57EE" w:rsidRDefault="00ED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01F95" w14:textId="77777777" w:rsidR="003A2FD8" w:rsidRPr="005001AC" w:rsidRDefault="003A2FD8" w:rsidP="005001AC">
    <w:pPr>
      <w:jc w:val="right"/>
      <w:rPr>
        <w:sz w:val="20"/>
      </w:rPr>
    </w:pPr>
  </w:p>
  <w:p w14:paraId="3CD866EE" w14:textId="77777777" w:rsidR="003A2FD8" w:rsidRDefault="003A2F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9A0988"/>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498CFF00"/>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1D94376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BC8CF8D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BE508C2A"/>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A3A4C"/>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6ED8A8"/>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06D81E"/>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0500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E4E81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B626045"/>
    <w:multiLevelType w:val="hybridMultilevel"/>
    <w:tmpl w:val="2E723AC2"/>
    <w:lvl w:ilvl="0" w:tplc="04070001">
      <w:start w:val="18"/>
      <w:numFmt w:val="bullet"/>
      <w:lvlText w:val=""/>
      <w:lvlJc w:val="left"/>
      <w:pPr>
        <w:ind w:left="720" w:hanging="360"/>
      </w:pPr>
      <w:rPr>
        <w:rFonts w:ascii="Symbol" w:eastAsia="Times New Roman" w:hAnsi="Symbol"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5E69A7"/>
    <w:multiLevelType w:val="hybridMultilevel"/>
    <w:tmpl w:val="DC5434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5395C88"/>
    <w:multiLevelType w:val="multilevel"/>
    <w:tmpl w:val="475A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C85F13"/>
    <w:multiLevelType w:val="multilevel"/>
    <w:tmpl w:val="6E7E49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653DDC"/>
    <w:multiLevelType w:val="multilevel"/>
    <w:tmpl w:val="CC544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1C09D9"/>
    <w:multiLevelType w:val="multilevel"/>
    <w:tmpl w:val="D8C0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401BC0"/>
    <w:multiLevelType w:val="hybridMultilevel"/>
    <w:tmpl w:val="9DA8B318"/>
    <w:lvl w:ilvl="0" w:tplc="04070001">
      <w:start w:val="18"/>
      <w:numFmt w:val="bullet"/>
      <w:lvlText w:val=""/>
      <w:lvlJc w:val="left"/>
      <w:pPr>
        <w:ind w:left="720" w:hanging="360"/>
      </w:pPr>
      <w:rPr>
        <w:rFonts w:ascii="Symbol" w:eastAsia="Times New Roman" w:hAnsi="Symbol"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9F40C56"/>
    <w:multiLevelType w:val="hybridMultilevel"/>
    <w:tmpl w:val="D10654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F2C317D"/>
    <w:multiLevelType w:val="multilevel"/>
    <w:tmpl w:val="94C26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2796278">
    <w:abstractNumId w:val="9"/>
  </w:num>
  <w:num w:numId="2" w16cid:durableId="1388921362">
    <w:abstractNumId w:val="7"/>
  </w:num>
  <w:num w:numId="3" w16cid:durableId="552035742">
    <w:abstractNumId w:val="6"/>
  </w:num>
  <w:num w:numId="4" w16cid:durableId="748381877">
    <w:abstractNumId w:val="5"/>
  </w:num>
  <w:num w:numId="5" w16cid:durableId="1419597494">
    <w:abstractNumId w:val="4"/>
  </w:num>
  <w:num w:numId="6" w16cid:durableId="473108779">
    <w:abstractNumId w:val="8"/>
  </w:num>
  <w:num w:numId="7" w16cid:durableId="325476729">
    <w:abstractNumId w:val="3"/>
  </w:num>
  <w:num w:numId="8" w16cid:durableId="1775320888">
    <w:abstractNumId w:val="2"/>
  </w:num>
  <w:num w:numId="9" w16cid:durableId="1414008578">
    <w:abstractNumId w:val="1"/>
  </w:num>
  <w:num w:numId="10" w16cid:durableId="226041621">
    <w:abstractNumId w:val="0"/>
  </w:num>
  <w:num w:numId="11" w16cid:durableId="1402752373">
    <w:abstractNumId w:val="12"/>
  </w:num>
  <w:num w:numId="12" w16cid:durableId="45306619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477455190">
    <w:abstractNumId w:val="13"/>
  </w:num>
  <w:num w:numId="14" w16cid:durableId="1432622983">
    <w:abstractNumId w:val="17"/>
  </w:num>
  <w:num w:numId="15" w16cid:durableId="1920940609">
    <w:abstractNumId w:val="16"/>
  </w:num>
  <w:num w:numId="16" w16cid:durableId="1416248633">
    <w:abstractNumId w:val="19"/>
  </w:num>
  <w:num w:numId="17" w16cid:durableId="1529904213">
    <w:abstractNumId w:val="15"/>
  </w:num>
  <w:num w:numId="18" w16cid:durableId="2080054047">
    <w:abstractNumId w:val="20"/>
  </w:num>
  <w:num w:numId="19" w16cid:durableId="1238439332">
    <w:abstractNumId w:val="14"/>
  </w:num>
  <w:num w:numId="20" w16cid:durableId="1563058699">
    <w:abstractNumId w:val="11"/>
  </w:num>
  <w:num w:numId="21" w16cid:durableId="17245199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NotTrackMoves/>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0F"/>
    <w:rsid w:val="00015F74"/>
    <w:rsid w:val="00031282"/>
    <w:rsid w:val="00054136"/>
    <w:rsid w:val="00062299"/>
    <w:rsid w:val="00065EBD"/>
    <w:rsid w:val="00083B44"/>
    <w:rsid w:val="000850DC"/>
    <w:rsid w:val="000C2771"/>
    <w:rsid w:val="000D46F4"/>
    <w:rsid w:val="000E2817"/>
    <w:rsid w:val="000F0DCE"/>
    <w:rsid w:val="000F6BE3"/>
    <w:rsid w:val="00112C5B"/>
    <w:rsid w:val="00114193"/>
    <w:rsid w:val="00115A38"/>
    <w:rsid w:val="0011687B"/>
    <w:rsid w:val="00124F82"/>
    <w:rsid w:val="0013106E"/>
    <w:rsid w:val="0016337A"/>
    <w:rsid w:val="00164269"/>
    <w:rsid w:val="0016563A"/>
    <w:rsid w:val="001A1BDE"/>
    <w:rsid w:val="001A2548"/>
    <w:rsid w:val="001B06DB"/>
    <w:rsid w:val="001F0876"/>
    <w:rsid w:val="001F167C"/>
    <w:rsid w:val="001F5E91"/>
    <w:rsid w:val="002077B9"/>
    <w:rsid w:val="00232DFE"/>
    <w:rsid w:val="00243238"/>
    <w:rsid w:val="00262D72"/>
    <w:rsid w:val="00294FBB"/>
    <w:rsid w:val="002B5804"/>
    <w:rsid w:val="002C030F"/>
    <w:rsid w:val="002C4F9B"/>
    <w:rsid w:val="002F71E2"/>
    <w:rsid w:val="003227A1"/>
    <w:rsid w:val="00331D75"/>
    <w:rsid w:val="00355362"/>
    <w:rsid w:val="00363E44"/>
    <w:rsid w:val="00390196"/>
    <w:rsid w:val="003952FB"/>
    <w:rsid w:val="00395E86"/>
    <w:rsid w:val="003A2FD8"/>
    <w:rsid w:val="003B40E6"/>
    <w:rsid w:val="003E74FB"/>
    <w:rsid w:val="003F6E14"/>
    <w:rsid w:val="00402F48"/>
    <w:rsid w:val="00403D2C"/>
    <w:rsid w:val="00405336"/>
    <w:rsid w:val="00415F99"/>
    <w:rsid w:val="00453464"/>
    <w:rsid w:val="004571D5"/>
    <w:rsid w:val="00461D81"/>
    <w:rsid w:val="0046356B"/>
    <w:rsid w:val="00477182"/>
    <w:rsid w:val="004779CB"/>
    <w:rsid w:val="00491E47"/>
    <w:rsid w:val="00496CA7"/>
    <w:rsid w:val="004A155C"/>
    <w:rsid w:val="004E42D8"/>
    <w:rsid w:val="004E7BA2"/>
    <w:rsid w:val="004F7EDF"/>
    <w:rsid w:val="005001AC"/>
    <w:rsid w:val="00525289"/>
    <w:rsid w:val="00527D71"/>
    <w:rsid w:val="00530E15"/>
    <w:rsid w:val="005520A8"/>
    <w:rsid w:val="005607DD"/>
    <w:rsid w:val="005902AD"/>
    <w:rsid w:val="005957A5"/>
    <w:rsid w:val="005A558C"/>
    <w:rsid w:val="005B7E05"/>
    <w:rsid w:val="005C1377"/>
    <w:rsid w:val="005D2F37"/>
    <w:rsid w:val="005E28F8"/>
    <w:rsid w:val="005E43AA"/>
    <w:rsid w:val="005E6513"/>
    <w:rsid w:val="00630499"/>
    <w:rsid w:val="00634493"/>
    <w:rsid w:val="006357F6"/>
    <w:rsid w:val="00651114"/>
    <w:rsid w:val="00660D86"/>
    <w:rsid w:val="00661F10"/>
    <w:rsid w:val="00664560"/>
    <w:rsid w:val="00670299"/>
    <w:rsid w:val="00691985"/>
    <w:rsid w:val="006A1B64"/>
    <w:rsid w:val="006A4AE1"/>
    <w:rsid w:val="006B024D"/>
    <w:rsid w:val="006B268C"/>
    <w:rsid w:val="00706529"/>
    <w:rsid w:val="007108F5"/>
    <w:rsid w:val="00713E5B"/>
    <w:rsid w:val="007402FC"/>
    <w:rsid w:val="007411A1"/>
    <w:rsid w:val="00784E98"/>
    <w:rsid w:val="00793072"/>
    <w:rsid w:val="007C5F1F"/>
    <w:rsid w:val="007D04B5"/>
    <w:rsid w:val="007E37F9"/>
    <w:rsid w:val="007F33C1"/>
    <w:rsid w:val="00807D35"/>
    <w:rsid w:val="008218C4"/>
    <w:rsid w:val="00824AD6"/>
    <w:rsid w:val="0083457E"/>
    <w:rsid w:val="00853202"/>
    <w:rsid w:val="00867A98"/>
    <w:rsid w:val="00870867"/>
    <w:rsid w:val="00885C9B"/>
    <w:rsid w:val="008C3435"/>
    <w:rsid w:val="008D0D35"/>
    <w:rsid w:val="008D5D2A"/>
    <w:rsid w:val="00914B63"/>
    <w:rsid w:val="0092651C"/>
    <w:rsid w:val="009354F3"/>
    <w:rsid w:val="009447DC"/>
    <w:rsid w:val="009562A1"/>
    <w:rsid w:val="00961BA5"/>
    <w:rsid w:val="00970D61"/>
    <w:rsid w:val="009743A9"/>
    <w:rsid w:val="00997A09"/>
    <w:rsid w:val="009A5287"/>
    <w:rsid w:val="009B2AC5"/>
    <w:rsid w:val="009B7984"/>
    <w:rsid w:val="009D28B9"/>
    <w:rsid w:val="009F4BED"/>
    <w:rsid w:val="009F7D93"/>
    <w:rsid w:val="00A3403B"/>
    <w:rsid w:val="00A4182A"/>
    <w:rsid w:val="00A51A12"/>
    <w:rsid w:val="00A627D4"/>
    <w:rsid w:val="00A74DA2"/>
    <w:rsid w:val="00AB399E"/>
    <w:rsid w:val="00AC59D0"/>
    <w:rsid w:val="00AD16B1"/>
    <w:rsid w:val="00AD499C"/>
    <w:rsid w:val="00B0071D"/>
    <w:rsid w:val="00B27BA9"/>
    <w:rsid w:val="00B3186E"/>
    <w:rsid w:val="00B36869"/>
    <w:rsid w:val="00B43B31"/>
    <w:rsid w:val="00B47CFA"/>
    <w:rsid w:val="00B57F00"/>
    <w:rsid w:val="00B778B4"/>
    <w:rsid w:val="00B77B2A"/>
    <w:rsid w:val="00B82C22"/>
    <w:rsid w:val="00B93DBA"/>
    <w:rsid w:val="00B9440A"/>
    <w:rsid w:val="00BB2D2A"/>
    <w:rsid w:val="00BC3E04"/>
    <w:rsid w:val="00BD58CF"/>
    <w:rsid w:val="00BF0C92"/>
    <w:rsid w:val="00C041B5"/>
    <w:rsid w:val="00C04CC1"/>
    <w:rsid w:val="00C4096C"/>
    <w:rsid w:val="00C50C6D"/>
    <w:rsid w:val="00C600D9"/>
    <w:rsid w:val="00C63E81"/>
    <w:rsid w:val="00C67B2E"/>
    <w:rsid w:val="00C92B22"/>
    <w:rsid w:val="00CC1384"/>
    <w:rsid w:val="00CD3720"/>
    <w:rsid w:val="00CF1848"/>
    <w:rsid w:val="00CF5C2F"/>
    <w:rsid w:val="00D039FD"/>
    <w:rsid w:val="00D04BCF"/>
    <w:rsid w:val="00D143D9"/>
    <w:rsid w:val="00D1544C"/>
    <w:rsid w:val="00D1705F"/>
    <w:rsid w:val="00D32950"/>
    <w:rsid w:val="00D42030"/>
    <w:rsid w:val="00D5511B"/>
    <w:rsid w:val="00D7031D"/>
    <w:rsid w:val="00D766F1"/>
    <w:rsid w:val="00D86E9A"/>
    <w:rsid w:val="00DA7151"/>
    <w:rsid w:val="00DD7E57"/>
    <w:rsid w:val="00E146A7"/>
    <w:rsid w:val="00E257C8"/>
    <w:rsid w:val="00E26CFA"/>
    <w:rsid w:val="00E41512"/>
    <w:rsid w:val="00E4519A"/>
    <w:rsid w:val="00E853D5"/>
    <w:rsid w:val="00E97215"/>
    <w:rsid w:val="00E9773B"/>
    <w:rsid w:val="00EA6F42"/>
    <w:rsid w:val="00EC13A3"/>
    <w:rsid w:val="00EC6E9D"/>
    <w:rsid w:val="00EC7C85"/>
    <w:rsid w:val="00ED57EE"/>
    <w:rsid w:val="00F125EE"/>
    <w:rsid w:val="00F12E98"/>
    <w:rsid w:val="00F22029"/>
    <w:rsid w:val="00F4427B"/>
    <w:rsid w:val="00F515FB"/>
    <w:rsid w:val="00F630EA"/>
    <w:rsid w:val="00F7007E"/>
    <w:rsid w:val="00F73193"/>
    <w:rsid w:val="00F74F95"/>
    <w:rsid w:val="00F80705"/>
    <w:rsid w:val="00F84BD9"/>
    <w:rsid w:val="00F95C97"/>
    <w:rsid w:val="00FA1481"/>
    <w:rsid w:val="00FD3629"/>
    <w:rsid w:val="00FF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7622"/>
  <w15:docId w15:val="{EAC22EA6-1BB9-493A-BA9A-8FFD465D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630EA"/>
    <w:rPr>
      <w:sz w:val="24"/>
    </w:rPr>
  </w:style>
  <w:style w:type="paragraph" w:styleId="berschrift1">
    <w:name w:val="heading 1"/>
    <w:basedOn w:val="Standard"/>
    <w:next w:val="Standard"/>
    <w:link w:val="berschrift1Zchn"/>
    <w:qFormat/>
    <w:rsid w:val="00B43B31"/>
    <w:pPr>
      <w:keepNext/>
      <w:spacing w:before="240" w:after="60"/>
      <w:outlineLvl w:val="0"/>
    </w:pPr>
    <w:rPr>
      <w:b/>
      <w:bCs/>
      <w:kern w:val="32"/>
      <w:szCs w:val="24"/>
    </w:rPr>
  </w:style>
  <w:style w:type="paragraph" w:styleId="berschrift2">
    <w:name w:val="heading 2"/>
    <w:basedOn w:val="Standard"/>
    <w:next w:val="Standard"/>
    <w:link w:val="berschrift2Zchn"/>
    <w:qFormat/>
    <w:rsid w:val="007411A1"/>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600D9"/>
    <w:pPr>
      <w:keepNext/>
      <w:spacing w:line="480" w:lineRule="auto"/>
      <w:outlineLvl w:val="2"/>
    </w:pPr>
    <w:rPr>
      <w:rFonts w:ascii="Times" w:eastAsia="Times" w:hAnsi="Times"/>
      <w:b/>
    </w:rPr>
  </w:style>
  <w:style w:type="paragraph" w:styleId="berschrift4">
    <w:name w:val="heading 4"/>
    <w:basedOn w:val="Standard"/>
    <w:next w:val="Standard"/>
    <w:link w:val="berschrift4Zchn"/>
    <w:qFormat/>
    <w:rsid w:val="00C600D9"/>
    <w:pPr>
      <w:keepNext/>
      <w:spacing w:line="480" w:lineRule="auto"/>
      <w:outlineLvl w:val="3"/>
    </w:pPr>
    <w:rPr>
      <w:rFonts w:ascii="Times" w:hAnsi="Times"/>
      <w:b/>
      <w:color w:val="0000FF"/>
      <w:sz w:val="44"/>
    </w:rPr>
  </w:style>
  <w:style w:type="paragraph" w:styleId="berschrift5">
    <w:name w:val="heading 5"/>
    <w:basedOn w:val="Standard"/>
    <w:next w:val="Standard"/>
    <w:link w:val="berschrift5Zchn"/>
    <w:qFormat/>
    <w:rsid w:val="007411A1"/>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qFormat/>
    <w:rsid w:val="007411A1"/>
    <w:pPr>
      <w:spacing w:before="240" w:after="60"/>
      <w:outlineLvl w:val="5"/>
    </w:pPr>
    <w:rPr>
      <w:rFonts w:ascii="Calibri" w:hAnsi="Calibri"/>
      <w:b/>
      <w:bCs/>
      <w:sz w:val="22"/>
      <w:szCs w:val="22"/>
    </w:rPr>
  </w:style>
  <w:style w:type="paragraph" w:styleId="berschrift7">
    <w:name w:val="heading 7"/>
    <w:basedOn w:val="Standard"/>
    <w:next w:val="Standard"/>
    <w:link w:val="berschrift7Zchn"/>
    <w:uiPriority w:val="9"/>
    <w:semiHidden/>
    <w:qFormat/>
    <w:rsid w:val="007411A1"/>
    <w:pPr>
      <w:spacing w:before="240" w:after="60"/>
      <w:outlineLvl w:val="6"/>
    </w:pPr>
    <w:rPr>
      <w:rFonts w:ascii="Calibri" w:hAnsi="Calibri"/>
      <w:szCs w:val="24"/>
    </w:rPr>
  </w:style>
  <w:style w:type="paragraph" w:styleId="berschrift8">
    <w:name w:val="heading 8"/>
    <w:basedOn w:val="Standard"/>
    <w:next w:val="Standard"/>
    <w:link w:val="berschrift8Zchn"/>
    <w:uiPriority w:val="9"/>
    <w:semiHidden/>
    <w:qFormat/>
    <w:rsid w:val="007411A1"/>
    <w:pPr>
      <w:spacing w:before="240" w:after="60"/>
      <w:outlineLvl w:val="7"/>
    </w:pPr>
    <w:rPr>
      <w:rFonts w:ascii="Calibri" w:hAnsi="Calibri"/>
      <w:i/>
      <w:iCs/>
      <w:szCs w:val="24"/>
    </w:rPr>
  </w:style>
  <w:style w:type="paragraph" w:styleId="berschrift9">
    <w:name w:val="heading 9"/>
    <w:basedOn w:val="Standard"/>
    <w:next w:val="Standard"/>
    <w:link w:val="berschrift9Zchn"/>
    <w:uiPriority w:val="9"/>
    <w:semiHidden/>
    <w:qFormat/>
    <w:rsid w:val="007411A1"/>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477182"/>
  </w:style>
  <w:style w:type="character" w:customStyle="1" w:styleId="berschrift1Zchn">
    <w:name w:val="Überschrift 1 Zchn"/>
    <w:link w:val="berschrift1"/>
    <w:rsid w:val="00FF04E3"/>
    <w:rPr>
      <w:b/>
      <w:bCs/>
      <w:kern w:val="32"/>
      <w:sz w:val="24"/>
      <w:szCs w:val="24"/>
    </w:rPr>
  </w:style>
  <w:style w:type="character" w:customStyle="1" w:styleId="berschrift2Zchn">
    <w:name w:val="Überschrift 2 Zchn"/>
    <w:link w:val="berschrift2"/>
    <w:rsid w:val="00FF04E3"/>
    <w:rPr>
      <w:rFonts w:ascii="Cambria" w:hAnsi="Cambria"/>
      <w:b/>
      <w:bCs/>
      <w:i/>
      <w:iCs/>
      <w:sz w:val="28"/>
      <w:szCs w:val="28"/>
    </w:rPr>
  </w:style>
  <w:style w:type="character" w:customStyle="1" w:styleId="berschrift5Zchn">
    <w:name w:val="Überschrift 5 Zchn"/>
    <w:link w:val="berschrift5"/>
    <w:rsid w:val="00FF04E3"/>
    <w:rPr>
      <w:rFonts w:ascii="Calibri" w:hAnsi="Calibri"/>
      <w:b/>
      <w:bCs/>
      <w:i/>
      <w:iCs/>
      <w:sz w:val="26"/>
      <w:szCs w:val="26"/>
    </w:rPr>
  </w:style>
  <w:style w:type="character" w:customStyle="1" w:styleId="berschrift6Zchn">
    <w:name w:val="Überschrift 6 Zchn"/>
    <w:link w:val="berschrift6"/>
    <w:rsid w:val="00FF04E3"/>
    <w:rPr>
      <w:rFonts w:ascii="Calibri" w:hAnsi="Calibri"/>
      <w:b/>
      <w:bCs/>
      <w:sz w:val="22"/>
      <w:szCs w:val="22"/>
    </w:rPr>
  </w:style>
  <w:style w:type="character" w:customStyle="1" w:styleId="berschrift7Zchn">
    <w:name w:val="Überschrift 7 Zchn"/>
    <w:link w:val="berschrift7"/>
    <w:uiPriority w:val="9"/>
    <w:semiHidden/>
    <w:rsid w:val="00FF04E3"/>
    <w:rPr>
      <w:rFonts w:ascii="Calibri" w:hAnsi="Calibri"/>
      <w:sz w:val="24"/>
      <w:szCs w:val="24"/>
    </w:rPr>
  </w:style>
  <w:style w:type="character" w:customStyle="1" w:styleId="berschrift8Zchn">
    <w:name w:val="Überschrift 8 Zchn"/>
    <w:link w:val="berschrift8"/>
    <w:uiPriority w:val="9"/>
    <w:semiHidden/>
    <w:rsid w:val="00FF04E3"/>
    <w:rPr>
      <w:rFonts w:ascii="Calibri" w:hAnsi="Calibri"/>
      <w:i/>
      <w:iCs/>
      <w:sz w:val="24"/>
      <w:szCs w:val="24"/>
    </w:rPr>
  </w:style>
  <w:style w:type="character" w:customStyle="1" w:styleId="berschrift9Zchn">
    <w:name w:val="Überschrift 9 Zchn"/>
    <w:link w:val="berschrift9"/>
    <w:uiPriority w:val="9"/>
    <w:semiHidden/>
    <w:rsid w:val="00FF04E3"/>
    <w:rPr>
      <w:rFonts w:ascii="Cambria" w:hAnsi="Cambria"/>
      <w:sz w:val="22"/>
      <w:szCs w:val="22"/>
    </w:rPr>
  </w:style>
  <w:style w:type="paragraph" w:customStyle="1" w:styleId="SMHeading">
    <w:name w:val="SM Heading"/>
    <w:basedOn w:val="berschrift1"/>
    <w:qFormat/>
    <w:rsid w:val="00F74F95"/>
  </w:style>
  <w:style w:type="paragraph" w:customStyle="1" w:styleId="SMSubheading">
    <w:name w:val="SM Subheading"/>
    <w:basedOn w:val="Standard"/>
    <w:qFormat/>
    <w:rsid w:val="00B9440A"/>
    <w:rPr>
      <w:u w:val="words"/>
    </w:rPr>
  </w:style>
  <w:style w:type="paragraph" w:customStyle="1" w:styleId="SMText">
    <w:name w:val="SM Text"/>
    <w:basedOn w:val="Standard"/>
    <w:qFormat/>
    <w:rsid w:val="00B9440A"/>
    <w:pPr>
      <w:ind w:firstLine="480"/>
    </w:pPr>
  </w:style>
  <w:style w:type="paragraph" w:customStyle="1" w:styleId="SMcaption">
    <w:name w:val="SM caption"/>
    <w:basedOn w:val="SMText"/>
    <w:qFormat/>
    <w:rsid w:val="00B9440A"/>
    <w:pPr>
      <w:ind w:firstLine="0"/>
    </w:pPr>
  </w:style>
  <w:style w:type="paragraph" w:styleId="Sprechblasentext">
    <w:name w:val="Balloon Text"/>
    <w:basedOn w:val="Standard"/>
    <w:link w:val="SprechblasentextZchn"/>
    <w:uiPriority w:val="99"/>
    <w:semiHidden/>
    <w:rsid w:val="00405336"/>
    <w:rPr>
      <w:rFonts w:ascii="Tahoma" w:hAnsi="Tahoma" w:cs="Tahoma"/>
      <w:sz w:val="16"/>
      <w:szCs w:val="16"/>
    </w:rPr>
  </w:style>
  <w:style w:type="character" w:customStyle="1" w:styleId="SprechblasentextZchn">
    <w:name w:val="Sprechblasentext Zchn"/>
    <w:link w:val="Sprechblasentext"/>
    <w:uiPriority w:val="99"/>
    <w:semiHidden/>
    <w:rsid w:val="00FF04E3"/>
    <w:rPr>
      <w:rFonts w:ascii="Tahoma" w:hAnsi="Tahoma" w:cs="Tahoma"/>
      <w:sz w:val="16"/>
      <w:szCs w:val="16"/>
    </w:rPr>
  </w:style>
  <w:style w:type="paragraph" w:styleId="Literaturverzeichnis">
    <w:name w:val="Bibliography"/>
    <w:basedOn w:val="Standard"/>
    <w:next w:val="Standard"/>
    <w:uiPriority w:val="37"/>
    <w:semiHidden/>
    <w:rsid w:val="00405336"/>
  </w:style>
  <w:style w:type="paragraph" w:styleId="Blocktext">
    <w:name w:val="Block Text"/>
    <w:basedOn w:val="Standard"/>
    <w:semiHidden/>
    <w:rsid w:val="00405336"/>
    <w:pPr>
      <w:spacing w:after="120"/>
      <w:ind w:left="1440" w:right="1440"/>
    </w:pPr>
  </w:style>
  <w:style w:type="paragraph" w:styleId="Textkrper">
    <w:name w:val="Body Text"/>
    <w:basedOn w:val="Standard"/>
    <w:link w:val="TextkrperZchn"/>
    <w:semiHidden/>
    <w:rsid w:val="00405336"/>
    <w:pPr>
      <w:spacing w:after="120"/>
    </w:pPr>
  </w:style>
  <w:style w:type="character" w:customStyle="1" w:styleId="TextkrperZchn">
    <w:name w:val="Textkörper Zchn"/>
    <w:link w:val="Textkrper"/>
    <w:semiHidden/>
    <w:rsid w:val="00FF04E3"/>
    <w:rPr>
      <w:sz w:val="24"/>
    </w:rPr>
  </w:style>
  <w:style w:type="paragraph" w:styleId="Textkrper2">
    <w:name w:val="Body Text 2"/>
    <w:basedOn w:val="Standard"/>
    <w:link w:val="Textkrper2Zchn"/>
    <w:semiHidden/>
    <w:rsid w:val="00405336"/>
    <w:pPr>
      <w:spacing w:after="120" w:line="480" w:lineRule="auto"/>
    </w:pPr>
  </w:style>
  <w:style w:type="character" w:customStyle="1" w:styleId="Textkrper2Zchn">
    <w:name w:val="Textkörper 2 Zchn"/>
    <w:link w:val="Textkrper2"/>
    <w:semiHidden/>
    <w:rsid w:val="00FF04E3"/>
    <w:rPr>
      <w:sz w:val="24"/>
    </w:rPr>
  </w:style>
  <w:style w:type="paragraph" w:styleId="Textkrper3">
    <w:name w:val="Body Text 3"/>
    <w:basedOn w:val="Standard"/>
    <w:link w:val="Textkrper3Zchn"/>
    <w:semiHidden/>
    <w:rsid w:val="00405336"/>
    <w:pPr>
      <w:spacing w:after="120"/>
    </w:pPr>
    <w:rPr>
      <w:sz w:val="16"/>
      <w:szCs w:val="16"/>
    </w:rPr>
  </w:style>
  <w:style w:type="character" w:customStyle="1" w:styleId="Textkrper3Zchn">
    <w:name w:val="Textkörper 3 Zchn"/>
    <w:link w:val="Textkrper3"/>
    <w:semiHidden/>
    <w:rsid w:val="00FF04E3"/>
    <w:rPr>
      <w:sz w:val="16"/>
      <w:szCs w:val="16"/>
    </w:rPr>
  </w:style>
  <w:style w:type="paragraph" w:styleId="Textkrper-Erstzeileneinzug">
    <w:name w:val="Body Text First Indent"/>
    <w:basedOn w:val="Textkrper"/>
    <w:link w:val="Textkrper-ErstzeileneinzugZchn"/>
    <w:semiHidden/>
    <w:rsid w:val="00405336"/>
    <w:pPr>
      <w:ind w:firstLine="210"/>
    </w:pPr>
  </w:style>
  <w:style w:type="character" w:customStyle="1" w:styleId="Textkrper-ErstzeileneinzugZchn">
    <w:name w:val="Textkörper-Erstzeileneinzug Zchn"/>
    <w:link w:val="Textkrper-Erstzeileneinzug"/>
    <w:semiHidden/>
    <w:rsid w:val="00FF04E3"/>
    <w:rPr>
      <w:sz w:val="24"/>
    </w:rPr>
  </w:style>
  <w:style w:type="paragraph" w:styleId="Textkrper-Zeileneinzug">
    <w:name w:val="Body Text Indent"/>
    <w:basedOn w:val="Standard"/>
    <w:link w:val="Textkrper-ZeileneinzugZchn"/>
    <w:semiHidden/>
    <w:rsid w:val="00405336"/>
    <w:pPr>
      <w:spacing w:after="120"/>
      <w:ind w:left="360"/>
    </w:pPr>
  </w:style>
  <w:style w:type="character" w:customStyle="1" w:styleId="Textkrper-ZeileneinzugZchn">
    <w:name w:val="Textkörper-Zeileneinzug Zchn"/>
    <w:link w:val="Textkrper-Zeileneinzug"/>
    <w:semiHidden/>
    <w:rsid w:val="00FF04E3"/>
    <w:rPr>
      <w:sz w:val="24"/>
    </w:rPr>
  </w:style>
  <w:style w:type="paragraph" w:styleId="Textkrper-Erstzeileneinzug2">
    <w:name w:val="Body Text First Indent 2"/>
    <w:basedOn w:val="Textkrper-Zeileneinzug"/>
    <w:link w:val="Textkrper-Erstzeileneinzug2Zchn"/>
    <w:semiHidden/>
    <w:rsid w:val="00405336"/>
    <w:pPr>
      <w:ind w:firstLine="210"/>
    </w:pPr>
  </w:style>
  <w:style w:type="character" w:customStyle="1" w:styleId="Textkrper-Erstzeileneinzug2Zchn">
    <w:name w:val="Textkörper-Erstzeileneinzug 2 Zchn"/>
    <w:link w:val="Textkrper-Erstzeileneinzug2"/>
    <w:semiHidden/>
    <w:rsid w:val="00FF04E3"/>
    <w:rPr>
      <w:sz w:val="24"/>
    </w:rPr>
  </w:style>
  <w:style w:type="paragraph" w:styleId="Textkrper-Einzug2">
    <w:name w:val="Body Text Indent 2"/>
    <w:basedOn w:val="Standard"/>
    <w:link w:val="Textkrper-Einzug2Zchn"/>
    <w:semiHidden/>
    <w:rsid w:val="00405336"/>
    <w:pPr>
      <w:spacing w:after="120" w:line="480" w:lineRule="auto"/>
      <w:ind w:left="360"/>
    </w:pPr>
  </w:style>
  <w:style w:type="character" w:customStyle="1" w:styleId="Textkrper-Einzug2Zchn">
    <w:name w:val="Textkörper-Einzug 2 Zchn"/>
    <w:link w:val="Textkrper-Einzug2"/>
    <w:semiHidden/>
    <w:rsid w:val="00FF04E3"/>
    <w:rPr>
      <w:sz w:val="24"/>
    </w:rPr>
  </w:style>
  <w:style w:type="paragraph" w:styleId="Textkrper-Einzug3">
    <w:name w:val="Body Text Indent 3"/>
    <w:basedOn w:val="Standard"/>
    <w:link w:val="Textkrper-Einzug3Zchn"/>
    <w:semiHidden/>
    <w:rsid w:val="00405336"/>
    <w:pPr>
      <w:spacing w:after="120"/>
      <w:ind w:left="360"/>
    </w:pPr>
    <w:rPr>
      <w:sz w:val="16"/>
      <w:szCs w:val="16"/>
    </w:rPr>
  </w:style>
  <w:style w:type="character" w:customStyle="1" w:styleId="Textkrper-Einzug3Zchn">
    <w:name w:val="Textkörper-Einzug 3 Zchn"/>
    <w:link w:val="Textkrper-Einzug3"/>
    <w:semiHidden/>
    <w:rsid w:val="00FF04E3"/>
    <w:rPr>
      <w:sz w:val="16"/>
      <w:szCs w:val="16"/>
    </w:rPr>
  </w:style>
  <w:style w:type="paragraph" w:styleId="Beschriftung">
    <w:name w:val="caption"/>
    <w:basedOn w:val="Standard"/>
    <w:next w:val="Standard"/>
    <w:semiHidden/>
    <w:qFormat/>
    <w:rsid w:val="00405336"/>
    <w:rPr>
      <w:b/>
      <w:bCs/>
      <w:sz w:val="20"/>
    </w:rPr>
  </w:style>
  <w:style w:type="paragraph" w:styleId="Gruformel">
    <w:name w:val="Closing"/>
    <w:basedOn w:val="Standard"/>
    <w:link w:val="GruformelZchn"/>
    <w:semiHidden/>
    <w:rsid w:val="00405336"/>
    <w:pPr>
      <w:ind w:left="4320"/>
    </w:pPr>
  </w:style>
  <w:style w:type="character" w:customStyle="1" w:styleId="GruformelZchn">
    <w:name w:val="Grußformel Zchn"/>
    <w:link w:val="Gruformel"/>
    <w:semiHidden/>
    <w:rsid w:val="00FF04E3"/>
    <w:rPr>
      <w:sz w:val="24"/>
    </w:rPr>
  </w:style>
  <w:style w:type="paragraph" w:styleId="Kommentartext">
    <w:name w:val="annotation text"/>
    <w:basedOn w:val="Standard"/>
    <w:link w:val="KommentartextZchn"/>
    <w:uiPriority w:val="99"/>
    <w:rsid w:val="00405336"/>
    <w:rPr>
      <w:sz w:val="20"/>
    </w:rPr>
  </w:style>
  <w:style w:type="character" w:customStyle="1" w:styleId="KommentartextZchn">
    <w:name w:val="Kommentartext Zchn"/>
    <w:basedOn w:val="Absatz-Standardschriftart"/>
    <w:link w:val="Kommentartext"/>
    <w:uiPriority w:val="99"/>
    <w:rsid w:val="00FF04E3"/>
  </w:style>
  <w:style w:type="paragraph" w:styleId="Kommentarthema">
    <w:name w:val="annotation subject"/>
    <w:basedOn w:val="Kommentartext"/>
    <w:next w:val="Kommentartext"/>
    <w:link w:val="KommentarthemaZchn"/>
    <w:uiPriority w:val="99"/>
    <w:semiHidden/>
    <w:rsid w:val="00405336"/>
    <w:rPr>
      <w:b/>
      <w:bCs/>
    </w:rPr>
  </w:style>
  <w:style w:type="character" w:customStyle="1" w:styleId="KommentarthemaZchn">
    <w:name w:val="Kommentarthema Zchn"/>
    <w:link w:val="Kommentarthema"/>
    <w:uiPriority w:val="99"/>
    <w:semiHidden/>
    <w:rsid w:val="00FF04E3"/>
    <w:rPr>
      <w:b/>
      <w:bCs/>
    </w:rPr>
  </w:style>
  <w:style w:type="paragraph" w:styleId="Datum">
    <w:name w:val="Date"/>
    <w:basedOn w:val="Standard"/>
    <w:next w:val="Standard"/>
    <w:link w:val="DatumZchn"/>
    <w:semiHidden/>
    <w:rsid w:val="00405336"/>
  </w:style>
  <w:style w:type="character" w:customStyle="1" w:styleId="DatumZchn">
    <w:name w:val="Datum Zchn"/>
    <w:link w:val="Datum"/>
    <w:semiHidden/>
    <w:rsid w:val="00FF04E3"/>
    <w:rPr>
      <w:sz w:val="24"/>
    </w:rPr>
  </w:style>
  <w:style w:type="paragraph" w:styleId="Dokumentstruktur">
    <w:name w:val="Document Map"/>
    <w:basedOn w:val="Standard"/>
    <w:link w:val="DokumentstrukturZchn"/>
    <w:semiHidden/>
    <w:rsid w:val="00405336"/>
    <w:rPr>
      <w:rFonts w:ascii="Tahoma" w:hAnsi="Tahoma" w:cs="Tahoma"/>
      <w:sz w:val="16"/>
      <w:szCs w:val="16"/>
    </w:rPr>
  </w:style>
  <w:style w:type="character" w:customStyle="1" w:styleId="DokumentstrukturZchn">
    <w:name w:val="Dokumentstruktur Zchn"/>
    <w:link w:val="Dokumentstruktur"/>
    <w:semiHidden/>
    <w:rsid w:val="00FF04E3"/>
    <w:rPr>
      <w:rFonts w:ascii="Tahoma" w:hAnsi="Tahoma" w:cs="Tahoma"/>
      <w:sz w:val="16"/>
      <w:szCs w:val="16"/>
    </w:rPr>
  </w:style>
  <w:style w:type="paragraph" w:styleId="E-Mail-Signatur">
    <w:name w:val="E-mail Signature"/>
    <w:basedOn w:val="Standard"/>
    <w:link w:val="E-Mail-SignaturZchn"/>
    <w:semiHidden/>
    <w:rsid w:val="00405336"/>
  </w:style>
  <w:style w:type="character" w:customStyle="1" w:styleId="E-Mail-SignaturZchn">
    <w:name w:val="E-Mail-Signatur Zchn"/>
    <w:link w:val="E-Mail-Signatur"/>
    <w:semiHidden/>
    <w:rsid w:val="00FF04E3"/>
    <w:rPr>
      <w:sz w:val="24"/>
    </w:rPr>
  </w:style>
  <w:style w:type="paragraph" w:styleId="Endnotentext">
    <w:name w:val="endnote text"/>
    <w:basedOn w:val="Standard"/>
    <w:link w:val="EndnotentextZchn"/>
    <w:semiHidden/>
    <w:rsid w:val="00405336"/>
    <w:rPr>
      <w:sz w:val="20"/>
    </w:rPr>
  </w:style>
  <w:style w:type="character" w:customStyle="1" w:styleId="EndnotentextZchn">
    <w:name w:val="Endnotentext Zchn"/>
    <w:basedOn w:val="Absatz-Standardschriftart"/>
    <w:link w:val="Endnotentext"/>
    <w:semiHidden/>
    <w:rsid w:val="00FF04E3"/>
  </w:style>
  <w:style w:type="paragraph" w:styleId="Umschlagadresse">
    <w:name w:val="envelope address"/>
    <w:basedOn w:val="Standard"/>
    <w:semiHidden/>
    <w:rsid w:val="00405336"/>
    <w:pPr>
      <w:framePr w:w="7920" w:h="1980" w:hRule="exact" w:hSpace="180" w:wrap="auto" w:hAnchor="page" w:xAlign="center" w:yAlign="bottom"/>
      <w:ind w:left="2880"/>
    </w:pPr>
    <w:rPr>
      <w:rFonts w:ascii="Cambria" w:hAnsi="Cambria"/>
      <w:szCs w:val="24"/>
    </w:rPr>
  </w:style>
  <w:style w:type="paragraph" w:styleId="Umschlagabsenderadresse">
    <w:name w:val="envelope return"/>
    <w:basedOn w:val="Standard"/>
    <w:semiHidden/>
    <w:rsid w:val="00405336"/>
    <w:rPr>
      <w:rFonts w:ascii="Cambria" w:hAnsi="Cambria"/>
      <w:sz w:val="20"/>
    </w:rPr>
  </w:style>
  <w:style w:type="paragraph" w:styleId="Fuzeile">
    <w:name w:val="footer"/>
    <w:basedOn w:val="Standard"/>
    <w:link w:val="FuzeileZchn"/>
    <w:uiPriority w:val="99"/>
    <w:rsid w:val="00405336"/>
    <w:pPr>
      <w:tabs>
        <w:tab w:val="center" w:pos="4680"/>
        <w:tab w:val="right" w:pos="9360"/>
      </w:tabs>
    </w:pPr>
  </w:style>
  <w:style w:type="character" w:customStyle="1" w:styleId="FuzeileZchn">
    <w:name w:val="Fußzeile Zchn"/>
    <w:link w:val="Fuzeile"/>
    <w:uiPriority w:val="99"/>
    <w:rsid w:val="00FF04E3"/>
    <w:rPr>
      <w:sz w:val="24"/>
    </w:rPr>
  </w:style>
  <w:style w:type="paragraph" w:styleId="Funotentext">
    <w:name w:val="footnote text"/>
    <w:basedOn w:val="Standard"/>
    <w:link w:val="FunotentextZchn"/>
    <w:semiHidden/>
    <w:rsid w:val="00405336"/>
    <w:rPr>
      <w:sz w:val="20"/>
    </w:rPr>
  </w:style>
  <w:style w:type="character" w:customStyle="1" w:styleId="FunotentextZchn">
    <w:name w:val="Fußnotentext Zchn"/>
    <w:basedOn w:val="Absatz-Standardschriftart"/>
    <w:link w:val="Funotentext"/>
    <w:semiHidden/>
    <w:rsid w:val="00FF04E3"/>
  </w:style>
  <w:style w:type="paragraph" w:styleId="Kopfzeile">
    <w:name w:val="header"/>
    <w:basedOn w:val="Standard"/>
    <w:link w:val="KopfzeileZchn"/>
    <w:uiPriority w:val="99"/>
    <w:rsid w:val="00405336"/>
    <w:pPr>
      <w:tabs>
        <w:tab w:val="center" w:pos="4680"/>
        <w:tab w:val="right" w:pos="9360"/>
      </w:tabs>
    </w:pPr>
  </w:style>
  <w:style w:type="character" w:customStyle="1" w:styleId="KopfzeileZchn">
    <w:name w:val="Kopfzeile Zchn"/>
    <w:link w:val="Kopfzeile"/>
    <w:uiPriority w:val="99"/>
    <w:rsid w:val="00FF04E3"/>
    <w:rPr>
      <w:sz w:val="24"/>
    </w:rPr>
  </w:style>
  <w:style w:type="paragraph" w:styleId="HTMLAdresse">
    <w:name w:val="HTML Address"/>
    <w:basedOn w:val="Standard"/>
    <w:link w:val="HTMLAdresseZchn"/>
    <w:semiHidden/>
    <w:rsid w:val="00405336"/>
    <w:rPr>
      <w:i/>
      <w:iCs/>
    </w:rPr>
  </w:style>
  <w:style w:type="character" w:customStyle="1" w:styleId="HTMLAdresseZchn">
    <w:name w:val="HTML Adresse Zchn"/>
    <w:link w:val="HTMLAdresse"/>
    <w:semiHidden/>
    <w:rsid w:val="00FF04E3"/>
    <w:rPr>
      <w:i/>
      <w:iCs/>
      <w:sz w:val="24"/>
    </w:rPr>
  </w:style>
  <w:style w:type="paragraph" w:styleId="HTMLVorformatiert">
    <w:name w:val="HTML Preformatted"/>
    <w:basedOn w:val="Standard"/>
    <w:link w:val="HTMLVorformatiertZchn"/>
    <w:rsid w:val="00405336"/>
    <w:rPr>
      <w:rFonts w:ascii="Courier New" w:hAnsi="Courier New" w:cs="Courier New"/>
      <w:sz w:val="20"/>
    </w:rPr>
  </w:style>
  <w:style w:type="character" w:customStyle="1" w:styleId="HTMLVorformatiertZchn">
    <w:name w:val="HTML Vorformatiert Zchn"/>
    <w:link w:val="HTMLVorformatiert"/>
    <w:rsid w:val="00FF04E3"/>
    <w:rPr>
      <w:rFonts w:ascii="Courier New" w:hAnsi="Courier New" w:cs="Courier New"/>
    </w:rPr>
  </w:style>
  <w:style w:type="paragraph" w:styleId="Index1">
    <w:name w:val="index 1"/>
    <w:basedOn w:val="Standard"/>
    <w:next w:val="Standard"/>
    <w:autoRedefine/>
    <w:semiHidden/>
    <w:rsid w:val="00405336"/>
    <w:pPr>
      <w:ind w:left="240" w:hanging="240"/>
    </w:pPr>
  </w:style>
  <w:style w:type="paragraph" w:styleId="Index2">
    <w:name w:val="index 2"/>
    <w:basedOn w:val="Standard"/>
    <w:next w:val="Standard"/>
    <w:autoRedefine/>
    <w:semiHidden/>
    <w:rsid w:val="00405336"/>
    <w:pPr>
      <w:ind w:left="480" w:hanging="240"/>
    </w:pPr>
  </w:style>
  <w:style w:type="paragraph" w:styleId="Index3">
    <w:name w:val="index 3"/>
    <w:basedOn w:val="Standard"/>
    <w:next w:val="Standard"/>
    <w:autoRedefine/>
    <w:semiHidden/>
    <w:rsid w:val="00405336"/>
    <w:pPr>
      <w:ind w:left="720" w:hanging="240"/>
    </w:pPr>
  </w:style>
  <w:style w:type="paragraph" w:styleId="Index4">
    <w:name w:val="index 4"/>
    <w:basedOn w:val="Standard"/>
    <w:next w:val="Standard"/>
    <w:autoRedefine/>
    <w:semiHidden/>
    <w:rsid w:val="00405336"/>
    <w:pPr>
      <w:ind w:left="960" w:hanging="240"/>
    </w:pPr>
  </w:style>
  <w:style w:type="paragraph" w:styleId="Index5">
    <w:name w:val="index 5"/>
    <w:basedOn w:val="Standard"/>
    <w:next w:val="Standard"/>
    <w:autoRedefine/>
    <w:semiHidden/>
    <w:rsid w:val="00405336"/>
    <w:pPr>
      <w:ind w:left="1200" w:hanging="240"/>
    </w:pPr>
  </w:style>
  <w:style w:type="paragraph" w:styleId="Index6">
    <w:name w:val="index 6"/>
    <w:basedOn w:val="Standard"/>
    <w:next w:val="Standard"/>
    <w:autoRedefine/>
    <w:semiHidden/>
    <w:rsid w:val="00405336"/>
    <w:pPr>
      <w:ind w:left="1440" w:hanging="240"/>
    </w:pPr>
  </w:style>
  <w:style w:type="paragraph" w:styleId="Index7">
    <w:name w:val="index 7"/>
    <w:basedOn w:val="Standard"/>
    <w:next w:val="Standard"/>
    <w:autoRedefine/>
    <w:semiHidden/>
    <w:rsid w:val="00405336"/>
    <w:pPr>
      <w:ind w:left="1680" w:hanging="240"/>
    </w:pPr>
  </w:style>
  <w:style w:type="paragraph" w:styleId="Index8">
    <w:name w:val="index 8"/>
    <w:basedOn w:val="Standard"/>
    <w:next w:val="Standard"/>
    <w:autoRedefine/>
    <w:semiHidden/>
    <w:rsid w:val="00405336"/>
    <w:pPr>
      <w:ind w:left="1920" w:hanging="240"/>
    </w:pPr>
  </w:style>
  <w:style w:type="paragraph" w:styleId="Index9">
    <w:name w:val="index 9"/>
    <w:basedOn w:val="Standard"/>
    <w:next w:val="Standard"/>
    <w:autoRedefine/>
    <w:semiHidden/>
    <w:rsid w:val="00405336"/>
    <w:pPr>
      <w:ind w:left="2160" w:hanging="240"/>
    </w:pPr>
  </w:style>
  <w:style w:type="paragraph" w:styleId="Indexberschrift">
    <w:name w:val="index heading"/>
    <w:basedOn w:val="Standard"/>
    <w:next w:val="Index1"/>
    <w:semiHidden/>
    <w:rsid w:val="00405336"/>
    <w:rPr>
      <w:rFonts w:ascii="Cambria" w:hAnsi="Cambria"/>
      <w:b/>
      <w:bCs/>
    </w:rPr>
  </w:style>
  <w:style w:type="paragraph" w:styleId="IntensivesZitat">
    <w:name w:val="Intense Quote"/>
    <w:basedOn w:val="Standard"/>
    <w:next w:val="Standard"/>
    <w:link w:val="IntensivesZitatZchn"/>
    <w:uiPriority w:val="30"/>
    <w:qFormat/>
    <w:rsid w:val="00405336"/>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FF04E3"/>
    <w:rPr>
      <w:b/>
      <w:bCs/>
      <w:i/>
      <w:iCs/>
      <w:color w:val="4F81BD"/>
      <w:sz w:val="24"/>
    </w:rPr>
  </w:style>
  <w:style w:type="paragraph" w:styleId="Liste">
    <w:name w:val="List"/>
    <w:basedOn w:val="Standard"/>
    <w:semiHidden/>
    <w:rsid w:val="00405336"/>
    <w:pPr>
      <w:ind w:left="360" w:hanging="360"/>
      <w:contextualSpacing/>
    </w:pPr>
  </w:style>
  <w:style w:type="paragraph" w:styleId="Liste2">
    <w:name w:val="List 2"/>
    <w:basedOn w:val="Standard"/>
    <w:semiHidden/>
    <w:rsid w:val="00405336"/>
    <w:pPr>
      <w:ind w:left="720" w:hanging="360"/>
      <w:contextualSpacing/>
    </w:pPr>
  </w:style>
  <w:style w:type="paragraph" w:styleId="Liste3">
    <w:name w:val="List 3"/>
    <w:basedOn w:val="Standard"/>
    <w:semiHidden/>
    <w:rsid w:val="00405336"/>
    <w:pPr>
      <w:ind w:left="1080" w:hanging="360"/>
      <w:contextualSpacing/>
    </w:pPr>
  </w:style>
  <w:style w:type="paragraph" w:styleId="Liste4">
    <w:name w:val="List 4"/>
    <w:basedOn w:val="Standard"/>
    <w:semiHidden/>
    <w:rsid w:val="00405336"/>
    <w:pPr>
      <w:ind w:left="1440" w:hanging="360"/>
      <w:contextualSpacing/>
    </w:pPr>
  </w:style>
  <w:style w:type="paragraph" w:styleId="Liste5">
    <w:name w:val="List 5"/>
    <w:basedOn w:val="Standard"/>
    <w:semiHidden/>
    <w:rsid w:val="00405336"/>
    <w:pPr>
      <w:ind w:left="1800" w:hanging="360"/>
      <w:contextualSpacing/>
    </w:pPr>
  </w:style>
  <w:style w:type="paragraph" w:styleId="Aufzhlungszeichen">
    <w:name w:val="List Bullet"/>
    <w:basedOn w:val="Standard"/>
    <w:semiHidden/>
    <w:rsid w:val="00405336"/>
    <w:pPr>
      <w:numPr>
        <w:numId w:val="1"/>
      </w:numPr>
      <w:contextualSpacing/>
    </w:pPr>
  </w:style>
  <w:style w:type="paragraph" w:styleId="Aufzhlungszeichen2">
    <w:name w:val="List Bullet 2"/>
    <w:basedOn w:val="Standard"/>
    <w:semiHidden/>
    <w:rsid w:val="00405336"/>
    <w:pPr>
      <w:numPr>
        <w:numId w:val="2"/>
      </w:numPr>
      <w:contextualSpacing/>
    </w:pPr>
  </w:style>
  <w:style w:type="paragraph" w:styleId="Aufzhlungszeichen3">
    <w:name w:val="List Bullet 3"/>
    <w:basedOn w:val="Standard"/>
    <w:semiHidden/>
    <w:rsid w:val="00405336"/>
    <w:pPr>
      <w:numPr>
        <w:numId w:val="3"/>
      </w:numPr>
      <w:contextualSpacing/>
    </w:pPr>
  </w:style>
  <w:style w:type="paragraph" w:styleId="Aufzhlungszeichen4">
    <w:name w:val="List Bullet 4"/>
    <w:basedOn w:val="Standard"/>
    <w:semiHidden/>
    <w:rsid w:val="00405336"/>
    <w:pPr>
      <w:numPr>
        <w:numId w:val="4"/>
      </w:numPr>
      <w:contextualSpacing/>
    </w:pPr>
  </w:style>
  <w:style w:type="paragraph" w:styleId="Aufzhlungszeichen5">
    <w:name w:val="List Bullet 5"/>
    <w:basedOn w:val="Standard"/>
    <w:semiHidden/>
    <w:rsid w:val="00405336"/>
    <w:pPr>
      <w:numPr>
        <w:numId w:val="5"/>
      </w:numPr>
      <w:contextualSpacing/>
    </w:pPr>
  </w:style>
  <w:style w:type="paragraph" w:styleId="Listenfortsetzung">
    <w:name w:val="List Continue"/>
    <w:basedOn w:val="Standard"/>
    <w:semiHidden/>
    <w:rsid w:val="00405336"/>
    <w:pPr>
      <w:spacing w:after="120"/>
      <w:ind w:left="360"/>
      <w:contextualSpacing/>
    </w:pPr>
  </w:style>
  <w:style w:type="paragraph" w:styleId="Listenfortsetzung2">
    <w:name w:val="List Continue 2"/>
    <w:basedOn w:val="Standard"/>
    <w:semiHidden/>
    <w:rsid w:val="00405336"/>
    <w:pPr>
      <w:spacing w:after="120"/>
      <w:ind w:left="720"/>
      <w:contextualSpacing/>
    </w:pPr>
  </w:style>
  <w:style w:type="paragraph" w:styleId="Listenfortsetzung3">
    <w:name w:val="List Continue 3"/>
    <w:basedOn w:val="Standard"/>
    <w:semiHidden/>
    <w:rsid w:val="00405336"/>
    <w:pPr>
      <w:spacing w:after="120"/>
      <w:ind w:left="1080"/>
      <w:contextualSpacing/>
    </w:pPr>
  </w:style>
  <w:style w:type="paragraph" w:styleId="Listenfortsetzung4">
    <w:name w:val="List Continue 4"/>
    <w:basedOn w:val="Standard"/>
    <w:semiHidden/>
    <w:rsid w:val="00405336"/>
    <w:pPr>
      <w:spacing w:after="120"/>
      <w:ind w:left="1440"/>
      <w:contextualSpacing/>
    </w:pPr>
  </w:style>
  <w:style w:type="paragraph" w:styleId="Listenfortsetzung5">
    <w:name w:val="List Continue 5"/>
    <w:basedOn w:val="Standard"/>
    <w:semiHidden/>
    <w:rsid w:val="00405336"/>
    <w:pPr>
      <w:spacing w:after="120"/>
      <w:ind w:left="1800"/>
      <w:contextualSpacing/>
    </w:pPr>
  </w:style>
  <w:style w:type="paragraph" w:styleId="Listennummer">
    <w:name w:val="List Number"/>
    <w:basedOn w:val="Standard"/>
    <w:semiHidden/>
    <w:rsid w:val="00405336"/>
    <w:pPr>
      <w:numPr>
        <w:numId w:val="6"/>
      </w:numPr>
      <w:contextualSpacing/>
    </w:pPr>
  </w:style>
  <w:style w:type="paragraph" w:styleId="Listennummer2">
    <w:name w:val="List Number 2"/>
    <w:basedOn w:val="Standard"/>
    <w:semiHidden/>
    <w:rsid w:val="00405336"/>
    <w:pPr>
      <w:numPr>
        <w:numId w:val="7"/>
      </w:numPr>
      <w:contextualSpacing/>
    </w:pPr>
  </w:style>
  <w:style w:type="paragraph" w:styleId="Listennummer3">
    <w:name w:val="List Number 3"/>
    <w:basedOn w:val="Standard"/>
    <w:semiHidden/>
    <w:rsid w:val="00405336"/>
    <w:pPr>
      <w:numPr>
        <w:numId w:val="8"/>
      </w:numPr>
      <w:contextualSpacing/>
    </w:pPr>
  </w:style>
  <w:style w:type="paragraph" w:styleId="Listennummer4">
    <w:name w:val="List Number 4"/>
    <w:basedOn w:val="Standard"/>
    <w:semiHidden/>
    <w:rsid w:val="00405336"/>
    <w:pPr>
      <w:numPr>
        <w:numId w:val="9"/>
      </w:numPr>
      <w:contextualSpacing/>
    </w:pPr>
  </w:style>
  <w:style w:type="paragraph" w:styleId="Listennummer5">
    <w:name w:val="List Number 5"/>
    <w:basedOn w:val="Standard"/>
    <w:semiHidden/>
    <w:rsid w:val="00405336"/>
    <w:pPr>
      <w:numPr>
        <w:numId w:val="10"/>
      </w:numPr>
      <w:contextualSpacing/>
    </w:pPr>
  </w:style>
  <w:style w:type="paragraph" w:styleId="Listenabsatz">
    <w:name w:val="List Paragraph"/>
    <w:basedOn w:val="Standard"/>
    <w:uiPriority w:val="34"/>
    <w:qFormat/>
    <w:rsid w:val="00405336"/>
    <w:pPr>
      <w:ind w:left="720"/>
    </w:pPr>
  </w:style>
  <w:style w:type="paragraph" w:styleId="Makrotext">
    <w:name w:val="macro"/>
    <w:link w:val="MakrotextZchn"/>
    <w:semiHidden/>
    <w:rsid w:val="004053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link w:val="Makrotext"/>
    <w:semiHidden/>
    <w:rsid w:val="00FF04E3"/>
    <w:rPr>
      <w:rFonts w:ascii="Courier New" w:hAnsi="Courier New" w:cs="Courier New"/>
      <w:lang w:val="en-US" w:eastAsia="en-US" w:bidi="ar-SA"/>
    </w:rPr>
  </w:style>
  <w:style w:type="paragraph" w:styleId="Nachrichtenkopf">
    <w:name w:val="Message Header"/>
    <w:basedOn w:val="Standard"/>
    <w:link w:val="NachrichtenkopfZchn"/>
    <w:semiHidden/>
    <w:rsid w:val="0040533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NachrichtenkopfZchn">
    <w:name w:val="Nachrichtenkopf Zchn"/>
    <w:link w:val="Nachrichtenkopf"/>
    <w:semiHidden/>
    <w:rsid w:val="00FF04E3"/>
    <w:rPr>
      <w:rFonts w:ascii="Cambria" w:hAnsi="Cambria"/>
      <w:sz w:val="24"/>
      <w:szCs w:val="24"/>
      <w:shd w:val="pct20" w:color="auto" w:fill="auto"/>
    </w:rPr>
  </w:style>
  <w:style w:type="paragraph" w:styleId="KeinLeerraum">
    <w:name w:val="No Spacing"/>
    <w:uiPriority w:val="1"/>
    <w:qFormat/>
    <w:rsid w:val="00405336"/>
    <w:rPr>
      <w:sz w:val="24"/>
    </w:rPr>
  </w:style>
  <w:style w:type="paragraph" w:styleId="StandardWeb">
    <w:name w:val="Normal (Web)"/>
    <w:basedOn w:val="Standard"/>
    <w:uiPriority w:val="99"/>
    <w:rsid w:val="00405336"/>
    <w:rPr>
      <w:szCs w:val="24"/>
    </w:rPr>
  </w:style>
  <w:style w:type="paragraph" w:styleId="Standardeinzug">
    <w:name w:val="Normal Indent"/>
    <w:basedOn w:val="Standard"/>
    <w:semiHidden/>
    <w:rsid w:val="00405336"/>
    <w:pPr>
      <w:ind w:left="720"/>
    </w:pPr>
  </w:style>
  <w:style w:type="paragraph" w:styleId="Fu-Endnotenberschrift">
    <w:name w:val="Note Heading"/>
    <w:basedOn w:val="Standard"/>
    <w:next w:val="Standard"/>
    <w:link w:val="Fu-EndnotenberschriftZchn"/>
    <w:semiHidden/>
    <w:rsid w:val="00405336"/>
  </w:style>
  <w:style w:type="character" w:customStyle="1" w:styleId="Fu-EndnotenberschriftZchn">
    <w:name w:val="Fuß/-Endnotenüberschrift Zchn"/>
    <w:link w:val="Fu-Endnotenberschrift"/>
    <w:semiHidden/>
    <w:rsid w:val="00FF04E3"/>
    <w:rPr>
      <w:sz w:val="24"/>
    </w:rPr>
  </w:style>
  <w:style w:type="paragraph" w:styleId="NurText">
    <w:name w:val="Plain Text"/>
    <w:basedOn w:val="Standard"/>
    <w:link w:val="NurTextZchn"/>
    <w:semiHidden/>
    <w:rsid w:val="00405336"/>
    <w:rPr>
      <w:rFonts w:ascii="Courier New" w:hAnsi="Courier New" w:cs="Courier New"/>
      <w:sz w:val="20"/>
    </w:rPr>
  </w:style>
  <w:style w:type="character" w:customStyle="1" w:styleId="NurTextZchn">
    <w:name w:val="Nur Text Zchn"/>
    <w:link w:val="NurText"/>
    <w:semiHidden/>
    <w:rsid w:val="00FF04E3"/>
    <w:rPr>
      <w:rFonts w:ascii="Courier New" w:hAnsi="Courier New" w:cs="Courier New"/>
    </w:rPr>
  </w:style>
  <w:style w:type="paragraph" w:styleId="Zitat">
    <w:name w:val="Quote"/>
    <w:basedOn w:val="Standard"/>
    <w:next w:val="Standard"/>
    <w:link w:val="ZitatZchn"/>
    <w:uiPriority w:val="29"/>
    <w:qFormat/>
    <w:rsid w:val="00405336"/>
    <w:rPr>
      <w:i/>
      <w:iCs/>
      <w:color w:val="000000"/>
    </w:rPr>
  </w:style>
  <w:style w:type="character" w:customStyle="1" w:styleId="ZitatZchn">
    <w:name w:val="Zitat Zchn"/>
    <w:link w:val="Zitat"/>
    <w:uiPriority w:val="29"/>
    <w:rsid w:val="00FF04E3"/>
    <w:rPr>
      <w:i/>
      <w:iCs/>
      <w:color w:val="000000"/>
      <w:sz w:val="24"/>
    </w:rPr>
  </w:style>
  <w:style w:type="paragraph" w:styleId="Anrede">
    <w:name w:val="Salutation"/>
    <w:basedOn w:val="Standard"/>
    <w:next w:val="Standard"/>
    <w:link w:val="AnredeZchn"/>
    <w:semiHidden/>
    <w:rsid w:val="00405336"/>
  </w:style>
  <w:style w:type="character" w:customStyle="1" w:styleId="AnredeZchn">
    <w:name w:val="Anrede Zchn"/>
    <w:link w:val="Anrede"/>
    <w:semiHidden/>
    <w:rsid w:val="00FF04E3"/>
    <w:rPr>
      <w:sz w:val="24"/>
    </w:rPr>
  </w:style>
  <w:style w:type="paragraph" w:styleId="Unterschrift">
    <w:name w:val="Signature"/>
    <w:basedOn w:val="Standard"/>
    <w:link w:val="UnterschriftZchn"/>
    <w:semiHidden/>
    <w:rsid w:val="00405336"/>
    <w:pPr>
      <w:ind w:left="4320"/>
    </w:pPr>
  </w:style>
  <w:style w:type="character" w:customStyle="1" w:styleId="UnterschriftZchn">
    <w:name w:val="Unterschrift Zchn"/>
    <w:link w:val="Unterschrift"/>
    <w:semiHidden/>
    <w:rsid w:val="00FF04E3"/>
    <w:rPr>
      <w:sz w:val="24"/>
    </w:rPr>
  </w:style>
  <w:style w:type="paragraph" w:styleId="Untertitel">
    <w:name w:val="Subtitle"/>
    <w:basedOn w:val="Standard"/>
    <w:next w:val="Standard"/>
    <w:link w:val="UntertitelZchn"/>
    <w:qFormat/>
    <w:rsid w:val="00405336"/>
    <w:pPr>
      <w:spacing w:after="60"/>
      <w:jc w:val="center"/>
      <w:outlineLvl w:val="1"/>
    </w:pPr>
    <w:rPr>
      <w:rFonts w:ascii="Cambria" w:hAnsi="Cambria"/>
      <w:szCs w:val="24"/>
    </w:rPr>
  </w:style>
  <w:style w:type="character" w:customStyle="1" w:styleId="UntertitelZchn">
    <w:name w:val="Untertitel Zchn"/>
    <w:link w:val="Untertitel"/>
    <w:uiPriority w:val="11"/>
    <w:rsid w:val="00FF04E3"/>
    <w:rPr>
      <w:rFonts w:ascii="Cambria" w:hAnsi="Cambria"/>
      <w:sz w:val="24"/>
      <w:szCs w:val="24"/>
    </w:rPr>
  </w:style>
  <w:style w:type="paragraph" w:styleId="Rechtsgrundlagenverzeichnis">
    <w:name w:val="table of authorities"/>
    <w:basedOn w:val="Standard"/>
    <w:next w:val="Standard"/>
    <w:semiHidden/>
    <w:rsid w:val="00405336"/>
    <w:pPr>
      <w:ind w:left="240" w:hanging="240"/>
    </w:pPr>
  </w:style>
  <w:style w:type="paragraph" w:styleId="Abbildungsverzeichnis">
    <w:name w:val="table of figures"/>
    <w:basedOn w:val="Standard"/>
    <w:next w:val="Standard"/>
    <w:semiHidden/>
    <w:rsid w:val="00405336"/>
  </w:style>
  <w:style w:type="paragraph" w:styleId="Titel">
    <w:name w:val="Title"/>
    <w:basedOn w:val="Standard"/>
    <w:next w:val="Standard"/>
    <w:link w:val="TitelZchn"/>
    <w:qFormat/>
    <w:rsid w:val="00405336"/>
    <w:pPr>
      <w:spacing w:before="240" w:after="60"/>
      <w:jc w:val="center"/>
      <w:outlineLvl w:val="0"/>
    </w:pPr>
    <w:rPr>
      <w:rFonts w:ascii="Cambria" w:hAnsi="Cambria"/>
      <w:b/>
      <w:bCs/>
      <w:kern w:val="28"/>
      <w:sz w:val="32"/>
      <w:szCs w:val="32"/>
    </w:rPr>
  </w:style>
  <w:style w:type="character" w:customStyle="1" w:styleId="TitelZchn">
    <w:name w:val="Titel Zchn"/>
    <w:link w:val="Titel"/>
    <w:uiPriority w:val="10"/>
    <w:rsid w:val="00FF04E3"/>
    <w:rPr>
      <w:rFonts w:ascii="Cambria" w:hAnsi="Cambria"/>
      <w:b/>
      <w:bCs/>
      <w:kern w:val="28"/>
      <w:sz w:val="32"/>
      <w:szCs w:val="32"/>
    </w:rPr>
  </w:style>
  <w:style w:type="paragraph" w:styleId="RGV-berschrift">
    <w:name w:val="toa heading"/>
    <w:basedOn w:val="Standard"/>
    <w:next w:val="Standard"/>
    <w:semiHidden/>
    <w:rsid w:val="00405336"/>
    <w:pPr>
      <w:spacing w:before="120"/>
    </w:pPr>
    <w:rPr>
      <w:rFonts w:ascii="Cambria" w:hAnsi="Cambria"/>
      <w:b/>
      <w:bCs/>
      <w:szCs w:val="24"/>
    </w:rPr>
  </w:style>
  <w:style w:type="paragraph" w:styleId="Verzeichnis1">
    <w:name w:val="toc 1"/>
    <w:basedOn w:val="Standard"/>
    <w:next w:val="Standard"/>
    <w:autoRedefine/>
    <w:semiHidden/>
    <w:rsid w:val="00405336"/>
  </w:style>
  <w:style w:type="paragraph" w:styleId="Verzeichnis2">
    <w:name w:val="toc 2"/>
    <w:basedOn w:val="Standard"/>
    <w:next w:val="Standard"/>
    <w:autoRedefine/>
    <w:semiHidden/>
    <w:rsid w:val="00405336"/>
    <w:pPr>
      <w:ind w:left="240"/>
    </w:pPr>
  </w:style>
  <w:style w:type="paragraph" w:styleId="Verzeichnis3">
    <w:name w:val="toc 3"/>
    <w:basedOn w:val="Standard"/>
    <w:next w:val="Standard"/>
    <w:autoRedefine/>
    <w:semiHidden/>
    <w:rsid w:val="00405336"/>
    <w:pPr>
      <w:ind w:left="480"/>
    </w:pPr>
  </w:style>
  <w:style w:type="paragraph" w:styleId="Verzeichnis4">
    <w:name w:val="toc 4"/>
    <w:basedOn w:val="Standard"/>
    <w:next w:val="Standard"/>
    <w:autoRedefine/>
    <w:semiHidden/>
    <w:rsid w:val="00405336"/>
    <w:pPr>
      <w:ind w:left="720"/>
    </w:pPr>
  </w:style>
  <w:style w:type="paragraph" w:styleId="Verzeichnis5">
    <w:name w:val="toc 5"/>
    <w:basedOn w:val="Standard"/>
    <w:next w:val="Standard"/>
    <w:autoRedefine/>
    <w:semiHidden/>
    <w:rsid w:val="00405336"/>
    <w:pPr>
      <w:ind w:left="960"/>
    </w:pPr>
  </w:style>
  <w:style w:type="paragraph" w:styleId="Verzeichnis6">
    <w:name w:val="toc 6"/>
    <w:basedOn w:val="Standard"/>
    <w:next w:val="Standard"/>
    <w:autoRedefine/>
    <w:semiHidden/>
    <w:rsid w:val="00405336"/>
    <w:pPr>
      <w:ind w:left="1200"/>
    </w:pPr>
  </w:style>
  <w:style w:type="paragraph" w:styleId="Verzeichnis7">
    <w:name w:val="toc 7"/>
    <w:basedOn w:val="Standard"/>
    <w:next w:val="Standard"/>
    <w:autoRedefine/>
    <w:semiHidden/>
    <w:rsid w:val="00405336"/>
    <w:pPr>
      <w:ind w:left="1440"/>
    </w:pPr>
  </w:style>
  <w:style w:type="paragraph" w:styleId="Verzeichnis8">
    <w:name w:val="toc 8"/>
    <w:basedOn w:val="Standard"/>
    <w:next w:val="Standard"/>
    <w:autoRedefine/>
    <w:semiHidden/>
    <w:rsid w:val="00405336"/>
    <w:pPr>
      <w:ind w:left="1680"/>
    </w:pPr>
  </w:style>
  <w:style w:type="paragraph" w:styleId="Verzeichnis9">
    <w:name w:val="toc 9"/>
    <w:basedOn w:val="Standard"/>
    <w:next w:val="Standard"/>
    <w:autoRedefine/>
    <w:semiHidden/>
    <w:rsid w:val="00405336"/>
    <w:pPr>
      <w:ind w:left="1920"/>
    </w:pPr>
  </w:style>
  <w:style w:type="paragraph" w:styleId="Inhaltsverzeichnisberschrift">
    <w:name w:val="TOC Heading"/>
    <w:basedOn w:val="berschrift1"/>
    <w:next w:val="Standard"/>
    <w:uiPriority w:val="39"/>
    <w:semiHidden/>
    <w:unhideWhenUsed/>
    <w:qFormat/>
    <w:rsid w:val="00405336"/>
    <w:pPr>
      <w:outlineLvl w:val="9"/>
    </w:pPr>
    <w:rPr>
      <w:rFonts w:ascii="Cambria" w:hAnsi="Cambria"/>
      <w:sz w:val="32"/>
      <w:szCs w:val="32"/>
    </w:rPr>
  </w:style>
  <w:style w:type="character" w:styleId="Hyperlink">
    <w:name w:val="Hyperlink"/>
    <w:rsid w:val="007402FC"/>
    <w:rPr>
      <w:color w:val="0000FF"/>
      <w:u w:val="single"/>
    </w:rPr>
  </w:style>
  <w:style w:type="character" w:styleId="BesuchterLink">
    <w:name w:val="FollowedHyperlink"/>
    <w:uiPriority w:val="99"/>
    <w:unhideWhenUsed/>
    <w:rsid w:val="00793072"/>
    <w:rPr>
      <w:color w:val="800080"/>
      <w:u w:val="single"/>
    </w:rPr>
  </w:style>
  <w:style w:type="character" w:styleId="Kommentarzeichen">
    <w:name w:val="annotation reference"/>
    <w:uiPriority w:val="99"/>
    <w:unhideWhenUsed/>
    <w:rsid w:val="00793072"/>
    <w:rPr>
      <w:sz w:val="16"/>
      <w:szCs w:val="16"/>
    </w:rPr>
  </w:style>
  <w:style w:type="character" w:styleId="NichtaufgelsteErwhnung">
    <w:name w:val="Unresolved Mention"/>
    <w:basedOn w:val="Absatz-Standardschriftart"/>
    <w:uiPriority w:val="99"/>
    <w:semiHidden/>
    <w:unhideWhenUsed/>
    <w:rsid w:val="008218C4"/>
    <w:rPr>
      <w:color w:val="808080"/>
      <w:shd w:val="clear" w:color="auto" w:fill="E6E6E6"/>
    </w:rPr>
  </w:style>
  <w:style w:type="paragraph" w:styleId="berarbeitung">
    <w:name w:val="Revision"/>
    <w:hidden/>
    <w:uiPriority w:val="99"/>
    <w:rsid w:val="003227A1"/>
    <w:rPr>
      <w:sz w:val="24"/>
    </w:rPr>
  </w:style>
  <w:style w:type="paragraph" w:customStyle="1" w:styleId="SOMContent">
    <w:name w:val="SOMContent"/>
    <w:basedOn w:val="Standard"/>
    <w:rsid w:val="00706529"/>
    <w:pPr>
      <w:spacing w:before="120"/>
    </w:pPr>
    <w:rPr>
      <w:szCs w:val="24"/>
    </w:rPr>
  </w:style>
  <w:style w:type="character" w:customStyle="1" w:styleId="apple-tab-span">
    <w:name w:val="apple-tab-span"/>
    <w:basedOn w:val="Absatz-Standardschriftart"/>
    <w:rsid w:val="00853202"/>
  </w:style>
  <w:style w:type="paragraph" w:customStyle="1" w:styleId="BaseText">
    <w:name w:val="Base_Text"/>
    <w:rsid w:val="008C3435"/>
    <w:pPr>
      <w:spacing w:before="120"/>
    </w:pPr>
    <w:rPr>
      <w:sz w:val="24"/>
      <w:szCs w:val="24"/>
    </w:rPr>
  </w:style>
  <w:style w:type="paragraph" w:customStyle="1" w:styleId="1stparatext">
    <w:name w:val="1st para text"/>
    <w:basedOn w:val="BaseText"/>
    <w:rsid w:val="008C3435"/>
  </w:style>
  <w:style w:type="paragraph" w:customStyle="1" w:styleId="BaseHeading">
    <w:name w:val="Base_Heading"/>
    <w:rsid w:val="008C3435"/>
    <w:pPr>
      <w:keepNext/>
      <w:spacing w:before="240"/>
      <w:outlineLvl w:val="0"/>
    </w:pPr>
    <w:rPr>
      <w:kern w:val="28"/>
      <w:sz w:val="28"/>
      <w:szCs w:val="28"/>
    </w:rPr>
  </w:style>
  <w:style w:type="paragraph" w:customStyle="1" w:styleId="AbstractHead">
    <w:name w:val="Abstract Head"/>
    <w:basedOn w:val="BaseHeading"/>
    <w:rsid w:val="008C3435"/>
  </w:style>
  <w:style w:type="paragraph" w:customStyle="1" w:styleId="AbstractSummary">
    <w:name w:val="Abstract/Summary"/>
    <w:basedOn w:val="BaseText"/>
    <w:rsid w:val="008C3435"/>
  </w:style>
  <w:style w:type="paragraph" w:customStyle="1" w:styleId="Referencesandnotes">
    <w:name w:val="References and notes"/>
    <w:basedOn w:val="BaseText"/>
    <w:rsid w:val="008C3435"/>
    <w:pPr>
      <w:ind w:left="720" w:hanging="720"/>
    </w:pPr>
  </w:style>
  <w:style w:type="paragraph" w:customStyle="1" w:styleId="Acknowledgement">
    <w:name w:val="Acknowledgement"/>
    <w:basedOn w:val="Referencesandnotes"/>
    <w:rsid w:val="008C3435"/>
  </w:style>
  <w:style w:type="paragraph" w:customStyle="1" w:styleId="Subhead">
    <w:name w:val="Subhead"/>
    <w:basedOn w:val="BaseHeading"/>
    <w:rsid w:val="008C3435"/>
    <w:rPr>
      <w:b/>
      <w:bCs/>
      <w:sz w:val="24"/>
      <w:szCs w:val="24"/>
    </w:rPr>
  </w:style>
  <w:style w:type="paragraph" w:customStyle="1" w:styleId="AppendixHead">
    <w:name w:val="AppendixHead"/>
    <w:basedOn w:val="Subhead"/>
    <w:rsid w:val="008C3435"/>
  </w:style>
  <w:style w:type="paragraph" w:customStyle="1" w:styleId="AppendixSubhead">
    <w:name w:val="AppendixSubhead"/>
    <w:basedOn w:val="Subhead"/>
    <w:rsid w:val="008C3435"/>
  </w:style>
  <w:style w:type="paragraph" w:customStyle="1" w:styleId="Articletype">
    <w:name w:val="Article type"/>
    <w:basedOn w:val="BaseText"/>
    <w:rsid w:val="008C3435"/>
  </w:style>
  <w:style w:type="character" w:customStyle="1" w:styleId="aubase">
    <w:name w:val="au_base"/>
    <w:rsid w:val="008C3435"/>
    <w:rPr>
      <w:sz w:val="24"/>
    </w:rPr>
  </w:style>
  <w:style w:type="character" w:customStyle="1" w:styleId="aucollab">
    <w:name w:val="au_collab"/>
    <w:basedOn w:val="aubase"/>
    <w:rsid w:val="008C3435"/>
    <w:rPr>
      <w:sz w:val="24"/>
      <w:bdr w:val="none" w:sz="0" w:space="0" w:color="auto"/>
      <w:shd w:val="clear" w:color="auto" w:fill="C0C0C0"/>
    </w:rPr>
  </w:style>
  <w:style w:type="character" w:customStyle="1" w:styleId="audeg">
    <w:name w:val="au_deg"/>
    <w:basedOn w:val="Absatz-Standardschriftart"/>
    <w:rsid w:val="008C3435"/>
    <w:rPr>
      <w:sz w:val="24"/>
      <w:bdr w:val="none" w:sz="0" w:space="0" w:color="auto"/>
      <w:shd w:val="clear" w:color="auto" w:fill="FFFF00"/>
    </w:rPr>
  </w:style>
  <w:style w:type="character" w:customStyle="1" w:styleId="aufname">
    <w:name w:val="au_fname"/>
    <w:basedOn w:val="aubase"/>
    <w:rsid w:val="008C3435"/>
    <w:rPr>
      <w:sz w:val="24"/>
      <w:bdr w:val="none" w:sz="0" w:space="0" w:color="auto"/>
      <w:shd w:val="clear" w:color="auto" w:fill="00FFFF"/>
    </w:rPr>
  </w:style>
  <w:style w:type="character" w:customStyle="1" w:styleId="aurole">
    <w:name w:val="au_role"/>
    <w:basedOn w:val="aubase"/>
    <w:rsid w:val="008C3435"/>
    <w:rPr>
      <w:sz w:val="24"/>
      <w:bdr w:val="none" w:sz="0" w:space="0" w:color="auto"/>
      <w:shd w:val="clear" w:color="auto" w:fill="808000"/>
    </w:rPr>
  </w:style>
  <w:style w:type="character" w:customStyle="1" w:styleId="ausuffix">
    <w:name w:val="au_suffix"/>
    <w:basedOn w:val="aubase"/>
    <w:rsid w:val="008C3435"/>
    <w:rPr>
      <w:sz w:val="24"/>
      <w:bdr w:val="none" w:sz="0" w:space="0" w:color="auto"/>
      <w:shd w:val="clear" w:color="auto" w:fill="FF00FF"/>
    </w:rPr>
  </w:style>
  <w:style w:type="character" w:customStyle="1" w:styleId="ausurname">
    <w:name w:val="au_surname"/>
    <w:basedOn w:val="aubase"/>
    <w:rsid w:val="008C3435"/>
    <w:rPr>
      <w:sz w:val="24"/>
      <w:bdr w:val="none" w:sz="0" w:space="0" w:color="auto"/>
      <w:shd w:val="clear" w:color="auto" w:fill="00FF00"/>
    </w:rPr>
  </w:style>
  <w:style w:type="paragraph" w:customStyle="1" w:styleId="AuthorAttribute">
    <w:name w:val="Author Attribute"/>
    <w:basedOn w:val="BaseText"/>
    <w:rsid w:val="008C3435"/>
    <w:pPr>
      <w:spacing w:before="480"/>
    </w:pPr>
  </w:style>
  <w:style w:type="paragraph" w:customStyle="1" w:styleId="Footnote">
    <w:name w:val="Footnote"/>
    <w:basedOn w:val="BaseText"/>
    <w:rsid w:val="008C3435"/>
  </w:style>
  <w:style w:type="paragraph" w:customStyle="1" w:styleId="AuthorFootnote">
    <w:name w:val="AuthorFootnote"/>
    <w:basedOn w:val="Footnote"/>
    <w:rsid w:val="008C3435"/>
    <w:pPr>
      <w:autoSpaceDE w:val="0"/>
      <w:autoSpaceDN w:val="0"/>
      <w:adjustRightInd w:val="0"/>
    </w:pPr>
    <w:rPr>
      <w:lang w:bidi="he-IL"/>
    </w:rPr>
  </w:style>
  <w:style w:type="paragraph" w:customStyle="1" w:styleId="Authors">
    <w:name w:val="Authors"/>
    <w:basedOn w:val="BaseText"/>
    <w:rsid w:val="008C3435"/>
    <w:pPr>
      <w:spacing w:after="360"/>
      <w:jc w:val="center"/>
    </w:pPr>
  </w:style>
  <w:style w:type="character" w:customStyle="1" w:styleId="bibarticle">
    <w:name w:val="bib_article"/>
    <w:basedOn w:val="Absatz-Standardschriftart"/>
    <w:rsid w:val="008C3435"/>
    <w:rPr>
      <w:sz w:val="24"/>
      <w:bdr w:val="none" w:sz="0" w:space="0" w:color="auto"/>
      <w:shd w:val="clear" w:color="auto" w:fill="00FFFF"/>
    </w:rPr>
  </w:style>
  <w:style w:type="character" w:customStyle="1" w:styleId="bibbase">
    <w:name w:val="bib_base"/>
    <w:rsid w:val="008C3435"/>
    <w:rPr>
      <w:sz w:val="24"/>
    </w:rPr>
  </w:style>
  <w:style w:type="character" w:customStyle="1" w:styleId="bibcomment">
    <w:name w:val="bib_comment"/>
    <w:basedOn w:val="bibbase"/>
    <w:rsid w:val="008C3435"/>
    <w:rPr>
      <w:sz w:val="24"/>
    </w:rPr>
  </w:style>
  <w:style w:type="character" w:customStyle="1" w:styleId="bibdeg">
    <w:name w:val="bib_deg"/>
    <w:basedOn w:val="bibbase"/>
    <w:rsid w:val="008C3435"/>
    <w:rPr>
      <w:sz w:val="24"/>
    </w:rPr>
  </w:style>
  <w:style w:type="character" w:customStyle="1" w:styleId="bibdoi">
    <w:name w:val="bib_doi"/>
    <w:basedOn w:val="bibbase"/>
    <w:rsid w:val="008C3435"/>
    <w:rPr>
      <w:sz w:val="24"/>
      <w:bdr w:val="none" w:sz="0" w:space="0" w:color="auto"/>
      <w:shd w:val="clear" w:color="auto" w:fill="00FF00"/>
    </w:rPr>
  </w:style>
  <w:style w:type="character" w:customStyle="1" w:styleId="bibetal">
    <w:name w:val="bib_etal"/>
    <w:basedOn w:val="bibbase"/>
    <w:rsid w:val="008C3435"/>
    <w:rPr>
      <w:sz w:val="24"/>
      <w:bdr w:val="none" w:sz="0" w:space="0" w:color="auto"/>
      <w:shd w:val="clear" w:color="auto" w:fill="008080"/>
    </w:rPr>
  </w:style>
  <w:style w:type="character" w:customStyle="1" w:styleId="bibfname">
    <w:name w:val="bib_fname"/>
    <w:basedOn w:val="bibbase"/>
    <w:rsid w:val="008C3435"/>
    <w:rPr>
      <w:sz w:val="24"/>
      <w:bdr w:val="none" w:sz="0" w:space="0" w:color="auto"/>
      <w:shd w:val="clear" w:color="auto" w:fill="FFFF00"/>
    </w:rPr>
  </w:style>
  <w:style w:type="character" w:customStyle="1" w:styleId="bibfpage">
    <w:name w:val="bib_fpage"/>
    <w:basedOn w:val="bibbase"/>
    <w:rsid w:val="008C3435"/>
    <w:rPr>
      <w:sz w:val="24"/>
      <w:bdr w:val="none" w:sz="0" w:space="0" w:color="auto"/>
      <w:shd w:val="clear" w:color="auto" w:fill="808080"/>
    </w:rPr>
  </w:style>
  <w:style w:type="character" w:customStyle="1" w:styleId="bibissue">
    <w:name w:val="bib_issue"/>
    <w:basedOn w:val="bibbase"/>
    <w:rsid w:val="008C3435"/>
    <w:rPr>
      <w:sz w:val="24"/>
      <w:bdr w:val="none" w:sz="0" w:space="0" w:color="auto"/>
      <w:shd w:val="clear" w:color="auto" w:fill="FFFF00"/>
    </w:rPr>
  </w:style>
  <w:style w:type="character" w:customStyle="1" w:styleId="bibjournal">
    <w:name w:val="bib_journal"/>
    <w:basedOn w:val="bibbase"/>
    <w:rsid w:val="008C3435"/>
    <w:rPr>
      <w:sz w:val="24"/>
      <w:bdr w:val="none" w:sz="0" w:space="0" w:color="auto"/>
      <w:shd w:val="clear" w:color="auto" w:fill="808000"/>
    </w:rPr>
  </w:style>
  <w:style w:type="character" w:customStyle="1" w:styleId="biblpage">
    <w:name w:val="bib_lpage"/>
    <w:basedOn w:val="bibbase"/>
    <w:rsid w:val="008C3435"/>
    <w:rPr>
      <w:sz w:val="24"/>
      <w:bdr w:val="none" w:sz="0" w:space="0" w:color="auto"/>
      <w:shd w:val="clear" w:color="auto" w:fill="808080"/>
    </w:rPr>
  </w:style>
  <w:style w:type="character" w:customStyle="1" w:styleId="bibmedline">
    <w:name w:val="bib_medline"/>
    <w:basedOn w:val="bibbase"/>
    <w:rsid w:val="008C3435"/>
    <w:rPr>
      <w:sz w:val="24"/>
    </w:rPr>
  </w:style>
  <w:style w:type="character" w:customStyle="1" w:styleId="bibnumber">
    <w:name w:val="bib_number"/>
    <w:basedOn w:val="bibbase"/>
    <w:rsid w:val="008C3435"/>
    <w:rPr>
      <w:sz w:val="24"/>
    </w:rPr>
  </w:style>
  <w:style w:type="character" w:customStyle="1" w:styleId="biborganization">
    <w:name w:val="bib_organization"/>
    <w:basedOn w:val="bibbase"/>
    <w:rsid w:val="008C3435"/>
    <w:rPr>
      <w:sz w:val="24"/>
      <w:bdr w:val="none" w:sz="0" w:space="0" w:color="auto"/>
      <w:shd w:val="clear" w:color="auto" w:fill="808000"/>
    </w:rPr>
  </w:style>
  <w:style w:type="character" w:customStyle="1" w:styleId="bibsuffix">
    <w:name w:val="bib_suffix"/>
    <w:basedOn w:val="bibbase"/>
    <w:rsid w:val="008C3435"/>
    <w:rPr>
      <w:sz w:val="24"/>
    </w:rPr>
  </w:style>
  <w:style w:type="character" w:customStyle="1" w:styleId="bibsuppl">
    <w:name w:val="bib_suppl"/>
    <w:basedOn w:val="bibbase"/>
    <w:rsid w:val="008C3435"/>
    <w:rPr>
      <w:sz w:val="24"/>
      <w:bdr w:val="none" w:sz="0" w:space="0" w:color="auto"/>
      <w:shd w:val="clear" w:color="auto" w:fill="FFFF00"/>
    </w:rPr>
  </w:style>
  <w:style w:type="character" w:customStyle="1" w:styleId="bibsurname">
    <w:name w:val="bib_surname"/>
    <w:basedOn w:val="bibbase"/>
    <w:rsid w:val="008C3435"/>
    <w:rPr>
      <w:sz w:val="24"/>
      <w:bdr w:val="none" w:sz="0" w:space="0" w:color="auto"/>
      <w:shd w:val="clear" w:color="auto" w:fill="FFFF00"/>
    </w:rPr>
  </w:style>
  <w:style w:type="character" w:customStyle="1" w:styleId="bibunpubl">
    <w:name w:val="bib_unpubl"/>
    <w:basedOn w:val="bibbase"/>
    <w:rsid w:val="008C3435"/>
    <w:rPr>
      <w:sz w:val="24"/>
    </w:rPr>
  </w:style>
  <w:style w:type="character" w:customStyle="1" w:styleId="biburl">
    <w:name w:val="bib_url"/>
    <w:basedOn w:val="bibbase"/>
    <w:rsid w:val="008C3435"/>
    <w:rPr>
      <w:sz w:val="24"/>
      <w:bdr w:val="none" w:sz="0" w:space="0" w:color="auto"/>
      <w:shd w:val="clear" w:color="auto" w:fill="00FF00"/>
    </w:rPr>
  </w:style>
  <w:style w:type="character" w:customStyle="1" w:styleId="bibvolume">
    <w:name w:val="bib_volume"/>
    <w:basedOn w:val="bibbase"/>
    <w:rsid w:val="008C3435"/>
    <w:rPr>
      <w:sz w:val="24"/>
      <w:bdr w:val="none" w:sz="0" w:space="0" w:color="auto"/>
      <w:shd w:val="clear" w:color="auto" w:fill="00FF00"/>
    </w:rPr>
  </w:style>
  <w:style w:type="character" w:customStyle="1" w:styleId="bibyear">
    <w:name w:val="bib_year"/>
    <w:basedOn w:val="bibbase"/>
    <w:rsid w:val="008C3435"/>
    <w:rPr>
      <w:sz w:val="24"/>
      <w:bdr w:val="none" w:sz="0" w:space="0" w:color="auto"/>
      <w:shd w:val="clear" w:color="auto" w:fill="FF00FF"/>
    </w:rPr>
  </w:style>
  <w:style w:type="paragraph" w:customStyle="1" w:styleId="BookorMeetingInformation">
    <w:name w:val="Book or Meeting Information"/>
    <w:basedOn w:val="BaseText"/>
    <w:rsid w:val="008C3435"/>
  </w:style>
  <w:style w:type="paragraph" w:customStyle="1" w:styleId="BookInformation">
    <w:name w:val="BookInformation"/>
    <w:basedOn w:val="BaseText"/>
    <w:rsid w:val="008C3435"/>
  </w:style>
  <w:style w:type="paragraph" w:customStyle="1" w:styleId="Level2Head">
    <w:name w:val="Level 2 Head"/>
    <w:basedOn w:val="BaseHeading"/>
    <w:rsid w:val="008C3435"/>
    <w:pPr>
      <w:outlineLvl w:val="1"/>
    </w:pPr>
    <w:rPr>
      <w:i/>
      <w:iCs/>
      <w:sz w:val="24"/>
      <w:szCs w:val="24"/>
    </w:rPr>
  </w:style>
  <w:style w:type="paragraph" w:customStyle="1" w:styleId="BoxLevel2Head">
    <w:name w:val="BoxLevel 2 Head"/>
    <w:basedOn w:val="Level2Head"/>
    <w:rsid w:val="008C3435"/>
    <w:pPr>
      <w:shd w:val="clear" w:color="auto" w:fill="E6E6E6"/>
    </w:pPr>
  </w:style>
  <w:style w:type="paragraph" w:customStyle="1" w:styleId="BoxListUnnumbered">
    <w:name w:val="BoxListUnnumbered"/>
    <w:basedOn w:val="BaseText"/>
    <w:rsid w:val="008C3435"/>
    <w:pPr>
      <w:shd w:val="clear" w:color="auto" w:fill="E6E6E6"/>
      <w:ind w:left="1080" w:hanging="360"/>
    </w:pPr>
  </w:style>
  <w:style w:type="paragraph" w:customStyle="1" w:styleId="BoxList">
    <w:name w:val="BoxList"/>
    <w:basedOn w:val="BoxListUnnumbered"/>
    <w:rsid w:val="008C3435"/>
  </w:style>
  <w:style w:type="paragraph" w:customStyle="1" w:styleId="BoxSubhead">
    <w:name w:val="BoxSubhead"/>
    <w:basedOn w:val="Subhead"/>
    <w:rsid w:val="008C3435"/>
    <w:pPr>
      <w:shd w:val="clear" w:color="auto" w:fill="E6E6E6"/>
    </w:pPr>
  </w:style>
  <w:style w:type="paragraph" w:customStyle="1" w:styleId="Paragraph">
    <w:name w:val="Paragraph"/>
    <w:basedOn w:val="BaseText"/>
    <w:rsid w:val="008C3435"/>
    <w:pPr>
      <w:ind w:firstLine="720"/>
    </w:pPr>
  </w:style>
  <w:style w:type="paragraph" w:customStyle="1" w:styleId="BoxText">
    <w:name w:val="BoxText"/>
    <w:basedOn w:val="Paragraph"/>
    <w:rsid w:val="008C3435"/>
    <w:pPr>
      <w:shd w:val="clear" w:color="auto" w:fill="E6E6E6"/>
    </w:pPr>
  </w:style>
  <w:style w:type="paragraph" w:customStyle="1" w:styleId="BoxTitle">
    <w:name w:val="BoxTitle"/>
    <w:basedOn w:val="BaseHeading"/>
    <w:rsid w:val="008C3435"/>
    <w:pPr>
      <w:shd w:val="clear" w:color="auto" w:fill="E6E6E6"/>
    </w:pPr>
    <w:rPr>
      <w:b/>
      <w:sz w:val="24"/>
      <w:szCs w:val="24"/>
    </w:rPr>
  </w:style>
  <w:style w:type="paragraph" w:customStyle="1" w:styleId="BulletedText">
    <w:name w:val="Bulleted Text"/>
    <w:basedOn w:val="BaseText"/>
    <w:rsid w:val="008C3435"/>
    <w:pPr>
      <w:ind w:left="720" w:hanging="720"/>
    </w:pPr>
  </w:style>
  <w:style w:type="paragraph" w:customStyle="1" w:styleId="career-magazine">
    <w:name w:val="career-magazine"/>
    <w:basedOn w:val="BaseText"/>
    <w:rsid w:val="008C3435"/>
    <w:pPr>
      <w:jc w:val="right"/>
    </w:pPr>
    <w:rPr>
      <w:color w:val="FF0000"/>
    </w:rPr>
  </w:style>
  <w:style w:type="paragraph" w:customStyle="1" w:styleId="career-stage">
    <w:name w:val="career-stage"/>
    <w:basedOn w:val="BaseText"/>
    <w:rsid w:val="008C3435"/>
    <w:pPr>
      <w:jc w:val="right"/>
    </w:pPr>
    <w:rPr>
      <w:color w:val="339966"/>
    </w:rPr>
  </w:style>
  <w:style w:type="character" w:customStyle="1" w:styleId="citebase">
    <w:name w:val="cite_base"/>
    <w:rsid w:val="008C3435"/>
    <w:rPr>
      <w:sz w:val="24"/>
    </w:rPr>
  </w:style>
  <w:style w:type="character" w:customStyle="1" w:styleId="citebib">
    <w:name w:val="cite_bib"/>
    <w:basedOn w:val="Absatz-Standardschriftart"/>
    <w:rsid w:val="008C3435"/>
    <w:rPr>
      <w:sz w:val="24"/>
      <w:bdr w:val="none" w:sz="0" w:space="0" w:color="auto"/>
      <w:shd w:val="clear" w:color="auto" w:fill="00FFFF"/>
    </w:rPr>
  </w:style>
  <w:style w:type="character" w:customStyle="1" w:styleId="citebox">
    <w:name w:val="cite_box"/>
    <w:basedOn w:val="citebase"/>
    <w:rsid w:val="008C3435"/>
    <w:rPr>
      <w:sz w:val="24"/>
    </w:rPr>
  </w:style>
  <w:style w:type="character" w:customStyle="1" w:styleId="citeen">
    <w:name w:val="cite_en"/>
    <w:basedOn w:val="citebase"/>
    <w:rsid w:val="008C3435"/>
    <w:rPr>
      <w:sz w:val="24"/>
      <w:shd w:val="clear" w:color="auto" w:fill="FFFF00"/>
      <w:vertAlign w:val="superscript"/>
    </w:rPr>
  </w:style>
  <w:style w:type="character" w:customStyle="1" w:styleId="citeeq">
    <w:name w:val="cite_eq"/>
    <w:basedOn w:val="citebase"/>
    <w:rsid w:val="008C3435"/>
    <w:rPr>
      <w:sz w:val="24"/>
      <w:bdr w:val="none" w:sz="0" w:space="0" w:color="auto"/>
      <w:shd w:val="clear" w:color="auto" w:fill="FF99CC"/>
    </w:rPr>
  </w:style>
  <w:style w:type="character" w:customStyle="1" w:styleId="citefig">
    <w:name w:val="cite_fig"/>
    <w:basedOn w:val="citebase"/>
    <w:rsid w:val="008C3435"/>
    <w:rPr>
      <w:color w:val="000000"/>
      <w:sz w:val="24"/>
      <w:bdr w:val="none" w:sz="0" w:space="0" w:color="auto"/>
      <w:shd w:val="clear" w:color="auto" w:fill="00FF00"/>
    </w:rPr>
  </w:style>
  <w:style w:type="character" w:customStyle="1" w:styleId="citefn">
    <w:name w:val="cite_fn"/>
    <w:basedOn w:val="citebase"/>
    <w:rsid w:val="008C3435"/>
    <w:rPr>
      <w:sz w:val="24"/>
      <w:bdr w:val="none" w:sz="0" w:space="0" w:color="auto"/>
      <w:shd w:val="clear" w:color="auto" w:fill="FF0000"/>
    </w:rPr>
  </w:style>
  <w:style w:type="character" w:customStyle="1" w:styleId="citetbl">
    <w:name w:val="cite_tbl"/>
    <w:basedOn w:val="citebase"/>
    <w:rsid w:val="008C3435"/>
    <w:rPr>
      <w:color w:val="000000"/>
      <w:sz w:val="24"/>
      <w:bdr w:val="none" w:sz="0" w:space="0" w:color="auto"/>
      <w:shd w:val="clear" w:color="auto" w:fill="FF00FF"/>
    </w:rPr>
  </w:style>
  <w:style w:type="paragraph" w:customStyle="1" w:styleId="ContinuedParagraph">
    <w:name w:val="ContinuedParagraph"/>
    <w:basedOn w:val="Paragraph"/>
    <w:rsid w:val="008C3435"/>
    <w:pPr>
      <w:ind w:firstLine="0"/>
    </w:pPr>
  </w:style>
  <w:style w:type="character" w:customStyle="1" w:styleId="ContractNumber">
    <w:name w:val="Contract Number"/>
    <w:basedOn w:val="Absatz-Standardschriftart"/>
    <w:rsid w:val="008C3435"/>
    <w:rPr>
      <w:sz w:val="24"/>
      <w:szCs w:val="24"/>
      <w:bdr w:val="none" w:sz="0" w:space="0" w:color="auto"/>
      <w:shd w:val="clear" w:color="auto" w:fill="CCFFCC"/>
    </w:rPr>
  </w:style>
  <w:style w:type="character" w:customStyle="1" w:styleId="ContractSponsor">
    <w:name w:val="Contract Sponsor"/>
    <w:basedOn w:val="Absatz-Standardschriftart"/>
    <w:rsid w:val="008C3435"/>
    <w:rPr>
      <w:sz w:val="24"/>
      <w:szCs w:val="24"/>
      <w:bdr w:val="none" w:sz="0" w:space="0" w:color="auto"/>
      <w:shd w:val="clear" w:color="auto" w:fill="FFCC99"/>
    </w:rPr>
  </w:style>
  <w:style w:type="paragraph" w:customStyle="1" w:styleId="Correspondence">
    <w:name w:val="Correspondence"/>
    <w:basedOn w:val="BaseText"/>
    <w:rsid w:val="008C3435"/>
    <w:pPr>
      <w:spacing w:before="0" w:after="240"/>
    </w:pPr>
  </w:style>
  <w:style w:type="paragraph" w:customStyle="1" w:styleId="DateAccepted">
    <w:name w:val="Date Accepted"/>
    <w:basedOn w:val="BaseText"/>
    <w:rsid w:val="008C3435"/>
    <w:pPr>
      <w:spacing w:before="360"/>
    </w:pPr>
  </w:style>
  <w:style w:type="paragraph" w:customStyle="1" w:styleId="Deck">
    <w:name w:val="Deck"/>
    <w:basedOn w:val="BaseHeading"/>
    <w:rsid w:val="008C3435"/>
    <w:pPr>
      <w:outlineLvl w:val="1"/>
    </w:pPr>
  </w:style>
  <w:style w:type="paragraph" w:customStyle="1" w:styleId="DefTerm">
    <w:name w:val="DefTerm"/>
    <w:basedOn w:val="BaseText"/>
    <w:rsid w:val="008C3435"/>
    <w:pPr>
      <w:ind w:left="720"/>
    </w:pPr>
  </w:style>
  <w:style w:type="paragraph" w:customStyle="1" w:styleId="Definition">
    <w:name w:val="Definition"/>
    <w:basedOn w:val="DefTerm"/>
    <w:rsid w:val="008C3435"/>
    <w:pPr>
      <w:ind w:left="1080" w:hanging="360"/>
    </w:pPr>
  </w:style>
  <w:style w:type="paragraph" w:customStyle="1" w:styleId="DefListTitle">
    <w:name w:val="DefListTitle"/>
    <w:basedOn w:val="BaseHeading"/>
    <w:rsid w:val="008C3435"/>
  </w:style>
  <w:style w:type="paragraph" w:customStyle="1" w:styleId="discipline">
    <w:name w:val="discipline"/>
    <w:basedOn w:val="BaseText"/>
    <w:rsid w:val="008C3435"/>
    <w:pPr>
      <w:jc w:val="right"/>
    </w:pPr>
    <w:rPr>
      <w:color w:val="993366"/>
    </w:rPr>
  </w:style>
  <w:style w:type="paragraph" w:customStyle="1" w:styleId="Editors">
    <w:name w:val="Editors"/>
    <w:basedOn w:val="Authors"/>
    <w:rsid w:val="008C3435"/>
  </w:style>
  <w:style w:type="character" w:styleId="Hervorhebung">
    <w:name w:val="Emphasis"/>
    <w:basedOn w:val="Absatz-Standardschriftart"/>
    <w:uiPriority w:val="20"/>
    <w:qFormat/>
    <w:rsid w:val="008C3435"/>
    <w:rPr>
      <w:i/>
      <w:iCs/>
    </w:rPr>
  </w:style>
  <w:style w:type="character" w:styleId="Endnotenzeichen">
    <w:name w:val="endnote reference"/>
    <w:basedOn w:val="Absatz-Standardschriftart"/>
    <w:semiHidden/>
    <w:rsid w:val="008C3435"/>
    <w:rPr>
      <w:vertAlign w:val="superscript"/>
    </w:rPr>
  </w:style>
  <w:style w:type="character" w:customStyle="1" w:styleId="eqno">
    <w:name w:val="eq_no"/>
    <w:basedOn w:val="citebase"/>
    <w:rsid w:val="008C3435"/>
    <w:rPr>
      <w:sz w:val="24"/>
    </w:rPr>
  </w:style>
  <w:style w:type="paragraph" w:customStyle="1" w:styleId="Equation">
    <w:name w:val="Equation"/>
    <w:basedOn w:val="BaseText"/>
    <w:rsid w:val="008C3435"/>
    <w:pPr>
      <w:jc w:val="center"/>
    </w:pPr>
  </w:style>
  <w:style w:type="paragraph" w:customStyle="1" w:styleId="FieldCodes">
    <w:name w:val="FieldCodes"/>
    <w:basedOn w:val="BaseText"/>
    <w:rsid w:val="008C3435"/>
  </w:style>
  <w:style w:type="paragraph" w:customStyle="1" w:styleId="Legend">
    <w:name w:val="Legend"/>
    <w:basedOn w:val="BaseHeading"/>
    <w:rsid w:val="008C3435"/>
    <w:rPr>
      <w:sz w:val="24"/>
      <w:szCs w:val="24"/>
    </w:rPr>
  </w:style>
  <w:style w:type="paragraph" w:customStyle="1" w:styleId="FigureCopyright">
    <w:name w:val="FigureCopyright"/>
    <w:basedOn w:val="Legend"/>
    <w:rsid w:val="008C3435"/>
    <w:pPr>
      <w:autoSpaceDE w:val="0"/>
      <w:autoSpaceDN w:val="0"/>
      <w:adjustRightInd w:val="0"/>
      <w:spacing w:before="80"/>
    </w:pPr>
    <w:rPr>
      <w:lang w:bidi="he-IL"/>
    </w:rPr>
  </w:style>
  <w:style w:type="paragraph" w:customStyle="1" w:styleId="FigureCredit">
    <w:name w:val="FigureCredit"/>
    <w:basedOn w:val="FigureCopyright"/>
    <w:rsid w:val="008C3435"/>
  </w:style>
  <w:style w:type="character" w:styleId="Funotenzeichen">
    <w:name w:val="footnote reference"/>
    <w:basedOn w:val="Absatz-Standardschriftart"/>
    <w:semiHidden/>
    <w:rsid w:val="008C3435"/>
    <w:rPr>
      <w:vertAlign w:val="superscript"/>
    </w:rPr>
  </w:style>
  <w:style w:type="paragraph" w:customStyle="1" w:styleId="Gloss">
    <w:name w:val="Gloss"/>
    <w:basedOn w:val="AbstractSummary"/>
    <w:rsid w:val="008C3435"/>
  </w:style>
  <w:style w:type="paragraph" w:customStyle="1" w:styleId="Glossary">
    <w:name w:val="Glossary"/>
    <w:basedOn w:val="BaseText"/>
    <w:rsid w:val="008C3435"/>
  </w:style>
  <w:style w:type="paragraph" w:customStyle="1" w:styleId="GlossHead">
    <w:name w:val="GlossHead"/>
    <w:basedOn w:val="AbstractHead"/>
    <w:rsid w:val="008C3435"/>
  </w:style>
  <w:style w:type="paragraph" w:customStyle="1" w:styleId="GraphicAltText">
    <w:name w:val="GraphicAltText"/>
    <w:basedOn w:val="Legend"/>
    <w:rsid w:val="008C3435"/>
    <w:pPr>
      <w:autoSpaceDE w:val="0"/>
      <w:autoSpaceDN w:val="0"/>
      <w:adjustRightInd w:val="0"/>
    </w:pPr>
  </w:style>
  <w:style w:type="paragraph" w:customStyle="1" w:styleId="GraphicCredit">
    <w:name w:val="GraphicCredit"/>
    <w:basedOn w:val="FigureCredit"/>
    <w:rsid w:val="008C3435"/>
  </w:style>
  <w:style w:type="paragraph" w:customStyle="1" w:styleId="Head">
    <w:name w:val="Head"/>
    <w:basedOn w:val="BaseHeading"/>
    <w:rsid w:val="008C3435"/>
    <w:pPr>
      <w:spacing w:before="120" w:after="120"/>
      <w:jc w:val="center"/>
    </w:pPr>
    <w:rPr>
      <w:b/>
      <w:bCs/>
    </w:rPr>
  </w:style>
  <w:style w:type="character" w:styleId="HTMLAkronym">
    <w:name w:val="HTML Acronym"/>
    <w:basedOn w:val="Absatz-Standardschriftart"/>
    <w:rsid w:val="008C3435"/>
  </w:style>
  <w:style w:type="character" w:styleId="HTMLZitat">
    <w:name w:val="HTML Cite"/>
    <w:basedOn w:val="Absatz-Standardschriftart"/>
    <w:rsid w:val="008C3435"/>
    <w:rPr>
      <w:i/>
      <w:iCs/>
    </w:rPr>
  </w:style>
  <w:style w:type="character" w:styleId="HTMLCode">
    <w:name w:val="HTML Code"/>
    <w:basedOn w:val="Absatz-Standardschriftart"/>
    <w:rsid w:val="008C3435"/>
    <w:rPr>
      <w:rFonts w:ascii="Courier New" w:hAnsi="Courier New" w:cs="Courier New"/>
      <w:sz w:val="20"/>
      <w:szCs w:val="20"/>
    </w:rPr>
  </w:style>
  <w:style w:type="character" w:styleId="HTMLDefinition">
    <w:name w:val="HTML Definition"/>
    <w:basedOn w:val="Absatz-Standardschriftart"/>
    <w:rsid w:val="008C3435"/>
    <w:rPr>
      <w:i/>
      <w:iCs/>
    </w:rPr>
  </w:style>
  <w:style w:type="character" w:styleId="HTMLTastatur">
    <w:name w:val="HTML Keyboard"/>
    <w:basedOn w:val="Absatz-Standardschriftart"/>
    <w:rsid w:val="008C3435"/>
    <w:rPr>
      <w:rFonts w:ascii="Courier New" w:hAnsi="Courier New" w:cs="Courier New"/>
      <w:sz w:val="20"/>
      <w:szCs w:val="20"/>
    </w:rPr>
  </w:style>
  <w:style w:type="character" w:styleId="HTMLBeispiel">
    <w:name w:val="HTML Sample"/>
    <w:basedOn w:val="Absatz-Standardschriftart"/>
    <w:rsid w:val="008C3435"/>
    <w:rPr>
      <w:rFonts w:ascii="Courier New" w:hAnsi="Courier New" w:cs="Courier New"/>
    </w:rPr>
  </w:style>
  <w:style w:type="character" w:styleId="HTMLSchreibmaschine">
    <w:name w:val="HTML Typewriter"/>
    <w:basedOn w:val="Absatz-Standardschriftart"/>
    <w:rsid w:val="008C3435"/>
    <w:rPr>
      <w:rFonts w:ascii="Courier New" w:hAnsi="Courier New" w:cs="Courier New"/>
      <w:sz w:val="20"/>
      <w:szCs w:val="20"/>
    </w:rPr>
  </w:style>
  <w:style w:type="character" w:styleId="HTMLVariable">
    <w:name w:val="HTML Variable"/>
    <w:basedOn w:val="Absatz-Standardschriftart"/>
    <w:rsid w:val="008C3435"/>
    <w:rPr>
      <w:i/>
      <w:iCs/>
    </w:rPr>
  </w:style>
  <w:style w:type="paragraph" w:customStyle="1" w:styleId="InstructionsText">
    <w:name w:val="Instructions Text"/>
    <w:basedOn w:val="BaseText"/>
    <w:rsid w:val="008C3435"/>
  </w:style>
  <w:style w:type="paragraph" w:customStyle="1" w:styleId="Overline">
    <w:name w:val="Overline"/>
    <w:basedOn w:val="BaseText"/>
    <w:rsid w:val="008C3435"/>
  </w:style>
  <w:style w:type="paragraph" w:customStyle="1" w:styleId="IssueName">
    <w:name w:val="IssueName"/>
    <w:basedOn w:val="Overline"/>
    <w:rsid w:val="008C3435"/>
  </w:style>
  <w:style w:type="paragraph" w:customStyle="1" w:styleId="Keywords">
    <w:name w:val="Keywords"/>
    <w:basedOn w:val="BaseText"/>
    <w:rsid w:val="008C3435"/>
  </w:style>
  <w:style w:type="paragraph" w:customStyle="1" w:styleId="Level3Head">
    <w:name w:val="Level 3 Head"/>
    <w:basedOn w:val="BaseHeading"/>
    <w:rsid w:val="008C3435"/>
    <w:pPr>
      <w:outlineLvl w:val="2"/>
    </w:pPr>
    <w:rPr>
      <w:sz w:val="24"/>
      <w:szCs w:val="24"/>
      <w:u w:val="single"/>
    </w:rPr>
  </w:style>
  <w:style w:type="paragraph" w:customStyle="1" w:styleId="Level4Head">
    <w:name w:val="Level 4 Head"/>
    <w:basedOn w:val="BaseHeading"/>
    <w:rsid w:val="008C3435"/>
    <w:pPr>
      <w:ind w:left="346"/>
    </w:pPr>
    <w:rPr>
      <w:sz w:val="24"/>
      <w:szCs w:val="24"/>
    </w:rPr>
  </w:style>
  <w:style w:type="character" w:styleId="Zeilennummer">
    <w:name w:val="line number"/>
    <w:basedOn w:val="Absatz-Standardschriftart"/>
    <w:rsid w:val="008C3435"/>
  </w:style>
  <w:style w:type="paragraph" w:customStyle="1" w:styleId="Literaryquote">
    <w:name w:val="Literary quote"/>
    <w:basedOn w:val="BaseText"/>
    <w:rsid w:val="008C3435"/>
    <w:pPr>
      <w:ind w:left="1440" w:right="1440"/>
    </w:pPr>
  </w:style>
  <w:style w:type="paragraph" w:customStyle="1" w:styleId="MaterialsText">
    <w:name w:val="Materials Text"/>
    <w:basedOn w:val="BaseText"/>
    <w:rsid w:val="008C3435"/>
  </w:style>
  <w:style w:type="paragraph" w:customStyle="1" w:styleId="NoteInProof">
    <w:name w:val="NoteInProof"/>
    <w:basedOn w:val="BaseText"/>
    <w:rsid w:val="008C3435"/>
  </w:style>
  <w:style w:type="paragraph" w:customStyle="1" w:styleId="Notes">
    <w:name w:val="Notes"/>
    <w:basedOn w:val="BaseText"/>
    <w:rsid w:val="008C3435"/>
    <w:rPr>
      <w:i/>
    </w:rPr>
  </w:style>
  <w:style w:type="paragraph" w:customStyle="1" w:styleId="Notes-Helvetica">
    <w:name w:val="Notes-Helvetica"/>
    <w:basedOn w:val="BaseText"/>
    <w:rsid w:val="008C3435"/>
    <w:rPr>
      <w:i/>
    </w:rPr>
  </w:style>
  <w:style w:type="paragraph" w:customStyle="1" w:styleId="NumberedInstructions">
    <w:name w:val="Numbered Instructions"/>
    <w:basedOn w:val="BaseText"/>
    <w:rsid w:val="008C3435"/>
  </w:style>
  <w:style w:type="paragraph" w:customStyle="1" w:styleId="OutlineLevel1">
    <w:name w:val="OutlineLevel1"/>
    <w:basedOn w:val="BaseHeading"/>
    <w:rsid w:val="008C3435"/>
    <w:rPr>
      <w:b/>
      <w:bCs/>
    </w:rPr>
  </w:style>
  <w:style w:type="paragraph" w:customStyle="1" w:styleId="OutlineLevel2">
    <w:name w:val="OutlineLevel2"/>
    <w:basedOn w:val="BaseHeading"/>
    <w:rsid w:val="008C3435"/>
    <w:pPr>
      <w:ind w:left="360"/>
      <w:outlineLvl w:val="1"/>
    </w:pPr>
    <w:rPr>
      <w:b/>
      <w:bCs/>
      <w:sz w:val="24"/>
      <w:szCs w:val="24"/>
    </w:rPr>
  </w:style>
  <w:style w:type="paragraph" w:customStyle="1" w:styleId="OutlineLevel3">
    <w:name w:val="OutlineLevel3"/>
    <w:basedOn w:val="BaseHeading"/>
    <w:rsid w:val="008C3435"/>
    <w:pPr>
      <w:ind w:left="720"/>
      <w:outlineLvl w:val="2"/>
    </w:pPr>
    <w:rPr>
      <w:b/>
      <w:bCs/>
      <w:sz w:val="24"/>
      <w:szCs w:val="24"/>
    </w:rPr>
  </w:style>
  <w:style w:type="paragraph" w:customStyle="1" w:styleId="Preformat">
    <w:name w:val="Preformat"/>
    <w:basedOn w:val="BaseText"/>
    <w:rsid w:val="008C3435"/>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8C3435"/>
  </w:style>
  <w:style w:type="paragraph" w:customStyle="1" w:styleId="ProductInformation">
    <w:name w:val="ProductInformation"/>
    <w:basedOn w:val="BaseText"/>
    <w:rsid w:val="008C3435"/>
  </w:style>
  <w:style w:type="paragraph" w:customStyle="1" w:styleId="ProductTitle">
    <w:name w:val="ProductTitle"/>
    <w:basedOn w:val="BaseText"/>
    <w:rsid w:val="008C3435"/>
    <w:rPr>
      <w:b/>
      <w:bCs/>
    </w:rPr>
  </w:style>
  <w:style w:type="paragraph" w:customStyle="1" w:styleId="PublishedOnline">
    <w:name w:val="Published Online"/>
    <w:basedOn w:val="DateAccepted"/>
    <w:rsid w:val="008C3435"/>
  </w:style>
  <w:style w:type="paragraph" w:customStyle="1" w:styleId="RecipeMaterials">
    <w:name w:val="Recipe Materials"/>
    <w:basedOn w:val="BaseText"/>
    <w:rsid w:val="008C3435"/>
  </w:style>
  <w:style w:type="paragraph" w:customStyle="1" w:styleId="Refhead">
    <w:name w:val="Ref head"/>
    <w:basedOn w:val="BaseHeading"/>
    <w:rsid w:val="008C3435"/>
    <w:pPr>
      <w:spacing w:before="120" w:after="120"/>
    </w:pPr>
    <w:rPr>
      <w:b/>
      <w:bCs/>
      <w:sz w:val="24"/>
      <w:szCs w:val="24"/>
    </w:rPr>
  </w:style>
  <w:style w:type="paragraph" w:customStyle="1" w:styleId="ReferenceNote">
    <w:name w:val="Reference Note"/>
    <w:basedOn w:val="Referencesandnotes"/>
    <w:rsid w:val="008C3435"/>
  </w:style>
  <w:style w:type="paragraph" w:customStyle="1" w:styleId="ReferencesandnotesLong">
    <w:name w:val="References and notes Long"/>
    <w:basedOn w:val="BaseText"/>
    <w:rsid w:val="008C3435"/>
    <w:pPr>
      <w:ind w:left="720" w:hanging="720"/>
    </w:pPr>
  </w:style>
  <w:style w:type="paragraph" w:customStyle="1" w:styleId="region">
    <w:name w:val="region"/>
    <w:basedOn w:val="BaseText"/>
    <w:rsid w:val="008C3435"/>
    <w:pPr>
      <w:jc w:val="right"/>
    </w:pPr>
    <w:rPr>
      <w:color w:val="0000FF"/>
    </w:rPr>
  </w:style>
  <w:style w:type="paragraph" w:customStyle="1" w:styleId="RelatedArticle">
    <w:name w:val="RelatedArticle"/>
    <w:basedOn w:val="Referencesandnotes"/>
    <w:rsid w:val="008C3435"/>
  </w:style>
  <w:style w:type="paragraph" w:customStyle="1" w:styleId="RunHead">
    <w:name w:val="RunHead"/>
    <w:basedOn w:val="BaseText"/>
    <w:rsid w:val="008C3435"/>
  </w:style>
  <w:style w:type="paragraph" w:customStyle="1" w:styleId="SOMHead">
    <w:name w:val="SOMHead"/>
    <w:basedOn w:val="BaseHeading"/>
    <w:rsid w:val="008C3435"/>
    <w:rPr>
      <w:b/>
      <w:sz w:val="24"/>
      <w:szCs w:val="24"/>
    </w:rPr>
  </w:style>
  <w:style w:type="paragraph" w:customStyle="1" w:styleId="Speaker">
    <w:name w:val="Speaker"/>
    <w:basedOn w:val="Paragraph"/>
    <w:rsid w:val="008C3435"/>
    <w:pPr>
      <w:autoSpaceDE w:val="0"/>
      <w:autoSpaceDN w:val="0"/>
      <w:adjustRightInd w:val="0"/>
    </w:pPr>
    <w:rPr>
      <w:b/>
      <w:lang w:bidi="he-IL"/>
    </w:rPr>
  </w:style>
  <w:style w:type="paragraph" w:customStyle="1" w:styleId="Speech">
    <w:name w:val="Speech"/>
    <w:basedOn w:val="Paragraph"/>
    <w:rsid w:val="008C3435"/>
    <w:pPr>
      <w:autoSpaceDE w:val="0"/>
      <w:autoSpaceDN w:val="0"/>
      <w:adjustRightInd w:val="0"/>
    </w:pPr>
    <w:rPr>
      <w:lang w:bidi="he-IL"/>
    </w:rPr>
  </w:style>
  <w:style w:type="character" w:styleId="Fett">
    <w:name w:val="Strong"/>
    <w:basedOn w:val="Absatz-Standardschriftart"/>
    <w:uiPriority w:val="22"/>
    <w:qFormat/>
    <w:rsid w:val="008C3435"/>
    <w:rPr>
      <w:b/>
      <w:bCs/>
    </w:rPr>
  </w:style>
  <w:style w:type="paragraph" w:customStyle="1" w:styleId="SX-Abstract">
    <w:name w:val="SX-Abstract"/>
    <w:basedOn w:val="Standard"/>
    <w:qFormat/>
    <w:rsid w:val="008C3435"/>
    <w:pPr>
      <w:widowControl w:val="0"/>
      <w:spacing w:before="120" w:after="240" w:line="210" w:lineRule="exact"/>
      <w:ind w:left="700" w:right="700"/>
      <w:jc w:val="both"/>
    </w:pPr>
    <w:rPr>
      <w:rFonts w:ascii="BlissRegular" w:hAnsi="BlissRegular"/>
      <w:b/>
      <w:sz w:val="20"/>
    </w:rPr>
  </w:style>
  <w:style w:type="paragraph" w:customStyle="1" w:styleId="SX-Affiliation">
    <w:name w:val="SX-Affiliation"/>
    <w:basedOn w:val="Standard"/>
    <w:next w:val="Standard"/>
    <w:qFormat/>
    <w:rsid w:val="008C3435"/>
    <w:pPr>
      <w:spacing w:after="160" w:line="190" w:lineRule="exact"/>
    </w:pPr>
    <w:rPr>
      <w:rFonts w:ascii="BlissRegular" w:hAnsi="BlissRegular"/>
      <w:sz w:val="16"/>
    </w:rPr>
  </w:style>
  <w:style w:type="paragraph" w:customStyle="1" w:styleId="SX-Articlehead">
    <w:name w:val="SX-Article head"/>
    <w:basedOn w:val="Standard"/>
    <w:qFormat/>
    <w:rsid w:val="008C3435"/>
    <w:pPr>
      <w:spacing w:before="210" w:line="210" w:lineRule="exact"/>
      <w:ind w:firstLine="288"/>
      <w:jc w:val="both"/>
    </w:pPr>
    <w:rPr>
      <w:b/>
      <w:sz w:val="18"/>
    </w:rPr>
  </w:style>
  <w:style w:type="paragraph" w:customStyle="1" w:styleId="SX-Authornames">
    <w:name w:val="SX-Author names"/>
    <w:basedOn w:val="Standard"/>
    <w:rsid w:val="008C3435"/>
    <w:pPr>
      <w:spacing w:after="120" w:line="210" w:lineRule="exact"/>
    </w:pPr>
    <w:rPr>
      <w:rFonts w:ascii="BlissMedium" w:hAnsi="BlissMedium"/>
      <w:sz w:val="20"/>
    </w:rPr>
  </w:style>
  <w:style w:type="paragraph" w:customStyle="1" w:styleId="SX-Bodytext">
    <w:name w:val="SX-Body text"/>
    <w:basedOn w:val="Standard"/>
    <w:next w:val="Standard"/>
    <w:rsid w:val="008C3435"/>
    <w:pPr>
      <w:spacing w:line="210" w:lineRule="exact"/>
      <w:ind w:firstLine="288"/>
      <w:jc w:val="both"/>
    </w:pPr>
    <w:rPr>
      <w:sz w:val="18"/>
    </w:rPr>
  </w:style>
  <w:style w:type="paragraph" w:customStyle="1" w:styleId="SX-Bodytextflush">
    <w:name w:val="SX-Body text flush"/>
    <w:basedOn w:val="SX-Bodytext"/>
    <w:next w:val="SX-Bodytext"/>
    <w:rsid w:val="008C3435"/>
    <w:pPr>
      <w:ind w:firstLine="0"/>
    </w:pPr>
  </w:style>
  <w:style w:type="paragraph" w:customStyle="1" w:styleId="SX-Correspondence">
    <w:name w:val="SX-Correspondence"/>
    <w:basedOn w:val="SX-Affiliation"/>
    <w:qFormat/>
    <w:rsid w:val="008C3435"/>
    <w:pPr>
      <w:spacing w:after="80"/>
    </w:pPr>
  </w:style>
  <w:style w:type="paragraph" w:customStyle="1" w:styleId="SX-Date">
    <w:name w:val="SX-Date"/>
    <w:basedOn w:val="Standard"/>
    <w:qFormat/>
    <w:rsid w:val="008C3435"/>
    <w:pPr>
      <w:spacing w:before="180" w:line="190" w:lineRule="exact"/>
      <w:ind w:left="245" w:hanging="245"/>
      <w:jc w:val="both"/>
    </w:pPr>
    <w:rPr>
      <w:sz w:val="16"/>
    </w:rPr>
  </w:style>
  <w:style w:type="paragraph" w:customStyle="1" w:styleId="SX-Equation">
    <w:name w:val="SX-Equation"/>
    <w:basedOn w:val="SX-Bodytextflush"/>
    <w:next w:val="SX-Bodytext"/>
    <w:rsid w:val="008C3435"/>
    <w:pPr>
      <w:autoSpaceDE w:val="0"/>
      <w:autoSpaceDN w:val="0"/>
      <w:adjustRightInd w:val="0"/>
      <w:spacing w:line="240" w:lineRule="auto"/>
      <w:jc w:val="center"/>
    </w:pPr>
  </w:style>
  <w:style w:type="paragraph" w:customStyle="1" w:styleId="SX-Legend">
    <w:name w:val="SX-Legend"/>
    <w:basedOn w:val="SX-Authornames"/>
    <w:rsid w:val="008C3435"/>
    <w:pPr>
      <w:jc w:val="both"/>
    </w:pPr>
    <w:rPr>
      <w:sz w:val="18"/>
    </w:rPr>
  </w:style>
  <w:style w:type="paragraph" w:customStyle="1" w:styleId="SX-References">
    <w:name w:val="SX-References"/>
    <w:basedOn w:val="Standard"/>
    <w:rsid w:val="008C3435"/>
    <w:pPr>
      <w:spacing w:line="190" w:lineRule="exact"/>
      <w:ind w:left="245" w:hanging="245"/>
      <w:jc w:val="both"/>
    </w:pPr>
    <w:rPr>
      <w:sz w:val="16"/>
    </w:rPr>
  </w:style>
  <w:style w:type="paragraph" w:customStyle="1" w:styleId="SX-RefHead">
    <w:name w:val="SX-RefHead"/>
    <w:basedOn w:val="Standard"/>
    <w:rsid w:val="008C3435"/>
    <w:pPr>
      <w:spacing w:before="200" w:line="190" w:lineRule="exact"/>
    </w:pPr>
    <w:rPr>
      <w:b/>
      <w:sz w:val="16"/>
    </w:rPr>
  </w:style>
  <w:style w:type="character" w:customStyle="1" w:styleId="SX-reflink">
    <w:name w:val="SX-reflink"/>
    <w:basedOn w:val="Absatz-Standardschriftart"/>
    <w:uiPriority w:val="1"/>
    <w:qFormat/>
    <w:rsid w:val="008C3435"/>
    <w:rPr>
      <w:color w:val="0000FF"/>
      <w:sz w:val="16"/>
      <w:u w:val="words"/>
      <w:bdr w:val="none" w:sz="0" w:space="0" w:color="auto"/>
      <w:shd w:val="clear" w:color="auto" w:fill="FFFFFF"/>
    </w:rPr>
  </w:style>
  <w:style w:type="paragraph" w:customStyle="1" w:styleId="SX-SOMHead">
    <w:name w:val="SX-SOMHead"/>
    <w:basedOn w:val="SX-RefHead"/>
    <w:rsid w:val="008C3435"/>
  </w:style>
  <w:style w:type="paragraph" w:customStyle="1" w:styleId="SX-Tablehead">
    <w:name w:val="SX-Tablehead"/>
    <w:basedOn w:val="Standard"/>
    <w:qFormat/>
    <w:rsid w:val="008C3435"/>
    <w:rPr>
      <w:sz w:val="20"/>
      <w:szCs w:val="24"/>
    </w:rPr>
  </w:style>
  <w:style w:type="paragraph" w:customStyle="1" w:styleId="SX-Tablelegend">
    <w:name w:val="SX-Tablelegend"/>
    <w:basedOn w:val="Standard"/>
    <w:qFormat/>
    <w:rsid w:val="008C3435"/>
    <w:pPr>
      <w:spacing w:line="190" w:lineRule="exact"/>
      <w:ind w:left="245" w:hanging="245"/>
      <w:jc w:val="both"/>
    </w:pPr>
    <w:rPr>
      <w:sz w:val="16"/>
    </w:rPr>
  </w:style>
  <w:style w:type="paragraph" w:customStyle="1" w:styleId="SX-Tabletext">
    <w:name w:val="SX-Tabletext"/>
    <w:basedOn w:val="Standard"/>
    <w:qFormat/>
    <w:rsid w:val="008C3435"/>
    <w:pPr>
      <w:spacing w:line="210" w:lineRule="exact"/>
      <w:jc w:val="center"/>
    </w:pPr>
    <w:rPr>
      <w:sz w:val="18"/>
    </w:rPr>
  </w:style>
  <w:style w:type="paragraph" w:customStyle="1" w:styleId="SX-Tabletitle">
    <w:name w:val="SX-Tabletitle"/>
    <w:basedOn w:val="Standard"/>
    <w:qFormat/>
    <w:rsid w:val="008C3435"/>
    <w:pPr>
      <w:spacing w:after="120" w:line="210" w:lineRule="exact"/>
      <w:jc w:val="both"/>
    </w:pPr>
    <w:rPr>
      <w:rFonts w:ascii="BlissMedium" w:hAnsi="BlissMedium"/>
      <w:sz w:val="18"/>
    </w:rPr>
  </w:style>
  <w:style w:type="paragraph" w:customStyle="1" w:styleId="SX-Title">
    <w:name w:val="SX-Title"/>
    <w:basedOn w:val="Standard"/>
    <w:rsid w:val="008C3435"/>
    <w:pPr>
      <w:spacing w:after="240" w:line="500" w:lineRule="exact"/>
    </w:pPr>
    <w:rPr>
      <w:rFonts w:ascii="BlissBold" w:hAnsi="BlissBold"/>
      <w:b/>
      <w:sz w:val="44"/>
    </w:rPr>
  </w:style>
  <w:style w:type="paragraph" w:customStyle="1" w:styleId="Tablecolumnhead">
    <w:name w:val="Table column head"/>
    <w:basedOn w:val="BaseText"/>
    <w:rsid w:val="008C3435"/>
    <w:pPr>
      <w:spacing w:before="0"/>
    </w:pPr>
  </w:style>
  <w:style w:type="paragraph" w:customStyle="1" w:styleId="Tabletext">
    <w:name w:val="Table text"/>
    <w:basedOn w:val="BaseText"/>
    <w:rsid w:val="008C3435"/>
    <w:pPr>
      <w:spacing w:before="0"/>
    </w:pPr>
  </w:style>
  <w:style w:type="paragraph" w:customStyle="1" w:styleId="TableLegend">
    <w:name w:val="TableLegend"/>
    <w:basedOn w:val="BaseText"/>
    <w:rsid w:val="008C3435"/>
    <w:pPr>
      <w:spacing w:before="0"/>
    </w:pPr>
  </w:style>
  <w:style w:type="paragraph" w:customStyle="1" w:styleId="TableTitle">
    <w:name w:val="TableTitle"/>
    <w:basedOn w:val="BaseHeading"/>
    <w:rsid w:val="008C3435"/>
  </w:style>
  <w:style w:type="paragraph" w:customStyle="1" w:styleId="Teaser">
    <w:name w:val="Teaser"/>
    <w:basedOn w:val="BaseText"/>
    <w:rsid w:val="008C3435"/>
  </w:style>
  <w:style w:type="paragraph" w:customStyle="1" w:styleId="TWIS">
    <w:name w:val="TWIS"/>
    <w:basedOn w:val="AbstractSummary"/>
    <w:rsid w:val="008C3435"/>
    <w:pPr>
      <w:autoSpaceDE w:val="0"/>
      <w:autoSpaceDN w:val="0"/>
      <w:adjustRightInd w:val="0"/>
    </w:pPr>
  </w:style>
  <w:style w:type="paragraph" w:customStyle="1" w:styleId="TWISorEC">
    <w:name w:val="TWIS or EC"/>
    <w:basedOn w:val="Standard"/>
    <w:rsid w:val="008C3435"/>
    <w:pPr>
      <w:spacing w:line="210" w:lineRule="exact"/>
    </w:pPr>
    <w:rPr>
      <w:rFonts w:ascii="BlissRegular" w:hAnsi="BlissRegular"/>
      <w:sz w:val="19"/>
    </w:rPr>
  </w:style>
  <w:style w:type="paragraph" w:customStyle="1" w:styleId="work-sector">
    <w:name w:val="work-sector"/>
    <w:basedOn w:val="BaseText"/>
    <w:rsid w:val="008C3435"/>
    <w:pPr>
      <w:jc w:val="right"/>
    </w:pPr>
    <w:rPr>
      <w:color w:val="003300"/>
    </w:rPr>
  </w:style>
  <w:style w:type="paragraph" w:customStyle="1" w:styleId="DOI">
    <w:name w:val="DOI"/>
    <w:basedOn w:val="DateAccepted"/>
    <w:qFormat/>
    <w:rsid w:val="008C3435"/>
  </w:style>
  <w:style w:type="paragraph" w:customStyle="1" w:styleId="acknowledgement0">
    <w:name w:val="acknowledgement"/>
    <w:basedOn w:val="Standard"/>
    <w:rsid w:val="008C3435"/>
    <w:pPr>
      <w:spacing w:before="100" w:beforeAutospacing="1" w:after="100" w:afterAutospacing="1"/>
    </w:pPr>
    <w:rPr>
      <w:szCs w:val="24"/>
    </w:rPr>
  </w:style>
  <w:style w:type="character" w:customStyle="1" w:styleId="apple-converted-space">
    <w:name w:val="apple-converted-space"/>
    <w:basedOn w:val="Absatz-Standardschriftart"/>
    <w:rsid w:val="008C3435"/>
  </w:style>
  <w:style w:type="character" w:customStyle="1" w:styleId="berschrift4Zchn">
    <w:name w:val="Überschrift 4 Zchn"/>
    <w:basedOn w:val="Absatz-Standardschriftart"/>
    <w:link w:val="berschrift4"/>
    <w:rsid w:val="008C3435"/>
    <w:rPr>
      <w:rFonts w:ascii="Times" w:hAnsi="Times"/>
      <w:b/>
      <w:color w:val="0000FF"/>
      <w:sz w:val="44"/>
    </w:rPr>
  </w:style>
  <w:style w:type="character" w:styleId="Platzhaltertext">
    <w:name w:val="Placeholder Text"/>
    <w:basedOn w:val="Absatz-Standardschriftart"/>
    <w:uiPriority w:val="99"/>
    <w:unhideWhenUsed/>
    <w:rsid w:val="008C3435"/>
    <w:rPr>
      <w:color w:val="666666"/>
    </w:rPr>
  </w:style>
  <w:style w:type="character" w:customStyle="1" w:styleId="berschrift3Zchn">
    <w:name w:val="Überschrift 3 Zchn"/>
    <w:basedOn w:val="Absatz-Standardschriftart"/>
    <w:link w:val="berschrift3"/>
    <w:rsid w:val="008C3435"/>
    <w:rPr>
      <w:rFonts w:ascii="Times" w:eastAsia="Times" w:hAnsi="Times"/>
      <w:b/>
      <w:sz w:val="24"/>
    </w:rPr>
  </w:style>
  <w:style w:type="table" w:styleId="Tabellenraster">
    <w:name w:val="Table Grid"/>
    <w:basedOn w:val="NormaleTabelle"/>
    <w:uiPriority w:val="39"/>
    <w:rsid w:val="008C3435"/>
    <w:rPr>
      <w:rFonts w:asciiTheme="minorHAnsi" w:eastAsiaTheme="minorHAnsi" w:hAnsiTheme="minorHAnsi" w:cstheme="minorBid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veHervorhebung">
    <w:name w:val="Intense Emphasis"/>
    <w:basedOn w:val="Absatz-Standardschriftart"/>
    <w:uiPriority w:val="21"/>
    <w:qFormat/>
    <w:rsid w:val="008C3435"/>
    <w:rPr>
      <w:i/>
      <w:iCs/>
      <w:color w:val="365F91" w:themeColor="accent1" w:themeShade="BF"/>
    </w:rPr>
  </w:style>
  <w:style w:type="character" w:styleId="IntensiverVerweis">
    <w:name w:val="Intense Reference"/>
    <w:basedOn w:val="Absatz-Standardschriftart"/>
    <w:uiPriority w:val="32"/>
    <w:qFormat/>
    <w:rsid w:val="008C3435"/>
    <w:rPr>
      <w:b/>
      <w:bCs/>
      <w:smallCaps/>
      <w:color w:val="365F91" w:themeColor="accent1" w:themeShade="BF"/>
      <w:spacing w:val="5"/>
    </w:rPr>
  </w:style>
  <w:style w:type="character" w:customStyle="1" w:styleId="toctext">
    <w:name w:val="toctext"/>
    <w:basedOn w:val="Absatz-Standardschriftart"/>
    <w:rsid w:val="008C3435"/>
  </w:style>
  <w:style w:type="table" w:customStyle="1" w:styleId="TableNormal1">
    <w:name w:val="Table Normal1"/>
    <w:rsid w:val="008C3435"/>
    <w:pPr>
      <w:spacing w:line="480" w:lineRule="auto"/>
    </w:pPr>
    <w:rPr>
      <w:sz w:val="24"/>
      <w:szCs w:val="24"/>
      <w:lang w:val="en"/>
    </w:rPr>
    <w:tblPr>
      <w:tblCellMar>
        <w:top w:w="0" w:type="dxa"/>
        <w:left w:w="0" w:type="dxa"/>
        <w:bottom w:w="0" w:type="dxa"/>
        <w:right w:w="0" w:type="dxa"/>
      </w:tblCellMar>
    </w:tblPr>
  </w:style>
  <w:style w:type="character" w:customStyle="1" w:styleId="NichtaufgelsteErwhnung1">
    <w:name w:val="Nicht aufgelöste Erwähnung1"/>
    <w:basedOn w:val="Absatz-Standardschriftart"/>
    <w:uiPriority w:val="99"/>
    <w:semiHidden/>
    <w:unhideWhenUsed/>
    <w:rsid w:val="008C3435"/>
    <w:rPr>
      <w:color w:val="605E5C"/>
      <w:shd w:val="clear" w:color="auto" w:fill="E1DFDD"/>
    </w:rPr>
  </w:style>
  <w:style w:type="character" w:customStyle="1" w:styleId="tocnumber">
    <w:name w:val="tocnumber"/>
    <w:basedOn w:val="Absatz-Standardschriftart"/>
    <w:rsid w:val="008C3435"/>
  </w:style>
  <w:style w:type="paragraph" w:customStyle="1" w:styleId="toclevel-2">
    <w:name w:val="toclevel-2"/>
    <w:basedOn w:val="Standard"/>
    <w:rsid w:val="008C3435"/>
    <w:pPr>
      <w:spacing w:before="100" w:beforeAutospacing="1" w:after="100" w:afterAutospacing="1"/>
    </w:pPr>
    <w:rPr>
      <w:szCs w:val="24"/>
      <w:lang w:val="de-DE" w:eastAsia="de-DE"/>
    </w:rPr>
  </w:style>
  <w:style w:type="paragraph" w:customStyle="1" w:styleId="pf0">
    <w:name w:val="pf0"/>
    <w:basedOn w:val="Standard"/>
    <w:rsid w:val="008C3435"/>
    <w:pPr>
      <w:spacing w:before="100" w:beforeAutospacing="1" w:after="100" w:afterAutospacing="1"/>
    </w:pPr>
    <w:rPr>
      <w:szCs w:val="24"/>
      <w:lang w:val="de-DE" w:eastAsia="de-DE"/>
    </w:rPr>
  </w:style>
  <w:style w:type="character" w:customStyle="1" w:styleId="cf01">
    <w:name w:val="cf01"/>
    <w:basedOn w:val="Absatz-Standardschriftart"/>
    <w:rsid w:val="008C343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3718">
      <w:bodyDiv w:val="1"/>
      <w:marLeft w:val="0"/>
      <w:marRight w:val="0"/>
      <w:marTop w:val="0"/>
      <w:marBottom w:val="0"/>
      <w:divBdr>
        <w:top w:val="none" w:sz="0" w:space="0" w:color="auto"/>
        <w:left w:val="none" w:sz="0" w:space="0" w:color="auto"/>
        <w:bottom w:val="none" w:sz="0" w:space="0" w:color="auto"/>
        <w:right w:val="none" w:sz="0" w:space="0" w:color="auto"/>
      </w:divBdr>
    </w:div>
    <w:div w:id="600530891">
      <w:bodyDiv w:val="1"/>
      <w:marLeft w:val="0"/>
      <w:marRight w:val="0"/>
      <w:marTop w:val="0"/>
      <w:marBottom w:val="0"/>
      <w:divBdr>
        <w:top w:val="none" w:sz="0" w:space="0" w:color="auto"/>
        <w:left w:val="none" w:sz="0" w:space="0" w:color="auto"/>
        <w:bottom w:val="none" w:sz="0" w:space="0" w:color="auto"/>
        <w:right w:val="none" w:sz="0" w:space="0" w:color="auto"/>
      </w:divBdr>
    </w:div>
    <w:div w:id="149529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oton-a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15809F5D1348A3A571BB060F4CCA35"/>
        <w:category>
          <w:name w:val="Allgemein"/>
          <w:gallery w:val="placeholder"/>
        </w:category>
        <w:types>
          <w:type w:val="bbPlcHdr"/>
        </w:types>
        <w:behaviors>
          <w:behavior w:val="content"/>
        </w:behaviors>
        <w:guid w:val="{E239585B-CC31-4092-BA92-197BCBD1722B}"/>
      </w:docPartPr>
      <w:docPartBody>
        <w:p w:rsidR="00323950" w:rsidRDefault="00D06A8E" w:rsidP="00D06A8E">
          <w:pPr>
            <w:pStyle w:val="9515809F5D1348A3A571BB060F4CCA35"/>
          </w:pPr>
          <w:r w:rsidRPr="002E6274">
            <w:rPr>
              <w:rStyle w:val="Platzhaltertext"/>
            </w:rPr>
            <w:t>Klicken oder tippen Sie hier, um Text einzugeben.</w:t>
          </w:r>
        </w:p>
      </w:docPartBody>
    </w:docPart>
    <w:docPart>
      <w:docPartPr>
        <w:name w:val="1E0D94AEB9C24A85B0565D69C058F43D"/>
        <w:category>
          <w:name w:val="Allgemein"/>
          <w:gallery w:val="placeholder"/>
        </w:category>
        <w:types>
          <w:type w:val="bbPlcHdr"/>
        </w:types>
        <w:behaviors>
          <w:behavior w:val="content"/>
        </w:behaviors>
        <w:guid w:val="{B53EAE1A-048B-4DB8-B746-011D8BE3C593}"/>
      </w:docPartPr>
      <w:docPartBody>
        <w:p w:rsidR="00323950" w:rsidRDefault="00D06A8E" w:rsidP="00D06A8E">
          <w:pPr>
            <w:pStyle w:val="1E0D94AEB9C24A85B0565D69C058F43D"/>
          </w:pPr>
          <w:r w:rsidRPr="00A23CFF">
            <w:rPr>
              <w:rStyle w:val="Platzhaltertext"/>
            </w:rPr>
            <w:t>Klicken oder tippen Sie hier, um Text einzugeben.</w:t>
          </w:r>
        </w:p>
      </w:docPartBody>
    </w:docPart>
    <w:docPart>
      <w:docPartPr>
        <w:name w:val="147C2AC799234EF4AC2F7EEC1A8712C2"/>
        <w:category>
          <w:name w:val="Allgemein"/>
          <w:gallery w:val="placeholder"/>
        </w:category>
        <w:types>
          <w:type w:val="bbPlcHdr"/>
        </w:types>
        <w:behaviors>
          <w:behavior w:val="content"/>
        </w:behaviors>
        <w:guid w:val="{A8563DE9-C5ED-4B8A-B45C-EAE03ED76195}"/>
      </w:docPartPr>
      <w:docPartBody>
        <w:p w:rsidR="00323950" w:rsidRDefault="00D06A8E" w:rsidP="00D06A8E">
          <w:pPr>
            <w:pStyle w:val="147C2AC799234EF4AC2F7EEC1A8712C2"/>
          </w:pPr>
          <w:r w:rsidRPr="00A23CFF">
            <w:rPr>
              <w:rStyle w:val="Platzhaltertext"/>
            </w:rPr>
            <w:t>Klicken oder tippen Sie hier, um Text einzugeben.</w:t>
          </w:r>
        </w:p>
      </w:docPartBody>
    </w:docPart>
    <w:docPart>
      <w:docPartPr>
        <w:name w:val="0055ED1C03A447E6940C734470E06962"/>
        <w:category>
          <w:name w:val="Allgemein"/>
          <w:gallery w:val="placeholder"/>
        </w:category>
        <w:types>
          <w:type w:val="bbPlcHdr"/>
        </w:types>
        <w:behaviors>
          <w:behavior w:val="content"/>
        </w:behaviors>
        <w:guid w:val="{8A16FE19-C34F-4D42-954E-3C273C1A57A4}"/>
      </w:docPartPr>
      <w:docPartBody>
        <w:p w:rsidR="00323950" w:rsidRDefault="00D06A8E" w:rsidP="00D06A8E">
          <w:pPr>
            <w:pStyle w:val="0055ED1C03A447E6940C734470E06962"/>
          </w:pPr>
          <w:r w:rsidRPr="002E6274">
            <w:rPr>
              <w:rStyle w:val="Platzhaltertext"/>
            </w:rPr>
            <w:t>Klicken oder tippen Sie hier, um Text einzugeben.</w:t>
          </w:r>
        </w:p>
      </w:docPartBody>
    </w:docPart>
    <w:docPart>
      <w:docPartPr>
        <w:name w:val="67D592826E5445C896343FD6CCF17A90"/>
        <w:category>
          <w:name w:val="Allgemein"/>
          <w:gallery w:val="placeholder"/>
        </w:category>
        <w:types>
          <w:type w:val="bbPlcHdr"/>
        </w:types>
        <w:behaviors>
          <w:behavior w:val="content"/>
        </w:behaviors>
        <w:guid w:val="{2DCCEE7E-45E7-47E4-BEB7-D829FC3212B5}"/>
      </w:docPartPr>
      <w:docPartBody>
        <w:p w:rsidR="00323950" w:rsidRDefault="00D06A8E" w:rsidP="00D06A8E">
          <w:pPr>
            <w:pStyle w:val="67D592826E5445C896343FD6CCF17A90"/>
          </w:pPr>
          <w:r w:rsidRPr="002E6274">
            <w:rPr>
              <w:rStyle w:val="Platzhaltertext"/>
            </w:rPr>
            <w:t>Klicken oder tippen Sie hier, um Text einzugeben.</w:t>
          </w:r>
        </w:p>
      </w:docPartBody>
    </w:docPart>
    <w:docPart>
      <w:docPartPr>
        <w:name w:val="249AE98E18F1409A84652A4F4921038E"/>
        <w:category>
          <w:name w:val="Allgemein"/>
          <w:gallery w:val="placeholder"/>
        </w:category>
        <w:types>
          <w:type w:val="bbPlcHdr"/>
        </w:types>
        <w:behaviors>
          <w:behavior w:val="content"/>
        </w:behaviors>
        <w:guid w:val="{242DB4F6-420B-4DF7-A7DD-31F0CB990F4F}"/>
      </w:docPartPr>
      <w:docPartBody>
        <w:p w:rsidR="00323950" w:rsidRDefault="00D06A8E" w:rsidP="00D06A8E">
          <w:pPr>
            <w:pStyle w:val="249AE98E18F1409A84652A4F4921038E"/>
          </w:pPr>
          <w:r w:rsidRPr="002E6274">
            <w:rPr>
              <w:rStyle w:val="Platzhaltertext"/>
            </w:rPr>
            <w:t>Klicken oder tippen Sie hier, um Text einzugeben.</w:t>
          </w:r>
        </w:p>
      </w:docPartBody>
    </w:docPart>
    <w:docPart>
      <w:docPartPr>
        <w:name w:val="BC1E05CC01D743C8BE38387BA6520361"/>
        <w:category>
          <w:name w:val="Allgemein"/>
          <w:gallery w:val="placeholder"/>
        </w:category>
        <w:types>
          <w:type w:val="bbPlcHdr"/>
        </w:types>
        <w:behaviors>
          <w:behavior w:val="content"/>
        </w:behaviors>
        <w:guid w:val="{3C938D7A-09E8-4611-895F-95C6938D8256}"/>
      </w:docPartPr>
      <w:docPartBody>
        <w:p w:rsidR="00323950" w:rsidRDefault="00D06A8E" w:rsidP="00D06A8E">
          <w:pPr>
            <w:pStyle w:val="BC1E05CC01D743C8BE38387BA6520361"/>
          </w:pPr>
          <w:r w:rsidRPr="002E6274">
            <w:rPr>
              <w:rStyle w:val="Platzhaltertext"/>
            </w:rPr>
            <w:t>Klicken oder tippen Sie hier, um Text einzugeben.</w:t>
          </w:r>
        </w:p>
      </w:docPartBody>
    </w:docPart>
    <w:docPart>
      <w:docPartPr>
        <w:name w:val="079DDFAC8FF946CFB570ECCC209580FF"/>
        <w:category>
          <w:name w:val="Allgemein"/>
          <w:gallery w:val="placeholder"/>
        </w:category>
        <w:types>
          <w:type w:val="bbPlcHdr"/>
        </w:types>
        <w:behaviors>
          <w:behavior w:val="content"/>
        </w:behaviors>
        <w:guid w:val="{D2DEC83C-EF34-4E9A-8456-257413AE227C}"/>
      </w:docPartPr>
      <w:docPartBody>
        <w:p w:rsidR="00323950" w:rsidRDefault="00D06A8E" w:rsidP="00D06A8E">
          <w:pPr>
            <w:pStyle w:val="079DDFAC8FF946CFB570ECCC209580FF"/>
          </w:pPr>
          <w:r w:rsidRPr="00A23CF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Regular">
    <w:altName w:val="Cambria"/>
    <w:panose1 w:val="00000000000000000000"/>
    <w:charset w:val="00"/>
    <w:family w:val="roman"/>
    <w:notTrueType/>
    <w:pitch w:val="variable"/>
    <w:sig w:usb0="00000003" w:usb1="00000000" w:usb2="00000000" w:usb3="00000000" w:csb0="00000001" w:csb1="00000000"/>
  </w:font>
  <w:font w:name="BlissMedium">
    <w:altName w:val="Cambria"/>
    <w:panose1 w:val="00000000000000000000"/>
    <w:charset w:val="00"/>
    <w:family w:val="roman"/>
    <w:notTrueType/>
    <w:pitch w:val="variable"/>
    <w:sig w:usb0="00000003" w:usb1="00000000" w:usb2="00000000" w:usb3="00000000" w:csb0="00000001" w:csb1="00000000"/>
  </w:font>
  <w:font w:name="BlissBold">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F14"/>
    <w:rsid w:val="001017B8"/>
    <w:rsid w:val="00246F14"/>
    <w:rsid w:val="00323950"/>
    <w:rsid w:val="00D06A8E"/>
    <w:rsid w:val="00E22E78"/>
    <w:rsid w:val="00F47B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D06A8E"/>
    <w:rPr>
      <w:color w:val="808080"/>
    </w:rPr>
  </w:style>
  <w:style w:type="paragraph" w:customStyle="1" w:styleId="9515809F5D1348A3A571BB060F4CCA35">
    <w:name w:val="9515809F5D1348A3A571BB060F4CCA35"/>
    <w:rsid w:val="00D06A8E"/>
  </w:style>
  <w:style w:type="paragraph" w:customStyle="1" w:styleId="1E0D94AEB9C24A85B0565D69C058F43D">
    <w:name w:val="1E0D94AEB9C24A85B0565D69C058F43D"/>
    <w:rsid w:val="00D06A8E"/>
  </w:style>
  <w:style w:type="paragraph" w:customStyle="1" w:styleId="147C2AC799234EF4AC2F7EEC1A8712C2">
    <w:name w:val="147C2AC799234EF4AC2F7EEC1A8712C2"/>
    <w:rsid w:val="00D06A8E"/>
  </w:style>
  <w:style w:type="paragraph" w:customStyle="1" w:styleId="0055ED1C03A447E6940C734470E06962">
    <w:name w:val="0055ED1C03A447E6940C734470E06962"/>
    <w:rsid w:val="00D06A8E"/>
  </w:style>
  <w:style w:type="paragraph" w:customStyle="1" w:styleId="67D592826E5445C896343FD6CCF17A90">
    <w:name w:val="67D592826E5445C896343FD6CCF17A90"/>
    <w:rsid w:val="00D06A8E"/>
  </w:style>
  <w:style w:type="paragraph" w:customStyle="1" w:styleId="249AE98E18F1409A84652A4F4921038E">
    <w:name w:val="249AE98E18F1409A84652A4F4921038E"/>
    <w:rsid w:val="00D06A8E"/>
  </w:style>
  <w:style w:type="paragraph" w:customStyle="1" w:styleId="BC1E05CC01D743C8BE38387BA6520361">
    <w:name w:val="BC1E05CC01D743C8BE38387BA6520361"/>
    <w:rsid w:val="00D06A8E"/>
  </w:style>
  <w:style w:type="paragraph" w:customStyle="1" w:styleId="079DDFAC8FF946CFB570ECCC209580FF">
    <w:name w:val="079DDFAC8FF946CFB570ECCC209580FF"/>
    <w:rsid w:val="00D06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AED80B-2D26-49A9-A0BC-D19FC493AB1D}">
  <we:reference id="wa104382081" version="1.55.1.0" store="de-DE" storeType="OMEX"/>
  <we:alternateReferences>
    <we:reference id="WA104382081" version="1.55.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5518C-38ED-4B9E-8FE9-3589EA49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5521</Words>
  <Characters>34789</Characters>
  <Application>Microsoft Office Word</Application>
  <DocSecurity>0</DocSecurity>
  <Lines>289</Lines>
  <Paragraphs>80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Supporting Online Material for</vt:lpstr>
      <vt:lpstr>Supporting Online Material for</vt:lpstr>
    </vt:vector>
  </TitlesOfParts>
  <Company>AAAS</Company>
  <LinksUpToDate>false</LinksUpToDate>
  <CharactersWithSpaces>40230</CharactersWithSpaces>
  <SharedDoc>false</SharedDoc>
  <HLinks>
    <vt:vector size="12" baseType="variant">
      <vt:variant>
        <vt:i4>4980850</vt:i4>
      </vt:variant>
      <vt:variant>
        <vt:i4>3</vt:i4>
      </vt:variant>
      <vt:variant>
        <vt:i4>0</vt:i4>
      </vt:variant>
      <vt:variant>
        <vt:i4>5</vt:i4>
      </vt:variant>
      <vt:variant>
        <vt:lpwstr>mailto:xxxxx@xxxx.xxx</vt:lpwstr>
      </vt:variant>
      <vt:variant>
        <vt:lpwstr/>
      </vt:variant>
      <vt:variant>
        <vt:i4>5308455</vt:i4>
      </vt:variant>
      <vt:variant>
        <vt:i4>0</vt:i4>
      </vt:variant>
      <vt:variant>
        <vt:i4>0</vt:i4>
      </vt:variant>
      <vt:variant>
        <vt:i4>5</vt:i4>
      </vt:variant>
      <vt:variant>
        <vt:lpwstr>http://www.sciencemag.org/site/feature/contribinfo/prep/prep_online.xhtml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Online Material for</dc:title>
  <dc:subject/>
  <dc:creator>Brooks Hanson</dc:creator>
  <cp:keywords/>
  <cp:lastModifiedBy>Maike Richter</cp:lastModifiedBy>
  <cp:revision>2</cp:revision>
  <cp:lastPrinted>2018-01-11T19:53:00Z</cp:lastPrinted>
  <dcterms:created xsi:type="dcterms:W3CDTF">2024-04-03T13:18:00Z</dcterms:created>
  <dcterms:modified xsi:type="dcterms:W3CDTF">2024-04-03T13:18:00Z</dcterms:modified>
</cp:coreProperties>
</file>