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C15420" w14:textId="3B63C57F" w:rsidR="003E1B78" w:rsidRDefault="003E1B78" w:rsidP="00FF4835">
      <w:pPr>
        <w:jc w:val="center"/>
        <w:rPr>
          <w:rFonts w:ascii="Times New Roman" w:hAnsi="Times New Roman" w:cs="Times New Roman"/>
        </w:rPr>
      </w:pPr>
      <w:r w:rsidRPr="003E1B78">
        <w:rPr>
          <w:rFonts w:ascii="Times New Roman" w:hAnsi="Times New Roman" w:cs="Times New Roman"/>
        </w:rPr>
        <w:t xml:space="preserve">Supplementary </w:t>
      </w:r>
      <w:r w:rsidR="00236996">
        <w:rPr>
          <w:rFonts w:ascii="Times New Roman" w:hAnsi="Times New Roman" w:cs="Times New Roman"/>
        </w:rPr>
        <w:t>Figures</w:t>
      </w:r>
    </w:p>
    <w:p w14:paraId="2688694C" w14:textId="729C248F" w:rsidR="00A05632" w:rsidRDefault="00A05632" w:rsidP="00A05632">
      <w:pPr>
        <w:jc w:val="center"/>
        <w:rPr>
          <w:rFonts w:ascii="Times New Roman" w:hAnsi="Times New Roman" w:cs="Times New Roman"/>
        </w:rPr>
      </w:pPr>
      <w:r>
        <w:rPr>
          <w:rFonts w:ascii="Times New Roman" w:hAnsi="Times New Roman" w:cs="Times New Roman"/>
        </w:rPr>
        <w:t>Davis</w:t>
      </w:r>
      <w:r w:rsidR="00236996">
        <w:rPr>
          <w:rFonts w:ascii="Times New Roman" w:hAnsi="Times New Roman" w:cs="Times New Roman"/>
        </w:rPr>
        <w:t xml:space="preserve"> et al., </w:t>
      </w:r>
      <w:r w:rsidR="003F697A" w:rsidRPr="003F697A">
        <w:rPr>
          <w:rFonts w:ascii="Times New Roman" w:hAnsi="Times New Roman" w:cs="Times New Roman"/>
        </w:rPr>
        <w:t>A Multivariate Genome-Wide Association Study Reveals Neural Correlates and Common Biological Mechanisms of Psychopathology Spectra</w:t>
      </w:r>
    </w:p>
    <w:sdt>
      <w:sdtPr>
        <w:rPr>
          <w:rFonts w:asciiTheme="minorHAnsi" w:eastAsiaTheme="minorHAnsi" w:hAnsiTheme="minorHAnsi" w:cstheme="minorBidi"/>
          <w:b w:val="0"/>
          <w:bCs w:val="0"/>
          <w:color w:val="auto"/>
          <w:sz w:val="24"/>
          <w:szCs w:val="24"/>
        </w:rPr>
        <w:id w:val="-1404746722"/>
        <w:docPartObj>
          <w:docPartGallery w:val="Table of Contents"/>
          <w:docPartUnique/>
        </w:docPartObj>
      </w:sdtPr>
      <w:sdtEndPr>
        <w:rPr>
          <w:noProof/>
        </w:rPr>
      </w:sdtEndPr>
      <w:sdtContent>
        <w:p w14:paraId="3C09D460" w14:textId="36CB2C4E" w:rsidR="003E1B78" w:rsidRPr="003E1B78" w:rsidRDefault="003E1B78" w:rsidP="00236996">
          <w:pPr>
            <w:pStyle w:val="TOCHeading"/>
            <w:rPr>
              <w:rFonts w:ascii="Times New Roman" w:hAnsi="Times New Roman" w:cs="Times New Roman"/>
              <w:color w:val="000000" w:themeColor="text1"/>
              <w:sz w:val="24"/>
              <w:szCs w:val="24"/>
            </w:rPr>
          </w:pPr>
        </w:p>
        <w:p w14:paraId="55EB7660" w14:textId="5AF3F4D6" w:rsidR="00830E29" w:rsidRDefault="003E1B78">
          <w:pPr>
            <w:pStyle w:val="TOC1"/>
            <w:tabs>
              <w:tab w:val="right" w:leader="dot" w:pos="9350"/>
            </w:tabs>
            <w:rPr>
              <w:rFonts w:eastAsiaTheme="minorEastAsia" w:cstheme="minorBidi"/>
              <w:b w:val="0"/>
              <w:bCs w:val="0"/>
              <w:noProof/>
              <w:kern w:val="2"/>
              <w:sz w:val="24"/>
              <w:szCs w:val="24"/>
              <w14:ligatures w14:val="standardContextual"/>
            </w:rPr>
          </w:pPr>
          <w:r>
            <w:rPr>
              <w:b w:val="0"/>
              <w:bCs w:val="0"/>
            </w:rPr>
            <w:fldChar w:fldCharType="begin"/>
          </w:r>
          <w:r>
            <w:instrText xml:space="preserve"> TOC \o "1-3" \h \z \u </w:instrText>
          </w:r>
          <w:r>
            <w:rPr>
              <w:b w:val="0"/>
              <w:bCs w:val="0"/>
            </w:rPr>
            <w:fldChar w:fldCharType="separate"/>
          </w:r>
          <w:hyperlink w:anchor="_Toc163209288" w:history="1">
            <w:r w:rsidR="00830E29" w:rsidRPr="00EA2095">
              <w:rPr>
                <w:rStyle w:val="Hyperlink"/>
                <w:rFonts w:ascii="Times New Roman" w:hAnsi="Times New Roman" w:cs="Times New Roman"/>
                <w:noProof/>
              </w:rPr>
              <w:t>Supplementary Figures</w:t>
            </w:r>
            <w:r w:rsidR="00830E29">
              <w:rPr>
                <w:noProof/>
                <w:webHidden/>
              </w:rPr>
              <w:tab/>
            </w:r>
            <w:r w:rsidR="00830E29">
              <w:rPr>
                <w:noProof/>
                <w:webHidden/>
              </w:rPr>
              <w:fldChar w:fldCharType="begin"/>
            </w:r>
            <w:r w:rsidR="00830E29">
              <w:rPr>
                <w:noProof/>
                <w:webHidden/>
              </w:rPr>
              <w:instrText xml:space="preserve"> PAGEREF _Toc163209288 \h </w:instrText>
            </w:r>
            <w:r w:rsidR="00830E29">
              <w:rPr>
                <w:noProof/>
                <w:webHidden/>
              </w:rPr>
            </w:r>
            <w:r w:rsidR="00830E29">
              <w:rPr>
                <w:noProof/>
                <w:webHidden/>
              </w:rPr>
              <w:fldChar w:fldCharType="separate"/>
            </w:r>
            <w:r w:rsidR="00830E29">
              <w:rPr>
                <w:noProof/>
                <w:webHidden/>
              </w:rPr>
              <w:t>3</w:t>
            </w:r>
            <w:r w:rsidR="00830E29">
              <w:rPr>
                <w:noProof/>
                <w:webHidden/>
              </w:rPr>
              <w:fldChar w:fldCharType="end"/>
            </w:r>
          </w:hyperlink>
        </w:p>
        <w:p w14:paraId="45292E6C" w14:textId="0BAD4D45" w:rsidR="00830E29" w:rsidRDefault="00000000">
          <w:pPr>
            <w:pStyle w:val="TOC2"/>
            <w:tabs>
              <w:tab w:val="right" w:leader="dot" w:pos="9350"/>
            </w:tabs>
            <w:rPr>
              <w:rFonts w:eastAsiaTheme="minorEastAsia" w:cstheme="minorBidi"/>
              <w:i w:val="0"/>
              <w:iCs w:val="0"/>
              <w:noProof/>
              <w:kern w:val="2"/>
              <w:sz w:val="24"/>
              <w:szCs w:val="24"/>
              <w14:ligatures w14:val="standardContextual"/>
            </w:rPr>
          </w:pPr>
          <w:hyperlink w:anchor="_Toc163209289" w:history="1">
            <w:r w:rsidR="00830E29" w:rsidRPr="00EA2095">
              <w:rPr>
                <w:rStyle w:val="Hyperlink"/>
                <w:rFonts w:ascii="Times New Roman" w:hAnsi="Times New Roman" w:cs="Times New Roman"/>
                <w:b/>
                <w:bCs/>
                <w:noProof/>
              </w:rPr>
              <w:t>Supplementary Figure 1. Genetic correlations between all 18 input GWAS in European ancestry individuals.</w:t>
            </w:r>
            <w:r w:rsidR="00830E29">
              <w:rPr>
                <w:noProof/>
                <w:webHidden/>
              </w:rPr>
              <w:tab/>
            </w:r>
            <w:r w:rsidR="00830E29">
              <w:rPr>
                <w:noProof/>
                <w:webHidden/>
              </w:rPr>
              <w:fldChar w:fldCharType="begin"/>
            </w:r>
            <w:r w:rsidR="00830E29">
              <w:rPr>
                <w:noProof/>
                <w:webHidden/>
              </w:rPr>
              <w:instrText xml:space="preserve"> PAGEREF _Toc163209289 \h </w:instrText>
            </w:r>
            <w:r w:rsidR="00830E29">
              <w:rPr>
                <w:noProof/>
                <w:webHidden/>
              </w:rPr>
            </w:r>
            <w:r w:rsidR="00830E29">
              <w:rPr>
                <w:noProof/>
                <w:webHidden/>
              </w:rPr>
              <w:fldChar w:fldCharType="separate"/>
            </w:r>
            <w:r w:rsidR="00830E29">
              <w:rPr>
                <w:noProof/>
                <w:webHidden/>
              </w:rPr>
              <w:t>3</w:t>
            </w:r>
            <w:r w:rsidR="00830E29">
              <w:rPr>
                <w:noProof/>
                <w:webHidden/>
              </w:rPr>
              <w:fldChar w:fldCharType="end"/>
            </w:r>
          </w:hyperlink>
        </w:p>
        <w:p w14:paraId="57E6AE23" w14:textId="284E8FEC" w:rsidR="00830E29" w:rsidRDefault="00000000">
          <w:pPr>
            <w:pStyle w:val="TOC2"/>
            <w:tabs>
              <w:tab w:val="right" w:leader="dot" w:pos="9350"/>
            </w:tabs>
            <w:rPr>
              <w:rFonts w:eastAsiaTheme="minorEastAsia" w:cstheme="minorBidi"/>
              <w:i w:val="0"/>
              <w:iCs w:val="0"/>
              <w:noProof/>
              <w:kern w:val="2"/>
              <w:sz w:val="24"/>
              <w:szCs w:val="24"/>
              <w14:ligatures w14:val="standardContextual"/>
            </w:rPr>
          </w:pPr>
          <w:hyperlink w:anchor="_Toc163209290" w:history="1">
            <w:r w:rsidR="00830E29" w:rsidRPr="00EA2095">
              <w:rPr>
                <w:rStyle w:val="Hyperlink"/>
                <w:rFonts w:ascii="Times New Roman" w:hAnsi="Times New Roman" w:cs="Times New Roman"/>
                <w:b/>
                <w:bCs/>
                <w:noProof/>
              </w:rPr>
              <w:t>Supplementary Figure 2. Bifactor confirmatory factor model.</w:t>
            </w:r>
            <w:r w:rsidR="00830E29">
              <w:rPr>
                <w:noProof/>
                <w:webHidden/>
              </w:rPr>
              <w:tab/>
            </w:r>
            <w:r w:rsidR="00830E29">
              <w:rPr>
                <w:noProof/>
                <w:webHidden/>
              </w:rPr>
              <w:fldChar w:fldCharType="begin"/>
            </w:r>
            <w:r w:rsidR="00830E29">
              <w:rPr>
                <w:noProof/>
                <w:webHidden/>
              </w:rPr>
              <w:instrText xml:space="preserve"> PAGEREF _Toc163209290 \h </w:instrText>
            </w:r>
            <w:r w:rsidR="00830E29">
              <w:rPr>
                <w:noProof/>
                <w:webHidden/>
              </w:rPr>
            </w:r>
            <w:r w:rsidR="00830E29">
              <w:rPr>
                <w:noProof/>
                <w:webHidden/>
              </w:rPr>
              <w:fldChar w:fldCharType="separate"/>
            </w:r>
            <w:r w:rsidR="00830E29">
              <w:rPr>
                <w:noProof/>
                <w:webHidden/>
              </w:rPr>
              <w:t>4</w:t>
            </w:r>
            <w:r w:rsidR="00830E29">
              <w:rPr>
                <w:noProof/>
                <w:webHidden/>
              </w:rPr>
              <w:fldChar w:fldCharType="end"/>
            </w:r>
          </w:hyperlink>
        </w:p>
        <w:p w14:paraId="47B36ACD" w14:textId="223B11A8" w:rsidR="00830E29" w:rsidRDefault="00000000">
          <w:pPr>
            <w:pStyle w:val="TOC2"/>
            <w:tabs>
              <w:tab w:val="right" w:leader="dot" w:pos="9350"/>
            </w:tabs>
            <w:rPr>
              <w:rFonts w:eastAsiaTheme="minorEastAsia" w:cstheme="minorBidi"/>
              <w:i w:val="0"/>
              <w:iCs w:val="0"/>
              <w:noProof/>
              <w:kern w:val="2"/>
              <w:sz w:val="24"/>
              <w:szCs w:val="24"/>
              <w14:ligatures w14:val="standardContextual"/>
            </w:rPr>
          </w:pPr>
          <w:hyperlink w:anchor="_Toc163209291" w:history="1">
            <w:r w:rsidR="00830E29" w:rsidRPr="00EA2095">
              <w:rPr>
                <w:rStyle w:val="Hyperlink"/>
                <w:rFonts w:ascii="Times New Roman" w:hAnsi="Times New Roman" w:cs="Times New Roman"/>
                <w:b/>
                <w:bCs/>
                <w:noProof/>
              </w:rPr>
              <w:t>Supplementary Figure 3. General psychopathology confirmatory factor model.</w:t>
            </w:r>
            <w:r w:rsidR="00830E29">
              <w:rPr>
                <w:noProof/>
                <w:webHidden/>
              </w:rPr>
              <w:tab/>
            </w:r>
            <w:r w:rsidR="00830E29">
              <w:rPr>
                <w:noProof/>
                <w:webHidden/>
              </w:rPr>
              <w:fldChar w:fldCharType="begin"/>
            </w:r>
            <w:r w:rsidR="00830E29">
              <w:rPr>
                <w:noProof/>
                <w:webHidden/>
              </w:rPr>
              <w:instrText xml:space="preserve"> PAGEREF _Toc163209291 \h </w:instrText>
            </w:r>
            <w:r w:rsidR="00830E29">
              <w:rPr>
                <w:noProof/>
                <w:webHidden/>
              </w:rPr>
            </w:r>
            <w:r w:rsidR="00830E29">
              <w:rPr>
                <w:noProof/>
                <w:webHidden/>
              </w:rPr>
              <w:fldChar w:fldCharType="separate"/>
            </w:r>
            <w:r w:rsidR="00830E29">
              <w:rPr>
                <w:noProof/>
                <w:webHidden/>
              </w:rPr>
              <w:t>5</w:t>
            </w:r>
            <w:r w:rsidR="00830E29">
              <w:rPr>
                <w:noProof/>
                <w:webHidden/>
              </w:rPr>
              <w:fldChar w:fldCharType="end"/>
            </w:r>
          </w:hyperlink>
        </w:p>
        <w:p w14:paraId="49151E80" w14:textId="519E60AE" w:rsidR="00830E29" w:rsidRDefault="00000000">
          <w:pPr>
            <w:pStyle w:val="TOC2"/>
            <w:tabs>
              <w:tab w:val="right" w:leader="dot" w:pos="9350"/>
            </w:tabs>
            <w:rPr>
              <w:rFonts w:eastAsiaTheme="minorEastAsia" w:cstheme="minorBidi"/>
              <w:i w:val="0"/>
              <w:iCs w:val="0"/>
              <w:noProof/>
              <w:kern w:val="2"/>
              <w:sz w:val="24"/>
              <w:szCs w:val="24"/>
              <w14:ligatures w14:val="standardContextual"/>
            </w:rPr>
          </w:pPr>
          <w:hyperlink w:anchor="_Toc163209292" w:history="1">
            <w:r w:rsidR="00830E29" w:rsidRPr="00EA2095">
              <w:rPr>
                <w:rStyle w:val="Hyperlink"/>
                <w:rFonts w:ascii="Times New Roman" w:hAnsi="Times New Roman" w:cs="Times New Roman"/>
                <w:b/>
                <w:bCs/>
                <w:noProof/>
              </w:rPr>
              <w:t>Supplementary Figure 4. Manhattan plot of Q</w:t>
            </w:r>
            <w:r w:rsidR="00830E29" w:rsidRPr="00EA2095">
              <w:rPr>
                <w:rStyle w:val="Hyperlink"/>
                <w:rFonts w:ascii="Times New Roman" w:hAnsi="Times New Roman" w:cs="Times New Roman"/>
                <w:b/>
                <w:bCs/>
                <w:noProof/>
                <w:vertAlign w:val="subscript"/>
              </w:rPr>
              <w:t>SNP</w:t>
            </w:r>
            <w:r w:rsidR="00830E29" w:rsidRPr="00EA2095">
              <w:rPr>
                <w:rStyle w:val="Hyperlink"/>
                <w:rFonts w:ascii="Times New Roman" w:hAnsi="Times New Roman" w:cs="Times New Roman"/>
                <w:b/>
                <w:bCs/>
                <w:noProof/>
              </w:rPr>
              <w:t xml:space="preserve"> values for the externalizing factor.</w:t>
            </w:r>
            <w:r w:rsidR="00830E29">
              <w:rPr>
                <w:noProof/>
                <w:webHidden/>
              </w:rPr>
              <w:tab/>
            </w:r>
            <w:r w:rsidR="00830E29">
              <w:rPr>
                <w:noProof/>
                <w:webHidden/>
              </w:rPr>
              <w:fldChar w:fldCharType="begin"/>
            </w:r>
            <w:r w:rsidR="00830E29">
              <w:rPr>
                <w:noProof/>
                <w:webHidden/>
              </w:rPr>
              <w:instrText xml:space="preserve"> PAGEREF _Toc163209292 \h </w:instrText>
            </w:r>
            <w:r w:rsidR="00830E29">
              <w:rPr>
                <w:noProof/>
                <w:webHidden/>
              </w:rPr>
            </w:r>
            <w:r w:rsidR="00830E29">
              <w:rPr>
                <w:noProof/>
                <w:webHidden/>
              </w:rPr>
              <w:fldChar w:fldCharType="separate"/>
            </w:r>
            <w:r w:rsidR="00830E29">
              <w:rPr>
                <w:noProof/>
                <w:webHidden/>
              </w:rPr>
              <w:t>6</w:t>
            </w:r>
            <w:r w:rsidR="00830E29">
              <w:rPr>
                <w:noProof/>
                <w:webHidden/>
              </w:rPr>
              <w:fldChar w:fldCharType="end"/>
            </w:r>
          </w:hyperlink>
        </w:p>
        <w:p w14:paraId="4A400125" w14:textId="2A9D21A0" w:rsidR="00830E29" w:rsidRDefault="00000000">
          <w:pPr>
            <w:pStyle w:val="TOC2"/>
            <w:tabs>
              <w:tab w:val="right" w:leader="dot" w:pos="9350"/>
            </w:tabs>
            <w:rPr>
              <w:rFonts w:eastAsiaTheme="minorEastAsia" w:cstheme="minorBidi"/>
              <w:i w:val="0"/>
              <w:iCs w:val="0"/>
              <w:noProof/>
              <w:kern w:val="2"/>
              <w:sz w:val="24"/>
              <w:szCs w:val="24"/>
              <w14:ligatures w14:val="standardContextual"/>
            </w:rPr>
          </w:pPr>
          <w:hyperlink w:anchor="_Toc163209293" w:history="1">
            <w:r w:rsidR="00830E29" w:rsidRPr="00EA2095">
              <w:rPr>
                <w:rStyle w:val="Hyperlink"/>
                <w:rFonts w:ascii="Times New Roman" w:hAnsi="Times New Roman" w:cs="Times New Roman"/>
                <w:b/>
                <w:bCs/>
                <w:noProof/>
              </w:rPr>
              <w:t>Supplementary Figure 5. Manhattan plot of Q</w:t>
            </w:r>
            <w:r w:rsidR="00830E29" w:rsidRPr="00EA2095">
              <w:rPr>
                <w:rStyle w:val="Hyperlink"/>
                <w:rFonts w:ascii="Times New Roman" w:hAnsi="Times New Roman" w:cs="Times New Roman"/>
                <w:b/>
                <w:bCs/>
                <w:noProof/>
                <w:vertAlign w:val="subscript"/>
              </w:rPr>
              <w:t>SNP</w:t>
            </w:r>
            <w:r w:rsidR="00830E29" w:rsidRPr="00EA2095">
              <w:rPr>
                <w:rStyle w:val="Hyperlink"/>
                <w:rFonts w:ascii="Times New Roman" w:hAnsi="Times New Roman" w:cs="Times New Roman"/>
                <w:b/>
                <w:bCs/>
                <w:noProof/>
              </w:rPr>
              <w:t xml:space="preserve"> values for the internalizing factor.</w:t>
            </w:r>
            <w:r w:rsidR="00830E29">
              <w:rPr>
                <w:noProof/>
                <w:webHidden/>
              </w:rPr>
              <w:tab/>
            </w:r>
            <w:r w:rsidR="00830E29">
              <w:rPr>
                <w:noProof/>
                <w:webHidden/>
              </w:rPr>
              <w:fldChar w:fldCharType="begin"/>
            </w:r>
            <w:r w:rsidR="00830E29">
              <w:rPr>
                <w:noProof/>
                <w:webHidden/>
              </w:rPr>
              <w:instrText xml:space="preserve"> PAGEREF _Toc163209293 \h </w:instrText>
            </w:r>
            <w:r w:rsidR="00830E29">
              <w:rPr>
                <w:noProof/>
                <w:webHidden/>
              </w:rPr>
            </w:r>
            <w:r w:rsidR="00830E29">
              <w:rPr>
                <w:noProof/>
                <w:webHidden/>
              </w:rPr>
              <w:fldChar w:fldCharType="separate"/>
            </w:r>
            <w:r w:rsidR="00830E29">
              <w:rPr>
                <w:noProof/>
                <w:webHidden/>
              </w:rPr>
              <w:t>7</w:t>
            </w:r>
            <w:r w:rsidR="00830E29">
              <w:rPr>
                <w:noProof/>
                <w:webHidden/>
              </w:rPr>
              <w:fldChar w:fldCharType="end"/>
            </w:r>
          </w:hyperlink>
        </w:p>
        <w:p w14:paraId="1478D0D2" w14:textId="6BA7937B" w:rsidR="00830E29" w:rsidRDefault="00000000">
          <w:pPr>
            <w:pStyle w:val="TOC2"/>
            <w:tabs>
              <w:tab w:val="right" w:leader="dot" w:pos="9350"/>
            </w:tabs>
            <w:rPr>
              <w:rFonts w:eastAsiaTheme="minorEastAsia" w:cstheme="minorBidi"/>
              <w:i w:val="0"/>
              <w:iCs w:val="0"/>
              <w:noProof/>
              <w:kern w:val="2"/>
              <w:sz w:val="24"/>
              <w:szCs w:val="24"/>
              <w14:ligatures w14:val="standardContextual"/>
            </w:rPr>
          </w:pPr>
          <w:hyperlink w:anchor="_Toc163209294" w:history="1">
            <w:r w:rsidR="00830E29" w:rsidRPr="00EA2095">
              <w:rPr>
                <w:rStyle w:val="Hyperlink"/>
                <w:rFonts w:ascii="Times New Roman" w:hAnsi="Times New Roman" w:cs="Times New Roman"/>
                <w:b/>
                <w:bCs/>
                <w:noProof/>
              </w:rPr>
              <w:t>Supplementary Figure 6. Manhattan plot of Q</w:t>
            </w:r>
            <w:r w:rsidR="00830E29" w:rsidRPr="00EA2095">
              <w:rPr>
                <w:rStyle w:val="Hyperlink"/>
                <w:rFonts w:ascii="Times New Roman" w:hAnsi="Times New Roman" w:cs="Times New Roman"/>
                <w:b/>
                <w:bCs/>
                <w:noProof/>
                <w:vertAlign w:val="subscript"/>
              </w:rPr>
              <w:t>SNP</w:t>
            </w:r>
            <w:r w:rsidR="00830E29" w:rsidRPr="00EA2095">
              <w:rPr>
                <w:rStyle w:val="Hyperlink"/>
                <w:rFonts w:ascii="Times New Roman" w:hAnsi="Times New Roman" w:cs="Times New Roman"/>
                <w:b/>
                <w:bCs/>
                <w:noProof/>
              </w:rPr>
              <w:t xml:space="preserve"> values for the second-order externalizing and internalizing factor.</w:t>
            </w:r>
            <w:r w:rsidR="00830E29">
              <w:rPr>
                <w:noProof/>
                <w:webHidden/>
              </w:rPr>
              <w:tab/>
            </w:r>
            <w:r w:rsidR="00830E29">
              <w:rPr>
                <w:noProof/>
                <w:webHidden/>
              </w:rPr>
              <w:fldChar w:fldCharType="begin"/>
            </w:r>
            <w:r w:rsidR="00830E29">
              <w:rPr>
                <w:noProof/>
                <w:webHidden/>
              </w:rPr>
              <w:instrText xml:space="preserve"> PAGEREF _Toc163209294 \h </w:instrText>
            </w:r>
            <w:r w:rsidR="00830E29">
              <w:rPr>
                <w:noProof/>
                <w:webHidden/>
              </w:rPr>
            </w:r>
            <w:r w:rsidR="00830E29">
              <w:rPr>
                <w:noProof/>
                <w:webHidden/>
              </w:rPr>
              <w:fldChar w:fldCharType="separate"/>
            </w:r>
            <w:r w:rsidR="00830E29">
              <w:rPr>
                <w:noProof/>
                <w:webHidden/>
              </w:rPr>
              <w:t>8</w:t>
            </w:r>
            <w:r w:rsidR="00830E29">
              <w:rPr>
                <w:noProof/>
                <w:webHidden/>
              </w:rPr>
              <w:fldChar w:fldCharType="end"/>
            </w:r>
          </w:hyperlink>
        </w:p>
        <w:p w14:paraId="79EFBCBC" w14:textId="32D9FA93" w:rsidR="00830E29" w:rsidRDefault="00000000">
          <w:pPr>
            <w:pStyle w:val="TOC2"/>
            <w:tabs>
              <w:tab w:val="right" w:leader="dot" w:pos="9350"/>
            </w:tabs>
            <w:rPr>
              <w:rFonts w:eastAsiaTheme="minorEastAsia" w:cstheme="minorBidi"/>
              <w:i w:val="0"/>
              <w:iCs w:val="0"/>
              <w:noProof/>
              <w:kern w:val="2"/>
              <w:sz w:val="24"/>
              <w:szCs w:val="24"/>
              <w14:ligatures w14:val="standardContextual"/>
            </w:rPr>
          </w:pPr>
          <w:hyperlink w:anchor="_Toc163209295" w:history="1">
            <w:r w:rsidR="00830E29" w:rsidRPr="00EA2095">
              <w:rPr>
                <w:rStyle w:val="Hyperlink"/>
                <w:rFonts w:ascii="Times New Roman" w:hAnsi="Times New Roman" w:cs="Times New Roman"/>
                <w:b/>
                <w:bCs/>
                <w:noProof/>
              </w:rPr>
              <w:t>Supplementary Figure 7. Results of gene-property analysis using BrainSpan developmental stages.</w:t>
            </w:r>
            <w:r w:rsidR="00830E29">
              <w:rPr>
                <w:noProof/>
                <w:webHidden/>
              </w:rPr>
              <w:tab/>
            </w:r>
            <w:r w:rsidR="00830E29">
              <w:rPr>
                <w:noProof/>
                <w:webHidden/>
              </w:rPr>
              <w:fldChar w:fldCharType="begin"/>
            </w:r>
            <w:r w:rsidR="00830E29">
              <w:rPr>
                <w:noProof/>
                <w:webHidden/>
              </w:rPr>
              <w:instrText xml:space="preserve"> PAGEREF _Toc163209295 \h </w:instrText>
            </w:r>
            <w:r w:rsidR="00830E29">
              <w:rPr>
                <w:noProof/>
                <w:webHidden/>
              </w:rPr>
            </w:r>
            <w:r w:rsidR="00830E29">
              <w:rPr>
                <w:noProof/>
                <w:webHidden/>
              </w:rPr>
              <w:fldChar w:fldCharType="separate"/>
            </w:r>
            <w:r w:rsidR="00830E29">
              <w:rPr>
                <w:noProof/>
                <w:webHidden/>
              </w:rPr>
              <w:t>9</w:t>
            </w:r>
            <w:r w:rsidR="00830E29">
              <w:rPr>
                <w:noProof/>
                <w:webHidden/>
              </w:rPr>
              <w:fldChar w:fldCharType="end"/>
            </w:r>
          </w:hyperlink>
        </w:p>
        <w:p w14:paraId="7D287E31" w14:textId="1F39ACDC" w:rsidR="00830E29" w:rsidRDefault="00000000">
          <w:pPr>
            <w:pStyle w:val="TOC2"/>
            <w:tabs>
              <w:tab w:val="right" w:leader="dot" w:pos="9350"/>
            </w:tabs>
            <w:rPr>
              <w:rFonts w:eastAsiaTheme="minorEastAsia" w:cstheme="minorBidi"/>
              <w:i w:val="0"/>
              <w:iCs w:val="0"/>
              <w:noProof/>
              <w:kern w:val="2"/>
              <w:sz w:val="24"/>
              <w:szCs w:val="24"/>
              <w14:ligatures w14:val="standardContextual"/>
            </w:rPr>
          </w:pPr>
          <w:hyperlink w:anchor="_Toc163209296" w:history="1">
            <w:r w:rsidR="00830E29" w:rsidRPr="00EA2095">
              <w:rPr>
                <w:rStyle w:val="Hyperlink"/>
                <w:rFonts w:ascii="Times New Roman" w:hAnsi="Times New Roman" w:cs="Times New Roman"/>
                <w:b/>
                <w:bCs/>
                <w:noProof/>
              </w:rPr>
              <w:t>Supplementary Figure 8. Results of gene-tissue expression analyses using GTEx v8 tissue types.</w:t>
            </w:r>
            <w:r w:rsidR="00830E29">
              <w:rPr>
                <w:noProof/>
                <w:webHidden/>
              </w:rPr>
              <w:tab/>
            </w:r>
            <w:r w:rsidR="00830E29">
              <w:rPr>
                <w:noProof/>
                <w:webHidden/>
              </w:rPr>
              <w:fldChar w:fldCharType="begin"/>
            </w:r>
            <w:r w:rsidR="00830E29">
              <w:rPr>
                <w:noProof/>
                <w:webHidden/>
              </w:rPr>
              <w:instrText xml:space="preserve"> PAGEREF _Toc163209296 \h </w:instrText>
            </w:r>
            <w:r w:rsidR="00830E29">
              <w:rPr>
                <w:noProof/>
                <w:webHidden/>
              </w:rPr>
            </w:r>
            <w:r w:rsidR="00830E29">
              <w:rPr>
                <w:noProof/>
                <w:webHidden/>
              </w:rPr>
              <w:fldChar w:fldCharType="separate"/>
            </w:r>
            <w:r w:rsidR="00830E29">
              <w:rPr>
                <w:noProof/>
                <w:webHidden/>
              </w:rPr>
              <w:t>10</w:t>
            </w:r>
            <w:r w:rsidR="00830E29">
              <w:rPr>
                <w:noProof/>
                <w:webHidden/>
              </w:rPr>
              <w:fldChar w:fldCharType="end"/>
            </w:r>
          </w:hyperlink>
        </w:p>
        <w:p w14:paraId="157E0E6C" w14:textId="369294CA" w:rsidR="00830E29" w:rsidRDefault="00000000">
          <w:pPr>
            <w:pStyle w:val="TOC2"/>
            <w:tabs>
              <w:tab w:val="right" w:leader="dot" w:pos="9350"/>
            </w:tabs>
            <w:rPr>
              <w:rFonts w:eastAsiaTheme="minorEastAsia" w:cstheme="minorBidi"/>
              <w:i w:val="0"/>
              <w:iCs w:val="0"/>
              <w:noProof/>
              <w:kern w:val="2"/>
              <w:sz w:val="24"/>
              <w:szCs w:val="24"/>
              <w14:ligatures w14:val="standardContextual"/>
            </w:rPr>
          </w:pPr>
          <w:hyperlink w:anchor="_Toc163209297" w:history="1">
            <w:r w:rsidR="00830E29" w:rsidRPr="00EA2095">
              <w:rPr>
                <w:rStyle w:val="Hyperlink"/>
                <w:rFonts w:ascii="Times New Roman" w:hAnsi="Times New Roman" w:cs="Times New Roman"/>
                <w:b/>
                <w:bCs/>
                <w:noProof/>
              </w:rPr>
              <w:t>Supplementary Figure 9. Results of cell-specific gene expression analyses for externalizing.</w:t>
            </w:r>
            <w:r w:rsidR="00830E29">
              <w:rPr>
                <w:noProof/>
                <w:webHidden/>
              </w:rPr>
              <w:tab/>
            </w:r>
            <w:r w:rsidR="00830E29">
              <w:rPr>
                <w:noProof/>
                <w:webHidden/>
              </w:rPr>
              <w:fldChar w:fldCharType="begin"/>
            </w:r>
            <w:r w:rsidR="00830E29">
              <w:rPr>
                <w:noProof/>
                <w:webHidden/>
              </w:rPr>
              <w:instrText xml:space="preserve"> PAGEREF _Toc163209297 \h </w:instrText>
            </w:r>
            <w:r w:rsidR="00830E29">
              <w:rPr>
                <w:noProof/>
                <w:webHidden/>
              </w:rPr>
            </w:r>
            <w:r w:rsidR="00830E29">
              <w:rPr>
                <w:noProof/>
                <w:webHidden/>
              </w:rPr>
              <w:fldChar w:fldCharType="separate"/>
            </w:r>
            <w:r w:rsidR="00830E29">
              <w:rPr>
                <w:noProof/>
                <w:webHidden/>
              </w:rPr>
              <w:t>11</w:t>
            </w:r>
            <w:r w:rsidR="00830E29">
              <w:rPr>
                <w:noProof/>
                <w:webHidden/>
              </w:rPr>
              <w:fldChar w:fldCharType="end"/>
            </w:r>
          </w:hyperlink>
        </w:p>
        <w:p w14:paraId="1FFBF903" w14:textId="03BFF261" w:rsidR="00830E29" w:rsidRDefault="00000000">
          <w:pPr>
            <w:pStyle w:val="TOC2"/>
            <w:tabs>
              <w:tab w:val="right" w:leader="dot" w:pos="9350"/>
            </w:tabs>
            <w:rPr>
              <w:rFonts w:eastAsiaTheme="minorEastAsia" w:cstheme="minorBidi"/>
              <w:i w:val="0"/>
              <w:iCs w:val="0"/>
              <w:noProof/>
              <w:kern w:val="2"/>
              <w:sz w:val="24"/>
              <w:szCs w:val="24"/>
              <w14:ligatures w14:val="standardContextual"/>
            </w:rPr>
          </w:pPr>
          <w:hyperlink w:anchor="_Toc163209298" w:history="1">
            <w:r w:rsidR="00830E29" w:rsidRPr="00EA2095">
              <w:rPr>
                <w:rStyle w:val="Hyperlink"/>
                <w:rFonts w:ascii="Times New Roman" w:hAnsi="Times New Roman" w:cs="Times New Roman"/>
                <w:b/>
                <w:bCs/>
                <w:noProof/>
              </w:rPr>
              <w:t>Supplementary Figure 10. Transcriptome wide association analysis using S-MultiXcan for externalizing (Panel A) and internalizing (Panel B).</w:t>
            </w:r>
            <w:r w:rsidR="00830E29">
              <w:rPr>
                <w:noProof/>
                <w:webHidden/>
              </w:rPr>
              <w:tab/>
            </w:r>
            <w:r w:rsidR="00830E29">
              <w:rPr>
                <w:noProof/>
                <w:webHidden/>
              </w:rPr>
              <w:fldChar w:fldCharType="begin"/>
            </w:r>
            <w:r w:rsidR="00830E29">
              <w:rPr>
                <w:noProof/>
                <w:webHidden/>
              </w:rPr>
              <w:instrText xml:space="preserve"> PAGEREF _Toc163209298 \h </w:instrText>
            </w:r>
            <w:r w:rsidR="00830E29">
              <w:rPr>
                <w:noProof/>
                <w:webHidden/>
              </w:rPr>
            </w:r>
            <w:r w:rsidR="00830E29">
              <w:rPr>
                <w:noProof/>
                <w:webHidden/>
              </w:rPr>
              <w:fldChar w:fldCharType="separate"/>
            </w:r>
            <w:r w:rsidR="00830E29">
              <w:rPr>
                <w:noProof/>
                <w:webHidden/>
              </w:rPr>
              <w:t>12</w:t>
            </w:r>
            <w:r w:rsidR="00830E29">
              <w:rPr>
                <w:noProof/>
                <w:webHidden/>
              </w:rPr>
              <w:fldChar w:fldCharType="end"/>
            </w:r>
          </w:hyperlink>
        </w:p>
        <w:p w14:paraId="208CAF46" w14:textId="118F4456" w:rsidR="00830E29" w:rsidRDefault="00000000">
          <w:pPr>
            <w:pStyle w:val="TOC2"/>
            <w:tabs>
              <w:tab w:val="right" w:leader="dot" w:pos="9350"/>
            </w:tabs>
            <w:rPr>
              <w:rFonts w:eastAsiaTheme="minorEastAsia" w:cstheme="minorBidi"/>
              <w:i w:val="0"/>
              <w:iCs w:val="0"/>
              <w:noProof/>
              <w:kern w:val="2"/>
              <w:sz w:val="24"/>
              <w:szCs w:val="24"/>
              <w14:ligatures w14:val="standardContextual"/>
            </w:rPr>
          </w:pPr>
          <w:hyperlink w:anchor="_Toc163209299" w:history="1">
            <w:r w:rsidR="00830E29" w:rsidRPr="00EA2095">
              <w:rPr>
                <w:rStyle w:val="Hyperlink"/>
                <w:rFonts w:ascii="Times New Roman" w:hAnsi="Times New Roman" w:cs="Times New Roman"/>
                <w:b/>
                <w:bCs/>
                <w:noProof/>
              </w:rPr>
              <w:t>Supplementary Figure 11. Transcriptome wide association analysis using PsychENCODE data for S-PrediXcan.</w:t>
            </w:r>
            <w:r w:rsidR="00830E29">
              <w:rPr>
                <w:noProof/>
                <w:webHidden/>
              </w:rPr>
              <w:tab/>
            </w:r>
            <w:r w:rsidR="00830E29">
              <w:rPr>
                <w:noProof/>
                <w:webHidden/>
              </w:rPr>
              <w:fldChar w:fldCharType="begin"/>
            </w:r>
            <w:r w:rsidR="00830E29">
              <w:rPr>
                <w:noProof/>
                <w:webHidden/>
              </w:rPr>
              <w:instrText xml:space="preserve"> PAGEREF _Toc163209299 \h </w:instrText>
            </w:r>
            <w:r w:rsidR="00830E29">
              <w:rPr>
                <w:noProof/>
                <w:webHidden/>
              </w:rPr>
            </w:r>
            <w:r w:rsidR="00830E29">
              <w:rPr>
                <w:noProof/>
                <w:webHidden/>
              </w:rPr>
              <w:fldChar w:fldCharType="separate"/>
            </w:r>
            <w:r w:rsidR="00830E29">
              <w:rPr>
                <w:noProof/>
                <w:webHidden/>
              </w:rPr>
              <w:t>13</w:t>
            </w:r>
            <w:r w:rsidR="00830E29">
              <w:rPr>
                <w:noProof/>
                <w:webHidden/>
              </w:rPr>
              <w:fldChar w:fldCharType="end"/>
            </w:r>
          </w:hyperlink>
        </w:p>
        <w:p w14:paraId="502CD956" w14:textId="180943A7" w:rsidR="00830E29" w:rsidRDefault="00000000">
          <w:pPr>
            <w:pStyle w:val="TOC2"/>
            <w:tabs>
              <w:tab w:val="right" w:leader="dot" w:pos="9350"/>
            </w:tabs>
            <w:rPr>
              <w:rFonts w:eastAsiaTheme="minorEastAsia" w:cstheme="minorBidi"/>
              <w:i w:val="0"/>
              <w:iCs w:val="0"/>
              <w:noProof/>
              <w:kern w:val="2"/>
              <w:sz w:val="24"/>
              <w:szCs w:val="24"/>
              <w14:ligatures w14:val="standardContextual"/>
            </w:rPr>
          </w:pPr>
          <w:hyperlink w:anchor="_Toc163209300" w:history="1">
            <w:r w:rsidR="00830E29" w:rsidRPr="00EA2095">
              <w:rPr>
                <w:rStyle w:val="Hyperlink"/>
                <w:rFonts w:ascii="Times New Roman" w:hAnsi="Times New Roman" w:cs="Times New Roman"/>
                <w:b/>
                <w:bCs/>
                <w:noProof/>
              </w:rPr>
              <w:t>Supplementary Figure 12. MAGMA gene-property analyses performed on the subset of genes identified by both S-MultiXcan and S-PrediXcan for externalizing.</w:t>
            </w:r>
            <w:r w:rsidR="00830E29">
              <w:rPr>
                <w:noProof/>
                <w:webHidden/>
              </w:rPr>
              <w:tab/>
            </w:r>
            <w:r w:rsidR="00830E29">
              <w:rPr>
                <w:noProof/>
                <w:webHidden/>
              </w:rPr>
              <w:fldChar w:fldCharType="begin"/>
            </w:r>
            <w:r w:rsidR="00830E29">
              <w:rPr>
                <w:noProof/>
                <w:webHidden/>
              </w:rPr>
              <w:instrText xml:space="preserve"> PAGEREF _Toc163209300 \h </w:instrText>
            </w:r>
            <w:r w:rsidR="00830E29">
              <w:rPr>
                <w:noProof/>
                <w:webHidden/>
              </w:rPr>
            </w:r>
            <w:r w:rsidR="00830E29">
              <w:rPr>
                <w:noProof/>
                <w:webHidden/>
              </w:rPr>
              <w:fldChar w:fldCharType="separate"/>
            </w:r>
            <w:r w:rsidR="00830E29">
              <w:rPr>
                <w:noProof/>
                <w:webHidden/>
              </w:rPr>
              <w:t>14</w:t>
            </w:r>
            <w:r w:rsidR="00830E29">
              <w:rPr>
                <w:noProof/>
                <w:webHidden/>
              </w:rPr>
              <w:fldChar w:fldCharType="end"/>
            </w:r>
          </w:hyperlink>
        </w:p>
        <w:p w14:paraId="639A87F7" w14:textId="4FE8AC5C" w:rsidR="00830E29" w:rsidRDefault="00000000">
          <w:pPr>
            <w:pStyle w:val="TOC2"/>
            <w:tabs>
              <w:tab w:val="right" w:leader="dot" w:pos="9350"/>
            </w:tabs>
            <w:rPr>
              <w:rFonts w:eastAsiaTheme="minorEastAsia" w:cstheme="minorBidi"/>
              <w:i w:val="0"/>
              <w:iCs w:val="0"/>
              <w:noProof/>
              <w:kern w:val="2"/>
              <w:sz w:val="24"/>
              <w:szCs w:val="24"/>
              <w14:ligatures w14:val="standardContextual"/>
            </w:rPr>
          </w:pPr>
          <w:hyperlink w:anchor="_Toc163209301" w:history="1">
            <w:r w:rsidR="00830E29" w:rsidRPr="00EA2095">
              <w:rPr>
                <w:rStyle w:val="Hyperlink"/>
                <w:rFonts w:ascii="Times New Roman" w:hAnsi="Times New Roman" w:cs="Times New Roman"/>
                <w:b/>
                <w:bCs/>
                <w:noProof/>
              </w:rPr>
              <w:t>Supplementary Figure 13. MAGMA gene-property analyses performed on the subset of genes identified by both S-MultiXcan and S-PrediXcan for internalizing.</w:t>
            </w:r>
            <w:r w:rsidR="00830E29">
              <w:rPr>
                <w:noProof/>
                <w:webHidden/>
              </w:rPr>
              <w:tab/>
            </w:r>
            <w:r w:rsidR="00830E29">
              <w:rPr>
                <w:noProof/>
                <w:webHidden/>
              </w:rPr>
              <w:fldChar w:fldCharType="begin"/>
            </w:r>
            <w:r w:rsidR="00830E29">
              <w:rPr>
                <w:noProof/>
                <w:webHidden/>
              </w:rPr>
              <w:instrText xml:space="preserve"> PAGEREF _Toc163209301 \h </w:instrText>
            </w:r>
            <w:r w:rsidR="00830E29">
              <w:rPr>
                <w:noProof/>
                <w:webHidden/>
              </w:rPr>
            </w:r>
            <w:r w:rsidR="00830E29">
              <w:rPr>
                <w:noProof/>
                <w:webHidden/>
              </w:rPr>
              <w:fldChar w:fldCharType="separate"/>
            </w:r>
            <w:r w:rsidR="00830E29">
              <w:rPr>
                <w:noProof/>
                <w:webHidden/>
              </w:rPr>
              <w:t>15</w:t>
            </w:r>
            <w:r w:rsidR="00830E29">
              <w:rPr>
                <w:noProof/>
                <w:webHidden/>
              </w:rPr>
              <w:fldChar w:fldCharType="end"/>
            </w:r>
          </w:hyperlink>
        </w:p>
        <w:p w14:paraId="3A5EF2C3" w14:textId="2AE0F4A2" w:rsidR="00830E29" w:rsidRDefault="00000000">
          <w:pPr>
            <w:pStyle w:val="TOC2"/>
            <w:tabs>
              <w:tab w:val="right" w:leader="dot" w:pos="9350"/>
            </w:tabs>
            <w:rPr>
              <w:rFonts w:eastAsiaTheme="minorEastAsia" w:cstheme="minorBidi"/>
              <w:i w:val="0"/>
              <w:iCs w:val="0"/>
              <w:noProof/>
              <w:kern w:val="2"/>
              <w:sz w:val="24"/>
              <w:szCs w:val="24"/>
              <w14:ligatures w14:val="standardContextual"/>
            </w:rPr>
          </w:pPr>
          <w:hyperlink w:anchor="_Toc163209302" w:history="1">
            <w:r w:rsidR="00830E29" w:rsidRPr="00EA2095">
              <w:rPr>
                <w:rStyle w:val="Hyperlink"/>
                <w:rFonts w:ascii="Times New Roman" w:hAnsi="Times New Roman" w:cs="Times New Roman"/>
                <w:b/>
                <w:bCs/>
                <w:noProof/>
              </w:rPr>
              <w:t>Supplementary Figure 14. MAGMA gene-property analyses performed on the subset of genes identified by both S-MultiXcan and S-PrediXcan for second-order EXT+internalizing.</w:t>
            </w:r>
            <w:r w:rsidR="00830E29">
              <w:rPr>
                <w:noProof/>
                <w:webHidden/>
              </w:rPr>
              <w:tab/>
            </w:r>
            <w:r w:rsidR="00830E29">
              <w:rPr>
                <w:noProof/>
                <w:webHidden/>
              </w:rPr>
              <w:fldChar w:fldCharType="begin"/>
            </w:r>
            <w:r w:rsidR="00830E29">
              <w:rPr>
                <w:noProof/>
                <w:webHidden/>
              </w:rPr>
              <w:instrText xml:space="preserve"> PAGEREF _Toc163209302 \h </w:instrText>
            </w:r>
            <w:r w:rsidR="00830E29">
              <w:rPr>
                <w:noProof/>
                <w:webHidden/>
              </w:rPr>
            </w:r>
            <w:r w:rsidR="00830E29">
              <w:rPr>
                <w:noProof/>
                <w:webHidden/>
              </w:rPr>
              <w:fldChar w:fldCharType="separate"/>
            </w:r>
            <w:r w:rsidR="00830E29">
              <w:rPr>
                <w:noProof/>
                <w:webHidden/>
              </w:rPr>
              <w:t>16</w:t>
            </w:r>
            <w:r w:rsidR="00830E29">
              <w:rPr>
                <w:noProof/>
                <w:webHidden/>
              </w:rPr>
              <w:fldChar w:fldCharType="end"/>
            </w:r>
          </w:hyperlink>
        </w:p>
        <w:p w14:paraId="6793E91F" w14:textId="038B2D82" w:rsidR="00830E29" w:rsidRDefault="00000000">
          <w:pPr>
            <w:pStyle w:val="TOC2"/>
            <w:tabs>
              <w:tab w:val="right" w:leader="dot" w:pos="9350"/>
            </w:tabs>
            <w:rPr>
              <w:rFonts w:eastAsiaTheme="minorEastAsia" w:cstheme="minorBidi"/>
              <w:i w:val="0"/>
              <w:iCs w:val="0"/>
              <w:noProof/>
              <w:kern w:val="2"/>
              <w:sz w:val="24"/>
              <w:szCs w:val="24"/>
              <w14:ligatures w14:val="standardContextual"/>
            </w:rPr>
          </w:pPr>
          <w:hyperlink w:anchor="_Toc163209303" w:history="1">
            <w:r w:rsidR="00830E29" w:rsidRPr="00EA2095">
              <w:rPr>
                <w:rStyle w:val="Hyperlink"/>
                <w:rFonts w:ascii="Times New Roman" w:hAnsi="Times New Roman" w:cs="Times New Roman"/>
                <w:b/>
                <w:bCs/>
                <w:noProof/>
              </w:rPr>
              <w:t>Supplementary Figure 15. BrainXcan structural MRI association results for externalizing.</w:t>
            </w:r>
            <w:r w:rsidR="00830E29">
              <w:rPr>
                <w:noProof/>
                <w:webHidden/>
              </w:rPr>
              <w:tab/>
            </w:r>
            <w:r w:rsidR="00830E29">
              <w:rPr>
                <w:noProof/>
                <w:webHidden/>
              </w:rPr>
              <w:fldChar w:fldCharType="begin"/>
            </w:r>
            <w:r w:rsidR="00830E29">
              <w:rPr>
                <w:noProof/>
                <w:webHidden/>
              </w:rPr>
              <w:instrText xml:space="preserve"> PAGEREF _Toc163209303 \h </w:instrText>
            </w:r>
            <w:r w:rsidR="00830E29">
              <w:rPr>
                <w:noProof/>
                <w:webHidden/>
              </w:rPr>
            </w:r>
            <w:r w:rsidR="00830E29">
              <w:rPr>
                <w:noProof/>
                <w:webHidden/>
              </w:rPr>
              <w:fldChar w:fldCharType="separate"/>
            </w:r>
            <w:r w:rsidR="00830E29">
              <w:rPr>
                <w:noProof/>
                <w:webHidden/>
              </w:rPr>
              <w:t>17</w:t>
            </w:r>
            <w:r w:rsidR="00830E29">
              <w:rPr>
                <w:noProof/>
                <w:webHidden/>
              </w:rPr>
              <w:fldChar w:fldCharType="end"/>
            </w:r>
          </w:hyperlink>
        </w:p>
        <w:p w14:paraId="306332A3" w14:textId="73DD776D" w:rsidR="00830E29" w:rsidRDefault="00000000">
          <w:pPr>
            <w:pStyle w:val="TOC2"/>
            <w:tabs>
              <w:tab w:val="right" w:leader="dot" w:pos="9350"/>
            </w:tabs>
            <w:rPr>
              <w:rFonts w:eastAsiaTheme="minorEastAsia" w:cstheme="minorBidi"/>
              <w:i w:val="0"/>
              <w:iCs w:val="0"/>
              <w:noProof/>
              <w:kern w:val="2"/>
              <w:sz w:val="24"/>
              <w:szCs w:val="24"/>
              <w14:ligatures w14:val="standardContextual"/>
            </w:rPr>
          </w:pPr>
          <w:hyperlink w:anchor="_Toc163209304" w:history="1">
            <w:r w:rsidR="00830E29" w:rsidRPr="00EA2095">
              <w:rPr>
                <w:rStyle w:val="Hyperlink"/>
                <w:rFonts w:ascii="Times New Roman" w:hAnsi="Times New Roman" w:cs="Times New Roman"/>
                <w:b/>
                <w:bCs/>
                <w:noProof/>
              </w:rPr>
              <w:t>Supplementary Figure 16. BrainXcan diffusion MRI association results for externalizing.</w:t>
            </w:r>
            <w:r w:rsidR="00830E29">
              <w:rPr>
                <w:noProof/>
                <w:webHidden/>
              </w:rPr>
              <w:tab/>
            </w:r>
            <w:r w:rsidR="00830E29">
              <w:rPr>
                <w:noProof/>
                <w:webHidden/>
              </w:rPr>
              <w:fldChar w:fldCharType="begin"/>
            </w:r>
            <w:r w:rsidR="00830E29">
              <w:rPr>
                <w:noProof/>
                <w:webHidden/>
              </w:rPr>
              <w:instrText xml:space="preserve"> PAGEREF _Toc163209304 \h </w:instrText>
            </w:r>
            <w:r w:rsidR="00830E29">
              <w:rPr>
                <w:noProof/>
                <w:webHidden/>
              </w:rPr>
            </w:r>
            <w:r w:rsidR="00830E29">
              <w:rPr>
                <w:noProof/>
                <w:webHidden/>
              </w:rPr>
              <w:fldChar w:fldCharType="separate"/>
            </w:r>
            <w:r w:rsidR="00830E29">
              <w:rPr>
                <w:noProof/>
                <w:webHidden/>
              </w:rPr>
              <w:t>18</w:t>
            </w:r>
            <w:r w:rsidR="00830E29">
              <w:rPr>
                <w:noProof/>
                <w:webHidden/>
              </w:rPr>
              <w:fldChar w:fldCharType="end"/>
            </w:r>
          </w:hyperlink>
        </w:p>
        <w:p w14:paraId="689A7207" w14:textId="0B0F4CD4" w:rsidR="00830E29" w:rsidRDefault="00000000">
          <w:pPr>
            <w:pStyle w:val="TOC2"/>
            <w:tabs>
              <w:tab w:val="right" w:leader="dot" w:pos="9350"/>
            </w:tabs>
            <w:rPr>
              <w:rFonts w:eastAsiaTheme="minorEastAsia" w:cstheme="minorBidi"/>
              <w:i w:val="0"/>
              <w:iCs w:val="0"/>
              <w:noProof/>
              <w:kern w:val="2"/>
              <w:sz w:val="24"/>
              <w:szCs w:val="24"/>
              <w14:ligatures w14:val="standardContextual"/>
            </w:rPr>
          </w:pPr>
          <w:hyperlink w:anchor="_Toc163209305" w:history="1">
            <w:r w:rsidR="00830E29" w:rsidRPr="00EA2095">
              <w:rPr>
                <w:rStyle w:val="Hyperlink"/>
                <w:rFonts w:ascii="Times New Roman" w:hAnsi="Times New Roman" w:cs="Times New Roman"/>
                <w:b/>
                <w:bCs/>
                <w:noProof/>
              </w:rPr>
              <w:t>Supplementary Figure 17. BrainXcan structural MRI association results for internalizing.</w:t>
            </w:r>
            <w:r w:rsidR="00830E29">
              <w:rPr>
                <w:noProof/>
                <w:webHidden/>
              </w:rPr>
              <w:tab/>
            </w:r>
            <w:r w:rsidR="00830E29">
              <w:rPr>
                <w:noProof/>
                <w:webHidden/>
              </w:rPr>
              <w:fldChar w:fldCharType="begin"/>
            </w:r>
            <w:r w:rsidR="00830E29">
              <w:rPr>
                <w:noProof/>
                <w:webHidden/>
              </w:rPr>
              <w:instrText xml:space="preserve"> PAGEREF _Toc163209305 \h </w:instrText>
            </w:r>
            <w:r w:rsidR="00830E29">
              <w:rPr>
                <w:noProof/>
                <w:webHidden/>
              </w:rPr>
            </w:r>
            <w:r w:rsidR="00830E29">
              <w:rPr>
                <w:noProof/>
                <w:webHidden/>
              </w:rPr>
              <w:fldChar w:fldCharType="separate"/>
            </w:r>
            <w:r w:rsidR="00830E29">
              <w:rPr>
                <w:noProof/>
                <w:webHidden/>
              </w:rPr>
              <w:t>19</w:t>
            </w:r>
            <w:r w:rsidR="00830E29">
              <w:rPr>
                <w:noProof/>
                <w:webHidden/>
              </w:rPr>
              <w:fldChar w:fldCharType="end"/>
            </w:r>
          </w:hyperlink>
        </w:p>
        <w:p w14:paraId="08155615" w14:textId="256FC366" w:rsidR="00830E29" w:rsidRDefault="00000000">
          <w:pPr>
            <w:pStyle w:val="TOC2"/>
            <w:tabs>
              <w:tab w:val="right" w:leader="dot" w:pos="9350"/>
            </w:tabs>
            <w:rPr>
              <w:rFonts w:eastAsiaTheme="minorEastAsia" w:cstheme="minorBidi"/>
              <w:i w:val="0"/>
              <w:iCs w:val="0"/>
              <w:noProof/>
              <w:kern w:val="2"/>
              <w:sz w:val="24"/>
              <w:szCs w:val="24"/>
              <w14:ligatures w14:val="standardContextual"/>
            </w:rPr>
          </w:pPr>
          <w:hyperlink w:anchor="_Toc163209306" w:history="1">
            <w:r w:rsidR="00830E29" w:rsidRPr="00EA2095">
              <w:rPr>
                <w:rStyle w:val="Hyperlink"/>
                <w:rFonts w:ascii="Times New Roman" w:hAnsi="Times New Roman" w:cs="Times New Roman"/>
                <w:b/>
                <w:bCs/>
                <w:noProof/>
              </w:rPr>
              <w:t>Supplementary Figure 18. BrainXcan diffusion MRI association results for internalizing.</w:t>
            </w:r>
            <w:r w:rsidR="00830E29">
              <w:rPr>
                <w:noProof/>
                <w:webHidden/>
              </w:rPr>
              <w:tab/>
            </w:r>
            <w:r w:rsidR="00830E29">
              <w:rPr>
                <w:noProof/>
                <w:webHidden/>
              </w:rPr>
              <w:fldChar w:fldCharType="begin"/>
            </w:r>
            <w:r w:rsidR="00830E29">
              <w:rPr>
                <w:noProof/>
                <w:webHidden/>
              </w:rPr>
              <w:instrText xml:space="preserve"> PAGEREF _Toc163209306 \h </w:instrText>
            </w:r>
            <w:r w:rsidR="00830E29">
              <w:rPr>
                <w:noProof/>
                <w:webHidden/>
              </w:rPr>
            </w:r>
            <w:r w:rsidR="00830E29">
              <w:rPr>
                <w:noProof/>
                <w:webHidden/>
              </w:rPr>
              <w:fldChar w:fldCharType="separate"/>
            </w:r>
            <w:r w:rsidR="00830E29">
              <w:rPr>
                <w:noProof/>
                <w:webHidden/>
              </w:rPr>
              <w:t>20</w:t>
            </w:r>
            <w:r w:rsidR="00830E29">
              <w:rPr>
                <w:noProof/>
                <w:webHidden/>
              </w:rPr>
              <w:fldChar w:fldCharType="end"/>
            </w:r>
          </w:hyperlink>
        </w:p>
        <w:p w14:paraId="35940772" w14:textId="48B03598" w:rsidR="00830E29" w:rsidRDefault="00000000">
          <w:pPr>
            <w:pStyle w:val="TOC2"/>
            <w:tabs>
              <w:tab w:val="right" w:leader="dot" w:pos="9350"/>
            </w:tabs>
            <w:rPr>
              <w:rFonts w:eastAsiaTheme="minorEastAsia" w:cstheme="minorBidi"/>
              <w:i w:val="0"/>
              <w:iCs w:val="0"/>
              <w:noProof/>
              <w:kern w:val="2"/>
              <w:sz w:val="24"/>
              <w:szCs w:val="24"/>
              <w14:ligatures w14:val="standardContextual"/>
            </w:rPr>
          </w:pPr>
          <w:hyperlink w:anchor="_Toc163209307" w:history="1">
            <w:r w:rsidR="00830E29" w:rsidRPr="00EA2095">
              <w:rPr>
                <w:rStyle w:val="Hyperlink"/>
                <w:rFonts w:ascii="Times New Roman" w:hAnsi="Times New Roman" w:cs="Times New Roman"/>
                <w:b/>
                <w:bCs/>
                <w:noProof/>
              </w:rPr>
              <w:t>Supplementary Figure 19. BrainXcan structural MRI association results for second order externalizing + internalizing.</w:t>
            </w:r>
            <w:r w:rsidR="00830E29">
              <w:rPr>
                <w:noProof/>
                <w:webHidden/>
              </w:rPr>
              <w:tab/>
            </w:r>
            <w:r w:rsidR="00830E29">
              <w:rPr>
                <w:noProof/>
                <w:webHidden/>
              </w:rPr>
              <w:fldChar w:fldCharType="begin"/>
            </w:r>
            <w:r w:rsidR="00830E29">
              <w:rPr>
                <w:noProof/>
                <w:webHidden/>
              </w:rPr>
              <w:instrText xml:space="preserve"> PAGEREF _Toc163209307 \h </w:instrText>
            </w:r>
            <w:r w:rsidR="00830E29">
              <w:rPr>
                <w:noProof/>
                <w:webHidden/>
              </w:rPr>
            </w:r>
            <w:r w:rsidR="00830E29">
              <w:rPr>
                <w:noProof/>
                <w:webHidden/>
              </w:rPr>
              <w:fldChar w:fldCharType="separate"/>
            </w:r>
            <w:r w:rsidR="00830E29">
              <w:rPr>
                <w:noProof/>
                <w:webHidden/>
              </w:rPr>
              <w:t>21</w:t>
            </w:r>
            <w:r w:rsidR="00830E29">
              <w:rPr>
                <w:noProof/>
                <w:webHidden/>
              </w:rPr>
              <w:fldChar w:fldCharType="end"/>
            </w:r>
          </w:hyperlink>
        </w:p>
        <w:p w14:paraId="0AEE7383" w14:textId="080EB739" w:rsidR="00830E29" w:rsidRDefault="00000000">
          <w:pPr>
            <w:pStyle w:val="TOC2"/>
            <w:tabs>
              <w:tab w:val="right" w:leader="dot" w:pos="9350"/>
            </w:tabs>
            <w:rPr>
              <w:rFonts w:eastAsiaTheme="minorEastAsia" w:cstheme="minorBidi"/>
              <w:i w:val="0"/>
              <w:iCs w:val="0"/>
              <w:noProof/>
              <w:kern w:val="2"/>
              <w:sz w:val="24"/>
              <w:szCs w:val="24"/>
              <w14:ligatures w14:val="standardContextual"/>
            </w:rPr>
          </w:pPr>
          <w:hyperlink w:anchor="_Toc163209308" w:history="1">
            <w:r w:rsidR="00830E29" w:rsidRPr="00EA2095">
              <w:rPr>
                <w:rStyle w:val="Hyperlink"/>
                <w:rFonts w:ascii="Times New Roman" w:hAnsi="Times New Roman" w:cs="Times New Roman"/>
                <w:b/>
                <w:bCs/>
                <w:noProof/>
              </w:rPr>
              <w:t>Supplementary Figure 20. BrainXcan diffusion MRI association results for second order externalizing + internalizing.</w:t>
            </w:r>
            <w:r w:rsidR="00830E29">
              <w:rPr>
                <w:noProof/>
                <w:webHidden/>
              </w:rPr>
              <w:tab/>
            </w:r>
            <w:r w:rsidR="00830E29">
              <w:rPr>
                <w:noProof/>
                <w:webHidden/>
              </w:rPr>
              <w:fldChar w:fldCharType="begin"/>
            </w:r>
            <w:r w:rsidR="00830E29">
              <w:rPr>
                <w:noProof/>
                <w:webHidden/>
              </w:rPr>
              <w:instrText xml:space="preserve"> PAGEREF _Toc163209308 \h </w:instrText>
            </w:r>
            <w:r w:rsidR="00830E29">
              <w:rPr>
                <w:noProof/>
                <w:webHidden/>
              </w:rPr>
            </w:r>
            <w:r w:rsidR="00830E29">
              <w:rPr>
                <w:noProof/>
                <w:webHidden/>
              </w:rPr>
              <w:fldChar w:fldCharType="separate"/>
            </w:r>
            <w:r w:rsidR="00830E29">
              <w:rPr>
                <w:noProof/>
                <w:webHidden/>
              </w:rPr>
              <w:t>22</w:t>
            </w:r>
            <w:r w:rsidR="00830E29">
              <w:rPr>
                <w:noProof/>
                <w:webHidden/>
              </w:rPr>
              <w:fldChar w:fldCharType="end"/>
            </w:r>
          </w:hyperlink>
        </w:p>
        <w:p w14:paraId="78D22CEC" w14:textId="7F172A6E" w:rsidR="00830E29" w:rsidRDefault="00000000">
          <w:pPr>
            <w:pStyle w:val="TOC2"/>
            <w:tabs>
              <w:tab w:val="right" w:leader="dot" w:pos="9350"/>
            </w:tabs>
            <w:rPr>
              <w:rFonts w:eastAsiaTheme="minorEastAsia" w:cstheme="minorBidi"/>
              <w:i w:val="0"/>
              <w:iCs w:val="0"/>
              <w:noProof/>
              <w:kern w:val="2"/>
              <w:sz w:val="24"/>
              <w:szCs w:val="24"/>
              <w14:ligatures w14:val="standardContextual"/>
            </w:rPr>
          </w:pPr>
          <w:hyperlink w:anchor="_Toc163209309" w:history="1">
            <w:r w:rsidR="00830E29" w:rsidRPr="00EA2095">
              <w:rPr>
                <w:rStyle w:val="Hyperlink"/>
                <w:rFonts w:ascii="Times New Roman" w:hAnsi="Times New Roman" w:cs="Times New Roman"/>
                <w:b/>
                <w:bCs/>
                <w:noProof/>
              </w:rPr>
              <w:t>Supplementary Figure 21. Results of bivariate causal mixture (MiXeR) models for externalizing and internalizing.</w:t>
            </w:r>
            <w:r w:rsidR="00830E29">
              <w:rPr>
                <w:noProof/>
                <w:webHidden/>
              </w:rPr>
              <w:tab/>
            </w:r>
            <w:r w:rsidR="00830E29">
              <w:rPr>
                <w:noProof/>
                <w:webHidden/>
              </w:rPr>
              <w:fldChar w:fldCharType="begin"/>
            </w:r>
            <w:r w:rsidR="00830E29">
              <w:rPr>
                <w:noProof/>
                <w:webHidden/>
              </w:rPr>
              <w:instrText xml:space="preserve"> PAGEREF _Toc163209309 \h </w:instrText>
            </w:r>
            <w:r w:rsidR="00830E29">
              <w:rPr>
                <w:noProof/>
                <w:webHidden/>
              </w:rPr>
            </w:r>
            <w:r w:rsidR="00830E29">
              <w:rPr>
                <w:noProof/>
                <w:webHidden/>
              </w:rPr>
              <w:fldChar w:fldCharType="separate"/>
            </w:r>
            <w:r w:rsidR="00830E29">
              <w:rPr>
                <w:noProof/>
                <w:webHidden/>
              </w:rPr>
              <w:t>23</w:t>
            </w:r>
            <w:r w:rsidR="00830E29">
              <w:rPr>
                <w:noProof/>
                <w:webHidden/>
              </w:rPr>
              <w:fldChar w:fldCharType="end"/>
            </w:r>
          </w:hyperlink>
        </w:p>
        <w:p w14:paraId="32124CC0" w14:textId="5B5D5814" w:rsidR="00830E29" w:rsidRDefault="00000000">
          <w:pPr>
            <w:pStyle w:val="TOC2"/>
            <w:tabs>
              <w:tab w:val="right" w:leader="dot" w:pos="9350"/>
            </w:tabs>
            <w:rPr>
              <w:rFonts w:eastAsiaTheme="minorEastAsia" w:cstheme="minorBidi"/>
              <w:i w:val="0"/>
              <w:iCs w:val="0"/>
              <w:noProof/>
              <w:kern w:val="2"/>
              <w:sz w:val="24"/>
              <w:szCs w:val="24"/>
              <w14:ligatures w14:val="standardContextual"/>
            </w:rPr>
          </w:pPr>
          <w:hyperlink w:anchor="_Toc163209310" w:history="1">
            <w:r w:rsidR="00830E29" w:rsidRPr="00EA2095">
              <w:rPr>
                <w:rStyle w:val="Hyperlink"/>
                <w:rFonts w:ascii="Times New Roman" w:hAnsi="Times New Roman" w:cs="Times New Roman"/>
                <w:b/>
                <w:bCs/>
                <w:noProof/>
              </w:rPr>
              <w:t>Supplementary Figure 22. Genetic correlations between the externalizing factor and publicly available phenotypes.</w:t>
            </w:r>
            <w:r w:rsidR="00830E29">
              <w:rPr>
                <w:noProof/>
                <w:webHidden/>
              </w:rPr>
              <w:tab/>
            </w:r>
            <w:r w:rsidR="00830E29">
              <w:rPr>
                <w:noProof/>
                <w:webHidden/>
              </w:rPr>
              <w:fldChar w:fldCharType="begin"/>
            </w:r>
            <w:r w:rsidR="00830E29">
              <w:rPr>
                <w:noProof/>
                <w:webHidden/>
              </w:rPr>
              <w:instrText xml:space="preserve"> PAGEREF _Toc163209310 \h </w:instrText>
            </w:r>
            <w:r w:rsidR="00830E29">
              <w:rPr>
                <w:noProof/>
                <w:webHidden/>
              </w:rPr>
            </w:r>
            <w:r w:rsidR="00830E29">
              <w:rPr>
                <w:noProof/>
                <w:webHidden/>
              </w:rPr>
              <w:fldChar w:fldCharType="separate"/>
            </w:r>
            <w:r w:rsidR="00830E29">
              <w:rPr>
                <w:noProof/>
                <w:webHidden/>
              </w:rPr>
              <w:t>24</w:t>
            </w:r>
            <w:r w:rsidR="00830E29">
              <w:rPr>
                <w:noProof/>
                <w:webHidden/>
              </w:rPr>
              <w:fldChar w:fldCharType="end"/>
            </w:r>
          </w:hyperlink>
        </w:p>
        <w:p w14:paraId="031734B3" w14:textId="68DF8032" w:rsidR="00830E29" w:rsidRDefault="00000000">
          <w:pPr>
            <w:pStyle w:val="TOC2"/>
            <w:tabs>
              <w:tab w:val="right" w:leader="dot" w:pos="9350"/>
            </w:tabs>
            <w:rPr>
              <w:rFonts w:eastAsiaTheme="minorEastAsia" w:cstheme="minorBidi"/>
              <w:i w:val="0"/>
              <w:iCs w:val="0"/>
              <w:noProof/>
              <w:kern w:val="2"/>
              <w:sz w:val="24"/>
              <w:szCs w:val="24"/>
              <w14:ligatures w14:val="standardContextual"/>
            </w:rPr>
          </w:pPr>
          <w:hyperlink w:anchor="_Toc163209311" w:history="1">
            <w:r w:rsidR="00830E29" w:rsidRPr="00EA2095">
              <w:rPr>
                <w:rStyle w:val="Hyperlink"/>
                <w:rFonts w:ascii="Times New Roman" w:hAnsi="Times New Roman" w:cs="Times New Roman"/>
                <w:b/>
                <w:bCs/>
                <w:noProof/>
              </w:rPr>
              <w:t>Supplementary Figure 23. Genetic correlations between the internalizing factor and publicly available phenotypes.</w:t>
            </w:r>
            <w:r w:rsidR="00830E29">
              <w:rPr>
                <w:noProof/>
                <w:webHidden/>
              </w:rPr>
              <w:tab/>
            </w:r>
            <w:r w:rsidR="00830E29">
              <w:rPr>
                <w:noProof/>
                <w:webHidden/>
              </w:rPr>
              <w:fldChar w:fldCharType="begin"/>
            </w:r>
            <w:r w:rsidR="00830E29">
              <w:rPr>
                <w:noProof/>
                <w:webHidden/>
              </w:rPr>
              <w:instrText xml:space="preserve"> PAGEREF _Toc163209311 \h </w:instrText>
            </w:r>
            <w:r w:rsidR="00830E29">
              <w:rPr>
                <w:noProof/>
                <w:webHidden/>
              </w:rPr>
            </w:r>
            <w:r w:rsidR="00830E29">
              <w:rPr>
                <w:noProof/>
                <w:webHidden/>
              </w:rPr>
              <w:fldChar w:fldCharType="separate"/>
            </w:r>
            <w:r w:rsidR="00830E29">
              <w:rPr>
                <w:noProof/>
                <w:webHidden/>
              </w:rPr>
              <w:t>25</w:t>
            </w:r>
            <w:r w:rsidR="00830E29">
              <w:rPr>
                <w:noProof/>
                <w:webHidden/>
              </w:rPr>
              <w:fldChar w:fldCharType="end"/>
            </w:r>
          </w:hyperlink>
        </w:p>
        <w:p w14:paraId="2C4D6D6D" w14:textId="1F10BC3E" w:rsidR="00830E29" w:rsidRDefault="00000000">
          <w:pPr>
            <w:pStyle w:val="TOC2"/>
            <w:tabs>
              <w:tab w:val="right" w:leader="dot" w:pos="9350"/>
            </w:tabs>
            <w:rPr>
              <w:rFonts w:eastAsiaTheme="minorEastAsia" w:cstheme="minorBidi"/>
              <w:i w:val="0"/>
              <w:iCs w:val="0"/>
              <w:noProof/>
              <w:kern w:val="2"/>
              <w:sz w:val="24"/>
              <w:szCs w:val="24"/>
              <w14:ligatures w14:val="standardContextual"/>
            </w:rPr>
          </w:pPr>
          <w:hyperlink w:anchor="_Toc163209312" w:history="1">
            <w:r w:rsidR="00830E29" w:rsidRPr="00EA2095">
              <w:rPr>
                <w:rStyle w:val="Hyperlink"/>
                <w:rFonts w:ascii="Times New Roman" w:hAnsi="Times New Roman" w:cs="Times New Roman"/>
                <w:b/>
                <w:bCs/>
                <w:noProof/>
              </w:rPr>
              <w:t>Supplementary Figure 24. Genetic correlations between the second-order externalizing and internalizing factor and publicly available phenotypes.</w:t>
            </w:r>
            <w:r w:rsidR="00830E29">
              <w:rPr>
                <w:noProof/>
                <w:webHidden/>
              </w:rPr>
              <w:tab/>
            </w:r>
            <w:r w:rsidR="00830E29">
              <w:rPr>
                <w:noProof/>
                <w:webHidden/>
              </w:rPr>
              <w:fldChar w:fldCharType="begin"/>
            </w:r>
            <w:r w:rsidR="00830E29">
              <w:rPr>
                <w:noProof/>
                <w:webHidden/>
              </w:rPr>
              <w:instrText xml:space="preserve"> PAGEREF _Toc163209312 \h </w:instrText>
            </w:r>
            <w:r w:rsidR="00830E29">
              <w:rPr>
                <w:noProof/>
                <w:webHidden/>
              </w:rPr>
            </w:r>
            <w:r w:rsidR="00830E29">
              <w:rPr>
                <w:noProof/>
                <w:webHidden/>
              </w:rPr>
              <w:fldChar w:fldCharType="separate"/>
            </w:r>
            <w:r w:rsidR="00830E29">
              <w:rPr>
                <w:noProof/>
                <w:webHidden/>
              </w:rPr>
              <w:t>26</w:t>
            </w:r>
            <w:r w:rsidR="00830E29">
              <w:rPr>
                <w:noProof/>
                <w:webHidden/>
              </w:rPr>
              <w:fldChar w:fldCharType="end"/>
            </w:r>
          </w:hyperlink>
        </w:p>
        <w:p w14:paraId="60252D88" w14:textId="316BC37F" w:rsidR="003E1B78" w:rsidRDefault="003E1B78">
          <w:r>
            <w:rPr>
              <w:b/>
              <w:bCs/>
              <w:noProof/>
            </w:rPr>
            <w:fldChar w:fldCharType="end"/>
          </w:r>
        </w:p>
      </w:sdtContent>
    </w:sdt>
    <w:p w14:paraId="24ECC00B" w14:textId="3C16661D" w:rsidR="003E1B78" w:rsidRDefault="003E1B78">
      <w:pPr>
        <w:rPr>
          <w:rFonts w:ascii="Times New Roman" w:hAnsi="Times New Roman" w:cs="Times New Roman"/>
        </w:rPr>
      </w:pPr>
      <w:r>
        <w:rPr>
          <w:rFonts w:ascii="Times New Roman" w:hAnsi="Times New Roman" w:cs="Times New Roman"/>
        </w:rPr>
        <w:br w:type="page"/>
      </w:r>
    </w:p>
    <w:p w14:paraId="24663B82" w14:textId="28D06C74" w:rsidR="0005765F" w:rsidRDefault="00B51A77" w:rsidP="00B51A77">
      <w:pPr>
        <w:pStyle w:val="Heading1"/>
        <w:jc w:val="center"/>
        <w:rPr>
          <w:rFonts w:ascii="Times New Roman" w:hAnsi="Times New Roman" w:cs="Times New Roman"/>
          <w:b/>
          <w:bCs/>
          <w:color w:val="000000" w:themeColor="text1"/>
          <w:sz w:val="24"/>
          <w:szCs w:val="24"/>
          <w:u w:val="single"/>
        </w:rPr>
      </w:pPr>
      <w:bookmarkStart w:id="0" w:name="_Toc163209288"/>
      <w:r w:rsidRPr="00B51A77">
        <w:rPr>
          <w:rFonts w:ascii="Times New Roman" w:hAnsi="Times New Roman" w:cs="Times New Roman"/>
          <w:b/>
          <w:bCs/>
          <w:color w:val="000000" w:themeColor="text1"/>
          <w:sz w:val="24"/>
          <w:szCs w:val="24"/>
          <w:u w:val="single"/>
        </w:rPr>
        <w:lastRenderedPageBreak/>
        <w:t>Supplementary Figures</w:t>
      </w:r>
      <w:bookmarkEnd w:id="0"/>
    </w:p>
    <w:p w14:paraId="42DEDD0C" w14:textId="77777777" w:rsidR="00B90AAA" w:rsidRPr="00B90AAA" w:rsidRDefault="00B90AAA" w:rsidP="00B90AAA"/>
    <w:p w14:paraId="3B1266AD" w14:textId="5EBC7AC9" w:rsidR="00B90AAA" w:rsidRDefault="00A05632">
      <w:r w:rsidRPr="00A05632">
        <w:rPr>
          <w:noProof/>
        </w:rPr>
        <w:drawing>
          <wp:inline distT="0" distB="0" distL="0" distR="0" wp14:anchorId="4049184C" wp14:editId="09786DE4">
            <wp:extent cx="5943600" cy="5062220"/>
            <wp:effectExtent l="0" t="0" r="0" b="5080"/>
            <wp:docPr id="9" name="Picture 8" descr="A chart with blue circles and red and blue text&#10;&#10;Description automatically generated">
              <a:extLst xmlns:a="http://schemas.openxmlformats.org/drawingml/2006/main">
                <a:ext uri="{FF2B5EF4-FFF2-40B4-BE49-F238E27FC236}">
                  <a16:creationId xmlns:a16="http://schemas.microsoft.com/office/drawing/2014/main" id="{BB8B037D-F878-1B9D-29F4-4A6A5525B7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chart with blue circles and red and blue text&#10;&#10;Description automatically generated">
                      <a:extLst>
                        <a:ext uri="{FF2B5EF4-FFF2-40B4-BE49-F238E27FC236}">
                          <a16:creationId xmlns:a16="http://schemas.microsoft.com/office/drawing/2014/main" id="{BB8B037D-F878-1B9D-29F4-4A6A5525B798}"/>
                        </a:ext>
                      </a:extLst>
                    </pic:cNvPr>
                    <pic:cNvPicPr>
                      <a:picLocks noChangeAspect="1"/>
                    </pic:cNvPicPr>
                  </pic:nvPicPr>
                  <pic:blipFill>
                    <a:blip r:embed="rId7"/>
                    <a:stretch>
                      <a:fillRect/>
                    </a:stretch>
                  </pic:blipFill>
                  <pic:spPr>
                    <a:xfrm>
                      <a:off x="0" y="0"/>
                      <a:ext cx="5943600" cy="5062220"/>
                    </a:xfrm>
                    <a:prstGeom prst="rect">
                      <a:avLst/>
                    </a:prstGeom>
                  </pic:spPr>
                </pic:pic>
              </a:graphicData>
            </a:graphic>
          </wp:inline>
        </w:drawing>
      </w:r>
    </w:p>
    <w:p w14:paraId="48840B14" w14:textId="2FA9A37C" w:rsidR="00B90AAA" w:rsidRDefault="00B90AAA" w:rsidP="00B90AAA">
      <w:pPr>
        <w:pStyle w:val="Heading2"/>
        <w:rPr>
          <w:rFonts w:ascii="Times New Roman" w:hAnsi="Times New Roman" w:cs="Times New Roman"/>
          <w:b/>
          <w:bCs/>
          <w:color w:val="000000" w:themeColor="text1"/>
          <w:sz w:val="24"/>
          <w:szCs w:val="24"/>
        </w:rPr>
      </w:pPr>
      <w:bookmarkStart w:id="1" w:name="_Toc163209289"/>
      <w:r w:rsidRPr="00B90AAA">
        <w:rPr>
          <w:rFonts w:ascii="Times New Roman" w:hAnsi="Times New Roman" w:cs="Times New Roman"/>
          <w:b/>
          <w:bCs/>
          <w:color w:val="000000" w:themeColor="text1"/>
          <w:sz w:val="24"/>
          <w:szCs w:val="24"/>
        </w:rPr>
        <w:t xml:space="preserve">Supplementary Figure 1. </w:t>
      </w:r>
      <w:r>
        <w:rPr>
          <w:rFonts w:ascii="Times New Roman" w:hAnsi="Times New Roman" w:cs="Times New Roman"/>
          <w:b/>
          <w:bCs/>
          <w:color w:val="000000" w:themeColor="text1"/>
          <w:sz w:val="24"/>
          <w:szCs w:val="24"/>
        </w:rPr>
        <w:t xml:space="preserve">Genetic correlations </w:t>
      </w:r>
      <w:r w:rsidR="00A05632">
        <w:rPr>
          <w:rFonts w:ascii="Times New Roman" w:hAnsi="Times New Roman" w:cs="Times New Roman"/>
          <w:b/>
          <w:bCs/>
          <w:color w:val="000000" w:themeColor="text1"/>
          <w:sz w:val="24"/>
          <w:szCs w:val="24"/>
        </w:rPr>
        <w:t>between all 18</w:t>
      </w:r>
      <w:r>
        <w:rPr>
          <w:rFonts w:ascii="Times New Roman" w:hAnsi="Times New Roman" w:cs="Times New Roman"/>
          <w:b/>
          <w:bCs/>
          <w:color w:val="000000" w:themeColor="text1"/>
          <w:sz w:val="24"/>
          <w:szCs w:val="24"/>
        </w:rPr>
        <w:t xml:space="preserve"> input GWAS in European ancestry individuals.</w:t>
      </w:r>
      <w:bookmarkEnd w:id="1"/>
      <w:r>
        <w:rPr>
          <w:rFonts w:ascii="Times New Roman" w:hAnsi="Times New Roman" w:cs="Times New Roman"/>
          <w:b/>
          <w:bCs/>
          <w:color w:val="000000" w:themeColor="text1"/>
          <w:sz w:val="24"/>
          <w:szCs w:val="24"/>
        </w:rPr>
        <w:t xml:space="preserve"> </w:t>
      </w:r>
    </w:p>
    <w:p w14:paraId="30E0CC42" w14:textId="79FA1D2B" w:rsidR="00780933" w:rsidRDefault="00A05632" w:rsidP="00217715">
      <w:pPr>
        <w:rPr>
          <w:rFonts w:ascii="Times New Roman" w:hAnsi="Times New Roman" w:cs="Times New Roman"/>
        </w:rPr>
      </w:pPr>
      <w:r>
        <w:rPr>
          <w:rFonts w:ascii="Times New Roman" w:hAnsi="Times New Roman" w:cs="Times New Roman"/>
        </w:rPr>
        <w:t xml:space="preserve">ADHD = attention deficit hyperactivity disorder, </w:t>
      </w:r>
      <w:proofErr w:type="spellStart"/>
      <w:r>
        <w:rPr>
          <w:rFonts w:ascii="Times New Roman" w:hAnsi="Times New Roman" w:cs="Times New Roman"/>
        </w:rPr>
        <w:t>AgeSex</w:t>
      </w:r>
      <w:proofErr w:type="spellEnd"/>
      <w:r>
        <w:rPr>
          <w:rFonts w:ascii="Times New Roman" w:hAnsi="Times New Roman" w:cs="Times New Roman"/>
        </w:rPr>
        <w:t xml:space="preserve"> = age at first sexual intercourse, ASB = antisocial behavior, </w:t>
      </w:r>
      <w:r w:rsidR="00184864">
        <w:rPr>
          <w:rFonts w:ascii="Times New Roman" w:hAnsi="Times New Roman" w:cs="Times New Roman"/>
        </w:rPr>
        <w:t xml:space="preserve">AUD = alcohol use disorder, </w:t>
      </w:r>
      <w:proofErr w:type="spellStart"/>
      <w:r w:rsidR="00184864">
        <w:rPr>
          <w:rFonts w:ascii="Times New Roman" w:hAnsi="Times New Roman" w:cs="Times New Roman"/>
        </w:rPr>
        <w:t>CanUD</w:t>
      </w:r>
      <w:proofErr w:type="spellEnd"/>
      <w:r w:rsidR="00184864">
        <w:rPr>
          <w:rFonts w:ascii="Times New Roman" w:hAnsi="Times New Roman" w:cs="Times New Roman"/>
        </w:rPr>
        <w:t xml:space="preserve"> = cannabis use disorder, MDD = major depressive disorder, </w:t>
      </w:r>
      <w:proofErr w:type="spellStart"/>
      <w:r w:rsidR="00184864">
        <w:rPr>
          <w:rFonts w:ascii="Times New Roman" w:hAnsi="Times New Roman" w:cs="Times New Roman"/>
        </w:rPr>
        <w:t>NumSex</w:t>
      </w:r>
      <w:proofErr w:type="spellEnd"/>
      <w:r w:rsidR="00184864">
        <w:rPr>
          <w:rFonts w:ascii="Times New Roman" w:hAnsi="Times New Roman" w:cs="Times New Roman"/>
        </w:rPr>
        <w:t xml:space="preserve"> = number of sexual partners, OUD = opioid use disorder, PTSD = posttraumatic stress disorder, Risk = general risk tolerance, Speeding = automobile speeding propensity, TUD = tobacco use disorder</w:t>
      </w:r>
      <w:r w:rsidR="00B90AAA">
        <w:rPr>
          <w:rFonts w:ascii="Times New Roman" w:hAnsi="Times New Roman" w:cs="Times New Roman"/>
        </w:rPr>
        <w:t>.</w:t>
      </w:r>
      <w:r w:rsidR="003517CA">
        <w:rPr>
          <w:rFonts w:ascii="Times New Roman" w:hAnsi="Times New Roman" w:cs="Times New Roman"/>
        </w:rPr>
        <w:t xml:space="preserve"> Traits are ordered </w:t>
      </w:r>
      <w:r>
        <w:rPr>
          <w:rFonts w:ascii="Times New Roman" w:hAnsi="Times New Roman" w:cs="Times New Roman"/>
        </w:rPr>
        <w:t>alphabetically</w:t>
      </w:r>
      <w:r w:rsidR="003517CA">
        <w:rPr>
          <w:rFonts w:ascii="Times New Roman" w:hAnsi="Times New Roman" w:cs="Times New Roman"/>
        </w:rPr>
        <w:t>.</w:t>
      </w:r>
      <w:r w:rsidR="00184864">
        <w:rPr>
          <w:rFonts w:ascii="Times New Roman" w:hAnsi="Times New Roman" w:cs="Times New Roman"/>
        </w:rPr>
        <w:t xml:space="preserve"> </w:t>
      </w:r>
      <w:proofErr w:type="spellStart"/>
      <w:r w:rsidR="00184864">
        <w:rPr>
          <w:rFonts w:ascii="Times New Roman" w:hAnsi="Times New Roman" w:cs="Times New Roman"/>
        </w:rPr>
        <w:t>AgeSex</w:t>
      </w:r>
      <w:proofErr w:type="spellEnd"/>
      <w:r w:rsidR="00184864">
        <w:rPr>
          <w:rFonts w:ascii="Times New Roman" w:hAnsi="Times New Roman" w:cs="Times New Roman"/>
        </w:rPr>
        <w:t xml:space="preserve"> and Wellbeing are reverse-coded. </w:t>
      </w:r>
    </w:p>
    <w:p w14:paraId="3C2FE5EE" w14:textId="77777777" w:rsidR="000E7EDE" w:rsidRDefault="000E7EDE" w:rsidP="00217715">
      <w:pPr>
        <w:rPr>
          <w:rFonts w:ascii="Times New Roman" w:hAnsi="Times New Roman" w:cs="Times New Roman"/>
        </w:rPr>
      </w:pPr>
    </w:p>
    <w:p w14:paraId="288056B2" w14:textId="5E8AC64D" w:rsidR="000E7EDE" w:rsidRDefault="000E7EDE">
      <w:pPr>
        <w:rPr>
          <w:rFonts w:ascii="Times New Roman" w:hAnsi="Times New Roman" w:cs="Times New Roman"/>
        </w:rPr>
      </w:pPr>
      <w:r>
        <w:rPr>
          <w:rFonts w:ascii="Times New Roman" w:hAnsi="Times New Roman" w:cs="Times New Roman"/>
        </w:rPr>
        <w:br w:type="page"/>
      </w:r>
    </w:p>
    <w:p w14:paraId="0CE6576F" w14:textId="7099FBEF" w:rsidR="000E7EDE" w:rsidRDefault="000C2793" w:rsidP="00217715">
      <w:pPr>
        <w:rPr>
          <w:rFonts w:ascii="Times New Roman" w:hAnsi="Times New Roman" w:cs="Times New Roman"/>
        </w:rPr>
      </w:pPr>
      <w:r w:rsidRPr="000C2793">
        <w:rPr>
          <w:rFonts w:ascii="Times New Roman" w:hAnsi="Times New Roman" w:cs="Times New Roman"/>
          <w:noProof/>
        </w:rPr>
        <w:lastRenderedPageBreak/>
        <w:drawing>
          <wp:inline distT="0" distB="0" distL="0" distR="0" wp14:anchorId="5E63026C" wp14:editId="78C07C73">
            <wp:extent cx="5412509" cy="6622843"/>
            <wp:effectExtent l="0" t="0" r="0" b="0"/>
            <wp:docPr id="4" name="Picture 3" descr="A diagram of a network&#10;&#10;Description automatically generated">
              <a:extLst xmlns:a="http://schemas.openxmlformats.org/drawingml/2006/main">
                <a:ext uri="{FF2B5EF4-FFF2-40B4-BE49-F238E27FC236}">
                  <a16:creationId xmlns:a16="http://schemas.microsoft.com/office/drawing/2014/main" id="{D1F6B514-4A35-AE44-09B9-72E7190145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diagram of a network&#10;&#10;Description automatically generated">
                      <a:extLst>
                        <a:ext uri="{FF2B5EF4-FFF2-40B4-BE49-F238E27FC236}">
                          <a16:creationId xmlns:a16="http://schemas.microsoft.com/office/drawing/2014/main" id="{D1F6B514-4A35-AE44-09B9-72E7190145BE}"/>
                        </a:ext>
                      </a:extLst>
                    </pic:cNvPr>
                    <pic:cNvPicPr>
                      <a:picLocks noChangeAspect="1"/>
                    </pic:cNvPicPr>
                  </pic:nvPicPr>
                  <pic:blipFill>
                    <a:blip r:embed="rId8"/>
                    <a:stretch>
                      <a:fillRect/>
                    </a:stretch>
                  </pic:blipFill>
                  <pic:spPr>
                    <a:xfrm>
                      <a:off x="0" y="0"/>
                      <a:ext cx="5440615" cy="6657234"/>
                    </a:xfrm>
                    <a:prstGeom prst="rect">
                      <a:avLst/>
                    </a:prstGeom>
                  </pic:spPr>
                </pic:pic>
              </a:graphicData>
            </a:graphic>
          </wp:inline>
        </w:drawing>
      </w:r>
    </w:p>
    <w:p w14:paraId="69E25EFC" w14:textId="291A165A" w:rsidR="000E7EDE" w:rsidRDefault="000E7EDE" w:rsidP="000E7EDE">
      <w:pPr>
        <w:pStyle w:val="Heading2"/>
        <w:rPr>
          <w:rFonts w:ascii="Times New Roman" w:hAnsi="Times New Roman" w:cs="Times New Roman"/>
          <w:b/>
          <w:bCs/>
          <w:color w:val="000000" w:themeColor="text1"/>
          <w:sz w:val="24"/>
          <w:szCs w:val="24"/>
        </w:rPr>
      </w:pPr>
      <w:bookmarkStart w:id="2" w:name="_Toc163209290"/>
      <w:r w:rsidRPr="000E7EDE">
        <w:rPr>
          <w:rFonts w:ascii="Times New Roman" w:hAnsi="Times New Roman" w:cs="Times New Roman"/>
          <w:b/>
          <w:bCs/>
          <w:color w:val="000000" w:themeColor="text1"/>
          <w:sz w:val="24"/>
          <w:szCs w:val="24"/>
        </w:rPr>
        <w:t>Supplementary Figure 2. Bifactor confirmatory factor model.</w:t>
      </w:r>
      <w:bookmarkEnd w:id="2"/>
      <w:r w:rsidRPr="000E7EDE">
        <w:rPr>
          <w:rFonts w:ascii="Times New Roman" w:hAnsi="Times New Roman" w:cs="Times New Roman"/>
          <w:b/>
          <w:bCs/>
          <w:color w:val="000000" w:themeColor="text1"/>
          <w:sz w:val="24"/>
          <w:szCs w:val="24"/>
        </w:rPr>
        <w:t xml:space="preserve"> </w:t>
      </w:r>
    </w:p>
    <w:p w14:paraId="0B0FEEA7" w14:textId="7A04A415" w:rsidR="003434BA" w:rsidRDefault="000C2793" w:rsidP="000C2793">
      <w:pPr>
        <w:rPr>
          <w:rFonts w:ascii="Times New Roman" w:hAnsi="Times New Roman" w:cs="Times New Roman"/>
        </w:rPr>
      </w:pPr>
      <w:r w:rsidRPr="000C2793">
        <w:rPr>
          <w:rFonts w:ascii="Times New Roman" w:hAnsi="Times New Roman" w:cs="Times New Roman"/>
        </w:rPr>
        <w:t xml:space="preserve">Model fit: </w:t>
      </w:r>
      <w:r w:rsidRPr="000C2793">
        <w:rPr>
          <w:rFonts w:ascii="Cambria Math" w:hAnsi="Cambria Math" w:cs="Cambria Math"/>
        </w:rPr>
        <w:t>𝜒</w:t>
      </w:r>
      <w:r w:rsidRPr="000C2793">
        <w:rPr>
          <w:rFonts w:ascii="Times New Roman" w:hAnsi="Times New Roman" w:cs="Times New Roman"/>
          <w:vertAlign w:val="superscript"/>
        </w:rPr>
        <w:t>2</w:t>
      </w:r>
      <w:r w:rsidRPr="000C2793">
        <w:rPr>
          <w:rFonts w:ascii="Times New Roman" w:hAnsi="Times New Roman" w:cs="Times New Roman"/>
        </w:rPr>
        <w:t>(81) = 2527.19, p = 0, AIC = 2637.19, CFI = 0.94, SRMR = 0.05</w:t>
      </w:r>
      <w:r>
        <w:rPr>
          <w:rFonts w:ascii="Times New Roman" w:hAnsi="Times New Roman" w:cs="Times New Roman"/>
        </w:rPr>
        <w:t xml:space="preserve">. </w:t>
      </w:r>
      <w:r w:rsidR="00975105">
        <w:rPr>
          <w:rFonts w:ascii="Times New Roman" w:hAnsi="Times New Roman" w:cs="Times New Roman"/>
        </w:rPr>
        <w:t xml:space="preserve">EXT = externalizing, INT = internalizing, P = general psychopathology, </w:t>
      </w:r>
      <w:r>
        <w:rPr>
          <w:rFonts w:ascii="Times New Roman" w:hAnsi="Times New Roman" w:cs="Times New Roman"/>
        </w:rPr>
        <w:t xml:space="preserve">ADHD = attention deficit hyperactivity disorder, </w:t>
      </w:r>
      <w:proofErr w:type="spellStart"/>
      <w:r>
        <w:rPr>
          <w:rFonts w:ascii="Times New Roman" w:hAnsi="Times New Roman" w:cs="Times New Roman"/>
        </w:rPr>
        <w:t>AgeSex</w:t>
      </w:r>
      <w:proofErr w:type="spellEnd"/>
      <w:r>
        <w:rPr>
          <w:rFonts w:ascii="Times New Roman" w:hAnsi="Times New Roman" w:cs="Times New Roman"/>
        </w:rPr>
        <w:t xml:space="preserve"> = age at first sexual intercourse</w:t>
      </w:r>
      <w:r w:rsidR="00975105">
        <w:rPr>
          <w:rFonts w:ascii="Times New Roman" w:hAnsi="Times New Roman" w:cs="Times New Roman"/>
        </w:rPr>
        <w:t xml:space="preserve"> (reverse-coded)</w:t>
      </w:r>
      <w:r>
        <w:rPr>
          <w:rFonts w:ascii="Times New Roman" w:hAnsi="Times New Roman" w:cs="Times New Roman"/>
        </w:rPr>
        <w:t xml:space="preserve">, </w:t>
      </w:r>
      <w:proofErr w:type="spellStart"/>
      <w:r w:rsidR="00975105">
        <w:rPr>
          <w:rFonts w:ascii="Times New Roman" w:hAnsi="Times New Roman" w:cs="Times New Roman"/>
        </w:rPr>
        <w:t>NumSex</w:t>
      </w:r>
      <w:proofErr w:type="spellEnd"/>
      <w:r w:rsidR="00975105">
        <w:rPr>
          <w:rFonts w:ascii="Times New Roman" w:hAnsi="Times New Roman" w:cs="Times New Roman"/>
        </w:rPr>
        <w:t xml:space="preserve"> = number of sexual partners, ASB = antisocial behavior, AUD = alcohol use disorder, </w:t>
      </w:r>
      <w:proofErr w:type="spellStart"/>
      <w:r w:rsidR="00975105">
        <w:rPr>
          <w:rFonts w:ascii="Times New Roman" w:hAnsi="Times New Roman" w:cs="Times New Roman"/>
        </w:rPr>
        <w:t>CanUD</w:t>
      </w:r>
      <w:proofErr w:type="spellEnd"/>
      <w:r w:rsidR="00975105">
        <w:rPr>
          <w:rFonts w:ascii="Times New Roman" w:hAnsi="Times New Roman" w:cs="Times New Roman"/>
        </w:rPr>
        <w:t xml:space="preserve"> = cannabis use disorder, OUD = opioid use disorder, TUD = tobacco use disorder, SWB = subjective wellbeing (reverse-coded), PTSD = posttraumatic stress disorder, MDD = major depressive disorder, ANX = anxiety</w:t>
      </w:r>
      <w:r w:rsidR="00153648">
        <w:rPr>
          <w:rFonts w:ascii="Times New Roman" w:hAnsi="Times New Roman" w:cs="Times New Roman"/>
        </w:rPr>
        <w:t>. Residuals for the four substance use disorders were allowed to correlate.</w:t>
      </w:r>
    </w:p>
    <w:p w14:paraId="1047EAF6" w14:textId="77777777" w:rsidR="00D7626D" w:rsidRDefault="00D7626D" w:rsidP="00FE7613">
      <w:pPr>
        <w:sectPr w:rsidR="00D7626D" w:rsidSect="00FF0D5E">
          <w:pgSz w:w="12240" w:h="15840"/>
          <w:pgMar w:top="1440" w:right="1440" w:bottom="1440" w:left="1440" w:header="720" w:footer="720" w:gutter="0"/>
          <w:cols w:space="720"/>
          <w:docGrid w:linePitch="360"/>
        </w:sectPr>
      </w:pPr>
    </w:p>
    <w:p w14:paraId="3B22A2B9" w14:textId="74EB5158" w:rsidR="00A07CD0" w:rsidRDefault="00153648" w:rsidP="00FE7613">
      <w:r w:rsidRPr="00153648">
        <w:rPr>
          <w:noProof/>
        </w:rPr>
        <w:lastRenderedPageBreak/>
        <w:drawing>
          <wp:inline distT="0" distB="0" distL="0" distR="0" wp14:anchorId="029C8AF8" wp14:editId="219AF35C">
            <wp:extent cx="8201891" cy="4279705"/>
            <wp:effectExtent l="0" t="0" r="2540" b="635"/>
            <wp:docPr id="5" name="Picture 4" descr="A diagram of a diagram&#10;&#10;Description automatically generated">
              <a:extLst xmlns:a="http://schemas.openxmlformats.org/drawingml/2006/main">
                <a:ext uri="{FF2B5EF4-FFF2-40B4-BE49-F238E27FC236}">
                  <a16:creationId xmlns:a16="http://schemas.microsoft.com/office/drawing/2014/main" id="{0715B8F5-F416-2D23-A8E7-E862B08AF3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diagram of a diagram&#10;&#10;Description automatically generated">
                      <a:extLst>
                        <a:ext uri="{FF2B5EF4-FFF2-40B4-BE49-F238E27FC236}">
                          <a16:creationId xmlns:a16="http://schemas.microsoft.com/office/drawing/2014/main" id="{0715B8F5-F416-2D23-A8E7-E862B08AF3D9}"/>
                        </a:ext>
                      </a:extLst>
                    </pic:cNvPr>
                    <pic:cNvPicPr>
                      <a:picLocks noChangeAspect="1"/>
                    </pic:cNvPicPr>
                  </pic:nvPicPr>
                  <pic:blipFill>
                    <a:blip r:embed="rId9"/>
                    <a:stretch>
                      <a:fillRect/>
                    </a:stretch>
                  </pic:blipFill>
                  <pic:spPr>
                    <a:xfrm>
                      <a:off x="0" y="0"/>
                      <a:ext cx="8224172" cy="4291331"/>
                    </a:xfrm>
                    <a:prstGeom prst="rect">
                      <a:avLst/>
                    </a:prstGeom>
                  </pic:spPr>
                </pic:pic>
              </a:graphicData>
            </a:graphic>
          </wp:inline>
        </w:drawing>
      </w:r>
    </w:p>
    <w:p w14:paraId="5FA3C81D" w14:textId="6C7B0621" w:rsidR="00A07CD0" w:rsidRDefault="00A07CD0" w:rsidP="00A07CD0">
      <w:pPr>
        <w:pStyle w:val="Heading2"/>
        <w:rPr>
          <w:rFonts w:ascii="Times New Roman" w:hAnsi="Times New Roman" w:cs="Times New Roman"/>
          <w:b/>
          <w:bCs/>
          <w:color w:val="000000" w:themeColor="text1"/>
          <w:sz w:val="24"/>
          <w:szCs w:val="24"/>
        </w:rPr>
      </w:pPr>
      <w:bookmarkStart w:id="3" w:name="_Toc163209291"/>
      <w:r w:rsidRPr="000E7EDE">
        <w:rPr>
          <w:rFonts w:ascii="Times New Roman" w:hAnsi="Times New Roman" w:cs="Times New Roman"/>
          <w:b/>
          <w:bCs/>
          <w:color w:val="000000" w:themeColor="text1"/>
          <w:sz w:val="24"/>
          <w:szCs w:val="24"/>
        </w:rPr>
        <w:t xml:space="preserve">Supplementary Figure </w:t>
      </w:r>
      <w:r w:rsidR="00032481">
        <w:rPr>
          <w:rFonts w:ascii="Times New Roman" w:hAnsi="Times New Roman" w:cs="Times New Roman"/>
          <w:b/>
          <w:bCs/>
          <w:color w:val="000000" w:themeColor="text1"/>
          <w:sz w:val="24"/>
          <w:szCs w:val="24"/>
        </w:rPr>
        <w:t>3</w:t>
      </w:r>
      <w:r w:rsidRPr="000E7EDE">
        <w:rPr>
          <w:rFonts w:ascii="Times New Roman" w:hAnsi="Times New Roman" w:cs="Times New Roman"/>
          <w:b/>
          <w:bCs/>
          <w:color w:val="000000" w:themeColor="text1"/>
          <w:sz w:val="24"/>
          <w:szCs w:val="24"/>
        </w:rPr>
        <w:t xml:space="preserve">. </w:t>
      </w:r>
      <w:r>
        <w:rPr>
          <w:rFonts w:ascii="Times New Roman" w:hAnsi="Times New Roman" w:cs="Times New Roman"/>
          <w:b/>
          <w:bCs/>
          <w:color w:val="000000" w:themeColor="text1"/>
          <w:sz w:val="24"/>
          <w:szCs w:val="24"/>
        </w:rPr>
        <w:t>General psychopathology</w:t>
      </w:r>
      <w:r w:rsidRPr="000E7EDE">
        <w:rPr>
          <w:rFonts w:ascii="Times New Roman" w:hAnsi="Times New Roman" w:cs="Times New Roman"/>
          <w:b/>
          <w:bCs/>
          <w:color w:val="000000" w:themeColor="text1"/>
          <w:sz w:val="24"/>
          <w:szCs w:val="24"/>
        </w:rPr>
        <w:t xml:space="preserve"> confirmatory factor model.</w:t>
      </w:r>
      <w:bookmarkEnd w:id="3"/>
      <w:r w:rsidRPr="000E7EDE">
        <w:rPr>
          <w:rFonts w:ascii="Times New Roman" w:hAnsi="Times New Roman" w:cs="Times New Roman"/>
          <w:b/>
          <w:bCs/>
          <w:color w:val="000000" w:themeColor="text1"/>
          <w:sz w:val="24"/>
          <w:szCs w:val="24"/>
        </w:rPr>
        <w:t xml:space="preserve"> </w:t>
      </w:r>
    </w:p>
    <w:p w14:paraId="5D5039DD" w14:textId="03402B7E" w:rsidR="00886487" w:rsidRDefault="00153648" w:rsidP="000C2793">
      <w:pPr>
        <w:rPr>
          <w:rFonts w:ascii="Times New Roman" w:hAnsi="Times New Roman" w:cs="Times New Roman"/>
        </w:rPr>
      </w:pPr>
      <w:r w:rsidRPr="00153648">
        <w:rPr>
          <w:rFonts w:ascii="Times New Roman" w:hAnsi="Times New Roman" w:cs="Times New Roman"/>
        </w:rPr>
        <w:t xml:space="preserve">Model fit: </w:t>
      </w:r>
      <w:r w:rsidRPr="00153648">
        <w:rPr>
          <w:rFonts w:ascii="Cambria Math" w:hAnsi="Cambria Math" w:cs="Cambria Math"/>
        </w:rPr>
        <w:t>𝜒</w:t>
      </w:r>
      <w:r w:rsidRPr="00153648">
        <w:rPr>
          <w:rFonts w:ascii="Times New Roman" w:hAnsi="Times New Roman" w:cs="Times New Roman"/>
          <w:vertAlign w:val="superscript"/>
        </w:rPr>
        <w:t>2</w:t>
      </w:r>
      <w:r w:rsidRPr="00153648">
        <w:rPr>
          <w:rFonts w:ascii="Times New Roman" w:hAnsi="Times New Roman" w:cs="Times New Roman"/>
        </w:rPr>
        <w:t xml:space="preserve">(98) = 8965.28, p = 0, AIC = 9041.28, CFI = 0.79, SRMR = 0.15. P = general psychopathology, ADHD = attention deficit hyperactivity disorder, </w:t>
      </w:r>
      <w:proofErr w:type="spellStart"/>
      <w:r w:rsidRPr="00153648">
        <w:rPr>
          <w:rFonts w:ascii="Times New Roman" w:hAnsi="Times New Roman" w:cs="Times New Roman"/>
        </w:rPr>
        <w:t>AgeSex</w:t>
      </w:r>
      <w:proofErr w:type="spellEnd"/>
      <w:r w:rsidRPr="00153648">
        <w:rPr>
          <w:rFonts w:ascii="Times New Roman" w:hAnsi="Times New Roman" w:cs="Times New Roman"/>
        </w:rPr>
        <w:t xml:space="preserve"> = age at first sexual intercourse (reverse-coded), </w:t>
      </w:r>
      <w:proofErr w:type="spellStart"/>
      <w:r w:rsidRPr="00153648">
        <w:rPr>
          <w:rFonts w:ascii="Times New Roman" w:hAnsi="Times New Roman" w:cs="Times New Roman"/>
        </w:rPr>
        <w:t>NumSex</w:t>
      </w:r>
      <w:proofErr w:type="spellEnd"/>
      <w:r w:rsidRPr="00153648">
        <w:rPr>
          <w:rFonts w:ascii="Times New Roman" w:hAnsi="Times New Roman" w:cs="Times New Roman"/>
        </w:rPr>
        <w:t xml:space="preserve"> = number of sexual partners, ASB = antisocial behavior, AUD = alcohol use disorder, </w:t>
      </w:r>
      <w:proofErr w:type="spellStart"/>
      <w:r w:rsidRPr="00153648">
        <w:rPr>
          <w:rFonts w:ascii="Times New Roman" w:hAnsi="Times New Roman" w:cs="Times New Roman"/>
        </w:rPr>
        <w:t>CanUD</w:t>
      </w:r>
      <w:proofErr w:type="spellEnd"/>
      <w:r w:rsidRPr="00153648">
        <w:rPr>
          <w:rFonts w:ascii="Times New Roman" w:hAnsi="Times New Roman" w:cs="Times New Roman"/>
        </w:rPr>
        <w:t xml:space="preserve"> = cannabis use disorder, OUD = opioid use disorder, TUD = tobacco use disorder, SWB = subjective wellbeing (reverse-coded), PTSD = posttraumatic stress disorder, MDD = major depressive disorder, ANX = anxiety.</w:t>
      </w:r>
    </w:p>
    <w:p w14:paraId="4FD12C9B" w14:textId="77777777" w:rsidR="00886487" w:rsidRDefault="00886487">
      <w:pPr>
        <w:rPr>
          <w:rFonts w:ascii="Times New Roman" w:hAnsi="Times New Roman" w:cs="Times New Roman"/>
        </w:rPr>
      </w:pPr>
      <w:r>
        <w:rPr>
          <w:rFonts w:ascii="Times New Roman" w:hAnsi="Times New Roman" w:cs="Times New Roman"/>
        </w:rPr>
        <w:br w:type="page"/>
      </w:r>
    </w:p>
    <w:p w14:paraId="6E7B1777" w14:textId="03B9EAF2" w:rsidR="00A07CD0" w:rsidRDefault="00CB71A8" w:rsidP="000C2793">
      <w:pPr>
        <w:rPr>
          <w:rFonts w:ascii="Times New Roman" w:hAnsi="Times New Roman" w:cs="Times New Roman"/>
        </w:rPr>
      </w:pPr>
      <w:r w:rsidRPr="00CB71A8">
        <w:rPr>
          <w:rFonts w:ascii="Times New Roman" w:hAnsi="Times New Roman" w:cs="Times New Roman"/>
          <w:noProof/>
        </w:rPr>
        <w:lastRenderedPageBreak/>
        <w:drawing>
          <wp:inline distT="0" distB="0" distL="0" distR="0" wp14:anchorId="0E770515" wp14:editId="0E41AA45">
            <wp:extent cx="8072582" cy="4132024"/>
            <wp:effectExtent l="0" t="0" r="5080" b="0"/>
            <wp:docPr id="1993526058" name="Picture 1" descr="A graph of a number of red and black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526058" name="Picture 1" descr="A graph of a number of red and black bars&#10;&#10;Description automatically generated with medium confidence"/>
                    <pic:cNvPicPr/>
                  </pic:nvPicPr>
                  <pic:blipFill>
                    <a:blip r:embed="rId10"/>
                    <a:stretch>
                      <a:fillRect/>
                    </a:stretch>
                  </pic:blipFill>
                  <pic:spPr>
                    <a:xfrm>
                      <a:off x="0" y="0"/>
                      <a:ext cx="8095739" cy="4143877"/>
                    </a:xfrm>
                    <a:prstGeom prst="rect">
                      <a:avLst/>
                    </a:prstGeom>
                  </pic:spPr>
                </pic:pic>
              </a:graphicData>
            </a:graphic>
          </wp:inline>
        </w:drawing>
      </w:r>
    </w:p>
    <w:p w14:paraId="3880E3BF" w14:textId="242D13BC" w:rsidR="00886487" w:rsidRDefault="00886487" w:rsidP="00886487">
      <w:pPr>
        <w:pStyle w:val="Heading2"/>
        <w:rPr>
          <w:rFonts w:ascii="Times New Roman" w:hAnsi="Times New Roman" w:cs="Times New Roman"/>
          <w:b/>
          <w:bCs/>
          <w:color w:val="000000" w:themeColor="text1"/>
          <w:sz w:val="24"/>
          <w:szCs w:val="24"/>
        </w:rPr>
      </w:pPr>
      <w:bookmarkStart w:id="4" w:name="_Toc163209292"/>
      <w:r w:rsidRPr="000E7EDE">
        <w:rPr>
          <w:rFonts w:ascii="Times New Roman" w:hAnsi="Times New Roman" w:cs="Times New Roman"/>
          <w:b/>
          <w:bCs/>
          <w:color w:val="000000" w:themeColor="text1"/>
          <w:sz w:val="24"/>
          <w:szCs w:val="24"/>
        </w:rPr>
        <w:t xml:space="preserve">Supplementary Figure </w:t>
      </w:r>
      <w:r>
        <w:rPr>
          <w:rFonts w:ascii="Times New Roman" w:hAnsi="Times New Roman" w:cs="Times New Roman"/>
          <w:b/>
          <w:bCs/>
          <w:color w:val="000000" w:themeColor="text1"/>
          <w:sz w:val="24"/>
          <w:szCs w:val="24"/>
        </w:rPr>
        <w:t>4</w:t>
      </w:r>
      <w:r w:rsidRPr="000E7EDE">
        <w:rPr>
          <w:rFonts w:ascii="Times New Roman" w:hAnsi="Times New Roman" w:cs="Times New Roman"/>
          <w:b/>
          <w:bCs/>
          <w:color w:val="000000" w:themeColor="text1"/>
          <w:sz w:val="24"/>
          <w:szCs w:val="24"/>
        </w:rPr>
        <w:t xml:space="preserve">. </w:t>
      </w:r>
      <w:r>
        <w:rPr>
          <w:rFonts w:ascii="Times New Roman" w:hAnsi="Times New Roman" w:cs="Times New Roman"/>
          <w:b/>
          <w:bCs/>
          <w:color w:val="000000" w:themeColor="text1"/>
          <w:sz w:val="24"/>
          <w:szCs w:val="24"/>
        </w:rPr>
        <w:t>Manhattan plot of Q</w:t>
      </w:r>
      <w:r w:rsidRPr="00886487">
        <w:rPr>
          <w:rFonts w:ascii="Times New Roman" w:hAnsi="Times New Roman" w:cs="Times New Roman"/>
          <w:b/>
          <w:bCs/>
          <w:color w:val="000000" w:themeColor="text1"/>
          <w:sz w:val="24"/>
          <w:szCs w:val="24"/>
          <w:vertAlign w:val="subscript"/>
        </w:rPr>
        <w:t>SNP</w:t>
      </w:r>
      <w:r>
        <w:rPr>
          <w:rFonts w:ascii="Times New Roman" w:hAnsi="Times New Roman" w:cs="Times New Roman"/>
          <w:b/>
          <w:bCs/>
          <w:color w:val="000000" w:themeColor="text1"/>
          <w:sz w:val="24"/>
          <w:szCs w:val="24"/>
        </w:rPr>
        <w:t xml:space="preserve"> values for the externalizing factor</w:t>
      </w:r>
      <w:r w:rsidRPr="000E7EDE">
        <w:rPr>
          <w:rFonts w:ascii="Times New Roman" w:hAnsi="Times New Roman" w:cs="Times New Roman"/>
          <w:b/>
          <w:bCs/>
          <w:color w:val="000000" w:themeColor="text1"/>
          <w:sz w:val="24"/>
          <w:szCs w:val="24"/>
        </w:rPr>
        <w:t>.</w:t>
      </w:r>
      <w:bookmarkEnd w:id="4"/>
      <w:r w:rsidRPr="000E7EDE">
        <w:rPr>
          <w:rFonts w:ascii="Times New Roman" w:hAnsi="Times New Roman" w:cs="Times New Roman"/>
          <w:b/>
          <w:bCs/>
          <w:color w:val="000000" w:themeColor="text1"/>
          <w:sz w:val="24"/>
          <w:szCs w:val="24"/>
        </w:rPr>
        <w:t xml:space="preserve"> </w:t>
      </w:r>
    </w:p>
    <w:p w14:paraId="19DFC478" w14:textId="17BF5141" w:rsidR="00FE7613" w:rsidRDefault="002F201A" w:rsidP="000C2793">
      <w:pPr>
        <w:rPr>
          <w:rFonts w:ascii="Times New Roman" w:hAnsi="Times New Roman" w:cs="Times New Roman"/>
        </w:rPr>
      </w:pPr>
      <w:r>
        <w:rPr>
          <w:rFonts w:ascii="Times New Roman" w:hAnsi="Times New Roman" w:cs="Times New Roman"/>
        </w:rPr>
        <w:t xml:space="preserve">There were 228 independent SNPs that exhibited heterogeneous effects across the externalizing phenotypes. </w:t>
      </w:r>
      <w:r w:rsidR="00F77A40">
        <w:rPr>
          <w:rFonts w:ascii="Times New Roman" w:hAnsi="Times New Roman" w:cs="Times New Roman"/>
        </w:rPr>
        <w:t xml:space="preserve">All SNPs with heterogenous effects </w:t>
      </w:r>
      <w:r w:rsidR="00495678">
        <w:rPr>
          <w:rFonts w:ascii="Times New Roman" w:hAnsi="Times New Roman" w:cs="Times New Roman"/>
        </w:rPr>
        <w:t xml:space="preserve">(n = 3667) </w:t>
      </w:r>
      <w:r w:rsidR="00F77A40">
        <w:rPr>
          <w:rFonts w:ascii="Times New Roman" w:hAnsi="Times New Roman" w:cs="Times New Roman"/>
        </w:rPr>
        <w:t xml:space="preserve">were filtered prior to conducting downstream analyses. </w:t>
      </w:r>
    </w:p>
    <w:p w14:paraId="219CFB77" w14:textId="77777777" w:rsidR="00FE7613" w:rsidRDefault="00FE7613">
      <w:pPr>
        <w:rPr>
          <w:rFonts w:ascii="Times New Roman" w:hAnsi="Times New Roman" w:cs="Times New Roman"/>
        </w:rPr>
      </w:pPr>
      <w:r>
        <w:rPr>
          <w:rFonts w:ascii="Times New Roman" w:hAnsi="Times New Roman" w:cs="Times New Roman"/>
        </w:rPr>
        <w:br w:type="page"/>
      </w:r>
    </w:p>
    <w:p w14:paraId="373F702D" w14:textId="5CDB5CA3" w:rsidR="00886487" w:rsidRDefault="00FE7613" w:rsidP="000C2793">
      <w:pPr>
        <w:rPr>
          <w:rFonts w:ascii="Times New Roman" w:hAnsi="Times New Roman" w:cs="Times New Roman"/>
        </w:rPr>
      </w:pPr>
      <w:r w:rsidRPr="00FE7613">
        <w:rPr>
          <w:rFonts w:ascii="Times New Roman" w:hAnsi="Times New Roman" w:cs="Times New Roman"/>
          <w:noProof/>
        </w:rPr>
        <w:lastRenderedPageBreak/>
        <w:drawing>
          <wp:inline distT="0" distB="0" distL="0" distR="0" wp14:anchorId="667DB261" wp14:editId="53335B49">
            <wp:extent cx="8017164" cy="4103657"/>
            <wp:effectExtent l="0" t="0" r="0" b="0"/>
            <wp:docPr id="1668411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41194" name=""/>
                    <pic:cNvPicPr/>
                  </pic:nvPicPr>
                  <pic:blipFill>
                    <a:blip r:embed="rId11"/>
                    <a:stretch>
                      <a:fillRect/>
                    </a:stretch>
                  </pic:blipFill>
                  <pic:spPr>
                    <a:xfrm>
                      <a:off x="0" y="0"/>
                      <a:ext cx="8034873" cy="4112722"/>
                    </a:xfrm>
                    <a:prstGeom prst="rect">
                      <a:avLst/>
                    </a:prstGeom>
                  </pic:spPr>
                </pic:pic>
              </a:graphicData>
            </a:graphic>
          </wp:inline>
        </w:drawing>
      </w:r>
    </w:p>
    <w:p w14:paraId="398F5989" w14:textId="38AAF662" w:rsidR="00FE7613" w:rsidRDefault="00FE7613" w:rsidP="00FE7613">
      <w:pPr>
        <w:pStyle w:val="Heading2"/>
        <w:rPr>
          <w:rFonts w:ascii="Times New Roman" w:hAnsi="Times New Roman" w:cs="Times New Roman"/>
          <w:b/>
          <w:bCs/>
          <w:color w:val="000000" w:themeColor="text1"/>
          <w:sz w:val="24"/>
          <w:szCs w:val="24"/>
        </w:rPr>
      </w:pPr>
      <w:bookmarkStart w:id="5" w:name="_Toc163209293"/>
      <w:r w:rsidRPr="000E7EDE">
        <w:rPr>
          <w:rFonts w:ascii="Times New Roman" w:hAnsi="Times New Roman" w:cs="Times New Roman"/>
          <w:b/>
          <w:bCs/>
          <w:color w:val="000000" w:themeColor="text1"/>
          <w:sz w:val="24"/>
          <w:szCs w:val="24"/>
        </w:rPr>
        <w:t xml:space="preserve">Supplementary Figure </w:t>
      </w:r>
      <w:r>
        <w:rPr>
          <w:rFonts w:ascii="Times New Roman" w:hAnsi="Times New Roman" w:cs="Times New Roman"/>
          <w:b/>
          <w:bCs/>
          <w:color w:val="000000" w:themeColor="text1"/>
          <w:sz w:val="24"/>
          <w:szCs w:val="24"/>
        </w:rPr>
        <w:t>5</w:t>
      </w:r>
      <w:r w:rsidRPr="000E7EDE">
        <w:rPr>
          <w:rFonts w:ascii="Times New Roman" w:hAnsi="Times New Roman" w:cs="Times New Roman"/>
          <w:b/>
          <w:bCs/>
          <w:color w:val="000000" w:themeColor="text1"/>
          <w:sz w:val="24"/>
          <w:szCs w:val="24"/>
        </w:rPr>
        <w:t xml:space="preserve">. </w:t>
      </w:r>
      <w:r>
        <w:rPr>
          <w:rFonts w:ascii="Times New Roman" w:hAnsi="Times New Roman" w:cs="Times New Roman"/>
          <w:b/>
          <w:bCs/>
          <w:color w:val="000000" w:themeColor="text1"/>
          <w:sz w:val="24"/>
          <w:szCs w:val="24"/>
        </w:rPr>
        <w:t>Manhattan plot of Q</w:t>
      </w:r>
      <w:r w:rsidRPr="00886487">
        <w:rPr>
          <w:rFonts w:ascii="Times New Roman" w:hAnsi="Times New Roman" w:cs="Times New Roman"/>
          <w:b/>
          <w:bCs/>
          <w:color w:val="000000" w:themeColor="text1"/>
          <w:sz w:val="24"/>
          <w:szCs w:val="24"/>
          <w:vertAlign w:val="subscript"/>
        </w:rPr>
        <w:t>SNP</w:t>
      </w:r>
      <w:r>
        <w:rPr>
          <w:rFonts w:ascii="Times New Roman" w:hAnsi="Times New Roman" w:cs="Times New Roman"/>
          <w:b/>
          <w:bCs/>
          <w:color w:val="000000" w:themeColor="text1"/>
          <w:sz w:val="24"/>
          <w:szCs w:val="24"/>
        </w:rPr>
        <w:t xml:space="preserve"> values for the internalizing factor</w:t>
      </w:r>
      <w:r w:rsidRPr="000E7EDE">
        <w:rPr>
          <w:rFonts w:ascii="Times New Roman" w:hAnsi="Times New Roman" w:cs="Times New Roman"/>
          <w:b/>
          <w:bCs/>
          <w:color w:val="000000" w:themeColor="text1"/>
          <w:sz w:val="24"/>
          <w:szCs w:val="24"/>
        </w:rPr>
        <w:t>.</w:t>
      </w:r>
      <w:bookmarkEnd w:id="5"/>
      <w:r w:rsidRPr="000E7EDE">
        <w:rPr>
          <w:rFonts w:ascii="Times New Roman" w:hAnsi="Times New Roman" w:cs="Times New Roman"/>
          <w:b/>
          <w:bCs/>
          <w:color w:val="000000" w:themeColor="text1"/>
          <w:sz w:val="24"/>
          <w:szCs w:val="24"/>
        </w:rPr>
        <w:t xml:space="preserve"> </w:t>
      </w:r>
    </w:p>
    <w:p w14:paraId="4B6AA91F" w14:textId="7274784C" w:rsidR="00FE7613" w:rsidRPr="00153648" w:rsidRDefault="00FE7613" w:rsidP="00FE7613">
      <w:pPr>
        <w:rPr>
          <w:rFonts w:ascii="Times New Roman" w:hAnsi="Times New Roman" w:cs="Times New Roman"/>
        </w:rPr>
      </w:pPr>
      <w:r>
        <w:rPr>
          <w:rFonts w:ascii="Times New Roman" w:hAnsi="Times New Roman" w:cs="Times New Roman"/>
        </w:rPr>
        <w:t xml:space="preserve">There were 222 independent SNPs that exhibited heterogeneous effects across the internalizing phenotypes. All SNPs with heterogenous effects (n = 3582) were filtered prior to conducting downstream analyses. </w:t>
      </w:r>
    </w:p>
    <w:p w14:paraId="0BF10D13" w14:textId="1D28633E" w:rsidR="00CF2428" w:rsidRDefault="00CF2428">
      <w:pPr>
        <w:rPr>
          <w:rFonts w:ascii="Times New Roman" w:hAnsi="Times New Roman" w:cs="Times New Roman"/>
        </w:rPr>
      </w:pPr>
      <w:r>
        <w:rPr>
          <w:rFonts w:ascii="Times New Roman" w:hAnsi="Times New Roman" w:cs="Times New Roman"/>
        </w:rPr>
        <w:br w:type="page"/>
      </w:r>
    </w:p>
    <w:p w14:paraId="718B58EB" w14:textId="6AB5FE96" w:rsidR="00CF2428" w:rsidRDefault="004C70EC" w:rsidP="00CF2428">
      <w:r w:rsidRPr="004C70EC">
        <w:rPr>
          <w:noProof/>
        </w:rPr>
        <w:lastRenderedPageBreak/>
        <w:drawing>
          <wp:inline distT="0" distB="0" distL="0" distR="0" wp14:anchorId="62F4AFE9" wp14:editId="683D1402">
            <wp:extent cx="8044873" cy="4117840"/>
            <wp:effectExtent l="0" t="0" r="0" b="0"/>
            <wp:docPr id="103688171" name="Picture 1" descr="A graph of a number of chromatograph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88171" name="Picture 1" descr="A graph of a number of chromatography&#10;&#10;Description automatically generated"/>
                    <pic:cNvPicPr/>
                  </pic:nvPicPr>
                  <pic:blipFill>
                    <a:blip r:embed="rId12"/>
                    <a:stretch>
                      <a:fillRect/>
                    </a:stretch>
                  </pic:blipFill>
                  <pic:spPr>
                    <a:xfrm>
                      <a:off x="0" y="0"/>
                      <a:ext cx="8080993" cy="4136328"/>
                    </a:xfrm>
                    <a:prstGeom prst="rect">
                      <a:avLst/>
                    </a:prstGeom>
                  </pic:spPr>
                </pic:pic>
              </a:graphicData>
            </a:graphic>
          </wp:inline>
        </w:drawing>
      </w:r>
    </w:p>
    <w:p w14:paraId="4BDDAC64" w14:textId="60966FD0" w:rsidR="00CF2428" w:rsidRDefault="00CF2428" w:rsidP="00CF2428">
      <w:pPr>
        <w:pStyle w:val="Heading2"/>
        <w:rPr>
          <w:rFonts w:ascii="Times New Roman" w:hAnsi="Times New Roman" w:cs="Times New Roman"/>
          <w:b/>
          <w:bCs/>
          <w:color w:val="000000" w:themeColor="text1"/>
          <w:sz w:val="24"/>
          <w:szCs w:val="24"/>
        </w:rPr>
      </w:pPr>
      <w:bookmarkStart w:id="6" w:name="_Toc163209294"/>
      <w:r w:rsidRPr="000E7EDE">
        <w:rPr>
          <w:rFonts w:ascii="Times New Roman" w:hAnsi="Times New Roman" w:cs="Times New Roman"/>
          <w:b/>
          <w:bCs/>
          <w:color w:val="000000" w:themeColor="text1"/>
          <w:sz w:val="24"/>
          <w:szCs w:val="24"/>
        </w:rPr>
        <w:t xml:space="preserve">Supplementary Figure </w:t>
      </w:r>
      <w:r>
        <w:rPr>
          <w:rFonts w:ascii="Times New Roman" w:hAnsi="Times New Roman" w:cs="Times New Roman"/>
          <w:b/>
          <w:bCs/>
          <w:color w:val="000000" w:themeColor="text1"/>
          <w:sz w:val="24"/>
          <w:szCs w:val="24"/>
        </w:rPr>
        <w:t>6</w:t>
      </w:r>
      <w:r w:rsidRPr="000E7EDE">
        <w:rPr>
          <w:rFonts w:ascii="Times New Roman" w:hAnsi="Times New Roman" w:cs="Times New Roman"/>
          <w:b/>
          <w:bCs/>
          <w:color w:val="000000" w:themeColor="text1"/>
          <w:sz w:val="24"/>
          <w:szCs w:val="24"/>
        </w:rPr>
        <w:t xml:space="preserve">. </w:t>
      </w:r>
      <w:r>
        <w:rPr>
          <w:rFonts w:ascii="Times New Roman" w:hAnsi="Times New Roman" w:cs="Times New Roman"/>
          <w:b/>
          <w:bCs/>
          <w:color w:val="000000" w:themeColor="text1"/>
          <w:sz w:val="24"/>
          <w:szCs w:val="24"/>
        </w:rPr>
        <w:t>Manhattan plot of Q</w:t>
      </w:r>
      <w:r w:rsidRPr="00886487">
        <w:rPr>
          <w:rFonts w:ascii="Times New Roman" w:hAnsi="Times New Roman" w:cs="Times New Roman"/>
          <w:b/>
          <w:bCs/>
          <w:color w:val="000000" w:themeColor="text1"/>
          <w:sz w:val="24"/>
          <w:szCs w:val="24"/>
          <w:vertAlign w:val="subscript"/>
        </w:rPr>
        <w:t>SNP</w:t>
      </w:r>
      <w:r>
        <w:rPr>
          <w:rFonts w:ascii="Times New Roman" w:hAnsi="Times New Roman" w:cs="Times New Roman"/>
          <w:b/>
          <w:bCs/>
          <w:color w:val="000000" w:themeColor="text1"/>
          <w:sz w:val="24"/>
          <w:szCs w:val="24"/>
        </w:rPr>
        <w:t xml:space="preserve"> values for the second-order externalizing and internalizing factor</w:t>
      </w:r>
      <w:r w:rsidRPr="000E7EDE">
        <w:rPr>
          <w:rFonts w:ascii="Times New Roman" w:hAnsi="Times New Roman" w:cs="Times New Roman"/>
          <w:b/>
          <w:bCs/>
          <w:color w:val="000000" w:themeColor="text1"/>
          <w:sz w:val="24"/>
          <w:szCs w:val="24"/>
        </w:rPr>
        <w:t>.</w:t>
      </w:r>
      <w:bookmarkEnd w:id="6"/>
      <w:r w:rsidRPr="000E7EDE">
        <w:rPr>
          <w:rFonts w:ascii="Times New Roman" w:hAnsi="Times New Roman" w:cs="Times New Roman"/>
          <w:b/>
          <w:bCs/>
          <w:color w:val="000000" w:themeColor="text1"/>
          <w:sz w:val="24"/>
          <w:szCs w:val="24"/>
        </w:rPr>
        <w:t xml:space="preserve"> </w:t>
      </w:r>
    </w:p>
    <w:p w14:paraId="122B5983" w14:textId="506CE3A5" w:rsidR="00CF2428" w:rsidRPr="00153648" w:rsidRDefault="00CF2428" w:rsidP="00CF2428">
      <w:pPr>
        <w:rPr>
          <w:rFonts w:ascii="Times New Roman" w:hAnsi="Times New Roman" w:cs="Times New Roman"/>
        </w:rPr>
      </w:pPr>
      <w:r>
        <w:rPr>
          <w:rFonts w:ascii="Times New Roman" w:hAnsi="Times New Roman" w:cs="Times New Roman"/>
        </w:rPr>
        <w:t xml:space="preserve">There were </w:t>
      </w:r>
      <w:r w:rsidR="00F448A5">
        <w:rPr>
          <w:rFonts w:ascii="Times New Roman" w:hAnsi="Times New Roman" w:cs="Times New Roman"/>
        </w:rPr>
        <w:t>130</w:t>
      </w:r>
      <w:r>
        <w:rPr>
          <w:rFonts w:ascii="Times New Roman" w:hAnsi="Times New Roman" w:cs="Times New Roman"/>
        </w:rPr>
        <w:t xml:space="preserve"> independent SNPs that exhibited heterogeneous effects across </w:t>
      </w:r>
      <w:r w:rsidR="00F448A5">
        <w:rPr>
          <w:rFonts w:ascii="Times New Roman" w:hAnsi="Times New Roman" w:cs="Times New Roman"/>
        </w:rPr>
        <w:t>internalizing and externalizing phenotypes</w:t>
      </w:r>
      <w:r>
        <w:rPr>
          <w:rFonts w:ascii="Times New Roman" w:hAnsi="Times New Roman" w:cs="Times New Roman"/>
        </w:rPr>
        <w:t xml:space="preserve">. All SNPs with heterogenous effects (n = </w:t>
      </w:r>
      <w:r w:rsidR="00F448A5">
        <w:rPr>
          <w:rFonts w:ascii="Times New Roman" w:hAnsi="Times New Roman" w:cs="Times New Roman"/>
        </w:rPr>
        <w:t>2684</w:t>
      </w:r>
      <w:r>
        <w:rPr>
          <w:rFonts w:ascii="Times New Roman" w:hAnsi="Times New Roman" w:cs="Times New Roman"/>
        </w:rPr>
        <w:t xml:space="preserve">) were filtered prior to conducting downstream analyses. </w:t>
      </w:r>
    </w:p>
    <w:p w14:paraId="60F6458E" w14:textId="77777777" w:rsidR="00F45154" w:rsidRDefault="00F45154" w:rsidP="00F45154">
      <w:pPr>
        <w:rPr>
          <w:rFonts w:ascii="Times New Roman" w:hAnsi="Times New Roman" w:cs="Times New Roman"/>
        </w:rPr>
        <w:sectPr w:rsidR="00F45154" w:rsidSect="00FF0D5E">
          <w:pgSz w:w="15840" w:h="12240" w:orient="landscape"/>
          <w:pgMar w:top="1440" w:right="1440" w:bottom="1440" w:left="1440" w:header="720" w:footer="720" w:gutter="0"/>
          <w:cols w:space="720"/>
          <w:docGrid w:linePitch="360"/>
        </w:sectPr>
      </w:pPr>
    </w:p>
    <w:p w14:paraId="356566F3" w14:textId="62D751DB" w:rsidR="00F45154" w:rsidRDefault="00F45154" w:rsidP="00F45154">
      <w:pPr>
        <w:rPr>
          <w:rFonts w:ascii="Times New Roman" w:hAnsi="Times New Roman" w:cs="Times New Roman"/>
        </w:rPr>
      </w:pPr>
      <w:r>
        <w:rPr>
          <w:rFonts w:ascii="Times New Roman" w:hAnsi="Times New Roman" w:cs="Times New Roman"/>
          <w:noProof/>
        </w:rPr>
        <w:lastRenderedPageBreak/>
        <w:drawing>
          <wp:inline distT="0" distB="0" distL="0" distR="0" wp14:anchorId="02025595" wp14:editId="2E99E516">
            <wp:extent cx="5758004" cy="7677339"/>
            <wp:effectExtent l="0" t="0" r="0" b="0"/>
            <wp:docPr id="1406089676" name="Picture 2" descr="A graph of different types of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089676" name="Picture 2" descr="A graph of different types of numbers&#10;&#10;Description automatically generated with medium confidenc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3642" cy="7684857"/>
                    </a:xfrm>
                    <a:prstGeom prst="rect">
                      <a:avLst/>
                    </a:prstGeom>
                  </pic:spPr>
                </pic:pic>
              </a:graphicData>
            </a:graphic>
          </wp:inline>
        </w:drawing>
      </w:r>
    </w:p>
    <w:p w14:paraId="0E2B51E5" w14:textId="45BC9286" w:rsidR="00F45154" w:rsidRPr="00940397" w:rsidRDefault="00F45154" w:rsidP="00F45154">
      <w:pPr>
        <w:pStyle w:val="Heading2"/>
        <w:rPr>
          <w:rFonts w:ascii="Times New Roman" w:hAnsi="Times New Roman" w:cs="Times New Roman"/>
          <w:b/>
          <w:bCs/>
          <w:color w:val="000000" w:themeColor="text1"/>
          <w:sz w:val="24"/>
          <w:szCs w:val="24"/>
        </w:rPr>
      </w:pPr>
      <w:bookmarkStart w:id="7" w:name="_Toc163209295"/>
      <w:r w:rsidRPr="00940397">
        <w:rPr>
          <w:rFonts w:ascii="Times New Roman" w:hAnsi="Times New Roman" w:cs="Times New Roman"/>
          <w:b/>
          <w:bCs/>
          <w:color w:val="000000" w:themeColor="text1"/>
          <w:sz w:val="24"/>
          <w:szCs w:val="24"/>
        </w:rPr>
        <w:t xml:space="preserve">Supplementary Figure </w:t>
      </w:r>
      <w:r>
        <w:rPr>
          <w:rFonts w:ascii="Times New Roman" w:hAnsi="Times New Roman" w:cs="Times New Roman"/>
          <w:b/>
          <w:bCs/>
          <w:color w:val="000000" w:themeColor="text1"/>
          <w:sz w:val="24"/>
          <w:szCs w:val="24"/>
        </w:rPr>
        <w:t>7</w:t>
      </w:r>
      <w:r w:rsidRPr="00940397">
        <w:rPr>
          <w:rFonts w:ascii="Times New Roman" w:hAnsi="Times New Roman" w:cs="Times New Roman"/>
          <w:b/>
          <w:bCs/>
          <w:color w:val="000000" w:themeColor="text1"/>
          <w:sz w:val="24"/>
          <w:szCs w:val="24"/>
        </w:rPr>
        <w:t xml:space="preserve">. Results of gene-property analysis using </w:t>
      </w:r>
      <w:proofErr w:type="spellStart"/>
      <w:r w:rsidRPr="00940397">
        <w:rPr>
          <w:rFonts w:ascii="Times New Roman" w:hAnsi="Times New Roman" w:cs="Times New Roman"/>
          <w:b/>
          <w:bCs/>
          <w:color w:val="000000" w:themeColor="text1"/>
          <w:sz w:val="24"/>
          <w:szCs w:val="24"/>
        </w:rPr>
        <w:t>BrainSpan</w:t>
      </w:r>
      <w:proofErr w:type="spellEnd"/>
      <w:r w:rsidRPr="00940397">
        <w:rPr>
          <w:rFonts w:ascii="Times New Roman" w:hAnsi="Times New Roman" w:cs="Times New Roman"/>
          <w:b/>
          <w:bCs/>
          <w:color w:val="000000" w:themeColor="text1"/>
          <w:sz w:val="24"/>
          <w:szCs w:val="24"/>
        </w:rPr>
        <w:t xml:space="preserve"> developmental stages.</w:t>
      </w:r>
      <w:bookmarkEnd w:id="7"/>
    </w:p>
    <w:p w14:paraId="501ADB85" w14:textId="77777777" w:rsidR="00F45154" w:rsidRDefault="00F45154">
      <w:pPr>
        <w:rPr>
          <w:rFonts w:ascii="Times New Roman" w:hAnsi="Times New Roman" w:cs="Times New Roman"/>
        </w:rPr>
        <w:sectPr w:rsidR="00F45154" w:rsidSect="00FF0D5E">
          <w:pgSz w:w="12240" w:h="15840"/>
          <w:pgMar w:top="1440" w:right="1440" w:bottom="1440" w:left="1440" w:header="720" w:footer="720" w:gutter="0"/>
          <w:cols w:space="720"/>
          <w:docGrid w:linePitch="360"/>
        </w:sectPr>
      </w:pPr>
      <w:r>
        <w:rPr>
          <w:rFonts w:ascii="Times New Roman" w:hAnsi="Times New Roman" w:cs="Times New Roman"/>
        </w:rPr>
        <w:t>Red indicates significance at a Bonferroni-adjusted p-value of 4.55e-03.</w:t>
      </w:r>
    </w:p>
    <w:p w14:paraId="54088612" w14:textId="77777777" w:rsidR="00F45154" w:rsidRDefault="00F45154" w:rsidP="00F45154">
      <w:pPr>
        <w:rPr>
          <w:rFonts w:ascii="Times New Roman" w:hAnsi="Times New Roman" w:cs="Times New Roman"/>
        </w:rPr>
      </w:pPr>
      <w:r>
        <w:rPr>
          <w:rFonts w:ascii="Times New Roman" w:hAnsi="Times New Roman" w:cs="Times New Roman"/>
          <w:noProof/>
        </w:rPr>
        <w:lastRenderedPageBreak/>
        <w:drawing>
          <wp:inline distT="0" distB="0" distL="0" distR="0" wp14:anchorId="0AE4D041" wp14:editId="0715F628">
            <wp:extent cx="7613577" cy="5496560"/>
            <wp:effectExtent l="0" t="0" r="0" b="2540"/>
            <wp:docPr id="1144158184" name="Picture 1" descr="A graph showing different types of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158184" name="Picture 1" descr="A graph showing different types of numbers&#10;&#10;Description automatically generated"/>
                    <pic:cNvPicPr/>
                  </pic:nvPicPr>
                  <pic:blipFill rotWithShape="1">
                    <a:blip r:embed="rId14" cstate="print">
                      <a:extLst>
                        <a:ext uri="{28A0092B-C50C-407E-A947-70E740481C1C}">
                          <a14:useLocalDpi xmlns:a14="http://schemas.microsoft.com/office/drawing/2010/main" val="0"/>
                        </a:ext>
                      </a:extLst>
                    </a:blip>
                    <a:srcRect l="-121" r="-617"/>
                    <a:stretch/>
                  </pic:blipFill>
                  <pic:spPr bwMode="auto">
                    <a:xfrm>
                      <a:off x="0" y="0"/>
                      <a:ext cx="7647365" cy="5520953"/>
                    </a:xfrm>
                    <a:prstGeom prst="rect">
                      <a:avLst/>
                    </a:prstGeom>
                    <a:ln>
                      <a:noFill/>
                    </a:ln>
                    <a:extLst>
                      <a:ext uri="{53640926-AAD7-44D8-BBD7-CCE9431645EC}">
                        <a14:shadowObscured xmlns:a14="http://schemas.microsoft.com/office/drawing/2010/main"/>
                      </a:ext>
                    </a:extLst>
                  </pic:spPr>
                </pic:pic>
              </a:graphicData>
            </a:graphic>
          </wp:inline>
        </w:drawing>
      </w:r>
    </w:p>
    <w:p w14:paraId="660C5187" w14:textId="621CF99F" w:rsidR="00F45154" w:rsidRDefault="00F45154" w:rsidP="00F45154">
      <w:pPr>
        <w:pStyle w:val="Heading2"/>
        <w:rPr>
          <w:rFonts w:ascii="Times New Roman" w:hAnsi="Times New Roman" w:cs="Times New Roman"/>
          <w:b/>
          <w:bCs/>
          <w:color w:val="000000" w:themeColor="text1"/>
          <w:sz w:val="24"/>
          <w:szCs w:val="24"/>
        </w:rPr>
      </w:pPr>
      <w:bookmarkStart w:id="8" w:name="_Toc163209296"/>
      <w:r w:rsidRPr="00DC1F47">
        <w:rPr>
          <w:rFonts w:ascii="Times New Roman" w:hAnsi="Times New Roman" w:cs="Times New Roman"/>
          <w:b/>
          <w:bCs/>
          <w:color w:val="000000" w:themeColor="text1"/>
          <w:sz w:val="24"/>
          <w:szCs w:val="24"/>
        </w:rPr>
        <w:t xml:space="preserve">Supplementary Figure </w:t>
      </w:r>
      <w:r>
        <w:rPr>
          <w:rFonts w:ascii="Times New Roman" w:hAnsi="Times New Roman" w:cs="Times New Roman"/>
          <w:b/>
          <w:bCs/>
          <w:color w:val="000000" w:themeColor="text1"/>
          <w:sz w:val="24"/>
          <w:szCs w:val="24"/>
        </w:rPr>
        <w:t>8</w:t>
      </w:r>
      <w:r w:rsidRPr="00DC1F47">
        <w:rPr>
          <w:rFonts w:ascii="Times New Roman" w:hAnsi="Times New Roman" w:cs="Times New Roman"/>
          <w:b/>
          <w:bCs/>
          <w:color w:val="000000" w:themeColor="text1"/>
          <w:sz w:val="24"/>
          <w:szCs w:val="24"/>
        </w:rPr>
        <w:t>. Results of gene-tissue expression analyses</w:t>
      </w:r>
      <w:r>
        <w:rPr>
          <w:rFonts w:ascii="Times New Roman" w:hAnsi="Times New Roman" w:cs="Times New Roman"/>
          <w:b/>
          <w:bCs/>
          <w:color w:val="000000" w:themeColor="text1"/>
          <w:sz w:val="24"/>
          <w:szCs w:val="24"/>
        </w:rPr>
        <w:t xml:space="preserve"> using </w:t>
      </w:r>
      <w:proofErr w:type="spellStart"/>
      <w:r>
        <w:rPr>
          <w:rFonts w:ascii="Times New Roman" w:hAnsi="Times New Roman" w:cs="Times New Roman"/>
          <w:b/>
          <w:bCs/>
          <w:color w:val="000000" w:themeColor="text1"/>
          <w:sz w:val="24"/>
          <w:szCs w:val="24"/>
        </w:rPr>
        <w:t>GTEx</w:t>
      </w:r>
      <w:proofErr w:type="spellEnd"/>
      <w:r>
        <w:rPr>
          <w:rFonts w:ascii="Times New Roman" w:hAnsi="Times New Roman" w:cs="Times New Roman"/>
          <w:b/>
          <w:bCs/>
          <w:color w:val="000000" w:themeColor="text1"/>
          <w:sz w:val="24"/>
          <w:szCs w:val="24"/>
        </w:rPr>
        <w:t xml:space="preserve"> v8 tissue types</w:t>
      </w:r>
      <w:r w:rsidRPr="00DC1F47">
        <w:rPr>
          <w:rFonts w:ascii="Times New Roman" w:hAnsi="Times New Roman" w:cs="Times New Roman"/>
          <w:b/>
          <w:bCs/>
          <w:color w:val="000000" w:themeColor="text1"/>
          <w:sz w:val="24"/>
          <w:szCs w:val="24"/>
        </w:rPr>
        <w:t>.</w:t>
      </w:r>
      <w:bookmarkEnd w:id="8"/>
      <w:r w:rsidRPr="00DC1F47">
        <w:rPr>
          <w:rFonts w:ascii="Times New Roman" w:hAnsi="Times New Roman" w:cs="Times New Roman"/>
          <w:b/>
          <w:bCs/>
          <w:color w:val="000000" w:themeColor="text1"/>
          <w:sz w:val="24"/>
          <w:szCs w:val="24"/>
        </w:rPr>
        <w:t xml:space="preserve"> </w:t>
      </w:r>
    </w:p>
    <w:p w14:paraId="5AF9AE1C" w14:textId="7090FF68" w:rsidR="00F45154" w:rsidRDefault="00F45154">
      <w:pPr>
        <w:rPr>
          <w:rFonts w:ascii="Times New Roman" w:hAnsi="Times New Roman" w:cs="Times New Roman"/>
        </w:rPr>
      </w:pPr>
      <w:r>
        <w:rPr>
          <w:rFonts w:ascii="Times New Roman" w:hAnsi="Times New Roman" w:cs="Times New Roman"/>
        </w:rPr>
        <w:t xml:space="preserve">Red indicates significance at a Bonferroni-adjusted p-value of </w:t>
      </w:r>
      <w:r w:rsidRPr="00DC1F47">
        <w:rPr>
          <w:rFonts w:ascii="Times New Roman" w:hAnsi="Times New Roman" w:cs="Times New Roman"/>
        </w:rPr>
        <w:t>9.26e-04</w:t>
      </w:r>
      <w:r>
        <w:rPr>
          <w:rFonts w:ascii="Times New Roman" w:hAnsi="Times New Roman" w:cs="Times New Roman"/>
        </w:rPr>
        <w:t>.</w:t>
      </w:r>
      <w:r w:rsidRPr="00DC1F47">
        <w:rPr>
          <w:rFonts w:ascii="Times New Roman" w:hAnsi="Times New Roman" w:cs="Times New Roman"/>
        </w:rPr>
        <w:t xml:space="preserve"> </w:t>
      </w:r>
    </w:p>
    <w:p w14:paraId="290C12F4" w14:textId="77777777" w:rsidR="00F45154" w:rsidRDefault="00F45154" w:rsidP="00F45154">
      <w:pPr>
        <w:rPr>
          <w:noProof/>
        </w:rPr>
        <w:sectPr w:rsidR="00F45154" w:rsidSect="00FF0D5E">
          <w:pgSz w:w="15840" w:h="12240" w:orient="landscape"/>
          <w:pgMar w:top="1440" w:right="1440" w:bottom="1440" w:left="1440" w:header="720" w:footer="720" w:gutter="0"/>
          <w:cols w:space="720"/>
          <w:docGrid w:linePitch="360"/>
        </w:sectPr>
      </w:pPr>
    </w:p>
    <w:p w14:paraId="770653BE" w14:textId="77777777" w:rsidR="00F45154" w:rsidRDefault="00F45154" w:rsidP="00F45154">
      <w:pPr>
        <w:rPr>
          <w:noProof/>
        </w:rPr>
      </w:pPr>
      <w:r>
        <w:rPr>
          <w:rFonts w:ascii="Times New Roman" w:hAnsi="Times New Roman" w:cs="Times New Roman"/>
          <w:noProof/>
        </w:rPr>
        <w:lastRenderedPageBreak/>
        <mc:AlternateContent>
          <mc:Choice Requires="wps">
            <w:drawing>
              <wp:anchor distT="0" distB="0" distL="114300" distR="114300" simplePos="0" relativeHeight="251676672" behindDoc="0" locked="0" layoutInCell="1" allowOverlap="1" wp14:anchorId="024335D3" wp14:editId="677497D9">
                <wp:simplePos x="0" y="0"/>
                <wp:positionH relativeFrom="column">
                  <wp:posOffset>2822757</wp:posOffset>
                </wp:positionH>
                <wp:positionV relativeFrom="paragraph">
                  <wp:posOffset>522831</wp:posOffset>
                </wp:positionV>
                <wp:extent cx="443620" cy="344032"/>
                <wp:effectExtent l="0" t="0" r="1270" b="0"/>
                <wp:wrapNone/>
                <wp:docPr id="231060233" name="Text Box 1"/>
                <wp:cNvGraphicFramePr/>
                <a:graphic xmlns:a="http://schemas.openxmlformats.org/drawingml/2006/main">
                  <a:graphicData uri="http://schemas.microsoft.com/office/word/2010/wordprocessingShape">
                    <wps:wsp>
                      <wps:cNvSpPr txBox="1"/>
                      <wps:spPr>
                        <a:xfrm>
                          <a:off x="0" y="0"/>
                          <a:ext cx="443620" cy="344032"/>
                        </a:xfrm>
                        <a:prstGeom prst="rect">
                          <a:avLst/>
                        </a:prstGeom>
                        <a:solidFill>
                          <a:schemeClr val="lt1"/>
                        </a:solidFill>
                        <a:ln w="6350">
                          <a:noFill/>
                        </a:ln>
                      </wps:spPr>
                      <wps:txbx>
                        <w:txbxContent>
                          <w:p w14:paraId="36AF7EC8" w14:textId="77777777" w:rsidR="00F45154" w:rsidRDefault="00F45154" w:rsidP="00F45154">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4335D3" id="_x0000_t202" coordsize="21600,21600" o:spt="202" path="m,l,21600r21600,l21600,xe">
                <v:stroke joinstyle="miter"/>
                <v:path gradientshapeok="t" o:connecttype="rect"/>
              </v:shapetype>
              <v:shape id="Text Box 1" o:spid="_x0000_s1026" type="#_x0000_t202" style="position:absolute;margin-left:222.25pt;margin-top:41.15pt;width:34.95pt;height:27.1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" fillcolor="white [3201]" stroked="f" strokeweight=".5pt">
                <v:textbox>
                  <w:txbxContent>
                    <w:p w14:paraId="36AF7EC8" w14:textId="77777777" w:rsidR="00F45154" w:rsidRDefault="00F45154" w:rsidP="00F45154">
                      <w:r>
                        <w:t>b)</w:t>
                      </w:r>
                    </w:p>
                  </w:txbxContent>
                </v:textbox>
              </v:shape>
            </w:pict>
          </mc:Fallback>
        </mc:AlternateContent>
      </w:r>
      <w:r>
        <w:rPr>
          <w:rFonts w:ascii="Times New Roman" w:hAnsi="Times New Roman" w:cs="Times New Roman"/>
          <w:noProof/>
        </w:rPr>
        <mc:AlternateContent>
          <mc:Choice Requires="wps">
            <w:drawing>
              <wp:anchor distT="0" distB="0" distL="114300" distR="114300" simplePos="0" relativeHeight="251675648" behindDoc="0" locked="0" layoutInCell="1" allowOverlap="1" wp14:anchorId="7EF24283" wp14:editId="2EEE94E6">
                <wp:simplePos x="0" y="0"/>
                <wp:positionH relativeFrom="column">
                  <wp:posOffset>-117695</wp:posOffset>
                </wp:positionH>
                <wp:positionV relativeFrom="paragraph">
                  <wp:posOffset>506994</wp:posOffset>
                </wp:positionV>
                <wp:extent cx="443620" cy="344032"/>
                <wp:effectExtent l="0" t="0" r="1270" b="0"/>
                <wp:wrapNone/>
                <wp:docPr id="1294749140" name="Text Box 1"/>
                <wp:cNvGraphicFramePr/>
                <a:graphic xmlns:a="http://schemas.openxmlformats.org/drawingml/2006/main">
                  <a:graphicData uri="http://schemas.microsoft.com/office/word/2010/wordprocessingShape">
                    <wps:wsp>
                      <wps:cNvSpPr txBox="1"/>
                      <wps:spPr>
                        <a:xfrm>
                          <a:off x="0" y="0"/>
                          <a:ext cx="443620" cy="344032"/>
                        </a:xfrm>
                        <a:prstGeom prst="rect">
                          <a:avLst/>
                        </a:prstGeom>
                        <a:solidFill>
                          <a:schemeClr val="lt1"/>
                        </a:solidFill>
                        <a:ln w="6350">
                          <a:noFill/>
                        </a:ln>
                      </wps:spPr>
                      <wps:txbx>
                        <w:txbxContent>
                          <w:p w14:paraId="059F95A7" w14:textId="77777777" w:rsidR="00F45154" w:rsidRDefault="00F45154" w:rsidP="00F45154">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F24283" id="_x0000_s1027" type="#_x0000_t202" style="position:absolute;margin-left:-9.25pt;margin-top:39.9pt;width:34.95pt;height:27.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" fillcolor="white [3201]" stroked="f" strokeweight=".5pt">
                <v:textbox>
                  <w:txbxContent>
                    <w:p w14:paraId="059F95A7" w14:textId="77777777" w:rsidR="00F45154" w:rsidRDefault="00F45154" w:rsidP="00F45154">
                      <w:r>
                        <w:t>a)</w:t>
                      </w:r>
                    </w:p>
                  </w:txbxContent>
                </v:textbox>
              </v:shape>
            </w:pict>
          </mc:Fallback>
        </mc:AlternateContent>
      </w:r>
      <w:r w:rsidRPr="00B30FB9">
        <w:rPr>
          <w:rFonts w:ascii="Times New Roman" w:hAnsi="Times New Roman" w:cs="Times New Roman"/>
          <w:noProof/>
        </w:rPr>
        <w:drawing>
          <wp:inline distT="0" distB="0" distL="0" distR="0" wp14:anchorId="11D31865" wp14:editId="6A5B9030">
            <wp:extent cx="2272420" cy="3258185"/>
            <wp:effectExtent l="0" t="0" r="1270" b="5715"/>
            <wp:docPr id="532908140" name="Picture 1" descr="A graph of different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908140" name="Picture 1" descr="A graph of different colored bars&#10;&#10;Description automatically generated"/>
                    <pic:cNvPicPr/>
                  </pic:nvPicPr>
                  <pic:blipFill rotWithShape="1">
                    <a:blip r:embed="rId15"/>
                    <a:srcRect l="5637" r="56118" b="17679"/>
                    <a:stretch/>
                  </pic:blipFill>
                  <pic:spPr bwMode="auto">
                    <a:xfrm>
                      <a:off x="0" y="0"/>
                      <a:ext cx="2273161" cy="3259248"/>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sidRPr="00B30FB9">
        <w:rPr>
          <w:noProof/>
        </w:rPr>
        <w:t xml:space="preserve"> </w:t>
      </w:r>
      <w:r w:rsidRPr="00CC3886">
        <w:rPr>
          <w:rFonts w:ascii="Times New Roman" w:hAnsi="Times New Roman" w:cs="Times New Roman"/>
          <w:noProof/>
        </w:rPr>
        <w:drawing>
          <wp:inline distT="0" distB="0" distL="0" distR="0" wp14:anchorId="55B775CD" wp14:editId="7A2F16AE">
            <wp:extent cx="1819275" cy="3267079"/>
            <wp:effectExtent l="0" t="0" r="0" b="0"/>
            <wp:docPr id="1160002568" name="Picture 1" descr="A graph of different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002568" name="Picture 1" descr="A graph of different colored bars&#10;&#10;Description automatically generated"/>
                    <pic:cNvPicPr/>
                  </pic:nvPicPr>
                  <pic:blipFill rotWithShape="1">
                    <a:blip r:embed="rId16"/>
                    <a:srcRect l="6094" t="7344" r="63285" b="19043"/>
                    <a:stretch/>
                  </pic:blipFill>
                  <pic:spPr bwMode="auto">
                    <a:xfrm>
                      <a:off x="0" y="0"/>
                      <a:ext cx="1819987" cy="3268358"/>
                    </a:xfrm>
                    <a:prstGeom prst="rect">
                      <a:avLst/>
                    </a:prstGeom>
                    <a:ln>
                      <a:noFill/>
                    </a:ln>
                    <a:extLst>
                      <a:ext uri="{53640926-AAD7-44D8-BBD7-CCE9431645EC}">
                        <a14:shadowObscured xmlns:a14="http://schemas.microsoft.com/office/drawing/2010/main"/>
                      </a:ext>
                    </a:extLst>
                  </pic:spPr>
                </pic:pic>
              </a:graphicData>
            </a:graphic>
          </wp:inline>
        </w:drawing>
      </w:r>
    </w:p>
    <w:p w14:paraId="48C78660" w14:textId="77777777" w:rsidR="00F45154" w:rsidRDefault="00F45154" w:rsidP="00F45154">
      <w:pPr>
        <w:rPr>
          <w:rFonts w:ascii="Times New Roman" w:hAnsi="Times New Roman" w:cs="Times New Roman"/>
        </w:rPr>
      </w:pPr>
    </w:p>
    <w:p w14:paraId="297AEF5C" w14:textId="77777777" w:rsidR="00F45154" w:rsidRDefault="00F45154" w:rsidP="00F45154">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77696" behindDoc="0" locked="0" layoutInCell="1" allowOverlap="1" wp14:anchorId="7B860FE9" wp14:editId="611D63D7">
                <wp:simplePos x="0" y="0"/>
                <wp:positionH relativeFrom="column">
                  <wp:posOffset>-162560</wp:posOffset>
                </wp:positionH>
                <wp:positionV relativeFrom="paragraph">
                  <wp:posOffset>159511</wp:posOffset>
                </wp:positionV>
                <wp:extent cx="325924" cy="262551"/>
                <wp:effectExtent l="0" t="0" r="4445" b="4445"/>
                <wp:wrapNone/>
                <wp:docPr id="496221654" name="Text Box 1"/>
                <wp:cNvGraphicFramePr/>
                <a:graphic xmlns:a="http://schemas.openxmlformats.org/drawingml/2006/main">
                  <a:graphicData uri="http://schemas.microsoft.com/office/word/2010/wordprocessingShape">
                    <wps:wsp>
                      <wps:cNvSpPr txBox="1"/>
                      <wps:spPr>
                        <a:xfrm>
                          <a:off x="0" y="0"/>
                          <a:ext cx="325924" cy="262551"/>
                        </a:xfrm>
                        <a:prstGeom prst="rect">
                          <a:avLst/>
                        </a:prstGeom>
                        <a:solidFill>
                          <a:schemeClr val="lt1"/>
                        </a:solidFill>
                        <a:ln w="6350">
                          <a:noFill/>
                        </a:ln>
                      </wps:spPr>
                      <wps:txbx>
                        <w:txbxContent>
                          <w:p w14:paraId="563CD6B9" w14:textId="77777777" w:rsidR="00F45154" w:rsidRDefault="00F45154" w:rsidP="00F45154">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860FE9" id="_x0000_s1028" type="#_x0000_t202" style="position:absolute;margin-left:-12.8pt;margin-top:12.55pt;width:25.65pt;height:20.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" fillcolor="white [3201]" stroked="f" strokeweight=".5pt">
                <v:textbox>
                  <w:txbxContent>
                    <w:p w14:paraId="563CD6B9" w14:textId="77777777" w:rsidR="00F45154" w:rsidRDefault="00F45154" w:rsidP="00F45154">
                      <w:r>
                        <w:t>c)</w:t>
                      </w:r>
                    </w:p>
                  </w:txbxContent>
                </v:textbox>
              </v:shape>
            </w:pict>
          </mc:Fallback>
        </mc:AlternateContent>
      </w:r>
      <w:r w:rsidRPr="00CC3886">
        <w:rPr>
          <w:rFonts w:ascii="Times New Roman" w:hAnsi="Times New Roman" w:cs="Times New Roman"/>
          <w:noProof/>
        </w:rPr>
        <w:drawing>
          <wp:inline distT="0" distB="0" distL="0" distR="0" wp14:anchorId="3F8C153C" wp14:editId="7C176860">
            <wp:extent cx="4997513" cy="3113821"/>
            <wp:effectExtent l="0" t="0" r="0" b="0"/>
            <wp:docPr id="426913451" name="Picture 1" descr="A diagram of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913451" name="Picture 1" descr="A diagram of different colored squares&#10;&#10;Description automatically generated"/>
                    <pic:cNvPicPr/>
                  </pic:nvPicPr>
                  <pic:blipFill rotWithShape="1">
                    <a:blip r:embed="rId17"/>
                    <a:srcRect l="12644" r="3258" b="20342"/>
                    <a:stretch/>
                  </pic:blipFill>
                  <pic:spPr bwMode="auto">
                    <a:xfrm>
                      <a:off x="0" y="0"/>
                      <a:ext cx="4998429" cy="3114392"/>
                    </a:xfrm>
                    <a:prstGeom prst="rect">
                      <a:avLst/>
                    </a:prstGeom>
                    <a:ln>
                      <a:noFill/>
                    </a:ln>
                    <a:extLst>
                      <a:ext uri="{53640926-AAD7-44D8-BBD7-CCE9431645EC}">
                        <a14:shadowObscured xmlns:a14="http://schemas.microsoft.com/office/drawing/2010/main"/>
                      </a:ext>
                    </a:extLst>
                  </pic:spPr>
                </pic:pic>
              </a:graphicData>
            </a:graphic>
          </wp:inline>
        </w:drawing>
      </w:r>
    </w:p>
    <w:p w14:paraId="6C3D7822" w14:textId="52F4E1E7" w:rsidR="00F45154" w:rsidRDefault="00F45154" w:rsidP="00F45154">
      <w:pPr>
        <w:pStyle w:val="Heading2"/>
        <w:rPr>
          <w:rFonts w:ascii="Times New Roman" w:hAnsi="Times New Roman" w:cs="Times New Roman"/>
          <w:b/>
          <w:bCs/>
          <w:color w:val="000000" w:themeColor="text1"/>
          <w:sz w:val="24"/>
          <w:szCs w:val="24"/>
        </w:rPr>
      </w:pPr>
      <w:bookmarkStart w:id="9" w:name="_Toc163209297"/>
      <w:r w:rsidRPr="009604BE">
        <w:rPr>
          <w:rFonts w:ascii="Times New Roman" w:hAnsi="Times New Roman" w:cs="Times New Roman"/>
          <w:b/>
          <w:bCs/>
          <w:color w:val="000000" w:themeColor="text1"/>
          <w:sz w:val="24"/>
          <w:szCs w:val="24"/>
        </w:rPr>
        <w:t xml:space="preserve">Supplementary Figure </w:t>
      </w:r>
      <w:r>
        <w:rPr>
          <w:rFonts w:ascii="Times New Roman" w:hAnsi="Times New Roman" w:cs="Times New Roman"/>
          <w:b/>
          <w:bCs/>
          <w:color w:val="000000" w:themeColor="text1"/>
          <w:sz w:val="24"/>
          <w:szCs w:val="24"/>
        </w:rPr>
        <w:t>9</w:t>
      </w:r>
      <w:r w:rsidRPr="009604BE">
        <w:rPr>
          <w:rFonts w:ascii="Times New Roman" w:hAnsi="Times New Roman" w:cs="Times New Roman"/>
          <w:b/>
          <w:bCs/>
          <w:color w:val="000000" w:themeColor="text1"/>
          <w:sz w:val="24"/>
          <w:szCs w:val="24"/>
        </w:rPr>
        <w:t xml:space="preserve">. Results of cell-specific gene expression analyses </w:t>
      </w:r>
      <w:r>
        <w:rPr>
          <w:rFonts w:ascii="Times New Roman" w:hAnsi="Times New Roman" w:cs="Times New Roman"/>
          <w:b/>
          <w:bCs/>
          <w:color w:val="000000" w:themeColor="text1"/>
          <w:sz w:val="24"/>
          <w:szCs w:val="24"/>
        </w:rPr>
        <w:t>for externalizing</w:t>
      </w:r>
      <w:r w:rsidRPr="009604BE">
        <w:rPr>
          <w:rFonts w:ascii="Times New Roman" w:hAnsi="Times New Roman" w:cs="Times New Roman"/>
          <w:b/>
          <w:bCs/>
          <w:color w:val="000000" w:themeColor="text1"/>
          <w:sz w:val="24"/>
          <w:szCs w:val="24"/>
        </w:rPr>
        <w:t>.</w:t>
      </w:r>
      <w:bookmarkEnd w:id="9"/>
    </w:p>
    <w:p w14:paraId="0D3696C8" w14:textId="77777777" w:rsidR="00F45154" w:rsidRDefault="00F45154" w:rsidP="00F45154">
      <w:pPr>
        <w:rPr>
          <w:rFonts w:ascii="Times New Roman" w:hAnsi="Times New Roman" w:cs="Times New Roman"/>
          <w:color w:val="000000" w:themeColor="text1"/>
        </w:rPr>
      </w:pPr>
      <w:r>
        <w:rPr>
          <w:rFonts w:ascii="Times New Roman" w:hAnsi="Times New Roman" w:cs="Times New Roman"/>
          <w:color w:val="000000" w:themeColor="text1"/>
        </w:rPr>
        <w:t>Analyses used</w:t>
      </w:r>
      <w:r w:rsidRPr="00B30FB9">
        <w:rPr>
          <w:rFonts w:ascii="Times New Roman" w:hAnsi="Times New Roman" w:cs="Times New Roman"/>
          <w:color w:val="000000" w:themeColor="text1"/>
        </w:rPr>
        <w:t xml:space="preserve"> single cell RNA sequencing (</w:t>
      </w:r>
      <w:proofErr w:type="spellStart"/>
      <w:r w:rsidRPr="00B30FB9">
        <w:rPr>
          <w:rFonts w:ascii="Times New Roman" w:hAnsi="Times New Roman" w:cs="Times New Roman"/>
          <w:color w:val="000000" w:themeColor="text1"/>
        </w:rPr>
        <w:t>scRNA</w:t>
      </w:r>
      <w:proofErr w:type="spellEnd"/>
      <w:r w:rsidRPr="00B30FB9">
        <w:rPr>
          <w:rFonts w:ascii="Times New Roman" w:hAnsi="Times New Roman" w:cs="Times New Roman"/>
          <w:color w:val="000000" w:themeColor="text1"/>
        </w:rPr>
        <w:t>-seq) datasets from human brain cell expression profiles</w:t>
      </w:r>
      <w:r>
        <w:rPr>
          <w:rFonts w:ascii="Times New Roman" w:hAnsi="Times New Roman" w:cs="Times New Roman"/>
          <w:color w:val="000000" w:themeColor="text1"/>
        </w:rPr>
        <w:t>. Panel A shows results from step one across dataset analyses, panel B shows step 2 within-dataset conditional analyses, and panel C shows step 3 cross datasets conditional analyses. In panel C, t</w:t>
      </w:r>
      <w:r w:rsidRPr="00CC3886">
        <w:rPr>
          <w:rFonts w:ascii="Times New Roman" w:hAnsi="Times New Roman" w:cs="Times New Roman"/>
          <w:color w:val="000000" w:themeColor="text1"/>
        </w:rPr>
        <w:t xml:space="preserve">he heatmap </w:t>
      </w:r>
      <w:r>
        <w:rPr>
          <w:rFonts w:ascii="Times New Roman" w:hAnsi="Times New Roman" w:cs="Times New Roman"/>
          <w:color w:val="000000" w:themeColor="text1"/>
        </w:rPr>
        <w:t xml:space="preserve">shows the </w:t>
      </w:r>
      <w:r w:rsidRPr="00CC3886">
        <w:rPr>
          <w:rFonts w:ascii="Times New Roman" w:hAnsi="Times New Roman" w:cs="Times New Roman"/>
          <w:color w:val="000000" w:themeColor="text1"/>
        </w:rPr>
        <w:t>cross-datasets proportional significance (PS</w:t>
      </w:r>
      <w:r>
        <w:rPr>
          <w:rFonts w:ascii="Times New Roman" w:hAnsi="Times New Roman" w:cs="Times New Roman"/>
          <w:color w:val="000000" w:themeColor="text1"/>
        </w:rPr>
        <w:t>)</w:t>
      </w:r>
      <w:r w:rsidRPr="00CC3886">
        <w:rPr>
          <w:rFonts w:ascii="Times New Roman" w:hAnsi="Times New Roman" w:cs="Times New Roman"/>
          <w:color w:val="000000" w:themeColor="text1"/>
        </w:rPr>
        <w:t xml:space="preserve"> of cell type j </w:t>
      </w:r>
      <w:r>
        <w:rPr>
          <w:rFonts w:ascii="Times New Roman" w:hAnsi="Times New Roman" w:cs="Times New Roman"/>
          <w:color w:val="000000" w:themeColor="text1"/>
        </w:rPr>
        <w:t xml:space="preserve">(column) </w:t>
      </w:r>
      <w:r w:rsidRPr="00CC3886">
        <w:rPr>
          <w:rFonts w:ascii="Times New Roman" w:hAnsi="Times New Roman" w:cs="Times New Roman"/>
          <w:color w:val="000000" w:themeColor="text1"/>
        </w:rPr>
        <w:t xml:space="preserve">conditioning on cell type </w:t>
      </w:r>
      <w:proofErr w:type="spellStart"/>
      <w:r>
        <w:rPr>
          <w:rFonts w:ascii="Times New Roman" w:hAnsi="Times New Roman" w:cs="Times New Roman"/>
          <w:color w:val="000000" w:themeColor="text1"/>
        </w:rPr>
        <w:t>i</w:t>
      </w:r>
      <w:proofErr w:type="spellEnd"/>
      <w:r>
        <w:rPr>
          <w:rFonts w:ascii="Times New Roman" w:hAnsi="Times New Roman" w:cs="Times New Roman"/>
          <w:color w:val="000000" w:themeColor="text1"/>
        </w:rPr>
        <w:t xml:space="preserve"> (row)</w:t>
      </w:r>
      <w:r w:rsidRPr="00CC3886">
        <w:rPr>
          <w:rFonts w:ascii="Times New Roman" w:hAnsi="Times New Roman" w:cs="Times New Roman"/>
          <w:color w:val="000000" w:themeColor="text1"/>
        </w:rPr>
        <w:t xml:space="preserve">. Each cell is colored by PS with upper limit 1, where PS&gt;1 is represented by double stars. </w:t>
      </w:r>
      <w:r>
        <w:rPr>
          <w:rFonts w:ascii="Times New Roman" w:hAnsi="Times New Roman" w:cs="Times New Roman"/>
          <w:color w:val="000000" w:themeColor="text1"/>
        </w:rPr>
        <w:t>A s</w:t>
      </w:r>
      <w:r w:rsidRPr="00CC3886">
        <w:rPr>
          <w:rFonts w:ascii="Times New Roman" w:hAnsi="Times New Roman" w:cs="Times New Roman"/>
          <w:color w:val="000000" w:themeColor="text1"/>
        </w:rPr>
        <w:t xml:space="preserve">tar represents </w:t>
      </w:r>
      <w:r>
        <w:rPr>
          <w:rFonts w:ascii="Times New Roman" w:hAnsi="Times New Roman" w:cs="Times New Roman"/>
          <w:color w:val="000000" w:themeColor="text1"/>
        </w:rPr>
        <w:t xml:space="preserve">a </w:t>
      </w:r>
      <w:r w:rsidRPr="00CC3886">
        <w:rPr>
          <w:rFonts w:ascii="Times New Roman" w:hAnsi="Times New Roman" w:cs="Times New Roman"/>
          <w:color w:val="000000" w:themeColor="text1"/>
        </w:rPr>
        <w:t xml:space="preserve">pair of </w:t>
      </w:r>
      <w:r>
        <w:rPr>
          <w:rFonts w:ascii="Times New Roman" w:hAnsi="Times New Roman" w:cs="Times New Roman"/>
          <w:color w:val="000000" w:themeColor="text1"/>
        </w:rPr>
        <w:t xml:space="preserve">collinear </w:t>
      </w:r>
      <w:r w:rsidRPr="00CC3886">
        <w:rPr>
          <w:rFonts w:ascii="Times New Roman" w:hAnsi="Times New Roman" w:cs="Times New Roman"/>
          <w:color w:val="000000" w:themeColor="text1"/>
        </w:rPr>
        <w:t xml:space="preserve">cell types. </w:t>
      </w:r>
      <w:r>
        <w:rPr>
          <w:rFonts w:ascii="Times New Roman" w:hAnsi="Times New Roman" w:cs="Times New Roman"/>
          <w:color w:val="000000" w:themeColor="text1"/>
        </w:rPr>
        <w:t>Panel C</w:t>
      </w:r>
      <w:r w:rsidRPr="00CC3886">
        <w:rPr>
          <w:rFonts w:ascii="Times New Roman" w:hAnsi="Times New Roman" w:cs="Times New Roman"/>
          <w:color w:val="000000" w:themeColor="text1"/>
        </w:rPr>
        <w:t xml:space="preserve"> bar plot</w:t>
      </w:r>
      <w:r>
        <w:rPr>
          <w:rFonts w:ascii="Times New Roman" w:hAnsi="Times New Roman" w:cs="Times New Roman"/>
          <w:color w:val="000000" w:themeColor="text1"/>
        </w:rPr>
        <w:t xml:space="preserve"> </w:t>
      </w:r>
      <w:r w:rsidRPr="00CC3886">
        <w:rPr>
          <w:rFonts w:ascii="Times New Roman" w:hAnsi="Times New Roman" w:cs="Times New Roman"/>
          <w:color w:val="000000" w:themeColor="text1"/>
        </w:rPr>
        <w:t>present</w:t>
      </w:r>
      <w:r>
        <w:rPr>
          <w:rFonts w:ascii="Times New Roman" w:hAnsi="Times New Roman" w:cs="Times New Roman"/>
          <w:color w:val="000000" w:themeColor="text1"/>
        </w:rPr>
        <w:t>s</w:t>
      </w:r>
      <w:r w:rsidRPr="00CC3886">
        <w:rPr>
          <w:rFonts w:ascii="Times New Roman" w:hAnsi="Times New Roman" w:cs="Times New Roman"/>
          <w:color w:val="000000" w:themeColor="text1"/>
        </w:rPr>
        <w:t xml:space="preserve"> marginal P-value of the cell type.</w:t>
      </w:r>
    </w:p>
    <w:p w14:paraId="367EB9ED" w14:textId="77777777" w:rsidR="00F45154" w:rsidRDefault="00F45154">
      <w:pPr>
        <w:rPr>
          <w:rFonts w:ascii="Times New Roman" w:hAnsi="Times New Roman" w:cs="Times New Roman"/>
        </w:rPr>
      </w:pPr>
    </w:p>
    <w:p w14:paraId="06219942" w14:textId="77777777" w:rsidR="00F45154" w:rsidRDefault="00F45154" w:rsidP="00F45154">
      <w:r>
        <w:rPr>
          <w:rFonts w:ascii="Times New Roman" w:hAnsi="Times New Roman" w:cs="Times New Roman"/>
          <w:noProof/>
        </w:rPr>
        <w:lastRenderedPageBreak/>
        <mc:AlternateContent>
          <mc:Choice Requires="wps">
            <w:drawing>
              <wp:anchor distT="0" distB="0" distL="114300" distR="114300" simplePos="0" relativeHeight="251679744" behindDoc="0" locked="0" layoutInCell="1" allowOverlap="1" wp14:anchorId="255A92AD" wp14:editId="1EB9BDCF">
                <wp:simplePos x="0" y="0"/>
                <wp:positionH relativeFrom="column">
                  <wp:posOffset>-298764</wp:posOffset>
                </wp:positionH>
                <wp:positionV relativeFrom="paragraph">
                  <wp:posOffset>-54321</wp:posOffset>
                </wp:positionV>
                <wp:extent cx="343718" cy="280657"/>
                <wp:effectExtent l="0" t="0" r="0" b="0"/>
                <wp:wrapNone/>
                <wp:docPr id="1775821976" name="Text Box 1"/>
                <wp:cNvGraphicFramePr/>
                <a:graphic xmlns:a="http://schemas.openxmlformats.org/drawingml/2006/main">
                  <a:graphicData uri="http://schemas.microsoft.com/office/word/2010/wordprocessingShape">
                    <wps:wsp>
                      <wps:cNvSpPr txBox="1"/>
                      <wps:spPr>
                        <a:xfrm>
                          <a:off x="0" y="0"/>
                          <a:ext cx="343718" cy="280657"/>
                        </a:xfrm>
                        <a:prstGeom prst="rect">
                          <a:avLst/>
                        </a:prstGeom>
                        <a:solidFill>
                          <a:schemeClr val="lt1"/>
                        </a:solidFill>
                        <a:ln w="6350">
                          <a:noFill/>
                        </a:ln>
                      </wps:spPr>
                      <wps:txbx>
                        <w:txbxContent>
                          <w:p w14:paraId="67915149" w14:textId="77777777" w:rsidR="00F45154" w:rsidRDefault="00F45154" w:rsidP="00F45154">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5A92AD" id="_x0000_s1029" type="#_x0000_t202" style="position:absolute;margin-left:-23.5pt;margin-top:-4.3pt;width:27.05pt;height:22.1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" fillcolor="white [3201]" stroked="f" strokeweight=".5pt">
                <v:textbox>
                  <w:txbxContent>
                    <w:p w14:paraId="67915149" w14:textId="77777777" w:rsidR="00F45154" w:rsidRDefault="00F45154" w:rsidP="00F45154">
                      <w:r>
                        <w:t>a)</w:t>
                      </w:r>
                    </w:p>
                  </w:txbxContent>
                </v:textbox>
              </v:shape>
            </w:pict>
          </mc:Fallback>
        </mc:AlternateContent>
      </w:r>
      <w:r w:rsidRPr="006F0339">
        <w:rPr>
          <w:noProof/>
        </w:rPr>
        <w:drawing>
          <wp:inline distT="0" distB="0" distL="0" distR="0" wp14:anchorId="56B36233" wp14:editId="3ACB1A9D">
            <wp:extent cx="5722142" cy="2417275"/>
            <wp:effectExtent l="0" t="0" r="0" b="0"/>
            <wp:docPr id="1603852910" name="Picture 1" descr="A chart of different colored do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712144" name="Picture 1" descr="A chart of different colored dots&#10;&#10;Description automatically generated with medium confidence"/>
                    <pic:cNvPicPr/>
                  </pic:nvPicPr>
                  <pic:blipFill rotWithShape="1">
                    <a:blip r:embed="rId18"/>
                    <a:srcRect b="15512"/>
                    <a:stretch/>
                  </pic:blipFill>
                  <pic:spPr bwMode="auto">
                    <a:xfrm>
                      <a:off x="0" y="0"/>
                      <a:ext cx="5787250" cy="2444779"/>
                    </a:xfrm>
                    <a:prstGeom prst="rect">
                      <a:avLst/>
                    </a:prstGeom>
                    <a:ln>
                      <a:noFill/>
                    </a:ln>
                    <a:extLst>
                      <a:ext uri="{53640926-AAD7-44D8-BBD7-CCE9431645EC}">
                        <a14:shadowObscured xmlns:a14="http://schemas.microsoft.com/office/drawing/2010/main"/>
                      </a:ext>
                    </a:extLst>
                  </pic:spPr>
                </pic:pic>
              </a:graphicData>
            </a:graphic>
          </wp:inline>
        </w:drawing>
      </w:r>
    </w:p>
    <w:p w14:paraId="52012DBA" w14:textId="77777777" w:rsidR="00F45154" w:rsidRDefault="00F45154" w:rsidP="00F45154">
      <w:r>
        <w:rPr>
          <w:rFonts w:ascii="Times New Roman" w:hAnsi="Times New Roman" w:cs="Times New Roman"/>
          <w:noProof/>
        </w:rPr>
        <mc:AlternateContent>
          <mc:Choice Requires="wps">
            <w:drawing>
              <wp:anchor distT="0" distB="0" distL="114300" distR="114300" simplePos="0" relativeHeight="251680768" behindDoc="0" locked="0" layoutInCell="1" allowOverlap="1" wp14:anchorId="1CC8DBF1" wp14:editId="60AA7D66">
                <wp:simplePos x="0" y="0"/>
                <wp:positionH relativeFrom="column">
                  <wp:posOffset>-298701</wp:posOffset>
                </wp:positionH>
                <wp:positionV relativeFrom="paragraph">
                  <wp:posOffset>181271</wp:posOffset>
                </wp:positionV>
                <wp:extent cx="353085" cy="280657"/>
                <wp:effectExtent l="0" t="0" r="2540" b="0"/>
                <wp:wrapNone/>
                <wp:docPr id="1285227577" name="Text Box 1"/>
                <wp:cNvGraphicFramePr/>
                <a:graphic xmlns:a="http://schemas.openxmlformats.org/drawingml/2006/main">
                  <a:graphicData uri="http://schemas.microsoft.com/office/word/2010/wordprocessingShape">
                    <wps:wsp>
                      <wps:cNvSpPr txBox="1"/>
                      <wps:spPr>
                        <a:xfrm>
                          <a:off x="0" y="0"/>
                          <a:ext cx="353085" cy="280657"/>
                        </a:xfrm>
                        <a:prstGeom prst="rect">
                          <a:avLst/>
                        </a:prstGeom>
                        <a:solidFill>
                          <a:schemeClr val="lt1"/>
                        </a:solidFill>
                        <a:ln w="6350">
                          <a:noFill/>
                        </a:ln>
                      </wps:spPr>
                      <wps:txbx>
                        <w:txbxContent>
                          <w:p w14:paraId="4CE84811" w14:textId="77777777" w:rsidR="00F45154" w:rsidRDefault="00F45154" w:rsidP="00F45154">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C8DBF1" id="_x0000_s1030" type="#_x0000_t202" style="position:absolute;margin-left:-23.5pt;margin-top:14.25pt;width:27.8pt;height:22.1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" fillcolor="white [3201]" stroked="f" strokeweight=".5pt">
                <v:textbox>
                  <w:txbxContent>
                    <w:p w14:paraId="4CE84811" w14:textId="77777777" w:rsidR="00F45154" w:rsidRDefault="00F45154" w:rsidP="00F45154">
                      <w:r>
                        <w:t>b)</w:t>
                      </w:r>
                    </w:p>
                  </w:txbxContent>
                </v:textbox>
              </v:shape>
            </w:pict>
          </mc:Fallback>
        </mc:AlternateContent>
      </w:r>
    </w:p>
    <w:p w14:paraId="12440D9E" w14:textId="77777777" w:rsidR="00F45154" w:rsidRDefault="00F45154" w:rsidP="00F45154">
      <w:r w:rsidRPr="006F0339">
        <w:rPr>
          <w:noProof/>
        </w:rPr>
        <w:drawing>
          <wp:inline distT="0" distB="0" distL="0" distR="0" wp14:anchorId="07998B86" wp14:editId="288A4283">
            <wp:extent cx="5739900" cy="2869949"/>
            <wp:effectExtent l="0" t="0" r="635" b="635"/>
            <wp:docPr id="559290724" name="Picture 1" descr="A chart with different colored do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672431" name="Picture 1" descr="A chart with different colored dots&#10;&#10;Description automatically generated with medium confidence"/>
                    <pic:cNvPicPr/>
                  </pic:nvPicPr>
                  <pic:blipFill>
                    <a:blip r:embed="rId19"/>
                    <a:stretch>
                      <a:fillRect/>
                    </a:stretch>
                  </pic:blipFill>
                  <pic:spPr>
                    <a:xfrm>
                      <a:off x="0" y="0"/>
                      <a:ext cx="5856116" cy="2928057"/>
                    </a:xfrm>
                    <a:prstGeom prst="rect">
                      <a:avLst/>
                    </a:prstGeom>
                  </pic:spPr>
                </pic:pic>
              </a:graphicData>
            </a:graphic>
          </wp:inline>
        </w:drawing>
      </w:r>
    </w:p>
    <w:p w14:paraId="57CB2018" w14:textId="79E55579" w:rsidR="00F45154" w:rsidRDefault="00F45154" w:rsidP="00F45154">
      <w:pPr>
        <w:pStyle w:val="Heading2"/>
        <w:rPr>
          <w:rFonts w:ascii="Times New Roman" w:hAnsi="Times New Roman" w:cs="Times New Roman"/>
          <w:b/>
          <w:bCs/>
          <w:color w:val="000000" w:themeColor="text1"/>
          <w:sz w:val="24"/>
          <w:szCs w:val="24"/>
        </w:rPr>
      </w:pPr>
      <w:bookmarkStart w:id="10" w:name="_Toc163209298"/>
      <w:r w:rsidRPr="009604BE">
        <w:rPr>
          <w:rFonts w:ascii="Times New Roman" w:hAnsi="Times New Roman" w:cs="Times New Roman"/>
          <w:b/>
          <w:bCs/>
          <w:color w:val="000000" w:themeColor="text1"/>
          <w:sz w:val="24"/>
          <w:szCs w:val="24"/>
        </w:rPr>
        <w:t>Supplementary Figure 1</w:t>
      </w:r>
      <w:r>
        <w:rPr>
          <w:rFonts w:ascii="Times New Roman" w:hAnsi="Times New Roman" w:cs="Times New Roman"/>
          <w:b/>
          <w:bCs/>
          <w:color w:val="000000" w:themeColor="text1"/>
          <w:sz w:val="24"/>
          <w:szCs w:val="24"/>
        </w:rPr>
        <w:t>0</w:t>
      </w:r>
      <w:r w:rsidRPr="009604BE">
        <w:rPr>
          <w:rFonts w:ascii="Times New Roman" w:hAnsi="Times New Roman" w:cs="Times New Roman"/>
          <w:b/>
          <w:bCs/>
          <w:color w:val="000000" w:themeColor="text1"/>
          <w:sz w:val="24"/>
          <w:szCs w:val="24"/>
        </w:rPr>
        <w:t xml:space="preserve">. </w:t>
      </w:r>
      <w:r>
        <w:rPr>
          <w:rFonts w:ascii="Times New Roman" w:hAnsi="Times New Roman" w:cs="Times New Roman"/>
          <w:b/>
          <w:bCs/>
          <w:color w:val="000000" w:themeColor="text1"/>
          <w:sz w:val="24"/>
          <w:szCs w:val="24"/>
        </w:rPr>
        <w:t>Transcriptome wide association analysis using S-</w:t>
      </w:r>
      <w:proofErr w:type="spellStart"/>
      <w:r>
        <w:rPr>
          <w:rFonts w:ascii="Times New Roman" w:hAnsi="Times New Roman" w:cs="Times New Roman"/>
          <w:b/>
          <w:bCs/>
          <w:color w:val="000000" w:themeColor="text1"/>
          <w:sz w:val="24"/>
          <w:szCs w:val="24"/>
        </w:rPr>
        <w:t>MultiXcan</w:t>
      </w:r>
      <w:proofErr w:type="spellEnd"/>
      <w:r>
        <w:rPr>
          <w:rFonts w:ascii="Times New Roman" w:hAnsi="Times New Roman" w:cs="Times New Roman"/>
          <w:b/>
          <w:bCs/>
          <w:color w:val="000000" w:themeColor="text1"/>
          <w:sz w:val="24"/>
          <w:szCs w:val="24"/>
        </w:rPr>
        <w:t xml:space="preserve"> for externalizing (Panel A) and internalizing (Panel B)</w:t>
      </w:r>
      <w:r w:rsidRPr="009604BE">
        <w:rPr>
          <w:rFonts w:ascii="Times New Roman" w:hAnsi="Times New Roman" w:cs="Times New Roman"/>
          <w:b/>
          <w:bCs/>
          <w:color w:val="000000" w:themeColor="text1"/>
          <w:sz w:val="24"/>
          <w:szCs w:val="24"/>
        </w:rPr>
        <w:t>.</w:t>
      </w:r>
      <w:bookmarkEnd w:id="10"/>
    </w:p>
    <w:p w14:paraId="269B0D51" w14:textId="6AB94E0F" w:rsidR="00F45154" w:rsidRDefault="00F45154" w:rsidP="00F45154">
      <w:pPr>
        <w:sectPr w:rsidR="00F45154" w:rsidSect="00FF0D5E">
          <w:pgSz w:w="12240" w:h="15840"/>
          <w:pgMar w:top="1440" w:right="1440" w:bottom="1440" w:left="1440" w:header="720" w:footer="720" w:gutter="0"/>
          <w:cols w:space="720"/>
          <w:docGrid w:linePitch="360"/>
        </w:sectPr>
      </w:pPr>
      <w:r>
        <w:rPr>
          <w:rFonts w:ascii="Times New Roman" w:hAnsi="Times New Roman" w:cs="Times New Roman"/>
        </w:rPr>
        <w:t>Analyses examined the effects of SNP variation on gene expression across 13 types of brain tissue using S-</w:t>
      </w:r>
      <w:proofErr w:type="spellStart"/>
      <w:r>
        <w:rPr>
          <w:rFonts w:ascii="Times New Roman" w:hAnsi="Times New Roman" w:cs="Times New Roman"/>
        </w:rPr>
        <w:t>MultiXcan</w:t>
      </w:r>
      <w:proofErr w:type="spellEnd"/>
      <w:r>
        <w:rPr>
          <w:rFonts w:ascii="Times New Roman" w:hAnsi="Times New Roman" w:cs="Times New Roman"/>
        </w:rPr>
        <w:t>. The top 25 associations are annotated for each factor. The best associated tissue type for each gene is indicated by color.</w:t>
      </w:r>
    </w:p>
    <w:p w14:paraId="0AC4CEF9" w14:textId="77777777" w:rsidR="00F45154" w:rsidRDefault="00F45154" w:rsidP="00F45154">
      <w:pPr>
        <w:rPr>
          <w:rFonts w:ascii="Times New Roman" w:hAnsi="Times New Roman" w:cs="Times New Roman"/>
        </w:rPr>
      </w:pPr>
      <w:r>
        <w:rPr>
          <w:rFonts w:ascii="Times New Roman" w:hAnsi="Times New Roman" w:cs="Times New Roman"/>
          <w:noProof/>
        </w:rPr>
        <w:lastRenderedPageBreak/>
        <mc:AlternateContent>
          <mc:Choice Requires="wps">
            <w:drawing>
              <wp:anchor distT="0" distB="0" distL="114300" distR="114300" simplePos="0" relativeHeight="251683840" behindDoc="0" locked="0" layoutInCell="1" allowOverlap="1" wp14:anchorId="18810619" wp14:editId="28D3B889">
                <wp:simplePos x="0" y="0"/>
                <wp:positionH relativeFrom="column">
                  <wp:posOffset>-182880</wp:posOffset>
                </wp:positionH>
                <wp:positionV relativeFrom="paragraph">
                  <wp:posOffset>2509520</wp:posOffset>
                </wp:positionV>
                <wp:extent cx="343535" cy="280035"/>
                <wp:effectExtent l="0" t="0" r="0" b="0"/>
                <wp:wrapNone/>
                <wp:docPr id="53053910" name="Text Box 1"/>
                <wp:cNvGraphicFramePr/>
                <a:graphic xmlns:a="http://schemas.openxmlformats.org/drawingml/2006/main">
                  <a:graphicData uri="http://schemas.microsoft.com/office/word/2010/wordprocessingShape">
                    <wps:wsp>
                      <wps:cNvSpPr txBox="1"/>
                      <wps:spPr>
                        <a:xfrm>
                          <a:off x="0" y="0"/>
                          <a:ext cx="343535" cy="280035"/>
                        </a:xfrm>
                        <a:prstGeom prst="rect">
                          <a:avLst/>
                        </a:prstGeom>
                        <a:solidFill>
                          <a:schemeClr val="lt1"/>
                        </a:solidFill>
                        <a:ln w="6350">
                          <a:noFill/>
                        </a:ln>
                      </wps:spPr>
                      <wps:txbx>
                        <w:txbxContent>
                          <w:p w14:paraId="62A08548" w14:textId="77777777" w:rsidR="00F45154" w:rsidRDefault="00F45154" w:rsidP="00F45154">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810619" id="_x0000_s1031" type="#_x0000_t202" style="position:absolute;margin-left:-14.4pt;margin-top:197.6pt;width:27.05pt;height:22.0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" fillcolor="white [3201]" stroked="f" strokeweight=".5pt">
                <v:textbox>
                  <w:txbxContent>
                    <w:p w14:paraId="62A08548" w14:textId="77777777" w:rsidR="00F45154" w:rsidRDefault="00F45154" w:rsidP="00F45154">
                      <w:r>
                        <w:t>b)</w:t>
                      </w:r>
                    </w:p>
                  </w:txbxContent>
                </v:textbox>
              </v:shape>
            </w:pict>
          </mc:Fallback>
        </mc:AlternateContent>
      </w:r>
      <w:r>
        <w:rPr>
          <w:rFonts w:ascii="Times New Roman" w:hAnsi="Times New Roman" w:cs="Times New Roman"/>
          <w:noProof/>
        </w:rPr>
        <mc:AlternateContent>
          <mc:Choice Requires="wps">
            <w:drawing>
              <wp:anchor distT="0" distB="0" distL="114300" distR="114300" simplePos="0" relativeHeight="251682816" behindDoc="0" locked="0" layoutInCell="1" allowOverlap="1" wp14:anchorId="5D5B363C" wp14:editId="0F3C8D2B">
                <wp:simplePos x="0" y="0"/>
                <wp:positionH relativeFrom="column">
                  <wp:posOffset>-181069</wp:posOffset>
                </wp:positionH>
                <wp:positionV relativeFrom="paragraph">
                  <wp:posOffset>0</wp:posOffset>
                </wp:positionV>
                <wp:extent cx="343718" cy="280657"/>
                <wp:effectExtent l="0" t="0" r="0" b="0"/>
                <wp:wrapNone/>
                <wp:docPr id="514230584" name="Text Box 1"/>
                <wp:cNvGraphicFramePr/>
                <a:graphic xmlns:a="http://schemas.openxmlformats.org/drawingml/2006/main">
                  <a:graphicData uri="http://schemas.microsoft.com/office/word/2010/wordprocessingShape">
                    <wps:wsp>
                      <wps:cNvSpPr txBox="1"/>
                      <wps:spPr>
                        <a:xfrm>
                          <a:off x="0" y="0"/>
                          <a:ext cx="343718" cy="280657"/>
                        </a:xfrm>
                        <a:prstGeom prst="rect">
                          <a:avLst/>
                        </a:prstGeom>
                        <a:solidFill>
                          <a:schemeClr val="lt1"/>
                        </a:solidFill>
                        <a:ln w="6350">
                          <a:noFill/>
                        </a:ln>
                      </wps:spPr>
                      <wps:txbx>
                        <w:txbxContent>
                          <w:p w14:paraId="4325FDFD" w14:textId="77777777" w:rsidR="00F45154" w:rsidRDefault="00F45154" w:rsidP="00F45154">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5B363C" id="_x0000_s1032" type="#_x0000_t202" style="position:absolute;margin-left:-14.25pt;margin-top:0;width:27.05pt;height:22.1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" fillcolor="white [3201]" stroked="f" strokeweight=".5pt">
                <v:textbox>
                  <w:txbxContent>
                    <w:p w14:paraId="4325FDFD" w14:textId="77777777" w:rsidR="00F45154" w:rsidRDefault="00F45154" w:rsidP="00F45154">
                      <w:r>
                        <w:t>a)</w:t>
                      </w:r>
                    </w:p>
                  </w:txbxContent>
                </v:textbox>
              </v:shape>
            </w:pict>
          </mc:Fallback>
        </mc:AlternateContent>
      </w:r>
      <w:r w:rsidRPr="00520087">
        <w:rPr>
          <w:rFonts w:ascii="Times New Roman" w:hAnsi="Times New Roman" w:cs="Times New Roman"/>
          <w:noProof/>
        </w:rPr>
        <w:drawing>
          <wp:inline distT="0" distB="0" distL="0" distR="0" wp14:anchorId="21005748" wp14:editId="25212286">
            <wp:extent cx="4988459" cy="2494230"/>
            <wp:effectExtent l="0" t="0" r="3175" b="0"/>
            <wp:docPr id="113162590" name="Picture 1" descr="A red dotted lin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62590" name="Picture 1" descr="A red dotted line with black text&#10;&#10;Description automatically generated"/>
                    <pic:cNvPicPr/>
                  </pic:nvPicPr>
                  <pic:blipFill>
                    <a:blip r:embed="rId20"/>
                    <a:stretch>
                      <a:fillRect/>
                    </a:stretch>
                  </pic:blipFill>
                  <pic:spPr>
                    <a:xfrm>
                      <a:off x="0" y="0"/>
                      <a:ext cx="5065297" cy="2532649"/>
                    </a:xfrm>
                    <a:prstGeom prst="rect">
                      <a:avLst/>
                    </a:prstGeom>
                  </pic:spPr>
                </pic:pic>
              </a:graphicData>
            </a:graphic>
          </wp:inline>
        </w:drawing>
      </w:r>
    </w:p>
    <w:p w14:paraId="3B44D4EA" w14:textId="77777777" w:rsidR="00F45154" w:rsidRDefault="00F45154" w:rsidP="00F45154">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84864" behindDoc="0" locked="0" layoutInCell="1" allowOverlap="1" wp14:anchorId="03363F75" wp14:editId="532D17A3">
                <wp:simplePos x="0" y="0"/>
                <wp:positionH relativeFrom="column">
                  <wp:posOffset>-254912</wp:posOffset>
                </wp:positionH>
                <wp:positionV relativeFrom="paragraph">
                  <wp:posOffset>2493110</wp:posOffset>
                </wp:positionV>
                <wp:extent cx="343535" cy="280035"/>
                <wp:effectExtent l="0" t="0" r="0" b="0"/>
                <wp:wrapNone/>
                <wp:docPr id="268146347" name="Text Box 1"/>
                <wp:cNvGraphicFramePr/>
                <a:graphic xmlns:a="http://schemas.openxmlformats.org/drawingml/2006/main">
                  <a:graphicData uri="http://schemas.microsoft.com/office/word/2010/wordprocessingShape">
                    <wps:wsp>
                      <wps:cNvSpPr txBox="1"/>
                      <wps:spPr>
                        <a:xfrm>
                          <a:off x="0" y="0"/>
                          <a:ext cx="343535" cy="280035"/>
                        </a:xfrm>
                        <a:prstGeom prst="rect">
                          <a:avLst/>
                        </a:prstGeom>
                        <a:solidFill>
                          <a:schemeClr val="lt1"/>
                        </a:solidFill>
                        <a:ln w="6350">
                          <a:noFill/>
                        </a:ln>
                      </wps:spPr>
                      <wps:txbx>
                        <w:txbxContent>
                          <w:p w14:paraId="238D9CCB" w14:textId="77777777" w:rsidR="00F45154" w:rsidRDefault="00F45154" w:rsidP="00F45154">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363F75" id="_x0000_s1033" type="#_x0000_t202" style="position:absolute;margin-left:-20.05pt;margin-top:196.3pt;width:27.05pt;height:22.0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" fillcolor="white [3201]" stroked="f" strokeweight=".5pt">
                <v:textbox>
                  <w:txbxContent>
                    <w:p w14:paraId="238D9CCB" w14:textId="77777777" w:rsidR="00F45154" w:rsidRDefault="00F45154" w:rsidP="00F45154">
                      <w:r>
                        <w:t>c)</w:t>
                      </w:r>
                    </w:p>
                  </w:txbxContent>
                </v:textbox>
              </v:shape>
            </w:pict>
          </mc:Fallback>
        </mc:AlternateContent>
      </w:r>
      <w:r w:rsidRPr="00520087">
        <w:rPr>
          <w:rFonts w:ascii="Times New Roman" w:hAnsi="Times New Roman" w:cs="Times New Roman"/>
          <w:noProof/>
        </w:rPr>
        <w:drawing>
          <wp:inline distT="0" distB="0" distL="0" distR="0" wp14:anchorId="03F0A189" wp14:editId="4171BCAB">
            <wp:extent cx="4987925" cy="2493963"/>
            <wp:effectExtent l="0" t="0" r="3175" b="0"/>
            <wp:docPr id="121185648" name="Picture 1" descr="A blue dotted lin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85648" name="Picture 1" descr="A blue dotted line with white text&#10;&#10;Description automatically generated"/>
                    <pic:cNvPicPr/>
                  </pic:nvPicPr>
                  <pic:blipFill>
                    <a:blip r:embed="rId21"/>
                    <a:stretch>
                      <a:fillRect/>
                    </a:stretch>
                  </pic:blipFill>
                  <pic:spPr>
                    <a:xfrm>
                      <a:off x="0" y="0"/>
                      <a:ext cx="5061026" cy="2530514"/>
                    </a:xfrm>
                    <a:prstGeom prst="rect">
                      <a:avLst/>
                    </a:prstGeom>
                  </pic:spPr>
                </pic:pic>
              </a:graphicData>
            </a:graphic>
          </wp:inline>
        </w:drawing>
      </w:r>
    </w:p>
    <w:p w14:paraId="5AA8E029" w14:textId="77777777" w:rsidR="00F45154" w:rsidRDefault="00F45154" w:rsidP="00F45154">
      <w:pPr>
        <w:rPr>
          <w:rFonts w:ascii="Times New Roman" w:hAnsi="Times New Roman" w:cs="Times New Roman"/>
        </w:rPr>
      </w:pPr>
      <w:r w:rsidRPr="00520087">
        <w:rPr>
          <w:rFonts w:ascii="Times New Roman" w:hAnsi="Times New Roman" w:cs="Times New Roman"/>
          <w:noProof/>
        </w:rPr>
        <w:drawing>
          <wp:inline distT="0" distB="0" distL="0" distR="0" wp14:anchorId="435FB2EE" wp14:editId="496020E3">
            <wp:extent cx="4987925" cy="2493963"/>
            <wp:effectExtent l="0" t="0" r="3175" b="0"/>
            <wp:docPr id="547757634" name="Picture 1" descr="A purple lin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757634" name="Picture 1" descr="A purple line with white text&#10;&#10;Description automatically generated"/>
                    <pic:cNvPicPr/>
                  </pic:nvPicPr>
                  <pic:blipFill>
                    <a:blip r:embed="rId22"/>
                    <a:stretch>
                      <a:fillRect/>
                    </a:stretch>
                  </pic:blipFill>
                  <pic:spPr>
                    <a:xfrm>
                      <a:off x="0" y="0"/>
                      <a:ext cx="5025286" cy="2512643"/>
                    </a:xfrm>
                    <a:prstGeom prst="rect">
                      <a:avLst/>
                    </a:prstGeom>
                  </pic:spPr>
                </pic:pic>
              </a:graphicData>
            </a:graphic>
          </wp:inline>
        </w:drawing>
      </w:r>
    </w:p>
    <w:p w14:paraId="1BAC65DB" w14:textId="65BEB5E6" w:rsidR="00F45154" w:rsidRDefault="00F45154" w:rsidP="00F45154">
      <w:pPr>
        <w:pStyle w:val="Heading2"/>
        <w:rPr>
          <w:rFonts w:ascii="Times New Roman" w:hAnsi="Times New Roman" w:cs="Times New Roman"/>
          <w:b/>
          <w:bCs/>
          <w:color w:val="000000" w:themeColor="text1"/>
          <w:sz w:val="24"/>
          <w:szCs w:val="24"/>
        </w:rPr>
      </w:pPr>
      <w:bookmarkStart w:id="11" w:name="_Toc163209299"/>
      <w:r w:rsidRPr="00A906CA">
        <w:rPr>
          <w:rFonts w:ascii="Times New Roman" w:hAnsi="Times New Roman" w:cs="Times New Roman"/>
          <w:b/>
          <w:bCs/>
          <w:color w:val="000000" w:themeColor="text1"/>
          <w:sz w:val="24"/>
          <w:szCs w:val="24"/>
        </w:rPr>
        <w:t>Supplementary Figure 1</w:t>
      </w:r>
      <w:r>
        <w:rPr>
          <w:rFonts w:ascii="Times New Roman" w:hAnsi="Times New Roman" w:cs="Times New Roman"/>
          <w:b/>
          <w:bCs/>
          <w:color w:val="000000" w:themeColor="text1"/>
          <w:sz w:val="24"/>
          <w:szCs w:val="24"/>
        </w:rPr>
        <w:t>1</w:t>
      </w:r>
      <w:r w:rsidRPr="00A906CA">
        <w:rPr>
          <w:rFonts w:ascii="Times New Roman" w:hAnsi="Times New Roman" w:cs="Times New Roman"/>
          <w:b/>
          <w:bCs/>
          <w:color w:val="000000" w:themeColor="text1"/>
          <w:sz w:val="24"/>
          <w:szCs w:val="24"/>
        </w:rPr>
        <w:t xml:space="preserve">. </w:t>
      </w:r>
      <w:r>
        <w:rPr>
          <w:rFonts w:ascii="Times New Roman" w:hAnsi="Times New Roman" w:cs="Times New Roman"/>
          <w:b/>
          <w:bCs/>
          <w:color w:val="000000" w:themeColor="text1"/>
          <w:sz w:val="24"/>
          <w:szCs w:val="24"/>
        </w:rPr>
        <w:t>T</w:t>
      </w:r>
      <w:r w:rsidRPr="00A906CA">
        <w:rPr>
          <w:rFonts w:ascii="Times New Roman" w:hAnsi="Times New Roman" w:cs="Times New Roman"/>
          <w:b/>
          <w:bCs/>
          <w:color w:val="000000" w:themeColor="text1"/>
          <w:sz w:val="24"/>
          <w:szCs w:val="24"/>
        </w:rPr>
        <w:t xml:space="preserve">ranscriptome wide association </w:t>
      </w:r>
      <w:r>
        <w:rPr>
          <w:rFonts w:ascii="Times New Roman" w:hAnsi="Times New Roman" w:cs="Times New Roman"/>
          <w:b/>
          <w:bCs/>
          <w:color w:val="000000" w:themeColor="text1"/>
          <w:sz w:val="24"/>
          <w:szCs w:val="24"/>
        </w:rPr>
        <w:t>analysis</w:t>
      </w:r>
      <w:r w:rsidRPr="00A906CA">
        <w:rPr>
          <w:rFonts w:ascii="Times New Roman" w:hAnsi="Times New Roman" w:cs="Times New Roman"/>
          <w:b/>
          <w:bCs/>
          <w:color w:val="000000" w:themeColor="text1"/>
          <w:sz w:val="24"/>
          <w:szCs w:val="24"/>
        </w:rPr>
        <w:t xml:space="preserve"> using </w:t>
      </w:r>
      <w:proofErr w:type="spellStart"/>
      <w:r w:rsidRPr="00A906CA">
        <w:rPr>
          <w:rFonts w:ascii="Times New Roman" w:hAnsi="Times New Roman" w:cs="Times New Roman"/>
          <w:b/>
          <w:bCs/>
          <w:color w:val="000000" w:themeColor="text1"/>
          <w:sz w:val="24"/>
          <w:szCs w:val="24"/>
        </w:rPr>
        <w:t>PsychENCODE</w:t>
      </w:r>
      <w:proofErr w:type="spellEnd"/>
      <w:r w:rsidRPr="00A906CA">
        <w:rPr>
          <w:rFonts w:ascii="Times New Roman" w:hAnsi="Times New Roman" w:cs="Times New Roman"/>
          <w:b/>
          <w:bCs/>
          <w:color w:val="000000" w:themeColor="text1"/>
          <w:sz w:val="24"/>
          <w:szCs w:val="24"/>
        </w:rPr>
        <w:t xml:space="preserve"> data for S-</w:t>
      </w:r>
      <w:proofErr w:type="spellStart"/>
      <w:r w:rsidRPr="00A906CA">
        <w:rPr>
          <w:rFonts w:ascii="Times New Roman" w:hAnsi="Times New Roman" w:cs="Times New Roman"/>
          <w:b/>
          <w:bCs/>
          <w:color w:val="000000" w:themeColor="text1"/>
          <w:sz w:val="24"/>
          <w:szCs w:val="24"/>
        </w:rPr>
        <w:t>PrediXcan</w:t>
      </w:r>
      <w:proofErr w:type="spellEnd"/>
      <w:r w:rsidRPr="00A906CA">
        <w:rPr>
          <w:rFonts w:ascii="Times New Roman" w:hAnsi="Times New Roman" w:cs="Times New Roman"/>
          <w:b/>
          <w:bCs/>
          <w:color w:val="000000" w:themeColor="text1"/>
          <w:sz w:val="24"/>
          <w:szCs w:val="24"/>
        </w:rPr>
        <w:t>.</w:t>
      </w:r>
      <w:bookmarkEnd w:id="11"/>
    </w:p>
    <w:p w14:paraId="359F8869" w14:textId="77777777" w:rsidR="00F45154" w:rsidRDefault="00F45154" w:rsidP="00F45154">
      <w:pPr>
        <w:rPr>
          <w:rFonts w:ascii="Times New Roman" w:hAnsi="Times New Roman" w:cs="Times New Roman"/>
        </w:rPr>
      </w:pPr>
      <w:r w:rsidRPr="00520087">
        <w:rPr>
          <w:rFonts w:ascii="Times New Roman" w:hAnsi="Times New Roman" w:cs="Times New Roman"/>
        </w:rPr>
        <w:t>Y-axis plots the p-value</w:t>
      </w:r>
      <w:r>
        <w:rPr>
          <w:rFonts w:ascii="Times New Roman" w:hAnsi="Times New Roman" w:cs="Times New Roman"/>
        </w:rPr>
        <w:t xml:space="preserve"> and </w:t>
      </w:r>
      <w:r w:rsidRPr="00520087">
        <w:rPr>
          <w:rFonts w:ascii="Times New Roman" w:hAnsi="Times New Roman" w:cs="Times New Roman"/>
        </w:rPr>
        <w:t>whether genes were up- or down-regulated in brain tissue.</w:t>
      </w:r>
      <w:r>
        <w:rPr>
          <w:rFonts w:ascii="Times New Roman" w:hAnsi="Times New Roman" w:cs="Times New Roman"/>
        </w:rPr>
        <w:t xml:space="preserve"> The top 25 associations are annotated. Panel A is externalizing, B is internalizing, and C is EXT+INT.</w:t>
      </w:r>
    </w:p>
    <w:p w14:paraId="3FCC37AF" w14:textId="77777777" w:rsidR="00453C32" w:rsidRDefault="00453C32" w:rsidP="00F45154">
      <w:pPr>
        <w:rPr>
          <w:rFonts w:ascii="Times New Roman" w:hAnsi="Times New Roman" w:cs="Times New Roman"/>
        </w:rPr>
        <w:sectPr w:rsidR="00453C32" w:rsidSect="00FF0D5E">
          <w:pgSz w:w="12240" w:h="15840"/>
          <w:pgMar w:top="1440" w:right="1440" w:bottom="1440" w:left="1440" w:header="720" w:footer="720" w:gutter="0"/>
          <w:cols w:space="720"/>
          <w:docGrid w:linePitch="360"/>
        </w:sectPr>
      </w:pPr>
    </w:p>
    <w:p w14:paraId="5A0DAA13" w14:textId="77777777" w:rsidR="00453C32" w:rsidRDefault="00453C32" w:rsidP="00453C32">
      <w:pPr>
        <w:rPr>
          <w:rFonts w:ascii="Times New Roman" w:hAnsi="Times New Roman" w:cs="Times New Roman"/>
        </w:rPr>
      </w:pPr>
      <w:r w:rsidRPr="007120A8">
        <w:rPr>
          <w:rFonts w:ascii="Times New Roman" w:hAnsi="Times New Roman" w:cs="Times New Roman"/>
          <w:noProof/>
        </w:rPr>
        <w:lastRenderedPageBreak/>
        <w:drawing>
          <wp:inline distT="0" distB="0" distL="0" distR="0" wp14:anchorId="76EABEB7" wp14:editId="26A3625A">
            <wp:extent cx="7867461" cy="5304543"/>
            <wp:effectExtent l="0" t="0" r="0" b="4445"/>
            <wp:docPr id="1320770164" name="Picture 1" descr="A colorful squares with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770164" name="Picture 1" descr="A colorful squares with text&#10;&#10;Description automatically generated with medium confidence"/>
                    <pic:cNvPicPr/>
                  </pic:nvPicPr>
                  <pic:blipFill rotWithShape="1">
                    <a:blip r:embed="rId23"/>
                    <a:srcRect b="2339"/>
                    <a:stretch/>
                  </pic:blipFill>
                  <pic:spPr bwMode="auto">
                    <a:xfrm>
                      <a:off x="0" y="0"/>
                      <a:ext cx="7904282" cy="5329369"/>
                    </a:xfrm>
                    <a:prstGeom prst="rect">
                      <a:avLst/>
                    </a:prstGeom>
                    <a:ln>
                      <a:noFill/>
                    </a:ln>
                    <a:extLst>
                      <a:ext uri="{53640926-AAD7-44D8-BBD7-CCE9431645EC}">
                        <a14:shadowObscured xmlns:a14="http://schemas.microsoft.com/office/drawing/2010/main"/>
                      </a:ext>
                    </a:extLst>
                  </pic:spPr>
                </pic:pic>
              </a:graphicData>
            </a:graphic>
          </wp:inline>
        </w:drawing>
      </w:r>
    </w:p>
    <w:p w14:paraId="59427424" w14:textId="2EE37676" w:rsidR="00453C32" w:rsidRDefault="00453C32" w:rsidP="00453C32">
      <w:pPr>
        <w:pStyle w:val="Heading2"/>
        <w:rPr>
          <w:rFonts w:ascii="Times New Roman" w:hAnsi="Times New Roman" w:cs="Times New Roman"/>
          <w:b/>
          <w:bCs/>
          <w:color w:val="000000" w:themeColor="text1"/>
          <w:sz w:val="24"/>
          <w:szCs w:val="24"/>
        </w:rPr>
      </w:pPr>
      <w:bookmarkStart w:id="12" w:name="_Toc163209300"/>
      <w:r w:rsidRPr="00F040A7">
        <w:rPr>
          <w:rFonts w:ascii="Times New Roman" w:hAnsi="Times New Roman" w:cs="Times New Roman"/>
          <w:b/>
          <w:bCs/>
          <w:color w:val="000000" w:themeColor="text1"/>
          <w:sz w:val="24"/>
          <w:szCs w:val="24"/>
        </w:rPr>
        <w:t>Supplementary Figure 1</w:t>
      </w:r>
      <w:r>
        <w:rPr>
          <w:rFonts w:ascii="Times New Roman" w:hAnsi="Times New Roman" w:cs="Times New Roman"/>
          <w:b/>
          <w:bCs/>
          <w:color w:val="000000" w:themeColor="text1"/>
          <w:sz w:val="24"/>
          <w:szCs w:val="24"/>
        </w:rPr>
        <w:t>2</w:t>
      </w:r>
      <w:r w:rsidRPr="00F040A7">
        <w:rPr>
          <w:rFonts w:ascii="Times New Roman" w:hAnsi="Times New Roman" w:cs="Times New Roman"/>
          <w:b/>
          <w:bCs/>
          <w:color w:val="000000" w:themeColor="text1"/>
          <w:sz w:val="24"/>
          <w:szCs w:val="24"/>
        </w:rPr>
        <w:t xml:space="preserve">. </w:t>
      </w:r>
      <w:r>
        <w:rPr>
          <w:rFonts w:ascii="Times New Roman" w:hAnsi="Times New Roman" w:cs="Times New Roman"/>
          <w:b/>
          <w:bCs/>
          <w:color w:val="000000" w:themeColor="text1"/>
          <w:sz w:val="24"/>
          <w:szCs w:val="24"/>
        </w:rPr>
        <w:t>MAGMA gene-property analyses performed on the subset of genes identified by both S-</w:t>
      </w:r>
      <w:proofErr w:type="spellStart"/>
      <w:r>
        <w:rPr>
          <w:rFonts w:ascii="Times New Roman" w:hAnsi="Times New Roman" w:cs="Times New Roman"/>
          <w:b/>
          <w:bCs/>
          <w:color w:val="000000" w:themeColor="text1"/>
          <w:sz w:val="24"/>
          <w:szCs w:val="24"/>
        </w:rPr>
        <w:t>MultiXcan</w:t>
      </w:r>
      <w:proofErr w:type="spellEnd"/>
      <w:r>
        <w:rPr>
          <w:rFonts w:ascii="Times New Roman" w:hAnsi="Times New Roman" w:cs="Times New Roman"/>
          <w:b/>
          <w:bCs/>
          <w:color w:val="000000" w:themeColor="text1"/>
          <w:sz w:val="24"/>
          <w:szCs w:val="24"/>
        </w:rPr>
        <w:t xml:space="preserve"> and S-</w:t>
      </w:r>
      <w:proofErr w:type="spellStart"/>
      <w:r>
        <w:rPr>
          <w:rFonts w:ascii="Times New Roman" w:hAnsi="Times New Roman" w:cs="Times New Roman"/>
          <w:b/>
          <w:bCs/>
          <w:color w:val="000000" w:themeColor="text1"/>
          <w:sz w:val="24"/>
          <w:szCs w:val="24"/>
        </w:rPr>
        <w:t>PrediXcan</w:t>
      </w:r>
      <w:proofErr w:type="spellEnd"/>
      <w:r>
        <w:rPr>
          <w:rFonts w:ascii="Times New Roman" w:hAnsi="Times New Roman" w:cs="Times New Roman"/>
          <w:b/>
          <w:bCs/>
          <w:color w:val="000000" w:themeColor="text1"/>
          <w:sz w:val="24"/>
          <w:szCs w:val="24"/>
        </w:rPr>
        <w:t xml:space="preserve"> for externalizing.</w:t>
      </w:r>
      <w:bookmarkEnd w:id="12"/>
    </w:p>
    <w:p w14:paraId="656E6FBA" w14:textId="77777777" w:rsidR="00453C32" w:rsidRPr="007120A8" w:rsidRDefault="00453C32" w:rsidP="00453C32">
      <w:pPr>
        <w:rPr>
          <w:rFonts w:ascii="Times New Roman" w:hAnsi="Times New Roman" w:cs="Times New Roman"/>
        </w:rPr>
      </w:pPr>
      <w:r w:rsidRPr="007120A8">
        <w:rPr>
          <w:rFonts w:ascii="Times New Roman" w:hAnsi="Times New Roman" w:cs="Times New Roman"/>
        </w:rPr>
        <w:t xml:space="preserve">Heatmap presents </w:t>
      </w:r>
      <w:r>
        <w:rPr>
          <w:rFonts w:ascii="Times New Roman" w:hAnsi="Times New Roman" w:cs="Times New Roman"/>
        </w:rPr>
        <w:t>average expression levels (log</w:t>
      </w:r>
      <w:r w:rsidRPr="007120A8">
        <w:rPr>
          <w:rFonts w:ascii="Times New Roman" w:hAnsi="Times New Roman" w:cs="Times New Roman"/>
          <w:vertAlign w:val="superscript"/>
        </w:rPr>
        <w:t>2</w:t>
      </w:r>
      <w:r>
        <w:rPr>
          <w:rFonts w:ascii="Times New Roman" w:hAnsi="Times New Roman" w:cs="Times New Roman"/>
        </w:rPr>
        <w:t xml:space="preserve"> transformed).</w:t>
      </w:r>
      <w:r w:rsidRPr="007120A8">
        <w:rPr>
          <w:rFonts w:ascii="Times New Roman" w:hAnsi="Times New Roman" w:cs="Times New Roman"/>
        </w:rPr>
        <w:br w:type="page"/>
      </w:r>
    </w:p>
    <w:p w14:paraId="58C12CED" w14:textId="77777777" w:rsidR="00453C32" w:rsidRDefault="00453C32" w:rsidP="00453C32">
      <w:pPr>
        <w:rPr>
          <w:rFonts w:ascii="Times New Roman" w:hAnsi="Times New Roman" w:cs="Times New Roman"/>
        </w:rPr>
      </w:pPr>
      <w:r w:rsidRPr="00FF5268">
        <w:rPr>
          <w:rFonts w:ascii="Times New Roman" w:hAnsi="Times New Roman" w:cs="Times New Roman"/>
          <w:noProof/>
        </w:rPr>
        <w:lastRenderedPageBreak/>
        <w:drawing>
          <wp:inline distT="0" distB="0" distL="0" distR="0" wp14:anchorId="6500D183" wp14:editId="6B727EFB">
            <wp:extent cx="8229600" cy="3731895"/>
            <wp:effectExtent l="0" t="0" r="0" b="1905"/>
            <wp:docPr id="1778729002" name="Picture 1" descr="A colorful squares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729002" name="Picture 1" descr="A colorful squares with black text&#10;&#10;Description automatically generated"/>
                    <pic:cNvPicPr/>
                  </pic:nvPicPr>
                  <pic:blipFill>
                    <a:blip r:embed="rId24"/>
                    <a:stretch>
                      <a:fillRect/>
                    </a:stretch>
                  </pic:blipFill>
                  <pic:spPr>
                    <a:xfrm>
                      <a:off x="0" y="0"/>
                      <a:ext cx="8229600" cy="3731895"/>
                    </a:xfrm>
                    <a:prstGeom prst="rect">
                      <a:avLst/>
                    </a:prstGeom>
                  </pic:spPr>
                </pic:pic>
              </a:graphicData>
            </a:graphic>
          </wp:inline>
        </w:drawing>
      </w:r>
    </w:p>
    <w:p w14:paraId="05E571B1" w14:textId="460840B8" w:rsidR="00453C32" w:rsidRDefault="00453C32" w:rsidP="00453C32">
      <w:pPr>
        <w:pStyle w:val="Heading2"/>
        <w:rPr>
          <w:rFonts w:ascii="Times New Roman" w:hAnsi="Times New Roman" w:cs="Times New Roman"/>
          <w:b/>
          <w:bCs/>
          <w:color w:val="000000" w:themeColor="text1"/>
          <w:sz w:val="24"/>
          <w:szCs w:val="24"/>
        </w:rPr>
      </w:pPr>
      <w:bookmarkStart w:id="13" w:name="_Toc163209301"/>
      <w:r w:rsidRPr="00F040A7">
        <w:rPr>
          <w:rFonts w:ascii="Times New Roman" w:hAnsi="Times New Roman" w:cs="Times New Roman"/>
          <w:b/>
          <w:bCs/>
          <w:color w:val="000000" w:themeColor="text1"/>
          <w:sz w:val="24"/>
          <w:szCs w:val="24"/>
        </w:rPr>
        <w:t>Supplementary Figure 1</w:t>
      </w:r>
      <w:r>
        <w:rPr>
          <w:rFonts w:ascii="Times New Roman" w:hAnsi="Times New Roman" w:cs="Times New Roman"/>
          <w:b/>
          <w:bCs/>
          <w:color w:val="000000" w:themeColor="text1"/>
          <w:sz w:val="24"/>
          <w:szCs w:val="24"/>
        </w:rPr>
        <w:t>3</w:t>
      </w:r>
      <w:r w:rsidRPr="00F040A7">
        <w:rPr>
          <w:rFonts w:ascii="Times New Roman" w:hAnsi="Times New Roman" w:cs="Times New Roman"/>
          <w:b/>
          <w:bCs/>
          <w:color w:val="000000" w:themeColor="text1"/>
          <w:sz w:val="24"/>
          <w:szCs w:val="24"/>
        </w:rPr>
        <w:t xml:space="preserve">. </w:t>
      </w:r>
      <w:r>
        <w:rPr>
          <w:rFonts w:ascii="Times New Roman" w:hAnsi="Times New Roman" w:cs="Times New Roman"/>
          <w:b/>
          <w:bCs/>
          <w:color w:val="000000" w:themeColor="text1"/>
          <w:sz w:val="24"/>
          <w:szCs w:val="24"/>
        </w:rPr>
        <w:t>MAGMA gene-property analyses performed on the subset of genes identified by both S-</w:t>
      </w:r>
      <w:proofErr w:type="spellStart"/>
      <w:r>
        <w:rPr>
          <w:rFonts w:ascii="Times New Roman" w:hAnsi="Times New Roman" w:cs="Times New Roman"/>
          <w:b/>
          <w:bCs/>
          <w:color w:val="000000" w:themeColor="text1"/>
          <w:sz w:val="24"/>
          <w:szCs w:val="24"/>
        </w:rPr>
        <w:t>MultiXcan</w:t>
      </w:r>
      <w:proofErr w:type="spellEnd"/>
      <w:r>
        <w:rPr>
          <w:rFonts w:ascii="Times New Roman" w:hAnsi="Times New Roman" w:cs="Times New Roman"/>
          <w:b/>
          <w:bCs/>
          <w:color w:val="000000" w:themeColor="text1"/>
          <w:sz w:val="24"/>
          <w:szCs w:val="24"/>
        </w:rPr>
        <w:t xml:space="preserve"> and S-</w:t>
      </w:r>
      <w:proofErr w:type="spellStart"/>
      <w:r>
        <w:rPr>
          <w:rFonts w:ascii="Times New Roman" w:hAnsi="Times New Roman" w:cs="Times New Roman"/>
          <w:b/>
          <w:bCs/>
          <w:color w:val="000000" w:themeColor="text1"/>
          <w:sz w:val="24"/>
          <w:szCs w:val="24"/>
        </w:rPr>
        <w:t>PrediXcan</w:t>
      </w:r>
      <w:proofErr w:type="spellEnd"/>
      <w:r>
        <w:rPr>
          <w:rFonts w:ascii="Times New Roman" w:hAnsi="Times New Roman" w:cs="Times New Roman"/>
          <w:b/>
          <w:bCs/>
          <w:color w:val="000000" w:themeColor="text1"/>
          <w:sz w:val="24"/>
          <w:szCs w:val="24"/>
        </w:rPr>
        <w:t xml:space="preserve"> for internalizing.</w:t>
      </w:r>
      <w:bookmarkEnd w:id="13"/>
    </w:p>
    <w:p w14:paraId="4E4754DD" w14:textId="77777777" w:rsidR="00453C32" w:rsidRPr="007120A8" w:rsidRDefault="00453C32" w:rsidP="00453C32">
      <w:pPr>
        <w:rPr>
          <w:rFonts w:ascii="Times New Roman" w:hAnsi="Times New Roman" w:cs="Times New Roman"/>
        </w:rPr>
      </w:pPr>
      <w:r w:rsidRPr="007120A8">
        <w:rPr>
          <w:rFonts w:ascii="Times New Roman" w:hAnsi="Times New Roman" w:cs="Times New Roman"/>
        </w:rPr>
        <w:t xml:space="preserve">Heatmap presents </w:t>
      </w:r>
      <w:r>
        <w:rPr>
          <w:rFonts w:ascii="Times New Roman" w:hAnsi="Times New Roman" w:cs="Times New Roman"/>
        </w:rPr>
        <w:t>average expression levels (log</w:t>
      </w:r>
      <w:r w:rsidRPr="007120A8">
        <w:rPr>
          <w:rFonts w:ascii="Times New Roman" w:hAnsi="Times New Roman" w:cs="Times New Roman"/>
          <w:vertAlign w:val="superscript"/>
        </w:rPr>
        <w:t>2</w:t>
      </w:r>
      <w:r>
        <w:rPr>
          <w:rFonts w:ascii="Times New Roman" w:hAnsi="Times New Roman" w:cs="Times New Roman"/>
        </w:rPr>
        <w:t xml:space="preserve"> transformed).</w:t>
      </w:r>
      <w:r w:rsidRPr="007120A8">
        <w:rPr>
          <w:rFonts w:ascii="Times New Roman" w:hAnsi="Times New Roman" w:cs="Times New Roman"/>
        </w:rPr>
        <w:br w:type="page"/>
      </w:r>
    </w:p>
    <w:p w14:paraId="218F79A7" w14:textId="77777777" w:rsidR="00453C32" w:rsidRDefault="00453C32" w:rsidP="00453C32">
      <w:pPr>
        <w:rPr>
          <w:rFonts w:ascii="Times New Roman" w:hAnsi="Times New Roman" w:cs="Times New Roman"/>
        </w:rPr>
      </w:pPr>
      <w:r w:rsidRPr="001275DC">
        <w:rPr>
          <w:rFonts w:ascii="Times New Roman" w:hAnsi="Times New Roman" w:cs="Times New Roman"/>
          <w:noProof/>
        </w:rPr>
        <w:lastRenderedPageBreak/>
        <w:drawing>
          <wp:inline distT="0" distB="0" distL="0" distR="0" wp14:anchorId="227E4EB5" wp14:editId="629E4267">
            <wp:extent cx="8229600" cy="5003165"/>
            <wp:effectExtent l="0" t="0" r="0" b="635"/>
            <wp:docPr id="514837699" name="Picture 1" descr="A colorful squares with text overl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837699" name="Picture 1" descr="A colorful squares with text overlay&#10;&#10;Description automatically generated"/>
                    <pic:cNvPicPr/>
                  </pic:nvPicPr>
                  <pic:blipFill>
                    <a:blip r:embed="rId25"/>
                    <a:stretch>
                      <a:fillRect/>
                    </a:stretch>
                  </pic:blipFill>
                  <pic:spPr>
                    <a:xfrm>
                      <a:off x="0" y="0"/>
                      <a:ext cx="8229600" cy="5003165"/>
                    </a:xfrm>
                    <a:prstGeom prst="rect">
                      <a:avLst/>
                    </a:prstGeom>
                  </pic:spPr>
                </pic:pic>
              </a:graphicData>
            </a:graphic>
          </wp:inline>
        </w:drawing>
      </w:r>
    </w:p>
    <w:p w14:paraId="183ACD91" w14:textId="4CF4831B" w:rsidR="00453C32" w:rsidRDefault="00453C32" w:rsidP="00453C32">
      <w:pPr>
        <w:pStyle w:val="Heading2"/>
        <w:rPr>
          <w:rFonts w:ascii="Times New Roman" w:hAnsi="Times New Roman" w:cs="Times New Roman"/>
          <w:b/>
          <w:bCs/>
          <w:color w:val="000000" w:themeColor="text1"/>
          <w:sz w:val="24"/>
          <w:szCs w:val="24"/>
        </w:rPr>
      </w:pPr>
      <w:bookmarkStart w:id="14" w:name="_Toc163209302"/>
      <w:r w:rsidRPr="00F040A7">
        <w:rPr>
          <w:rFonts w:ascii="Times New Roman" w:hAnsi="Times New Roman" w:cs="Times New Roman"/>
          <w:b/>
          <w:bCs/>
          <w:color w:val="000000" w:themeColor="text1"/>
          <w:sz w:val="24"/>
          <w:szCs w:val="24"/>
        </w:rPr>
        <w:t>Supplementary Figure 1</w:t>
      </w:r>
      <w:r>
        <w:rPr>
          <w:rFonts w:ascii="Times New Roman" w:hAnsi="Times New Roman" w:cs="Times New Roman"/>
          <w:b/>
          <w:bCs/>
          <w:color w:val="000000" w:themeColor="text1"/>
          <w:sz w:val="24"/>
          <w:szCs w:val="24"/>
        </w:rPr>
        <w:t>4</w:t>
      </w:r>
      <w:r w:rsidRPr="00F040A7">
        <w:rPr>
          <w:rFonts w:ascii="Times New Roman" w:hAnsi="Times New Roman" w:cs="Times New Roman"/>
          <w:b/>
          <w:bCs/>
          <w:color w:val="000000" w:themeColor="text1"/>
          <w:sz w:val="24"/>
          <w:szCs w:val="24"/>
        </w:rPr>
        <w:t xml:space="preserve">. </w:t>
      </w:r>
      <w:r>
        <w:rPr>
          <w:rFonts w:ascii="Times New Roman" w:hAnsi="Times New Roman" w:cs="Times New Roman"/>
          <w:b/>
          <w:bCs/>
          <w:color w:val="000000" w:themeColor="text1"/>
          <w:sz w:val="24"/>
          <w:szCs w:val="24"/>
        </w:rPr>
        <w:t>MAGMA gene-property analyses performed on the subset of genes identified by both S-</w:t>
      </w:r>
      <w:proofErr w:type="spellStart"/>
      <w:r>
        <w:rPr>
          <w:rFonts w:ascii="Times New Roman" w:hAnsi="Times New Roman" w:cs="Times New Roman"/>
          <w:b/>
          <w:bCs/>
          <w:color w:val="000000" w:themeColor="text1"/>
          <w:sz w:val="24"/>
          <w:szCs w:val="24"/>
        </w:rPr>
        <w:t>MultiXcan</w:t>
      </w:r>
      <w:proofErr w:type="spellEnd"/>
      <w:r>
        <w:rPr>
          <w:rFonts w:ascii="Times New Roman" w:hAnsi="Times New Roman" w:cs="Times New Roman"/>
          <w:b/>
          <w:bCs/>
          <w:color w:val="000000" w:themeColor="text1"/>
          <w:sz w:val="24"/>
          <w:szCs w:val="24"/>
        </w:rPr>
        <w:t xml:space="preserve"> and S-</w:t>
      </w:r>
      <w:proofErr w:type="spellStart"/>
      <w:r>
        <w:rPr>
          <w:rFonts w:ascii="Times New Roman" w:hAnsi="Times New Roman" w:cs="Times New Roman"/>
          <w:b/>
          <w:bCs/>
          <w:color w:val="000000" w:themeColor="text1"/>
          <w:sz w:val="24"/>
          <w:szCs w:val="24"/>
        </w:rPr>
        <w:t>PrediXcan</w:t>
      </w:r>
      <w:proofErr w:type="spellEnd"/>
      <w:r>
        <w:rPr>
          <w:rFonts w:ascii="Times New Roman" w:hAnsi="Times New Roman" w:cs="Times New Roman"/>
          <w:b/>
          <w:bCs/>
          <w:color w:val="000000" w:themeColor="text1"/>
          <w:sz w:val="24"/>
          <w:szCs w:val="24"/>
        </w:rPr>
        <w:t xml:space="preserve"> for second-order </w:t>
      </w:r>
      <w:proofErr w:type="spellStart"/>
      <w:r>
        <w:rPr>
          <w:rFonts w:ascii="Times New Roman" w:hAnsi="Times New Roman" w:cs="Times New Roman"/>
          <w:b/>
          <w:bCs/>
          <w:color w:val="000000" w:themeColor="text1"/>
          <w:sz w:val="24"/>
          <w:szCs w:val="24"/>
        </w:rPr>
        <w:t>EXT+internalizing</w:t>
      </w:r>
      <w:proofErr w:type="spellEnd"/>
      <w:r>
        <w:rPr>
          <w:rFonts w:ascii="Times New Roman" w:hAnsi="Times New Roman" w:cs="Times New Roman"/>
          <w:b/>
          <w:bCs/>
          <w:color w:val="000000" w:themeColor="text1"/>
          <w:sz w:val="24"/>
          <w:szCs w:val="24"/>
        </w:rPr>
        <w:t>.</w:t>
      </w:r>
      <w:bookmarkEnd w:id="14"/>
    </w:p>
    <w:p w14:paraId="22ECFB9C" w14:textId="77777777" w:rsidR="00453C32" w:rsidRDefault="00453C32" w:rsidP="00453C32">
      <w:pPr>
        <w:rPr>
          <w:rFonts w:ascii="Times New Roman" w:hAnsi="Times New Roman" w:cs="Times New Roman"/>
        </w:rPr>
      </w:pPr>
      <w:r w:rsidRPr="007120A8">
        <w:rPr>
          <w:rFonts w:ascii="Times New Roman" w:hAnsi="Times New Roman" w:cs="Times New Roman"/>
        </w:rPr>
        <w:t xml:space="preserve">Heatmap presents </w:t>
      </w:r>
      <w:r>
        <w:rPr>
          <w:rFonts w:ascii="Times New Roman" w:hAnsi="Times New Roman" w:cs="Times New Roman"/>
        </w:rPr>
        <w:t>average expression levels (log</w:t>
      </w:r>
      <w:r w:rsidRPr="007120A8">
        <w:rPr>
          <w:rFonts w:ascii="Times New Roman" w:hAnsi="Times New Roman" w:cs="Times New Roman"/>
          <w:vertAlign w:val="superscript"/>
        </w:rPr>
        <w:t>2</w:t>
      </w:r>
      <w:r>
        <w:rPr>
          <w:rFonts w:ascii="Times New Roman" w:hAnsi="Times New Roman" w:cs="Times New Roman"/>
        </w:rPr>
        <w:t xml:space="preserve"> transformed).</w:t>
      </w:r>
    </w:p>
    <w:p w14:paraId="787D5188" w14:textId="77777777" w:rsidR="00453C32" w:rsidRDefault="00453C32" w:rsidP="00453C32">
      <w:pPr>
        <w:rPr>
          <w:rFonts w:ascii="Times New Roman" w:hAnsi="Times New Roman" w:cs="Times New Roman"/>
        </w:rPr>
      </w:pPr>
      <w:r>
        <w:rPr>
          <w:rFonts w:ascii="Times New Roman" w:hAnsi="Times New Roman" w:cs="Times New Roman"/>
        </w:rPr>
        <w:br w:type="page"/>
      </w:r>
    </w:p>
    <w:p w14:paraId="7AADC1A5" w14:textId="77777777" w:rsidR="00453C32" w:rsidRDefault="00453C32" w:rsidP="00453C32">
      <w:pPr>
        <w:rPr>
          <w:rFonts w:ascii="Times New Roman" w:hAnsi="Times New Roman" w:cs="Times New Roman"/>
        </w:rPr>
        <w:sectPr w:rsidR="00453C32" w:rsidSect="00FF0D5E">
          <w:pgSz w:w="15840" w:h="12240" w:orient="landscape"/>
          <w:pgMar w:top="1440" w:right="1440" w:bottom="1440" w:left="1440" w:header="720" w:footer="720" w:gutter="0"/>
          <w:cols w:space="720"/>
          <w:docGrid w:linePitch="360"/>
        </w:sectPr>
      </w:pPr>
    </w:p>
    <w:p w14:paraId="47F03CF4" w14:textId="77777777" w:rsidR="00453C32" w:rsidRDefault="00453C32" w:rsidP="00453C32">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4D81934F" wp14:editId="7EFD1D87">
            <wp:extent cx="5112190" cy="7668285"/>
            <wp:effectExtent l="0" t="0" r="6350" b="2540"/>
            <wp:docPr id="20887569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756909" name="Picture 2088756909"/>
                    <pic:cNvPicPr/>
                  </pic:nvPicPr>
                  <pic:blipFill>
                    <a:blip r:embed="rId26">
                      <a:extLst>
                        <a:ext uri="{28A0092B-C50C-407E-A947-70E740481C1C}">
                          <a14:useLocalDpi xmlns:a14="http://schemas.microsoft.com/office/drawing/2010/main" val="0"/>
                        </a:ext>
                      </a:extLst>
                    </a:blip>
                    <a:stretch>
                      <a:fillRect/>
                    </a:stretch>
                  </pic:blipFill>
                  <pic:spPr>
                    <a:xfrm>
                      <a:off x="0" y="0"/>
                      <a:ext cx="5124324" cy="7686486"/>
                    </a:xfrm>
                    <a:prstGeom prst="rect">
                      <a:avLst/>
                    </a:prstGeom>
                  </pic:spPr>
                </pic:pic>
              </a:graphicData>
            </a:graphic>
          </wp:inline>
        </w:drawing>
      </w:r>
    </w:p>
    <w:p w14:paraId="665F3A00" w14:textId="1CE4017B" w:rsidR="00453C32" w:rsidRDefault="00453C32" w:rsidP="00453C32">
      <w:pPr>
        <w:pStyle w:val="Heading2"/>
        <w:rPr>
          <w:rFonts w:ascii="Times New Roman" w:hAnsi="Times New Roman" w:cs="Times New Roman"/>
          <w:b/>
          <w:bCs/>
          <w:color w:val="000000" w:themeColor="text1"/>
          <w:sz w:val="24"/>
          <w:szCs w:val="24"/>
        </w:rPr>
      </w:pPr>
      <w:bookmarkStart w:id="15" w:name="_Toc163209303"/>
      <w:r w:rsidRPr="00F040A7">
        <w:rPr>
          <w:rFonts w:ascii="Times New Roman" w:hAnsi="Times New Roman" w:cs="Times New Roman"/>
          <w:b/>
          <w:bCs/>
          <w:color w:val="000000" w:themeColor="text1"/>
          <w:sz w:val="24"/>
          <w:szCs w:val="24"/>
        </w:rPr>
        <w:t>Supplementary Figure 1</w:t>
      </w:r>
      <w:r>
        <w:rPr>
          <w:rFonts w:ascii="Times New Roman" w:hAnsi="Times New Roman" w:cs="Times New Roman"/>
          <w:b/>
          <w:bCs/>
          <w:color w:val="000000" w:themeColor="text1"/>
          <w:sz w:val="24"/>
          <w:szCs w:val="24"/>
        </w:rPr>
        <w:t>5</w:t>
      </w:r>
      <w:r w:rsidRPr="00F040A7">
        <w:rPr>
          <w:rFonts w:ascii="Times New Roman" w:hAnsi="Times New Roman" w:cs="Times New Roman"/>
          <w:b/>
          <w:bCs/>
          <w:color w:val="000000" w:themeColor="text1"/>
          <w:sz w:val="24"/>
          <w:szCs w:val="24"/>
        </w:rPr>
        <w:t xml:space="preserve">. </w:t>
      </w:r>
      <w:proofErr w:type="spellStart"/>
      <w:r>
        <w:rPr>
          <w:rFonts w:ascii="Times New Roman" w:hAnsi="Times New Roman" w:cs="Times New Roman"/>
          <w:b/>
          <w:bCs/>
          <w:color w:val="000000" w:themeColor="text1"/>
          <w:sz w:val="24"/>
          <w:szCs w:val="24"/>
        </w:rPr>
        <w:t>BrainXcan</w:t>
      </w:r>
      <w:proofErr w:type="spellEnd"/>
      <w:r>
        <w:rPr>
          <w:rFonts w:ascii="Times New Roman" w:hAnsi="Times New Roman" w:cs="Times New Roman"/>
          <w:b/>
          <w:bCs/>
          <w:color w:val="000000" w:themeColor="text1"/>
          <w:sz w:val="24"/>
          <w:szCs w:val="24"/>
        </w:rPr>
        <w:t xml:space="preserve"> structural MRI association results for externalizing.</w:t>
      </w:r>
      <w:bookmarkEnd w:id="15"/>
    </w:p>
    <w:p w14:paraId="6E40F846" w14:textId="77777777" w:rsidR="00453C32" w:rsidRDefault="00453C32" w:rsidP="00453C32">
      <w:pPr>
        <w:rPr>
          <w:rFonts w:ascii="Times New Roman" w:hAnsi="Times New Roman" w:cs="Times New Roman"/>
        </w:rPr>
      </w:pPr>
      <w:r>
        <w:rPr>
          <w:rFonts w:ascii="Times New Roman" w:hAnsi="Times New Roman" w:cs="Times New Roman"/>
        </w:rPr>
        <w:t xml:space="preserve">The direction and magnitude of the Z-scores of the association tests for each region are plotted by color. Interactive files showing the regions in the visualization are available </w:t>
      </w:r>
      <w:hyperlink r:id="rId27" w:anchor="63_Visualization_and_report" w:history="1">
        <w:r w:rsidRPr="002E1E92">
          <w:rPr>
            <w:rStyle w:val="Hyperlink"/>
            <w:rFonts w:ascii="Times New Roman" w:hAnsi="Times New Roman" w:cs="Times New Roman"/>
          </w:rPr>
          <w:t>here</w:t>
        </w:r>
      </w:hyperlink>
      <w:r>
        <w:rPr>
          <w:rFonts w:ascii="Times New Roman" w:hAnsi="Times New Roman" w:cs="Times New Roman"/>
        </w:rPr>
        <w:t>.</w:t>
      </w:r>
    </w:p>
    <w:p w14:paraId="4323DA1C" w14:textId="77777777" w:rsidR="00453C32" w:rsidRDefault="00453C32" w:rsidP="00453C32">
      <w:pPr>
        <w:rPr>
          <w:rFonts w:ascii="Times New Roman" w:hAnsi="Times New Roman" w:cs="Times New Roman"/>
        </w:rPr>
        <w:sectPr w:rsidR="00453C32" w:rsidSect="00FF0D5E">
          <w:pgSz w:w="12240" w:h="15840"/>
          <w:pgMar w:top="1440" w:right="1440" w:bottom="1440" w:left="1440" w:header="720" w:footer="720" w:gutter="0"/>
          <w:cols w:space="720"/>
          <w:docGrid w:linePitch="360"/>
        </w:sectPr>
      </w:pPr>
    </w:p>
    <w:p w14:paraId="51732D27" w14:textId="77777777" w:rsidR="00453C32" w:rsidRDefault="00453C32" w:rsidP="00453C32">
      <w:pPr>
        <w:rPr>
          <w:rFonts w:ascii="Times New Roman" w:hAnsi="Times New Roman" w:cs="Times New Roman"/>
        </w:rPr>
      </w:pPr>
      <w:r>
        <w:rPr>
          <w:rFonts w:ascii="Times New Roman" w:hAnsi="Times New Roman" w:cs="Times New Roman"/>
          <w:noProof/>
        </w:rPr>
        <w:lastRenderedPageBreak/>
        <w:drawing>
          <wp:inline distT="0" distB="0" distL="0" distR="0" wp14:anchorId="2DBFC3D6" wp14:editId="30C8A3C9">
            <wp:extent cx="4100978" cy="4947413"/>
            <wp:effectExtent l="0" t="0" r="1270" b="5715"/>
            <wp:docPr id="3255786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578622" name="Picture 325578622"/>
                    <pic:cNvPicPr/>
                  </pic:nvPicPr>
                  <pic:blipFill rotWithShape="1">
                    <a:blip r:embed="rId28">
                      <a:extLst>
                        <a:ext uri="{28A0092B-C50C-407E-A947-70E740481C1C}">
                          <a14:useLocalDpi xmlns:a14="http://schemas.microsoft.com/office/drawing/2010/main" val="0"/>
                        </a:ext>
                      </a:extLst>
                    </a:blip>
                    <a:srcRect b="49734"/>
                    <a:stretch/>
                  </pic:blipFill>
                  <pic:spPr bwMode="auto">
                    <a:xfrm>
                      <a:off x="0" y="0"/>
                      <a:ext cx="4152562" cy="500964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rPr>
        <w:drawing>
          <wp:inline distT="0" distB="0" distL="0" distR="0" wp14:anchorId="1C4034F5" wp14:editId="663C53CC">
            <wp:extent cx="4101220" cy="4885827"/>
            <wp:effectExtent l="0" t="0" r="1270" b="3810"/>
            <wp:docPr id="7062515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251575" name="Picture 706251575"/>
                    <pic:cNvPicPr/>
                  </pic:nvPicPr>
                  <pic:blipFill rotWithShape="1">
                    <a:blip r:embed="rId29">
                      <a:extLst>
                        <a:ext uri="{28A0092B-C50C-407E-A947-70E740481C1C}">
                          <a14:useLocalDpi xmlns:a14="http://schemas.microsoft.com/office/drawing/2010/main" val="0"/>
                        </a:ext>
                      </a:extLst>
                    </a:blip>
                    <a:srcRect t="50362"/>
                    <a:stretch/>
                  </pic:blipFill>
                  <pic:spPr bwMode="auto">
                    <a:xfrm>
                      <a:off x="0" y="0"/>
                      <a:ext cx="4139696" cy="4931663"/>
                    </a:xfrm>
                    <a:prstGeom prst="rect">
                      <a:avLst/>
                    </a:prstGeom>
                    <a:ln>
                      <a:noFill/>
                    </a:ln>
                    <a:extLst>
                      <a:ext uri="{53640926-AAD7-44D8-BBD7-CCE9431645EC}">
                        <a14:shadowObscured xmlns:a14="http://schemas.microsoft.com/office/drawing/2010/main"/>
                      </a:ext>
                    </a:extLst>
                  </pic:spPr>
                </pic:pic>
              </a:graphicData>
            </a:graphic>
          </wp:inline>
        </w:drawing>
      </w:r>
    </w:p>
    <w:p w14:paraId="4A9807DC" w14:textId="36274522" w:rsidR="00453C32" w:rsidRDefault="00453C32" w:rsidP="00453C32">
      <w:pPr>
        <w:pStyle w:val="Heading2"/>
        <w:rPr>
          <w:rFonts w:ascii="Times New Roman" w:hAnsi="Times New Roman" w:cs="Times New Roman"/>
          <w:b/>
          <w:bCs/>
          <w:color w:val="000000" w:themeColor="text1"/>
          <w:sz w:val="24"/>
          <w:szCs w:val="24"/>
        </w:rPr>
      </w:pPr>
      <w:bookmarkStart w:id="16" w:name="_Toc163209304"/>
      <w:r w:rsidRPr="00F040A7">
        <w:rPr>
          <w:rFonts w:ascii="Times New Roman" w:hAnsi="Times New Roman" w:cs="Times New Roman"/>
          <w:b/>
          <w:bCs/>
          <w:color w:val="000000" w:themeColor="text1"/>
          <w:sz w:val="24"/>
          <w:szCs w:val="24"/>
        </w:rPr>
        <w:t>Supplementary Figure 1</w:t>
      </w:r>
      <w:r>
        <w:rPr>
          <w:rFonts w:ascii="Times New Roman" w:hAnsi="Times New Roman" w:cs="Times New Roman"/>
          <w:b/>
          <w:bCs/>
          <w:color w:val="000000" w:themeColor="text1"/>
          <w:sz w:val="24"/>
          <w:szCs w:val="24"/>
        </w:rPr>
        <w:t>6</w:t>
      </w:r>
      <w:r w:rsidRPr="00F040A7">
        <w:rPr>
          <w:rFonts w:ascii="Times New Roman" w:hAnsi="Times New Roman" w:cs="Times New Roman"/>
          <w:b/>
          <w:bCs/>
          <w:color w:val="000000" w:themeColor="text1"/>
          <w:sz w:val="24"/>
          <w:szCs w:val="24"/>
        </w:rPr>
        <w:t xml:space="preserve">. </w:t>
      </w:r>
      <w:proofErr w:type="spellStart"/>
      <w:r>
        <w:rPr>
          <w:rFonts w:ascii="Times New Roman" w:hAnsi="Times New Roman" w:cs="Times New Roman"/>
          <w:b/>
          <w:bCs/>
          <w:color w:val="000000" w:themeColor="text1"/>
          <w:sz w:val="24"/>
          <w:szCs w:val="24"/>
        </w:rPr>
        <w:t>BrainXcan</w:t>
      </w:r>
      <w:proofErr w:type="spellEnd"/>
      <w:r>
        <w:rPr>
          <w:rFonts w:ascii="Times New Roman" w:hAnsi="Times New Roman" w:cs="Times New Roman"/>
          <w:b/>
          <w:bCs/>
          <w:color w:val="000000" w:themeColor="text1"/>
          <w:sz w:val="24"/>
          <w:szCs w:val="24"/>
        </w:rPr>
        <w:t xml:space="preserve"> diffusion MRI association results for externalizing.</w:t>
      </w:r>
      <w:bookmarkEnd w:id="16"/>
    </w:p>
    <w:p w14:paraId="457262D5" w14:textId="77777777" w:rsidR="00453C32" w:rsidRPr="002E1E92" w:rsidRDefault="00453C32" w:rsidP="00453C32">
      <w:pPr>
        <w:rPr>
          <w:rFonts w:ascii="Times New Roman" w:hAnsi="Times New Roman" w:cs="Times New Roman"/>
        </w:rPr>
      </w:pPr>
      <w:r>
        <w:rPr>
          <w:rFonts w:ascii="Times New Roman" w:hAnsi="Times New Roman" w:cs="Times New Roman"/>
        </w:rPr>
        <w:t xml:space="preserve">The direction and magnitude of the Z-scores of the association tests for each region are plotted by color. Interactive files showing the regions in the visualization are available </w:t>
      </w:r>
      <w:hyperlink r:id="rId30" w:anchor="63_Visualization_and_report" w:history="1">
        <w:r w:rsidRPr="002E1E92">
          <w:rPr>
            <w:rStyle w:val="Hyperlink"/>
            <w:rFonts w:ascii="Times New Roman" w:hAnsi="Times New Roman" w:cs="Times New Roman"/>
          </w:rPr>
          <w:t>here</w:t>
        </w:r>
      </w:hyperlink>
      <w:r>
        <w:rPr>
          <w:rFonts w:ascii="Times New Roman" w:hAnsi="Times New Roman" w:cs="Times New Roman"/>
        </w:rPr>
        <w:t>.</w:t>
      </w:r>
    </w:p>
    <w:p w14:paraId="50464C09" w14:textId="77777777" w:rsidR="00453C32" w:rsidRDefault="00453C32" w:rsidP="00453C32">
      <w:pPr>
        <w:rPr>
          <w:rFonts w:ascii="Times New Roman" w:hAnsi="Times New Roman" w:cs="Times New Roman"/>
        </w:rPr>
      </w:pPr>
      <w:r>
        <w:rPr>
          <w:rFonts w:ascii="Times New Roman" w:hAnsi="Times New Roman" w:cs="Times New Roman"/>
        </w:rPr>
        <w:br w:type="page"/>
      </w:r>
    </w:p>
    <w:p w14:paraId="33DFDA20" w14:textId="77777777" w:rsidR="00453C32" w:rsidRDefault="00453C32" w:rsidP="00453C32">
      <w:pPr>
        <w:rPr>
          <w:rFonts w:ascii="Times New Roman" w:hAnsi="Times New Roman" w:cs="Times New Roman"/>
        </w:rPr>
        <w:sectPr w:rsidR="00453C32" w:rsidSect="00FF0D5E">
          <w:type w:val="continuous"/>
          <w:pgSz w:w="15840" w:h="12240" w:orient="landscape"/>
          <w:pgMar w:top="1440" w:right="1440" w:bottom="1440" w:left="1440" w:header="720" w:footer="720" w:gutter="0"/>
          <w:cols w:space="720"/>
          <w:docGrid w:linePitch="360"/>
        </w:sectPr>
      </w:pPr>
    </w:p>
    <w:p w14:paraId="73EC70E8" w14:textId="77777777" w:rsidR="00453C32" w:rsidRDefault="00453C32" w:rsidP="00453C32">
      <w:pPr>
        <w:rPr>
          <w:rFonts w:ascii="Times New Roman" w:hAnsi="Times New Roman" w:cs="Times New Roman"/>
        </w:rPr>
      </w:pPr>
      <w:r>
        <w:rPr>
          <w:rFonts w:ascii="Times New Roman" w:hAnsi="Times New Roman" w:cs="Times New Roman"/>
          <w:noProof/>
        </w:rPr>
        <w:lastRenderedPageBreak/>
        <w:drawing>
          <wp:inline distT="0" distB="0" distL="0" distR="0" wp14:anchorId="045C08CF" wp14:editId="59CA95CF">
            <wp:extent cx="5083534" cy="7625301"/>
            <wp:effectExtent l="0" t="0" r="0" b="0"/>
            <wp:docPr id="2181393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139310" name="Picture 218139310"/>
                    <pic:cNvPicPr/>
                  </pic:nvPicPr>
                  <pic:blipFill>
                    <a:blip r:embed="rId31">
                      <a:extLst>
                        <a:ext uri="{28A0092B-C50C-407E-A947-70E740481C1C}">
                          <a14:useLocalDpi xmlns:a14="http://schemas.microsoft.com/office/drawing/2010/main" val="0"/>
                        </a:ext>
                      </a:extLst>
                    </a:blip>
                    <a:stretch>
                      <a:fillRect/>
                    </a:stretch>
                  </pic:blipFill>
                  <pic:spPr>
                    <a:xfrm>
                      <a:off x="0" y="0"/>
                      <a:ext cx="5100173" cy="7650260"/>
                    </a:xfrm>
                    <a:prstGeom prst="rect">
                      <a:avLst/>
                    </a:prstGeom>
                  </pic:spPr>
                </pic:pic>
              </a:graphicData>
            </a:graphic>
          </wp:inline>
        </w:drawing>
      </w:r>
    </w:p>
    <w:p w14:paraId="50B4669F" w14:textId="324972BF" w:rsidR="00453C32" w:rsidRDefault="00453C32" w:rsidP="00453C32">
      <w:pPr>
        <w:pStyle w:val="Heading2"/>
        <w:rPr>
          <w:rFonts w:ascii="Times New Roman" w:hAnsi="Times New Roman" w:cs="Times New Roman"/>
          <w:b/>
          <w:bCs/>
          <w:color w:val="000000" w:themeColor="text1"/>
          <w:sz w:val="24"/>
          <w:szCs w:val="24"/>
        </w:rPr>
      </w:pPr>
      <w:bookmarkStart w:id="17" w:name="_Toc163209305"/>
      <w:r w:rsidRPr="00F040A7">
        <w:rPr>
          <w:rFonts w:ascii="Times New Roman" w:hAnsi="Times New Roman" w:cs="Times New Roman"/>
          <w:b/>
          <w:bCs/>
          <w:color w:val="000000" w:themeColor="text1"/>
          <w:sz w:val="24"/>
          <w:szCs w:val="24"/>
        </w:rPr>
        <w:t>Supplementary Figure 1</w:t>
      </w:r>
      <w:r>
        <w:rPr>
          <w:rFonts w:ascii="Times New Roman" w:hAnsi="Times New Roman" w:cs="Times New Roman"/>
          <w:b/>
          <w:bCs/>
          <w:color w:val="000000" w:themeColor="text1"/>
          <w:sz w:val="24"/>
          <w:szCs w:val="24"/>
        </w:rPr>
        <w:t>7</w:t>
      </w:r>
      <w:r w:rsidRPr="00F040A7">
        <w:rPr>
          <w:rFonts w:ascii="Times New Roman" w:hAnsi="Times New Roman" w:cs="Times New Roman"/>
          <w:b/>
          <w:bCs/>
          <w:color w:val="000000" w:themeColor="text1"/>
          <w:sz w:val="24"/>
          <w:szCs w:val="24"/>
        </w:rPr>
        <w:t xml:space="preserve">. </w:t>
      </w:r>
      <w:proofErr w:type="spellStart"/>
      <w:r>
        <w:rPr>
          <w:rFonts w:ascii="Times New Roman" w:hAnsi="Times New Roman" w:cs="Times New Roman"/>
          <w:b/>
          <w:bCs/>
          <w:color w:val="000000" w:themeColor="text1"/>
          <w:sz w:val="24"/>
          <w:szCs w:val="24"/>
        </w:rPr>
        <w:t>BrainXcan</w:t>
      </w:r>
      <w:proofErr w:type="spellEnd"/>
      <w:r>
        <w:rPr>
          <w:rFonts w:ascii="Times New Roman" w:hAnsi="Times New Roman" w:cs="Times New Roman"/>
          <w:b/>
          <w:bCs/>
          <w:color w:val="000000" w:themeColor="text1"/>
          <w:sz w:val="24"/>
          <w:szCs w:val="24"/>
        </w:rPr>
        <w:t xml:space="preserve"> structural MRI association results for internalizing.</w:t>
      </w:r>
      <w:bookmarkEnd w:id="17"/>
    </w:p>
    <w:p w14:paraId="33D1C2A5" w14:textId="77777777" w:rsidR="00453C32" w:rsidRDefault="00453C32" w:rsidP="00453C32">
      <w:pPr>
        <w:rPr>
          <w:rFonts w:ascii="Times New Roman" w:hAnsi="Times New Roman" w:cs="Times New Roman"/>
        </w:rPr>
        <w:sectPr w:rsidR="00453C32" w:rsidSect="00FF0D5E">
          <w:type w:val="continuous"/>
          <w:pgSz w:w="12240" w:h="15840"/>
          <w:pgMar w:top="1440" w:right="1440" w:bottom="1440" w:left="1440" w:header="720" w:footer="720" w:gutter="0"/>
          <w:cols w:space="720"/>
          <w:docGrid w:linePitch="360"/>
        </w:sectPr>
      </w:pPr>
      <w:r>
        <w:rPr>
          <w:rFonts w:ascii="Times New Roman" w:hAnsi="Times New Roman" w:cs="Times New Roman"/>
        </w:rPr>
        <w:t xml:space="preserve">The direction and magnitude of the Z-scores of the association tests for each region are plotted by color. Interactive files showing the regions in the visualization are available </w:t>
      </w:r>
      <w:hyperlink r:id="rId32" w:anchor="63_Visualization_and_report" w:history="1">
        <w:r w:rsidRPr="002E1E92">
          <w:rPr>
            <w:rStyle w:val="Hyperlink"/>
            <w:rFonts w:ascii="Times New Roman" w:hAnsi="Times New Roman" w:cs="Times New Roman"/>
          </w:rPr>
          <w:t>here</w:t>
        </w:r>
      </w:hyperlink>
      <w:r>
        <w:rPr>
          <w:rFonts w:ascii="Times New Roman" w:hAnsi="Times New Roman" w:cs="Times New Roman"/>
        </w:rPr>
        <w:t xml:space="preserve">. </w:t>
      </w:r>
    </w:p>
    <w:p w14:paraId="11250877" w14:textId="77777777" w:rsidR="00453C32" w:rsidRDefault="00453C32" w:rsidP="00453C32">
      <w:pPr>
        <w:rPr>
          <w:rFonts w:ascii="Times New Roman" w:hAnsi="Times New Roman" w:cs="Times New Roman"/>
        </w:rPr>
      </w:pPr>
      <w:r>
        <w:rPr>
          <w:rFonts w:ascii="Times New Roman" w:hAnsi="Times New Roman" w:cs="Times New Roman"/>
          <w:noProof/>
        </w:rPr>
        <w:lastRenderedPageBreak/>
        <w:drawing>
          <wp:inline distT="0" distB="0" distL="0" distR="0" wp14:anchorId="4BE21145" wp14:editId="3ABD738F">
            <wp:extent cx="3999120" cy="4802154"/>
            <wp:effectExtent l="0" t="0" r="1905" b="0"/>
            <wp:docPr id="6416976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697651" name="Picture 641697651"/>
                    <pic:cNvPicPr/>
                  </pic:nvPicPr>
                  <pic:blipFill rotWithShape="1">
                    <a:blip r:embed="rId33">
                      <a:extLst>
                        <a:ext uri="{28A0092B-C50C-407E-A947-70E740481C1C}">
                          <a14:useLocalDpi xmlns:a14="http://schemas.microsoft.com/office/drawing/2010/main" val="0"/>
                        </a:ext>
                      </a:extLst>
                    </a:blip>
                    <a:srcRect b="49966"/>
                    <a:stretch/>
                  </pic:blipFill>
                  <pic:spPr bwMode="auto">
                    <a:xfrm>
                      <a:off x="0" y="0"/>
                      <a:ext cx="4022489" cy="483021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rPr>
        <w:drawing>
          <wp:inline distT="0" distB="0" distL="0" distR="0" wp14:anchorId="11071995" wp14:editId="586D1A6E">
            <wp:extent cx="3991555" cy="4786661"/>
            <wp:effectExtent l="0" t="0" r="0" b="1270"/>
            <wp:docPr id="9544162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416248" name="Picture 954416248"/>
                    <pic:cNvPicPr/>
                  </pic:nvPicPr>
                  <pic:blipFill rotWithShape="1">
                    <a:blip r:embed="rId34">
                      <a:extLst>
                        <a:ext uri="{28A0092B-C50C-407E-A947-70E740481C1C}">
                          <a14:useLocalDpi xmlns:a14="http://schemas.microsoft.com/office/drawing/2010/main" val="0"/>
                        </a:ext>
                      </a:extLst>
                    </a:blip>
                    <a:srcRect t="50033"/>
                    <a:stretch/>
                  </pic:blipFill>
                  <pic:spPr bwMode="auto">
                    <a:xfrm>
                      <a:off x="0" y="0"/>
                      <a:ext cx="4005361" cy="4803217"/>
                    </a:xfrm>
                    <a:prstGeom prst="rect">
                      <a:avLst/>
                    </a:prstGeom>
                    <a:ln>
                      <a:noFill/>
                    </a:ln>
                    <a:extLst>
                      <a:ext uri="{53640926-AAD7-44D8-BBD7-CCE9431645EC}">
                        <a14:shadowObscured xmlns:a14="http://schemas.microsoft.com/office/drawing/2010/main"/>
                      </a:ext>
                    </a:extLst>
                  </pic:spPr>
                </pic:pic>
              </a:graphicData>
            </a:graphic>
          </wp:inline>
        </w:drawing>
      </w:r>
    </w:p>
    <w:p w14:paraId="54C26C82" w14:textId="64E5FEE7" w:rsidR="00453C32" w:rsidRDefault="00453C32" w:rsidP="00453C32">
      <w:pPr>
        <w:pStyle w:val="Heading2"/>
        <w:rPr>
          <w:rFonts w:ascii="Times New Roman" w:hAnsi="Times New Roman" w:cs="Times New Roman"/>
          <w:b/>
          <w:bCs/>
          <w:color w:val="000000" w:themeColor="text1"/>
          <w:sz w:val="24"/>
          <w:szCs w:val="24"/>
        </w:rPr>
      </w:pPr>
      <w:bookmarkStart w:id="18" w:name="_Toc163209306"/>
      <w:r w:rsidRPr="00F040A7">
        <w:rPr>
          <w:rFonts w:ascii="Times New Roman" w:hAnsi="Times New Roman" w:cs="Times New Roman"/>
          <w:b/>
          <w:bCs/>
          <w:color w:val="000000" w:themeColor="text1"/>
          <w:sz w:val="24"/>
          <w:szCs w:val="24"/>
        </w:rPr>
        <w:t xml:space="preserve">Supplementary Figure </w:t>
      </w:r>
      <w:r>
        <w:rPr>
          <w:rFonts w:ascii="Times New Roman" w:hAnsi="Times New Roman" w:cs="Times New Roman"/>
          <w:b/>
          <w:bCs/>
          <w:color w:val="000000" w:themeColor="text1"/>
          <w:sz w:val="24"/>
          <w:szCs w:val="24"/>
        </w:rPr>
        <w:t>18</w:t>
      </w:r>
      <w:r w:rsidRPr="00F040A7">
        <w:rPr>
          <w:rFonts w:ascii="Times New Roman" w:hAnsi="Times New Roman" w:cs="Times New Roman"/>
          <w:b/>
          <w:bCs/>
          <w:color w:val="000000" w:themeColor="text1"/>
          <w:sz w:val="24"/>
          <w:szCs w:val="24"/>
        </w:rPr>
        <w:t xml:space="preserve">. </w:t>
      </w:r>
      <w:proofErr w:type="spellStart"/>
      <w:r>
        <w:rPr>
          <w:rFonts w:ascii="Times New Roman" w:hAnsi="Times New Roman" w:cs="Times New Roman"/>
          <w:b/>
          <w:bCs/>
          <w:color w:val="000000" w:themeColor="text1"/>
          <w:sz w:val="24"/>
          <w:szCs w:val="24"/>
        </w:rPr>
        <w:t>BrainXcan</w:t>
      </w:r>
      <w:proofErr w:type="spellEnd"/>
      <w:r>
        <w:rPr>
          <w:rFonts w:ascii="Times New Roman" w:hAnsi="Times New Roman" w:cs="Times New Roman"/>
          <w:b/>
          <w:bCs/>
          <w:color w:val="000000" w:themeColor="text1"/>
          <w:sz w:val="24"/>
          <w:szCs w:val="24"/>
        </w:rPr>
        <w:t xml:space="preserve"> diffusion MRI association results for internalizing.</w:t>
      </w:r>
      <w:bookmarkEnd w:id="18"/>
    </w:p>
    <w:p w14:paraId="41C9A8AB" w14:textId="77777777" w:rsidR="00453C32" w:rsidRPr="002E1E92" w:rsidRDefault="00453C32" w:rsidP="00453C32">
      <w:pPr>
        <w:rPr>
          <w:rFonts w:ascii="Times New Roman" w:hAnsi="Times New Roman" w:cs="Times New Roman"/>
        </w:rPr>
      </w:pPr>
      <w:r>
        <w:rPr>
          <w:rFonts w:ascii="Times New Roman" w:hAnsi="Times New Roman" w:cs="Times New Roman"/>
        </w:rPr>
        <w:t xml:space="preserve">The direction and magnitude of the Z-scores of the association tests for each region are plotted by color. Interactive files showing the regions in the visualization are available </w:t>
      </w:r>
      <w:hyperlink r:id="rId35" w:anchor="63_Visualization_and_report" w:history="1">
        <w:r w:rsidRPr="002E1E92">
          <w:rPr>
            <w:rStyle w:val="Hyperlink"/>
            <w:rFonts w:ascii="Times New Roman" w:hAnsi="Times New Roman" w:cs="Times New Roman"/>
          </w:rPr>
          <w:t>here</w:t>
        </w:r>
      </w:hyperlink>
      <w:r>
        <w:rPr>
          <w:rFonts w:ascii="Times New Roman" w:hAnsi="Times New Roman" w:cs="Times New Roman"/>
        </w:rPr>
        <w:t>.</w:t>
      </w:r>
    </w:p>
    <w:p w14:paraId="7058821B" w14:textId="77777777" w:rsidR="00453C32" w:rsidRDefault="00453C32" w:rsidP="00453C32">
      <w:pPr>
        <w:rPr>
          <w:rFonts w:ascii="Times New Roman" w:hAnsi="Times New Roman" w:cs="Times New Roman"/>
        </w:rPr>
      </w:pPr>
      <w:r>
        <w:rPr>
          <w:rFonts w:ascii="Times New Roman" w:hAnsi="Times New Roman" w:cs="Times New Roman"/>
        </w:rPr>
        <w:br w:type="page"/>
      </w:r>
    </w:p>
    <w:p w14:paraId="0E844BC9" w14:textId="77777777" w:rsidR="00453C32" w:rsidRDefault="00453C32" w:rsidP="00453C32">
      <w:pPr>
        <w:rPr>
          <w:rFonts w:ascii="Times New Roman" w:hAnsi="Times New Roman" w:cs="Times New Roman"/>
        </w:rPr>
        <w:sectPr w:rsidR="00453C32" w:rsidSect="00FF0D5E">
          <w:pgSz w:w="15840" w:h="12240" w:orient="landscape"/>
          <w:pgMar w:top="1440" w:right="1440" w:bottom="1440" w:left="1440" w:header="720" w:footer="720" w:gutter="0"/>
          <w:cols w:space="720"/>
          <w:docGrid w:linePitch="360"/>
        </w:sectPr>
      </w:pPr>
    </w:p>
    <w:p w14:paraId="55EC1CD2" w14:textId="77777777" w:rsidR="007645B8" w:rsidRDefault="007645B8" w:rsidP="007645B8">
      <w:pPr>
        <w:rPr>
          <w:rFonts w:ascii="Times New Roman" w:hAnsi="Times New Roman" w:cs="Times New Roman"/>
        </w:rPr>
      </w:pPr>
      <w:r>
        <w:rPr>
          <w:rFonts w:ascii="Times New Roman" w:hAnsi="Times New Roman" w:cs="Times New Roman"/>
          <w:noProof/>
        </w:rPr>
        <w:lastRenderedPageBreak/>
        <w:drawing>
          <wp:inline distT="0" distB="0" distL="0" distR="0" wp14:anchorId="2B0E37A0" wp14:editId="5B78C6F2">
            <wp:extent cx="4998720" cy="7498080"/>
            <wp:effectExtent l="0" t="0" r="5080" b="0"/>
            <wp:docPr id="6702638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263889" name="Picture 670263889"/>
                    <pic:cNvPicPr/>
                  </pic:nvPicPr>
                  <pic:blipFill>
                    <a:blip r:embed="rId36">
                      <a:extLst>
                        <a:ext uri="{28A0092B-C50C-407E-A947-70E740481C1C}">
                          <a14:useLocalDpi xmlns:a14="http://schemas.microsoft.com/office/drawing/2010/main" val="0"/>
                        </a:ext>
                      </a:extLst>
                    </a:blip>
                    <a:stretch>
                      <a:fillRect/>
                    </a:stretch>
                  </pic:blipFill>
                  <pic:spPr>
                    <a:xfrm>
                      <a:off x="0" y="0"/>
                      <a:ext cx="5009488" cy="7514232"/>
                    </a:xfrm>
                    <a:prstGeom prst="rect">
                      <a:avLst/>
                    </a:prstGeom>
                  </pic:spPr>
                </pic:pic>
              </a:graphicData>
            </a:graphic>
          </wp:inline>
        </w:drawing>
      </w:r>
    </w:p>
    <w:p w14:paraId="5E1A8D1D" w14:textId="185120C5" w:rsidR="007645B8" w:rsidRDefault="007645B8" w:rsidP="007645B8">
      <w:pPr>
        <w:pStyle w:val="Heading2"/>
        <w:rPr>
          <w:rFonts w:ascii="Times New Roman" w:hAnsi="Times New Roman" w:cs="Times New Roman"/>
          <w:b/>
          <w:bCs/>
          <w:color w:val="000000" w:themeColor="text1"/>
          <w:sz w:val="24"/>
          <w:szCs w:val="24"/>
        </w:rPr>
      </w:pPr>
      <w:bookmarkStart w:id="19" w:name="_Toc163209307"/>
      <w:r w:rsidRPr="00F040A7">
        <w:rPr>
          <w:rFonts w:ascii="Times New Roman" w:hAnsi="Times New Roman" w:cs="Times New Roman"/>
          <w:b/>
          <w:bCs/>
          <w:color w:val="000000" w:themeColor="text1"/>
          <w:sz w:val="24"/>
          <w:szCs w:val="24"/>
        </w:rPr>
        <w:t xml:space="preserve">Supplementary Figure </w:t>
      </w:r>
      <w:r>
        <w:rPr>
          <w:rFonts w:ascii="Times New Roman" w:hAnsi="Times New Roman" w:cs="Times New Roman"/>
          <w:b/>
          <w:bCs/>
          <w:color w:val="000000" w:themeColor="text1"/>
          <w:sz w:val="24"/>
          <w:szCs w:val="24"/>
        </w:rPr>
        <w:t>19</w:t>
      </w:r>
      <w:r w:rsidRPr="00F040A7">
        <w:rPr>
          <w:rFonts w:ascii="Times New Roman" w:hAnsi="Times New Roman" w:cs="Times New Roman"/>
          <w:b/>
          <w:bCs/>
          <w:color w:val="000000" w:themeColor="text1"/>
          <w:sz w:val="24"/>
          <w:szCs w:val="24"/>
        </w:rPr>
        <w:t xml:space="preserve">. </w:t>
      </w:r>
      <w:proofErr w:type="spellStart"/>
      <w:r>
        <w:rPr>
          <w:rFonts w:ascii="Times New Roman" w:hAnsi="Times New Roman" w:cs="Times New Roman"/>
          <w:b/>
          <w:bCs/>
          <w:color w:val="000000" w:themeColor="text1"/>
          <w:sz w:val="24"/>
          <w:szCs w:val="24"/>
        </w:rPr>
        <w:t>BrainXcan</w:t>
      </w:r>
      <w:proofErr w:type="spellEnd"/>
      <w:r>
        <w:rPr>
          <w:rFonts w:ascii="Times New Roman" w:hAnsi="Times New Roman" w:cs="Times New Roman"/>
          <w:b/>
          <w:bCs/>
          <w:color w:val="000000" w:themeColor="text1"/>
          <w:sz w:val="24"/>
          <w:szCs w:val="24"/>
        </w:rPr>
        <w:t xml:space="preserve"> structural MRI association results for second order externalizing + internalizing.</w:t>
      </w:r>
      <w:bookmarkEnd w:id="19"/>
    </w:p>
    <w:p w14:paraId="3BA46FCC" w14:textId="77777777" w:rsidR="007645B8" w:rsidRDefault="007645B8" w:rsidP="007645B8">
      <w:pPr>
        <w:rPr>
          <w:rFonts w:ascii="Times New Roman" w:hAnsi="Times New Roman" w:cs="Times New Roman"/>
        </w:rPr>
      </w:pPr>
      <w:r>
        <w:rPr>
          <w:rFonts w:ascii="Times New Roman" w:hAnsi="Times New Roman" w:cs="Times New Roman"/>
        </w:rPr>
        <w:t xml:space="preserve">The direction and magnitude of the Z-scores of the association tests for each region are plotted by color. Interactive files showing the regions in the visualization are available </w:t>
      </w:r>
      <w:hyperlink r:id="rId37" w:anchor="63_Visualization_and_report" w:history="1">
        <w:r w:rsidRPr="002E1E92">
          <w:rPr>
            <w:rStyle w:val="Hyperlink"/>
            <w:rFonts w:ascii="Times New Roman" w:hAnsi="Times New Roman" w:cs="Times New Roman"/>
          </w:rPr>
          <w:t>here</w:t>
        </w:r>
      </w:hyperlink>
      <w:r>
        <w:rPr>
          <w:rFonts w:ascii="Times New Roman" w:hAnsi="Times New Roman" w:cs="Times New Roman"/>
        </w:rPr>
        <w:t>.</w:t>
      </w:r>
      <w:r w:rsidRPr="002E1E92">
        <w:rPr>
          <w:rFonts w:ascii="Times New Roman" w:hAnsi="Times New Roman" w:cs="Times New Roman"/>
        </w:rPr>
        <w:t xml:space="preserve"> </w:t>
      </w:r>
    </w:p>
    <w:p w14:paraId="7B62D751" w14:textId="77777777" w:rsidR="007645B8" w:rsidRDefault="007645B8" w:rsidP="007645B8">
      <w:pPr>
        <w:rPr>
          <w:rFonts w:ascii="Times New Roman" w:hAnsi="Times New Roman" w:cs="Times New Roman"/>
        </w:rPr>
        <w:sectPr w:rsidR="007645B8" w:rsidSect="00FF0D5E">
          <w:pgSz w:w="12240" w:h="15840"/>
          <w:pgMar w:top="1440" w:right="1440" w:bottom="1440" w:left="1440" w:header="720" w:footer="720" w:gutter="0"/>
          <w:cols w:space="720"/>
          <w:docGrid w:linePitch="360"/>
        </w:sectPr>
      </w:pPr>
    </w:p>
    <w:p w14:paraId="740D22CC" w14:textId="77777777" w:rsidR="007645B8" w:rsidRDefault="007645B8" w:rsidP="007645B8">
      <w:pPr>
        <w:rPr>
          <w:rFonts w:ascii="Times New Roman" w:hAnsi="Times New Roman" w:cs="Times New Roman"/>
        </w:rPr>
      </w:pPr>
      <w:r>
        <w:rPr>
          <w:rFonts w:ascii="Times New Roman" w:hAnsi="Times New Roman" w:cs="Times New Roman"/>
          <w:noProof/>
        </w:rPr>
        <w:lastRenderedPageBreak/>
        <w:drawing>
          <wp:inline distT="0" distB="0" distL="0" distR="0" wp14:anchorId="4375193E" wp14:editId="7E562581">
            <wp:extent cx="4032521" cy="4842262"/>
            <wp:effectExtent l="0" t="0" r="0" b="0"/>
            <wp:docPr id="1359623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62337" name="Picture 135962337"/>
                    <pic:cNvPicPr/>
                  </pic:nvPicPr>
                  <pic:blipFill rotWithShape="1">
                    <a:blip r:embed="rId38">
                      <a:extLst>
                        <a:ext uri="{28A0092B-C50C-407E-A947-70E740481C1C}">
                          <a14:useLocalDpi xmlns:a14="http://schemas.microsoft.com/office/drawing/2010/main" val="0"/>
                        </a:ext>
                      </a:extLst>
                    </a:blip>
                    <a:srcRect b="49966"/>
                    <a:stretch/>
                  </pic:blipFill>
                  <pic:spPr bwMode="auto">
                    <a:xfrm>
                      <a:off x="0" y="0"/>
                      <a:ext cx="4051566" cy="4865132"/>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rPr>
        <w:drawing>
          <wp:inline distT="0" distB="0" distL="0" distR="0" wp14:anchorId="49E9B8BA" wp14:editId="2660A2F2">
            <wp:extent cx="4007457" cy="4805731"/>
            <wp:effectExtent l="0" t="0" r="6350" b="0"/>
            <wp:docPr id="10835052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505235" name="Picture 1083505235"/>
                    <pic:cNvPicPr/>
                  </pic:nvPicPr>
                  <pic:blipFill rotWithShape="1">
                    <a:blip r:embed="rId39">
                      <a:extLst>
                        <a:ext uri="{28A0092B-C50C-407E-A947-70E740481C1C}">
                          <a14:useLocalDpi xmlns:a14="http://schemas.microsoft.com/office/drawing/2010/main" val="0"/>
                        </a:ext>
                      </a:extLst>
                    </a:blip>
                    <a:srcRect t="50033"/>
                    <a:stretch/>
                  </pic:blipFill>
                  <pic:spPr bwMode="auto">
                    <a:xfrm>
                      <a:off x="0" y="0"/>
                      <a:ext cx="4011561" cy="4810652"/>
                    </a:xfrm>
                    <a:prstGeom prst="rect">
                      <a:avLst/>
                    </a:prstGeom>
                    <a:ln>
                      <a:noFill/>
                    </a:ln>
                    <a:extLst>
                      <a:ext uri="{53640926-AAD7-44D8-BBD7-CCE9431645EC}">
                        <a14:shadowObscured xmlns:a14="http://schemas.microsoft.com/office/drawing/2010/main"/>
                      </a:ext>
                    </a:extLst>
                  </pic:spPr>
                </pic:pic>
              </a:graphicData>
            </a:graphic>
          </wp:inline>
        </w:drawing>
      </w:r>
    </w:p>
    <w:p w14:paraId="36FCD070" w14:textId="3E365B3B" w:rsidR="007645B8" w:rsidRDefault="007645B8" w:rsidP="007645B8">
      <w:pPr>
        <w:pStyle w:val="Heading2"/>
        <w:rPr>
          <w:rFonts w:ascii="Times New Roman" w:hAnsi="Times New Roman" w:cs="Times New Roman"/>
          <w:b/>
          <w:bCs/>
          <w:color w:val="000000" w:themeColor="text1"/>
          <w:sz w:val="24"/>
          <w:szCs w:val="24"/>
        </w:rPr>
      </w:pPr>
      <w:bookmarkStart w:id="20" w:name="_Toc163209308"/>
      <w:r w:rsidRPr="00F040A7">
        <w:rPr>
          <w:rFonts w:ascii="Times New Roman" w:hAnsi="Times New Roman" w:cs="Times New Roman"/>
          <w:b/>
          <w:bCs/>
          <w:color w:val="000000" w:themeColor="text1"/>
          <w:sz w:val="24"/>
          <w:szCs w:val="24"/>
        </w:rPr>
        <w:t xml:space="preserve">Supplementary Figure </w:t>
      </w:r>
      <w:r>
        <w:rPr>
          <w:rFonts w:ascii="Times New Roman" w:hAnsi="Times New Roman" w:cs="Times New Roman"/>
          <w:b/>
          <w:bCs/>
          <w:color w:val="000000" w:themeColor="text1"/>
          <w:sz w:val="24"/>
          <w:szCs w:val="24"/>
        </w:rPr>
        <w:t>20</w:t>
      </w:r>
      <w:r w:rsidRPr="00F040A7">
        <w:rPr>
          <w:rFonts w:ascii="Times New Roman" w:hAnsi="Times New Roman" w:cs="Times New Roman"/>
          <w:b/>
          <w:bCs/>
          <w:color w:val="000000" w:themeColor="text1"/>
          <w:sz w:val="24"/>
          <w:szCs w:val="24"/>
        </w:rPr>
        <w:t xml:space="preserve">. </w:t>
      </w:r>
      <w:proofErr w:type="spellStart"/>
      <w:r>
        <w:rPr>
          <w:rFonts w:ascii="Times New Roman" w:hAnsi="Times New Roman" w:cs="Times New Roman"/>
          <w:b/>
          <w:bCs/>
          <w:color w:val="000000" w:themeColor="text1"/>
          <w:sz w:val="24"/>
          <w:szCs w:val="24"/>
        </w:rPr>
        <w:t>BrainXcan</w:t>
      </w:r>
      <w:proofErr w:type="spellEnd"/>
      <w:r>
        <w:rPr>
          <w:rFonts w:ascii="Times New Roman" w:hAnsi="Times New Roman" w:cs="Times New Roman"/>
          <w:b/>
          <w:bCs/>
          <w:color w:val="000000" w:themeColor="text1"/>
          <w:sz w:val="24"/>
          <w:szCs w:val="24"/>
        </w:rPr>
        <w:t xml:space="preserve"> diffusion MRI association results for second order externalizing + internalizing.</w:t>
      </w:r>
      <w:bookmarkEnd w:id="20"/>
    </w:p>
    <w:p w14:paraId="1BD53AEC" w14:textId="77777777" w:rsidR="007645B8" w:rsidRPr="002E1E92" w:rsidRDefault="007645B8" w:rsidP="007645B8">
      <w:pPr>
        <w:rPr>
          <w:rFonts w:ascii="Times New Roman" w:hAnsi="Times New Roman" w:cs="Times New Roman"/>
        </w:rPr>
      </w:pPr>
      <w:r>
        <w:rPr>
          <w:rFonts w:ascii="Times New Roman" w:hAnsi="Times New Roman" w:cs="Times New Roman"/>
        </w:rPr>
        <w:t xml:space="preserve">The direction and magnitude of the Z-scores of the association tests for each region are plotted by color. Interactive files showing the regions in the visualization are available </w:t>
      </w:r>
      <w:hyperlink r:id="rId40" w:anchor="63_Visualization_and_report" w:history="1">
        <w:r w:rsidRPr="002E1E92">
          <w:rPr>
            <w:rStyle w:val="Hyperlink"/>
            <w:rFonts w:ascii="Times New Roman" w:hAnsi="Times New Roman" w:cs="Times New Roman"/>
          </w:rPr>
          <w:t>here</w:t>
        </w:r>
      </w:hyperlink>
      <w:r>
        <w:rPr>
          <w:rFonts w:ascii="Times New Roman" w:hAnsi="Times New Roman" w:cs="Times New Roman"/>
        </w:rPr>
        <w:t>.</w:t>
      </w:r>
    </w:p>
    <w:p w14:paraId="5E42283B" w14:textId="77777777" w:rsidR="007645B8" w:rsidRPr="00DC1F47" w:rsidRDefault="007645B8" w:rsidP="007645B8">
      <w:pPr>
        <w:rPr>
          <w:rFonts w:ascii="Times New Roman" w:hAnsi="Times New Roman" w:cs="Times New Roman"/>
        </w:rPr>
      </w:pPr>
    </w:p>
    <w:p w14:paraId="11AE4965" w14:textId="77777777" w:rsidR="00453C32" w:rsidRDefault="00453C32" w:rsidP="00453C32">
      <w:pPr>
        <w:rPr>
          <w:rFonts w:ascii="Times New Roman" w:hAnsi="Times New Roman" w:cs="Times New Roman"/>
        </w:rPr>
      </w:pPr>
    </w:p>
    <w:p w14:paraId="0E2457A7" w14:textId="24F7196E" w:rsidR="002F5798" w:rsidRDefault="00197C87">
      <w:pPr>
        <w:rPr>
          <w:rFonts w:ascii="Times New Roman" w:hAnsi="Times New Roman" w:cs="Times New Roman"/>
        </w:rPr>
      </w:pPr>
      <w:r w:rsidRPr="00197C87">
        <w:rPr>
          <w:rFonts w:ascii="Times New Roman" w:hAnsi="Times New Roman" w:cs="Times New Roman"/>
          <w:noProof/>
        </w:rPr>
        <w:lastRenderedPageBreak/>
        <w:drawing>
          <wp:inline distT="0" distB="0" distL="0" distR="0" wp14:anchorId="369760C3" wp14:editId="6AC6EBF6">
            <wp:extent cx="7813141" cy="2175475"/>
            <wp:effectExtent l="0" t="0" r="0" b="0"/>
            <wp:docPr id="1268170735" name="Picture 1" descr="A comparison of graphs with different colo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170735" name="Picture 1" descr="A comparison of graphs with different colors&#10;&#10;Description automatically generated with medium confidence"/>
                    <pic:cNvPicPr/>
                  </pic:nvPicPr>
                  <pic:blipFill>
                    <a:blip r:embed="rId41"/>
                    <a:stretch>
                      <a:fillRect/>
                    </a:stretch>
                  </pic:blipFill>
                  <pic:spPr>
                    <a:xfrm>
                      <a:off x="0" y="0"/>
                      <a:ext cx="7833600" cy="2181172"/>
                    </a:xfrm>
                    <a:prstGeom prst="rect">
                      <a:avLst/>
                    </a:prstGeom>
                  </pic:spPr>
                </pic:pic>
              </a:graphicData>
            </a:graphic>
          </wp:inline>
        </w:drawing>
      </w:r>
    </w:p>
    <w:p w14:paraId="23435838" w14:textId="7C373E89" w:rsidR="002F5798" w:rsidRDefault="002F5798" w:rsidP="002F5798">
      <w:pPr>
        <w:pStyle w:val="Heading2"/>
        <w:rPr>
          <w:rFonts w:ascii="Times New Roman" w:hAnsi="Times New Roman" w:cs="Times New Roman"/>
          <w:b/>
          <w:bCs/>
          <w:color w:val="000000" w:themeColor="text1"/>
          <w:sz w:val="24"/>
          <w:szCs w:val="24"/>
        </w:rPr>
      </w:pPr>
      <w:bookmarkStart w:id="21" w:name="_Toc163209309"/>
      <w:r w:rsidRPr="000E7EDE">
        <w:rPr>
          <w:rFonts w:ascii="Times New Roman" w:hAnsi="Times New Roman" w:cs="Times New Roman"/>
          <w:b/>
          <w:bCs/>
          <w:color w:val="000000" w:themeColor="text1"/>
          <w:sz w:val="24"/>
          <w:szCs w:val="24"/>
        </w:rPr>
        <w:t xml:space="preserve">Supplementary Figure </w:t>
      </w:r>
      <w:r w:rsidR="00830E29">
        <w:rPr>
          <w:rFonts w:ascii="Times New Roman" w:hAnsi="Times New Roman" w:cs="Times New Roman"/>
          <w:b/>
          <w:bCs/>
          <w:color w:val="000000" w:themeColor="text1"/>
          <w:sz w:val="24"/>
          <w:szCs w:val="24"/>
        </w:rPr>
        <w:t>21</w:t>
      </w:r>
      <w:r w:rsidRPr="000E7EDE">
        <w:rPr>
          <w:rFonts w:ascii="Times New Roman" w:hAnsi="Times New Roman" w:cs="Times New Roman"/>
          <w:b/>
          <w:bCs/>
          <w:color w:val="000000" w:themeColor="text1"/>
          <w:sz w:val="24"/>
          <w:szCs w:val="24"/>
        </w:rPr>
        <w:t xml:space="preserve">. </w:t>
      </w:r>
      <w:r>
        <w:rPr>
          <w:rFonts w:ascii="Times New Roman" w:hAnsi="Times New Roman" w:cs="Times New Roman"/>
          <w:b/>
          <w:bCs/>
          <w:color w:val="000000" w:themeColor="text1"/>
          <w:sz w:val="24"/>
          <w:szCs w:val="24"/>
        </w:rPr>
        <w:t>Results of bivariate causal mixture (</w:t>
      </w:r>
      <w:proofErr w:type="spellStart"/>
      <w:r>
        <w:rPr>
          <w:rFonts w:ascii="Times New Roman" w:hAnsi="Times New Roman" w:cs="Times New Roman"/>
          <w:b/>
          <w:bCs/>
          <w:color w:val="000000" w:themeColor="text1"/>
          <w:sz w:val="24"/>
          <w:szCs w:val="24"/>
        </w:rPr>
        <w:t>MiXeR</w:t>
      </w:r>
      <w:proofErr w:type="spellEnd"/>
      <w:r>
        <w:rPr>
          <w:rFonts w:ascii="Times New Roman" w:hAnsi="Times New Roman" w:cs="Times New Roman"/>
          <w:b/>
          <w:bCs/>
          <w:color w:val="000000" w:themeColor="text1"/>
          <w:sz w:val="24"/>
          <w:szCs w:val="24"/>
        </w:rPr>
        <w:t>) models for externalizing and internalizing.</w:t>
      </w:r>
      <w:bookmarkEnd w:id="21"/>
    </w:p>
    <w:p w14:paraId="31740B2E" w14:textId="581E8694" w:rsidR="002F5798" w:rsidRDefault="00197C87">
      <w:pPr>
        <w:rPr>
          <w:rFonts w:ascii="Times New Roman" w:hAnsi="Times New Roman" w:cs="Times New Roman"/>
        </w:rPr>
      </w:pPr>
      <w:r>
        <w:rPr>
          <w:rFonts w:ascii="Times New Roman" w:hAnsi="Times New Roman" w:cs="Times New Roman"/>
        </w:rPr>
        <w:t>The Venn diagram on the left shows the estimated overlap in causal variants for externalizing and internalizing. The next two panels show conditional Q-Q plots of the observed vs. expected -log</w:t>
      </w:r>
      <w:r w:rsidRPr="00197C87">
        <w:rPr>
          <w:rFonts w:ascii="Times New Roman" w:hAnsi="Times New Roman" w:cs="Times New Roman"/>
          <w:vertAlign w:val="subscript"/>
        </w:rPr>
        <w:t>10</w:t>
      </w:r>
      <w:r>
        <w:rPr>
          <w:rFonts w:ascii="Times New Roman" w:hAnsi="Times New Roman" w:cs="Times New Roman"/>
        </w:rPr>
        <w:t xml:space="preserve"> p-values in trait 1 as a function of the significance of the association with trait 2 (and vice versa) at the level of p</w:t>
      </w:r>
      <m:oMath>
        <m:r>
          <w:rPr>
            <w:rFonts w:ascii="Cambria Math" w:hAnsi="Cambria Math" w:cs="Times New Roman"/>
          </w:rPr>
          <m:t>≤</m:t>
        </m:r>
      </m:oMath>
      <w:r>
        <w:rPr>
          <w:rFonts w:ascii="Times New Roman" w:eastAsiaTheme="minorEastAsia" w:hAnsi="Times New Roman" w:cs="Times New Roman"/>
        </w:rPr>
        <w:t xml:space="preserve"> 0.1, </w:t>
      </w:r>
      <w:r>
        <w:rPr>
          <w:rFonts w:ascii="Times New Roman" w:hAnsi="Times New Roman" w:cs="Times New Roman"/>
        </w:rPr>
        <w:t>p</w:t>
      </w:r>
      <m:oMath>
        <m:r>
          <w:rPr>
            <w:rFonts w:ascii="Cambria Math" w:hAnsi="Cambria Math" w:cs="Times New Roman"/>
          </w:rPr>
          <m:t>≤</m:t>
        </m:r>
      </m:oMath>
      <w:r>
        <w:rPr>
          <w:rFonts w:ascii="Times New Roman" w:eastAsiaTheme="minorEastAsia" w:hAnsi="Times New Roman" w:cs="Times New Roman"/>
        </w:rPr>
        <w:t xml:space="preserve"> 0.01, and </w:t>
      </w:r>
      <w:r>
        <w:rPr>
          <w:rFonts w:ascii="Times New Roman" w:hAnsi="Times New Roman" w:cs="Times New Roman"/>
        </w:rPr>
        <w:t>p</w:t>
      </w:r>
      <m:oMath>
        <m:r>
          <w:rPr>
            <w:rFonts w:ascii="Cambria Math" w:hAnsi="Cambria Math" w:cs="Times New Roman"/>
          </w:rPr>
          <m:t>≤</m:t>
        </m:r>
      </m:oMath>
      <w:r>
        <w:rPr>
          <w:rFonts w:ascii="Times New Roman" w:eastAsiaTheme="minorEastAsia" w:hAnsi="Times New Roman" w:cs="Times New Roman"/>
        </w:rPr>
        <w:t xml:space="preserve"> 0.001. The final panel shows the negative log-likelihood as a function of polygenic overlap. The minimum model is represented by the point furthest to the left where the genetic overlap is estimated to be the minimum required to explain the genetic correlation between the two traits, the maximum model is represented as the point furthest on the right represents complete overlap where the least polygenic trait’s causal variants are a subset of the more polygenic trait, and the best model (i.e., the one selected by the </w:t>
      </w:r>
      <w:proofErr w:type="spellStart"/>
      <w:r>
        <w:rPr>
          <w:rFonts w:ascii="Times New Roman" w:eastAsiaTheme="minorEastAsia" w:hAnsi="Times New Roman" w:cs="Times New Roman"/>
        </w:rPr>
        <w:t>MiXeR</w:t>
      </w:r>
      <w:proofErr w:type="spellEnd"/>
      <w:r>
        <w:rPr>
          <w:rFonts w:ascii="Times New Roman" w:eastAsiaTheme="minorEastAsia" w:hAnsi="Times New Roman" w:cs="Times New Roman"/>
        </w:rPr>
        <w:t xml:space="preserve"> analysis) is the lowest point on the chart. </w:t>
      </w:r>
      <w:r w:rsidR="002F5798">
        <w:rPr>
          <w:rFonts w:ascii="Times New Roman" w:hAnsi="Times New Roman" w:cs="Times New Roman"/>
        </w:rPr>
        <w:br w:type="page"/>
      </w:r>
    </w:p>
    <w:p w14:paraId="2EF2105A" w14:textId="77777777" w:rsidR="00DF1249" w:rsidRDefault="00DF1249">
      <w:pPr>
        <w:rPr>
          <w:rFonts w:ascii="Times New Roman" w:hAnsi="Times New Roman" w:cs="Times New Roman"/>
        </w:rPr>
      </w:pPr>
    </w:p>
    <w:p w14:paraId="5F81C71A" w14:textId="79DC8C18" w:rsidR="00DF1249" w:rsidRDefault="0092649C" w:rsidP="00DF1249">
      <w:r w:rsidRPr="0092649C">
        <w:rPr>
          <w:noProof/>
        </w:rPr>
        <w:drawing>
          <wp:inline distT="0" distB="0" distL="0" distR="0" wp14:anchorId="1CF77B5E" wp14:editId="0E09A6C4">
            <wp:extent cx="7721600" cy="3860800"/>
            <wp:effectExtent l="0" t="0" r="0" b="0"/>
            <wp:docPr id="1711764068" name="Picture 1" descr="A chart with colorful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764068" name="Picture 1" descr="A chart with colorful dots&#10;&#10;Description automatically generated"/>
                    <pic:cNvPicPr/>
                  </pic:nvPicPr>
                  <pic:blipFill>
                    <a:blip r:embed="rId42"/>
                    <a:stretch>
                      <a:fillRect/>
                    </a:stretch>
                  </pic:blipFill>
                  <pic:spPr>
                    <a:xfrm>
                      <a:off x="0" y="0"/>
                      <a:ext cx="7757066" cy="3878533"/>
                    </a:xfrm>
                    <a:prstGeom prst="rect">
                      <a:avLst/>
                    </a:prstGeom>
                  </pic:spPr>
                </pic:pic>
              </a:graphicData>
            </a:graphic>
          </wp:inline>
        </w:drawing>
      </w:r>
    </w:p>
    <w:p w14:paraId="306C10F8" w14:textId="4C220160" w:rsidR="00FE7613" w:rsidRDefault="00DF1249" w:rsidP="00DF1249">
      <w:pPr>
        <w:pStyle w:val="Heading2"/>
        <w:rPr>
          <w:rFonts w:ascii="Times New Roman" w:hAnsi="Times New Roman" w:cs="Times New Roman"/>
          <w:b/>
          <w:bCs/>
          <w:color w:val="000000" w:themeColor="text1"/>
          <w:sz w:val="24"/>
          <w:szCs w:val="24"/>
        </w:rPr>
      </w:pPr>
      <w:bookmarkStart w:id="22" w:name="_Toc163209310"/>
      <w:r w:rsidRPr="000E7EDE">
        <w:rPr>
          <w:rFonts w:ascii="Times New Roman" w:hAnsi="Times New Roman" w:cs="Times New Roman"/>
          <w:b/>
          <w:bCs/>
          <w:color w:val="000000" w:themeColor="text1"/>
          <w:sz w:val="24"/>
          <w:szCs w:val="24"/>
        </w:rPr>
        <w:t>Supplementary Figure</w:t>
      </w:r>
      <w:r w:rsidR="00830E29">
        <w:rPr>
          <w:rFonts w:ascii="Times New Roman" w:hAnsi="Times New Roman" w:cs="Times New Roman"/>
          <w:b/>
          <w:bCs/>
          <w:color w:val="000000" w:themeColor="text1"/>
          <w:sz w:val="24"/>
          <w:szCs w:val="24"/>
        </w:rPr>
        <w:t xml:space="preserve"> 22</w:t>
      </w:r>
      <w:r w:rsidRPr="000E7EDE">
        <w:rPr>
          <w:rFonts w:ascii="Times New Roman" w:hAnsi="Times New Roman" w:cs="Times New Roman"/>
          <w:b/>
          <w:bCs/>
          <w:color w:val="000000" w:themeColor="text1"/>
          <w:sz w:val="24"/>
          <w:szCs w:val="24"/>
        </w:rPr>
        <w:t xml:space="preserve">. </w:t>
      </w:r>
      <w:r>
        <w:rPr>
          <w:rFonts w:ascii="Times New Roman" w:hAnsi="Times New Roman" w:cs="Times New Roman"/>
          <w:b/>
          <w:bCs/>
          <w:color w:val="000000" w:themeColor="text1"/>
          <w:sz w:val="24"/>
          <w:szCs w:val="24"/>
        </w:rPr>
        <w:t>Genetic correlations between the externalizing factor and publicly available phenotypes.</w:t>
      </w:r>
      <w:bookmarkEnd w:id="22"/>
    </w:p>
    <w:p w14:paraId="24A34C76" w14:textId="7C7EF354" w:rsidR="0092649C" w:rsidRDefault="0092649C" w:rsidP="0092649C">
      <w:pPr>
        <w:rPr>
          <w:rFonts w:ascii="Times New Roman" w:hAnsi="Times New Roman" w:cs="Times New Roman"/>
        </w:rPr>
      </w:pPr>
      <w:r w:rsidRPr="0092649C">
        <w:rPr>
          <w:rFonts w:ascii="Times New Roman" w:hAnsi="Times New Roman" w:cs="Times New Roman"/>
        </w:rPr>
        <w:t>The top</w:t>
      </w:r>
      <w:r>
        <w:rPr>
          <w:rFonts w:ascii="Times New Roman" w:hAnsi="Times New Roman" w:cs="Times New Roman"/>
        </w:rPr>
        <w:t xml:space="preserve"> 25 associations are annotated. </w:t>
      </w:r>
    </w:p>
    <w:p w14:paraId="111AE988" w14:textId="507DCEF0" w:rsidR="00D7626D" w:rsidRDefault="00D7626D">
      <w:pPr>
        <w:rPr>
          <w:rFonts w:ascii="Times New Roman" w:hAnsi="Times New Roman" w:cs="Times New Roman"/>
        </w:rPr>
      </w:pPr>
      <w:r>
        <w:rPr>
          <w:rFonts w:ascii="Times New Roman" w:hAnsi="Times New Roman" w:cs="Times New Roman"/>
        </w:rPr>
        <w:br w:type="page"/>
      </w:r>
    </w:p>
    <w:p w14:paraId="0578A070" w14:textId="0DB0FD7A" w:rsidR="00D7626D" w:rsidRDefault="00B73193" w:rsidP="0092649C">
      <w:pPr>
        <w:rPr>
          <w:rFonts w:ascii="Times New Roman" w:hAnsi="Times New Roman" w:cs="Times New Roman"/>
        </w:rPr>
      </w:pPr>
      <w:r w:rsidRPr="00B73193">
        <w:rPr>
          <w:rFonts w:ascii="Times New Roman" w:hAnsi="Times New Roman" w:cs="Times New Roman"/>
          <w:noProof/>
        </w:rPr>
        <w:lastRenderedPageBreak/>
        <w:drawing>
          <wp:inline distT="0" distB="0" distL="0" distR="0" wp14:anchorId="59F8F744" wp14:editId="7117C2A5">
            <wp:extent cx="8229600" cy="4114800"/>
            <wp:effectExtent l="0" t="0" r="0" b="0"/>
            <wp:docPr id="1889976302" name="Picture 1" descr="A chart with colorful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976302" name="Picture 1" descr="A chart with colorful dots&#10;&#10;Description automatically generated"/>
                    <pic:cNvPicPr/>
                  </pic:nvPicPr>
                  <pic:blipFill>
                    <a:blip r:embed="rId43"/>
                    <a:stretch>
                      <a:fillRect/>
                    </a:stretch>
                  </pic:blipFill>
                  <pic:spPr>
                    <a:xfrm>
                      <a:off x="0" y="0"/>
                      <a:ext cx="8229600" cy="4114800"/>
                    </a:xfrm>
                    <a:prstGeom prst="rect">
                      <a:avLst/>
                    </a:prstGeom>
                  </pic:spPr>
                </pic:pic>
              </a:graphicData>
            </a:graphic>
          </wp:inline>
        </w:drawing>
      </w:r>
    </w:p>
    <w:p w14:paraId="108F64F9" w14:textId="54BB645A" w:rsidR="00D7626D" w:rsidRDefault="00D7626D" w:rsidP="00D7626D">
      <w:pPr>
        <w:pStyle w:val="Heading2"/>
        <w:rPr>
          <w:rFonts w:ascii="Times New Roman" w:hAnsi="Times New Roman" w:cs="Times New Roman"/>
          <w:b/>
          <w:bCs/>
          <w:color w:val="000000" w:themeColor="text1"/>
          <w:sz w:val="24"/>
          <w:szCs w:val="24"/>
        </w:rPr>
      </w:pPr>
      <w:bookmarkStart w:id="23" w:name="_Toc163209311"/>
      <w:r w:rsidRPr="000E7EDE">
        <w:rPr>
          <w:rFonts w:ascii="Times New Roman" w:hAnsi="Times New Roman" w:cs="Times New Roman"/>
          <w:b/>
          <w:bCs/>
          <w:color w:val="000000" w:themeColor="text1"/>
          <w:sz w:val="24"/>
          <w:szCs w:val="24"/>
        </w:rPr>
        <w:t xml:space="preserve">Supplementary Figure </w:t>
      </w:r>
      <w:r w:rsidR="00830E29">
        <w:rPr>
          <w:rFonts w:ascii="Times New Roman" w:hAnsi="Times New Roman" w:cs="Times New Roman"/>
          <w:b/>
          <w:bCs/>
          <w:color w:val="000000" w:themeColor="text1"/>
          <w:sz w:val="24"/>
          <w:szCs w:val="24"/>
        </w:rPr>
        <w:t>23</w:t>
      </w:r>
      <w:r w:rsidRPr="000E7EDE">
        <w:rPr>
          <w:rFonts w:ascii="Times New Roman" w:hAnsi="Times New Roman" w:cs="Times New Roman"/>
          <w:b/>
          <w:bCs/>
          <w:color w:val="000000" w:themeColor="text1"/>
          <w:sz w:val="24"/>
          <w:szCs w:val="24"/>
        </w:rPr>
        <w:t xml:space="preserve">. </w:t>
      </w:r>
      <w:r>
        <w:rPr>
          <w:rFonts w:ascii="Times New Roman" w:hAnsi="Times New Roman" w:cs="Times New Roman"/>
          <w:b/>
          <w:bCs/>
          <w:color w:val="000000" w:themeColor="text1"/>
          <w:sz w:val="24"/>
          <w:szCs w:val="24"/>
        </w:rPr>
        <w:t>Genetic correlations between the internalizing factor and publicly available phenotypes.</w:t>
      </w:r>
      <w:bookmarkEnd w:id="23"/>
    </w:p>
    <w:p w14:paraId="682153CF" w14:textId="77777777" w:rsidR="00D7626D" w:rsidRPr="0092649C" w:rsidRDefault="00D7626D" w:rsidP="00D7626D">
      <w:pPr>
        <w:rPr>
          <w:rFonts w:ascii="Times New Roman" w:hAnsi="Times New Roman" w:cs="Times New Roman"/>
        </w:rPr>
      </w:pPr>
      <w:r w:rsidRPr="0092649C">
        <w:rPr>
          <w:rFonts w:ascii="Times New Roman" w:hAnsi="Times New Roman" w:cs="Times New Roman"/>
        </w:rPr>
        <w:t>The top</w:t>
      </w:r>
      <w:r>
        <w:rPr>
          <w:rFonts w:ascii="Times New Roman" w:hAnsi="Times New Roman" w:cs="Times New Roman"/>
        </w:rPr>
        <w:t xml:space="preserve"> 25 associations are annotated. </w:t>
      </w:r>
    </w:p>
    <w:p w14:paraId="0DE475FF" w14:textId="77777777" w:rsidR="00D7626D" w:rsidRDefault="00D7626D" w:rsidP="0092649C">
      <w:pPr>
        <w:rPr>
          <w:rFonts w:ascii="Times New Roman" w:hAnsi="Times New Roman" w:cs="Times New Roman"/>
        </w:rPr>
      </w:pPr>
    </w:p>
    <w:p w14:paraId="23CE9201" w14:textId="46C3E902" w:rsidR="00B73193" w:rsidRDefault="00B73193">
      <w:pPr>
        <w:rPr>
          <w:rFonts w:ascii="Times New Roman" w:hAnsi="Times New Roman" w:cs="Times New Roman"/>
        </w:rPr>
      </w:pPr>
      <w:r>
        <w:rPr>
          <w:rFonts w:ascii="Times New Roman" w:hAnsi="Times New Roman" w:cs="Times New Roman"/>
        </w:rPr>
        <w:br w:type="page"/>
      </w:r>
    </w:p>
    <w:p w14:paraId="64CED7DA" w14:textId="69E7AC5C" w:rsidR="00B73193" w:rsidRDefault="00792088" w:rsidP="0092649C">
      <w:pPr>
        <w:rPr>
          <w:rFonts w:ascii="Times New Roman" w:hAnsi="Times New Roman" w:cs="Times New Roman"/>
        </w:rPr>
      </w:pPr>
      <w:r w:rsidRPr="00792088">
        <w:rPr>
          <w:rFonts w:ascii="Times New Roman" w:hAnsi="Times New Roman" w:cs="Times New Roman"/>
          <w:noProof/>
        </w:rPr>
        <w:lastRenderedPageBreak/>
        <w:drawing>
          <wp:inline distT="0" distB="0" distL="0" distR="0" wp14:anchorId="77CC3762" wp14:editId="36BF8E29">
            <wp:extent cx="8229600" cy="4114800"/>
            <wp:effectExtent l="0" t="0" r="0" b="0"/>
            <wp:docPr id="509859378" name="Picture 1" descr="A chart of a medical condi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859378" name="Picture 1" descr="A chart of a medical condition&#10;&#10;Description automatically generated with medium confidence"/>
                    <pic:cNvPicPr/>
                  </pic:nvPicPr>
                  <pic:blipFill>
                    <a:blip r:embed="rId44"/>
                    <a:stretch>
                      <a:fillRect/>
                    </a:stretch>
                  </pic:blipFill>
                  <pic:spPr>
                    <a:xfrm>
                      <a:off x="0" y="0"/>
                      <a:ext cx="8229600" cy="4114800"/>
                    </a:xfrm>
                    <a:prstGeom prst="rect">
                      <a:avLst/>
                    </a:prstGeom>
                  </pic:spPr>
                </pic:pic>
              </a:graphicData>
            </a:graphic>
          </wp:inline>
        </w:drawing>
      </w:r>
    </w:p>
    <w:p w14:paraId="703582D4" w14:textId="4ECEC893" w:rsidR="00B73193" w:rsidRDefault="00B73193" w:rsidP="00B73193">
      <w:pPr>
        <w:pStyle w:val="Heading2"/>
        <w:rPr>
          <w:rFonts w:ascii="Times New Roman" w:hAnsi="Times New Roman" w:cs="Times New Roman"/>
          <w:b/>
          <w:bCs/>
          <w:color w:val="000000" w:themeColor="text1"/>
          <w:sz w:val="24"/>
          <w:szCs w:val="24"/>
        </w:rPr>
      </w:pPr>
      <w:bookmarkStart w:id="24" w:name="_Toc163209312"/>
      <w:r w:rsidRPr="000E7EDE">
        <w:rPr>
          <w:rFonts w:ascii="Times New Roman" w:hAnsi="Times New Roman" w:cs="Times New Roman"/>
          <w:b/>
          <w:bCs/>
          <w:color w:val="000000" w:themeColor="text1"/>
          <w:sz w:val="24"/>
          <w:szCs w:val="24"/>
        </w:rPr>
        <w:t xml:space="preserve">Supplementary Figure </w:t>
      </w:r>
      <w:r w:rsidR="00830E29">
        <w:rPr>
          <w:rFonts w:ascii="Times New Roman" w:hAnsi="Times New Roman" w:cs="Times New Roman"/>
          <w:b/>
          <w:bCs/>
          <w:color w:val="000000" w:themeColor="text1"/>
          <w:sz w:val="24"/>
          <w:szCs w:val="24"/>
        </w:rPr>
        <w:t>24</w:t>
      </w:r>
      <w:r w:rsidRPr="000E7EDE">
        <w:rPr>
          <w:rFonts w:ascii="Times New Roman" w:hAnsi="Times New Roman" w:cs="Times New Roman"/>
          <w:b/>
          <w:bCs/>
          <w:color w:val="000000" w:themeColor="text1"/>
          <w:sz w:val="24"/>
          <w:szCs w:val="24"/>
        </w:rPr>
        <w:t xml:space="preserve">. </w:t>
      </w:r>
      <w:r>
        <w:rPr>
          <w:rFonts w:ascii="Times New Roman" w:hAnsi="Times New Roman" w:cs="Times New Roman"/>
          <w:b/>
          <w:bCs/>
          <w:color w:val="000000" w:themeColor="text1"/>
          <w:sz w:val="24"/>
          <w:szCs w:val="24"/>
        </w:rPr>
        <w:t>Genetic correlations between the second-order externalizing and internalizing factor and publicly available phenotypes.</w:t>
      </w:r>
      <w:bookmarkEnd w:id="24"/>
    </w:p>
    <w:p w14:paraId="35D907AD" w14:textId="61A08732" w:rsidR="00C16369" w:rsidRPr="00DC1F47" w:rsidRDefault="00B73193" w:rsidP="00DC1F47">
      <w:pPr>
        <w:rPr>
          <w:rFonts w:ascii="Times New Roman" w:hAnsi="Times New Roman" w:cs="Times New Roman"/>
        </w:rPr>
      </w:pPr>
      <w:r w:rsidRPr="0092649C">
        <w:rPr>
          <w:rFonts w:ascii="Times New Roman" w:hAnsi="Times New Roman" w:cs="Times New Roman"/>
        </w:rPr>
        <w:t>The top</w:t>
      </w:r>
      <w:r>
        <w:rPr>
          <w:rFonts w:ascii="Times New Roman" w:hAnsi="Times New Roman" w:cs="Times New Roman"/>
        </w:rPr>
        <w:t xml:space="preserve"> 25 associations are annotated. </w:t>
      </w:r>
    </w:p>
    <w:sectPr w:rsidR="00C16369" w:rsidRPr="00DC1F47" w:rsidSect="00FF0D5E">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6A5588" w14:textId="77777777" w:rsidR="00FF0D5E" w:rsidRDefault="00FF0D5E" w:rsidP="00D40F01">
      <w:r>
        <w:separator/>
      </w:r>
    </w:p>
  </w:endnote>
  <w:endnote w:type="continuationSeparator" w:id="0">
    <w:p w14:paraId="74D4D24A" w14:textId="77777777" w:rsidR="00FF0D5E" w:rsidRDefault="00FF0D5E" w:rsidP="00D40F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88DDBB" w14:textId="77777777" w:rsidR="00FF0D5E" w:rsidRDefault="00FF0D5E" w:rsidP="00D40F01">
      <w:r>
        <w:separator/>
      </w:r>
    </w:p>
  </w:footnote>
  <w:footnote w:type="continuationSeparator" w:id="0">
    <w:p w14:paraId="440EB3D0" w14:textId="77777777" w:rsidR="00FF0D5E" w:rsidRDefault="00FF0D5E" w:rsidP="00D40F0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ature Genetics&lt;/Style&gt;&lt;LeftDelim&gt;{&lt;/LeftDelim&gt;&lt;RightDelim&gt;}&lt;/RightDelim&gt;&lt;FontName&gt;Times New Roman&lt;/FontName&gt;&lt;FontSize&gt;12&lt;/FontSize&gt;&lt;ReflistTitle&gt;&lt;style face=&quot;bold&quot;&gt;References&lt;/sty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rv2tspettrftfertemptxr49s5p9vfvwpdx&quot;&gt;My EndNote Library&lt;record-ids&gt;&lt;item&gt;3&lt;/item&gt;&lt;item&gt;4&lt;/item&gt;&lt;item&gt;5&lt;/item&gt;&lt;item&gt;6&lt;/item&gt;&lt;item&gt;7&lt;/item&gt;&lt;item&gt;9&lt;/item&gt;&lt;item&gt;11&lt;/item&gt;&lt;item&gt;12&lt;/item&gt;&lt;item&gt;13&lt;/item&gt;&lt;item&gt;14&lt;/item&gt;&lt;item&gt;15&lt;/item&gt;&lt;item&gt;16&lt;/item&gt;&lt;item&gt;17&lt;/item&gt;&lt;/record-ids&gt;&lt;/item&gt;&lt;/Libraries&gt;"/>
    <w:docVar w:name="EN.UseJSCitationFormat" w:val="False"/>
  </w:docVars>
  <w:rsids>
    <w:rsidRoot w:val="00D1010D"/>
    <w:rsid w:val="0001280F"/>
    <w:rsid w:val="00032481"/>
    <w:rsid w:val="000509EA"/>
    <w:rsid w:val="0005550E"/>
    <w:rsid w:val="0005765F"/>
    <w:rsid w:val="0006295D"/>
    <w:rsid w:val="000650AC"/>
    <w:rsid w:val="00074FC6"/>
    <w:rsid w:val="0007543F"/>
    <w:rsid w:val="000764D5"/>
    <w:rsid w:val="00096278"/>
    <w:rsid w:val="000C2793"/>
    <w:rsid w:val="000C3A3C"/>
    <w:rsid w:val="000C4545"/>
    <w:rsid w:val="000C7667"/>
    <w:rsid w:val="000E7EDE"/>
    <w:rsid w:val="000F74B9"/>
    <w:rsid w:val="001035E7"/>
    <w:rsid w:val="00117F42"/>
    <w:rsid w:val="001275DC"/>
    <w:rsid w:val="00144962"/>
    <w:rsid w:val="00153648"/>
    <w:rsid w:val="00165410"/>
    <w:rsid w:val="00172B13"/>
    <w:rsid w:val="00177DBF"/>
    <w:rsid w:val="00184864"/>
    <w:rsid w:val="001874F7"/>
    <w:rsid w:val="0019465E"/>
    <w:rsid w:val="001964AB"/>
    <w:rsid w:val="00197566"/>
    <w:rsid w:val="00197C87"/>
    <w:rsid w:val="001A6BF3"/>
    <w:rsid w:val="001C26BD"/>
    <w:rsid w:val="001E163B"/>
    <w:rsid w:val="001E65DC"/>
    <w:rsid w:val="002051BB"/>
    <w:rsid w:val="0020576E"/>
    <w:rsid w:val="00212869"/>
    <w:rsid w:val="00212E66"/>
    <w:rsid w:val="00212FD3"/>
    <w:rsid w:val="00217715"/>
    <w:rsid w:val="00236996"/>
    <w:rsid w:val="00250EFF"/>
    <w:rsid w:val="002522F9"/>
    <w:rsid w:val="0025360B"/>
    <w:rsid w:val="00255422"/>
    <w:rsid w:val="00262318"/>
    <w:rsid w:val="0026634B"/>
    <w:rsid w:val="00267201"/>
    <w:rsid w:val="00286166"/>
    <w:rsid w:val="00291B28"/>
    <w:rsid w:val="002C2240"/>
    <w:rsid w:val="002E03CD"/>
    <w:rsid w:val="002E1E92"/>
    <w:rsid w:val="002E2148"/>
    <w:rsid w:val="002E7056"/>
    <w:rsid w:val="002F201A"/>
    <w:rsid w:val="002F3949"/>
    <w:rsid w:val="002F5798"/>
    <w:rsid w:val="0034286F"/>
    <w:rsid w:val="003434BA"/>
    <w:rsid w:val="003441FD"/>
    <w:rsid w:val="003517CA"/>
    <w:rsid w:val="00355918"/>
    <w:rsid w:val="00374104"/>
    <w:rsid w:val="0038073C"/>
    <w:rsid w:val="00384512"/>
    <w:rsid w:val="003A38DD"/>
    <w:rsid w:val="003B76F4"/>
    <w:rsid w:val="003D3D28"/>
    <w:rsid w:val="003E1B78"/>
    <w:rsid w:val="003F697A"/>
    <w:rsid w:val="003F6A40"/>
    <w:rsid w:val="00420FAD"/>
    <w:rsid w:val="00430CDB"/>
    <w:rsid w:val="00433DE5"/>
    <w:rsid w:val="00443301"/>
    <w:rsid w:val="00452D7B"/>
    <w:rsid w:val="00453C32"/>
    <w:rsid w:val="00471789"/>
    <w:rsid w:val="00472E12"/>
    <w:rsid w:val="0049480A"/>
    <w:rsid w:val="00495678"/>
    <w:rsid w:val="004B5050"/>
    <w:rsid w:val="004C70EC"/>
    <w:rsid w:val="004E3CB8"/>
    <w:rsid w:val="00500562"/>
    <w:rsid w:val="00504269"/>
    <w:rsid w:val="0051750B"/>
    <w:rsid w:val="00517F40"/>
    <w:rsid w:val="00517FD3"/>
    <w:rsid w:val="00520087"/>
    <w:rsid w:val="005244EF"/>
    <w:rsid w:val="00526BDE"/>
    <w:rsid w:val="0053589E"/>
    <w:rsid w:val="00554E19"/>
    <w:rsid w:val="00555D8B"/>
    <w:rsid w:val="00564CA7"/>
    <w:rsid w:val="005A0252"/>
    <w:rsid w:val="005A5C67"/>
    <w:rsid w:val="005C6C59"/>
    <w:rsid w:val="005D0F09"/>
    <w:rsid w:val="005E07FA"/>
    <w:rsid w:val="005E3412"/>
    <w:rsid w:val="005E5824"/>
    <w:rsid w:val="005F041A"/>
    <w:rsid w:val="005F088E"/>
    <w:rsid w:val="005F7874"/>
    <w:rsid w:val="006063DF"/>
    <w:rsid w:val="00623D20"/>
    <w:rsid w:val="00623EA1"/>
    <w:rsid w:val="00632491"/>
    <w:rsid w:val="00657156"/>
    <w:rsid w:val="00672302"/>
    <w:rsid w:val="00687AFB"/>
    <w:rsid w:val="0069467D"/>
    <w:rsid w:val="006A1A59"/>
    <w:rsid w:val="006A38B3"/>
    <w:rsid w:val="006C716A"/>
    <w:rsid w:val="006D495D"/>
    <w:rsid w:val="006E40E4"/>
    <w:rsid w:val="006F0339"/>
    <w:rsid w:val="006F2897"/>
    <w:rsid w:val="00702A06"/>
    <w:rsid w:val="007063A8"/>
    <w:rsid w:val="007120A8"/>
    <w:rsid w:val="007218D3"/>
    <w:rsid w:val="0072644D"/>
    <w:rsid w:val="00730EB7"/>
    <w:rsid w:val="00734EA4"/>
    <w:rsid w:val="007645B8"/>
    <w:rsid w:val="0077125A"/>
    <w:rsid w:val="00777D30"/>
    <w:rsid w:val="00780933"/>
    <w:rsid w:val="00792088"/>
    <w:rsid w:val="007A44D5"/>
    <w:rsid w:val="007B1CA5"/>
    <w:rsid w:val="007B6F43"/>
    <w:rsid w:val="007C77CD"/>
    <w:rsid w:val="007F1C1A"/>
    <w:rsid w:val="0080608E"/>
    <w:rsid w:val="008114CF"/>
    <w:rsid w:val="00814DC5"/>
    <w:rsid w:val="00816F50"/>
    <w:rsid w:val="00830E29"/>
    <w:rsid w:val="00843213"/>
    <w:rsid w:val="008435CA"/>
    <w:rsid w:val="00851463"/>
    <w:rsid w:val="00883874"/>
    <w:rsid w:val="00886487"/>
    <w:rsid w:val="008A17EC"/>
    <w:rsid w:val="008C4955"/>
    <w:rsid w:val="008D158A"/>
    <w:rsid w:val="008D3982"/>
    <w:rsid w:val="008D4D08"/>
    <w:rsid w:val="008D7D03"/>
    <w:rsid w:val="008F1913"/>
    <w:rsid w:val="0091276D"/>
    <w:rsid w:val="009226C8"/>
    <w:rsid w:val="0092649C"/>
    <w:rsid w:val="00940397"/>
    <w:rsid w:val="009460B0"/>
    <w:rsid w:val="00955913"/>
    <w:rsid w:val="00960209"/>
    <w:rsid w:val="009604BE"/>
    <w:rsid w:val="009616F9"/>
    <w:rsid w:val="00971DD7"/>
    <w:rsid w:val="00975105"/>
    <w:rsid w:val="009951F4"/>
    <w:rsid w:val="009A1988"/>
    <w:rsid w:val="009A7E26"/>
    <w:rsid w:val="009B1799"/>
    <w:rsid w:val="009B5A31"/>
    <w:rsid w:val="009D4660"/>
    <w:rsid w:val="009F5B1E"/>
    <w:rsid w:val="00A023B1"/>
    <w:rsid w:val="00A05632"/>
    <w:rsid w:val="00A06A75"/>
    <w:rsid w:val="00A07CD0"/>
    <w:rsid w:val="00A350A9"/>
    <w:rsid w:val="00A72EB6"/>
    <w:rsid w:val="00A906CA"/>
    <w:rsid w:val="00AA3F18"/>
    <w:rsid w:val="00AB0958"/>
    <w:rsid w:val="00AE4CF7"/>
    <w:rsid w:val="00AE4D79"/>
    <w:rsid w:val="00AE6545"/>
    <w:rsid w:val="00B10775"/>
    <w:rsid w:val="00B114E1"/>
    <w:rsid w:val="00B30FB9"/>
    <w:rsid w:val="00B31FB1"/>
    <w:rsid w:val="00B420F8"/>
    <w:rsid w:val="00B44D44"/>
    <w:rsid w:val="00B51A77"/>
    <w:rsid w:val="00B563EF"/>
    <w:rsid w:val="00B6167A"/>
    <w:rsid w:val="00B73057"/>
    <w:rsid w:val="00B73193"/>
    <w:rsid w:val="00B733FA"/>
    <w:rsid w:val="00B7379F"/>
    <w:rsid w:val="00B76C22"/>
    <w:rsid w:val="00B85F03"/>
    <w:rsid w:val="00B90AAA"/>
    <w:rsid w:val="00BA18BB"/>
    <w:rsid w:val="00BB2BC9"/>
    <w:rsid w:val="00BB356B"/>
    <w:rsid w:val="00BB7225"/>
    <w:rsid w:val="00BF1B88"/>
    <w:rsid w:val="00C16369"/>
    <w:rsid w:val="00C321F4"/>
    <w:rsid w:val="00C401D5"/>
    <w:rsid w:val="00C455B5"/>
    <w:rsid w:val="00C45D23"/>
    <w:rsid w:val="00C472A8"/>
    <w:rsid w:val="00C744D5"/>
    <w:rsid w:val="00C751B7"/>
    <w:rsid w:val="00C828CE"/>
    <w:rsid w:val="00C856AD"/>
    <w:rsid w:val="00CA26B3"/>
    <w:rsid w:val="00CB71A8"/>
    <w:rsid w:val="00CC3886"/>
    <w:rsid w:val="00CD0CB2"/>
    <w:rsid w:val="00CF2428"/>
    <w:rsid w:val="00CF7FA9"/>
    <w:rsid w:val="00D04D63"/>
    <w:rsid w:val="00D1010D"/>
    <w:rsid w:val="00D148F8"/>
    <w:rsid w:val="00D40F01"/>
    <w:rsid w:val="00D74713"/>
    <w:rsid w:val="00D7626D"/>
    <w:rsid w:val="00DA6E32"/>
    <w:rsid w:val="00DC1F47"/>
    <w:rsid w:val="00DF1249"/>
    <w:rsid w:val="00DF6212"/>
    <w:rsid w:val="00DF6415"/>
    <w:rsid w:val="00E02B23"/>
    <w:rsid w:val="00E13681"/>
    <w:rsid w:val="00E22A83"/>
    <w:rsid w:val="00E5248C"/>
    <w:rsid w:val="00E55FAB"/>
    <w:rsid w:val="00E66A5C"/>
    <w:rsid w:val="00E67E22"/>
    <w:rsid w:val="00E74492"/>
    <w:rsid w:val="00E901CC"/>
    <w:rsid w:val="00EA012C"/>
    <w:rsid w:val="00EB6304"/>
    <w:rsid w:val="00ED5B61"/>
    <w:rsid w:val="00ED68AC"/>
    <w:rsid w:val="00EE6E42"/>
    <w:rsid w:val="00EF2F07"/>
    <w:rsid w:val="00F018E6"/>
    <w:rsid w:val="00F029F1"/>
    <w:rsid w:val="00F0342F"/>
    <w:rsid w:val="00F040A7"/>
    <w:rsid w:val="00F07032"/>
    <w:rsid w:val="00F07C3D"/>
    <w:rsid w:val="00F1423F"/>
    <w:rsid w:val="00F16E3E"/>
    <w:rsid w:val="00F221F8"/>
    <w:rsid w:val="00F22F28"/>
    <w:rsid w:val="00F448A5"/>
    <w:rsid w:val="00F45154"/>
    <w:rsid w:val="00F4AF47"/>
    <w:rsid w:val="00F5701A"/>
    <w:rsid w:val="00F57EFB"/>
    <w:rsid w:val="00F61C4A"/>
    <w:rsid w:val="00F748F8"/>
    <w:rsid w:val="00F749E3"/>
    <w:rsid w:val="00F74BF6"/>
    <w:rsid w:val="00F77A40"/>
    <w:rsid w:val="00F91FB1"/>
    <w:rsid w:val="00F9422B"/>
    <w:rsid w:val="00FA17C0"/>
    <w:rsid w:val="00FB3731"/>
    <w:rsid w:val="00FD11A6"/>
    <w:rsid w:val="00FD7AF6"/>
    <w:rsid w:val="00FE38D9"/>
    <w:rsid w:val="00FE7613"/>
    <w:rsid w:val="00FF0D5E"/>
    <w:rsid w:val="00FF4835"/>
    <w:rsid w:val="00FF5268"/>
    <w:rsid w:val="03BBFAC2"/>
    <w:rsid w:val="11187A5C"/>
    <w:rsid w:val="1EC460E9"/>
    <w:rsid w:val="212D91D4"/>
    <w:rsid w:val="22C810A7"/>
    <w:rsid w:val="2974FBBE"/>
    <w:rsid w:val="3A479A8E"/>
    <w:rsid w:val="4DFFF5C6"/>
    <w:rsid w:val="61A1D453"/>
    <w:rsid w:val="63082FB5"/>
    <w:rsid w:val="67363DD8"/>
    <w:rsid w:val="6ACA9ABD"/>
    <w:rsid w:val="7A183FA9"/>
    <w:rsid w:val="7A4B2859"/>
    <w:rsid w:val="7CEAC61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6D877C3"/>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441FD"/>
  </w:style>
  <w:style w:type="paragraph" w:styleId="Heading1">
    <w:name w:val="heading 1"/>
    <w:basedOn w:val="Normal"/>
    <w:next w:val="Normal"/>
    <w:link w:val="Heading1Char"/>
    <w:uiPriority w:val="9"/>
    <w:qFormat/>
    <w:rsid w:val="003E1B78"/>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FF4835"/>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420FAD"/>
    <w:pPr>
      <w:keepNext/>
      <w:keepLines/>
      <w:spacing w:before="40"/>
      <w:outlineLvl w:val="2"/>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E1B78"/>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3E1B78"/>
    <w:pPr>
      <w:spacing w:before="480" w:line="276" w:lineRule="auto"/>
      <w:outlineLvl w:val="9"/>
    </w:pPr>
    <w:rPr>
      <w:b/>
      <w:bCs/>
      <w:sz w:val="28"/>
      <w:szCs w:val="28"/>
    </w:rPr>
  </w:style>
  <w:style w:type="paragraph" w:styleId="TOC1">
    <w:name w:val="toc 1"/>
    <w:basedOn w:val="Normal"/>
    <w:next w:val="Normal"/>
    <w:autoRedefine/>
    <w:uiPriority w:val="39"/>
    <w:unhideWhenUsed/>
    <w:rsid w:val="003E1B78"/>
    <w:pPr>
      <w:spacing w:before="240" w:after="120"/>
    </w:pPr>
    <w:rPr>
      <w:rFonts w:cstheme="minorHAnsi"/>
      <w:b/>
      <w:bCs/>
      <w:sz w:val="20"/>
      <w:szCs w:val="20"/>
    </w:rPr>
  </w:style>
  <w:style w:type="paragraph" w:styleId="TOC2">
    <w:name w:val="toc 2"/>
    <w:basedOn w:val="Normal"/>
    <w:next w:val="Normal"/>
    <w:autoRedefine/>
    <w:uiPriority w:val="39"/>
    <w:unhideWhenUsed/>
    <w:rsid w:val="003E1B78"/>
    <w:pPr>
      <w:spacing w:before="120"/>
      <w:ind w:left="240"/>
    </w:pPr>
    <w:rPr>
      <w:rFonts w:cstheme="minorHAnsi"/>
      <w:i/>
      <w:iCs/>
      <w:sz w:val="20"/>
      <w:szCs w:val="20"/>
    </w:rPr>
  </w:style>
  <w:style w:type="paragraph" w:styleId="TOC3">
    <w:name w:val="toc 3"/>
    <w:basedOn w:val="Normal"/>
    <w:next w:val="Normal"/>
    <w:autoRedefine/>
    <w:uiPriority w:val="39"/>
    <w:unhideWhenUsed/>
    <w:rsid w:val="003E1B78"/>
    <w:pPr>
      <w:ind w:left="480"/>
    </w:pPr>
    <w:rPr>
      <w:rFonts w:cstheme="minorHAnsi"/>
      <w:sz w:val="20"/>
      <w:szCs w:val="20"/>
    </w:rPr>
  </w:style>
  <w:style w:type="paragraph" w:styleId="TOC4">
    <w:name w:val="toc 4"/>
    <w:basedOn w:val="Normal"/>
    <w:next w:val="Normal"/>
    <w:autoRedefine/>
    <w:uiPriority w:val="39"/>
    <w:semiHidden/>
    <w:unhideWhenUsed/>
    <w:rsid w:val="003E1B78"/>
    <w:pPr>
      <w:ind w:left="720"/>
    </w:pPr>
    <w:rPr>
      <w:rFonts w:cstheme="minorHAnsi"/>
      <w:sz w:val="20"/>
      <w:szCs w:val="20"/>
    </w:rPr>
  </w:style>
  <w:style w:type="paragraph" w:styleId="TOC5">
    <w:name w:val="toc 5"/>
    <w:basedOn w:val="Normal"/>
    <w:next w:val="Normal"/>
    <w:autoRedefine/>
    <w:uiPriority w:val="39"/>
    <w:semiHidden/>
    <w:unhideWhenUsed/>
    <w:rsid w:val="003E1B78"/>
    <w:pPr>
      <w:ind w:left="960"/>
    </w:pPr>
    <w:rPr>
      <w:rFonts w:cstheme="minorHAnsi"/>
      <w:sz w:val="20"/>
      <w:szCs w:val="20"/>
    </w:rPr>
  </w:style>
  <w:style w:type="paragraph" w:styleId="TOC6">
    <w:name w:val="toc 6"/>
    <w:basedOn w:val="Normal"/>
    <w:next w:val="Normal"/>
    <w:autoRedefine/>
    <w:uiPriority w:val="39"/>
    <w:semiHidden/>
    <w:unhideWhenUsed/>
    <w:rsid w:val="003E1B78"/>
    <w:pPr>
      <w:ind w:left="1200"/>
    </w:pPr>
    <w:rPr>
      <w:rFonts w:cstheme="minorHAnsi"/>
      <w:sz w:val="20"/>
      <w:szCs w:val="20"/>
    </w:rPr>
  </w:style>
  <w:style w:type="paragraph" w:styleId="TOC7">
    <w:name w:val="toc 7"/>
    <w:basedOn w:val="Normal"/>
    <w:next w:val="Normal"/>
    <w:autoRedefine/>
    <w:uiPriority w:val="39"/>
    <w:semiHidden/>
    <w:unhideWhenUsed/>
    <w:rsid w:val="003E1B78"/>
    <w:pPr>
      <w:ind w:left="1440"/>
    </w:pPr>
    <w:rPr>
      <w:rFonts w:cstheme="minorHAnsi"/>
      <w:sz w:val="20"/>
      <w:szCs w:val="20"/>
    </w:rPr>
  </w:style>
  <w:style w:type="paragraph" w:styleId="TOC8">
    <w:name w:val="toc 8"/>
    <w:basedOn w:val="Normal"/>
    <w:next w:val="Normal"/>
    <w:autoRedefine/>
    <w:uiPriority w:val="39"/>
    <w:semiHidden/>
    <w:unhideWhenUsed/>
    <w:rsid w:val="003E1B78"/>
    <w:pPr>
      <w:ind w:left="1680"/>
    </w:pPr>
    <w:rPr>
      <w:rFonts w:cstheme="minorHAnsi"/>
      <w:sz w:val="20"/>
      <w:szCs w:val="20"/>
    </w:rPr>
  </w:style>
  <w:style w:type="paragraph" w:styleId="TOC9">
    <w:name w:val="toc 9"/>
    <w:basedOn w:val="Normal"/>
    <w:next w:val="Normal"/>
    <w:autoRedefine/>
    <w:uiPriority w:val="39"/>
    <w:semiHidden/>
    <w:unhideWhenUsed/>
    <w:rsid w:val="003E1B78"/>
    <w:pPr>
      <w:ind w:left="1920"/>
    </w:pPr>
    <w:rPr>
      <w:rFonts w:cstheme="minorHAnsi"/>
      <w:sz w:val="20"/>
      <w:szCs w:val="20"/>
    </w:rPr>
  </w:style>
  <w:style w:type="character" w:styleId="Hyperlink">
    <w:name w:val="Hyperlink"/>
    <w:basedOn w:val="DefaultParagraphFont"/>
    <w:uiPriority w:val="99"/>
    <w:unhideWhenUsed/>
    <w:rsid w:val="003E1B78"/>
    <w:rPr>
      <w:color w:val="0563C1" w:themeColor="hyperlink"/>
      <w:u w:val="single"/>
    </w:rPr>
  </w:style>
  <w:style w:type="character" w:customStyle="1" w:styleId="Heading2Char">
    <w:name w:val="Heading 2 Char"/>
    <w:basedOn w:val="DefaultParagraphFont"/>
    <w:link w:val="Heading2"/>
    <w:uiPriority w:val="9"/>
    <w:rsid w:val="00FF4835"/>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420FAD"/>
    <w:rPr>
      <w:rFonts w:asciiTheme="majorHAnsi" w:eastAsiaTheme="majorEastAsia" w:hAnsiTheme="majorHAnsi" w:cstheme="majorBidi"/>
      <w:color w:val="1F4D78" w:themeColor="accent1" w:themeShade="7F"/>
    </w:rPr>
  </w:style>
  <w:style w:type="character" w:styleId="UnresolvedMention">
    <w:name w:val="Unresolved Mention"/>
    <w:basedOn w:val="DefaultParagraphFont"/>
    <w:uiPriority w:val="99"/>
    <w:rsid w:val="00F5701A"/>
    <w:rPr>
      <w:color w:val="605E5C"/>
      <w:shd w:val="clear" w:color="auto" w:fill="E1DFDD"/>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character" w:styleId="PlaceholderText">
    <w:name w:val="Placeholder Text"/>
    <w:basedOn w:val="DefaultParagraphFont"/>
    <w:uiPriority w:val="99"/>
    <w:semiHidden/>
    <w:rsid w:val="00197566"/>
    <w:rPr>
      <w:color w:val="666666"/>
    </w:rPr>
  </w:style>
  <w:style w:type="paragraph" w:styleId="Header">
    <w:name w:val="header"/>
    <w:basedOn w:val="Normal"/>
    <w:link w:val="HeaderChar"/>
    <w:uiPriority w:val="99"/>
    <w:unhideWhenUsed/>
    <w:rsid w:val="00D40F01"/>
    <w:pPr>
      <w:tabs>
        <w:tab w:val="center" w:pos="4680"/>
        <w:tab w:val="right" w:pos="9360"/>
      </w:tabs>
    </w:pPr>
  </w:style>
  <w:style w:type="character" w:customStyle="1" w:styleId="HeaderChar">
    <w:name w:val="Header Char"/>
    <w:basedOn w:val="DefaultParagraphFont"/>
    <w:link w:val="Header"/>
    <w:uiPriority w:val="99"/>
    <w:rsid w:val="00D40F01"/>
  </w:style>
  <w:style w:type="paragraph" w:styleId="Footer">
    <w:name w:val="footer"/>
    <w:basedOn w:val="Normal"/>
    <w:link w:val="FooterChar"/>
    <w:uiPriority w:val="99"/>
    <w:unhideWhenUsed/>
    <w:rsid w:val="00D40F01"/>
    <w:pPr>
      <w:tabs>
        <w:tab w:val="center" w:pos="4680"/>
        <w:tab w:val="right" w:pos="9360"/>
      </w:tabs>
    </w:pPr>
  </w:style>
  <w:style w:type="character" w:customStyle="1" w:styleId="FooterChar">
    <w:name w:val="Footer Char"/>
    <w:basedOn w:val="DefaultParagraphFont"/>
    <w:link w:val="Footer"/>
    <w:uiPriority w:val="99"/>
    <w:rsid w:val="00D40F01"/>
  </w:style>
  <w:style w:type="paragraph" w:customStyle="1" w:styleId="paragraph">
    <w:name w:val="paragraph"/>
    <w:basedOn w:val="Normal"/>
    <w:rsid w:val="008C4955"/>
    <w:pPr>
      <w:spacing w:before="100" w:beforeAutospacing="1" w:after="100" w:afterAutospacing="1"/>
    </w:pPr>
    <w:rPr>
      <w:rFonts w:ascii="Times New Roman" w:eastAsia="Times New Roman" w:hAnsi="Times New Roman" w:cs="Times New Roman"/>
    </w:rPr>
  </w:style>
  <w:style w:type="character" w:customStyle="1" w:styleId="normaltextrun">
    <w:name w:val="normaltextrun"/>
    <w:basedOn w:val="DefaultParagraphFont"/>
    <w:rsid w:val="008C4955"/>
  </w:style>
  <w:style w:type="character" w:customStyle="1" w:styleId="spellingerror">
    <w:name w:val="spellingerror"/>
    <w:basedOn w:val="DefaultParagraphFont"/>
    <w:rsid w:val="008C4955"/>
  </w:style>
  <w:style w:type="character" w:customStyle="1" w:styleId="eop">
    <w:name w:val="eop"/>
    <w:basedOn w:val="DefaultParagraphFont"/>
    <w:rsid w:val="008C4955"/>
  </w:style>
  <w:style w:type="character" w:customStyle="1" w:styleId="contextualspellingandgrammarerror">
    <w:name w:val="contextualspellingandgrammarerror"/>
    <w:basedOn w:val="DefaultParagraphFont"/>
    <w:rsid w:val="008C4955"/>
  </w:style>
  <w:style w:type="character" w:styleId="FollowedHyperlink">
    <w:name w:val="FollowedHyperlink"/>
    <w:basedOn w:val="DefaultParagraphFont"/>
    <w:uiPriority w:val="99"/>
    <w:semiHidden/>
    <w:unhideWhenUsed/>
    <w:rsid w:val="001E65DC"/>
    <w:rPr>
      <w:color w:val="954F72" w:themeColor="followedHyperlink"/>
      <w:u w:val="single"/>
    </w:rPr>
  </w:style>
  <w:style w:type="paragraph" w:customStyle="1" w:styleId="EndNoteBibliographyTitle">
    <w:name w:val="EndNote Bibliography Title"/>
    <w:basedOn w:val="Normal"/>
    <w:link w:val="EndNoteBibliographyTitleChar"/>
    <w:rsid w:val="00EF2F07"/>
    <w:pPr>
      <w:jc w:val="center"/>
    </w:pPr>
    <w:rPr>
      <w:rFonts w:ascii="Times New Roman" w:hAnsi="Times New Roman" w:cs="Times New Roman"/>
    </w:rPr>
  </w:style>
  <w:style w:type="character" w:customStyle="1" w:styleId="EndNoteBibliographyTitleChar">
    <w:name w:val="EndNote Bibliography Title Char"/>
    <w:basedOn w:val="DefaultParagraphFont"/>
    <w:link w:val="EndNoteBibliographyTitle"/>
    <w:rsid w:val="00EF2F07"/>
    <w:rPr>
      <w:rFonts w:ascii="Times New Roman" w:hAnsi="Times New Roman" w:cs="Times New Roman"/>
    </w:rPr>
  </w:style>
  <w:style w:type="paragraph" w:customStyle="1" w:styleId="EndNoteBibliography">
    <w:name w:val="EndNote Bibliography"/>
    <w:basedOn w:val="Normal"/>
    <w:link w:val="EndNoteBibliographyChar"/>
    <w:rsid w:val="00EF2F07"/>
    <w:rPr>
      <w:rFonts w:ascii="Times New Roman" w:hAnsi="Times New Roman" w:cs="Times New Roman"/>
    </w:rPr>
  </w:style>
  <w:style w:type="character" w:customStyle="1" w:styleId="EndNoteBibliographyChar">
    <w:name w:val="EndNote Bibliography Char"/>
    <w:basedOn w:val="DefaultParagraphFont"/>
    <w:link w:val="EndNoteBibliography"/>
    <w:rsid w:val="00EF2F07"/>
    <w:rPr>
      <w:rFonts w:ascii="Times New Roman" w:hAnsi="Times New Roman" w:cs="Times New Roman"/>
    </w:rPr>
  </w:style>
  <w:style w:type="paragraph" w:styleId="CommentSubject">
    <w:name w:val="annotation subject"/>
    <w:basedOn w:val="CommentText"/>
    <w:next w:val="CommentText"/>
    <w:link w:val="CommentSubjectChar"/>
    <w:uiPriority w:val="99"/>
    <w:semiHidden/>
    <w:unhideWhenUsed/>
    <w:rsid w:val="0025360B"/>
    <w:rPr>
      <w:b/>
      <w:bCs/>
    </w:rPr>
  </w:style>
  <w:style w:type="character" w:customStyle="1" w:styleId="CommentSubjectChar">
    <w:name w:val="Comment Subject Char"/>
    <w:basedOn w:val="CommentTextChar"/>
    <w:link w:val="CommentSubject"/>
    <w:uiPriority w:val="99"/>
    <w:semiHidden/>
    <w:rsid w:val="0025360B"/>
    <w:rPr>
      <w:b/>
      <w:bCs/>
      <w:sz w:val="20"/>
      <w:szCs w:val="20"/>
    </w:rPr>
  </w:style>
  <w:style w:type="paragraph" w:styleId="NormalWeb">
    <w:name w:val="Normal (Web)"/>
    <w:basedOn w:val="Normal"/>
    <w:uiPriority w:val="99"/>
    <w:semiHidden/>
    <w:unhideWhenUsed/>
    <w:rsid w:val="00F22F28"/>
    <w:pPr>
      <w:spacing w:before="100" w:beforeAutospacing="1" w:after="100" w:afterAutospacing="1"/>
    </w:pPr>
    <w:rPr>
      <w:rFonts w:ascii="Times New Roman" w:eastAsia="Times New Roman" w:hAnsi="Times New Roman" w:cs="Times New Roman"/>
    </w:rPr>
  </w:style>
  <w:style w:type="paragraph" w:styleId="NoSpacing">
    <w:name w:val="No Spacing"/>
    <w:uiPriority w:val="1"/>
    <w:qFormat/>
    <w:rsid w:val="007120A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6989026">
      <w:bodyDiv w:val="1"/>
      <w:marLeft w:val="0"/>
      <w:marRight w:val="0"/>
      <w:marTop w:val="0"/>
      <w:marBottom w:val="0"/>
      <w:divBdr>
        <w:top w:val="none" w:sz="0" w:space="0" w:color="auto"/>
        <w:left w:val="none" w:sz="0" w:space="0" w:color="auto"/>
        <w:bottom w:val="none" w:sz="0" w:space="0" w:color="auto"/>
        <w:right w:val="none" w:sz="0" w:space="0" w:color="auto"/>
      </w:divBdr>
      <w:divsChild>
        <w:div w:id="543371311">
          <w:marLeft w:val="0"/>
          <w:marRight w:val="0"/>
          <w:marTop w:val="0"/>
          <w:marBottom w:val="0"/>
          <w:divBdr>
            <w:top w:val="none" w:sz="0" w:space="0" w:color="auto"/>
            <w:left w:val="none" w:sz="0" w:space="0" w:color="auto"/>
            <w:bottom w:val="none" w:sz="0" w:space="0" w:color="auto"/>
            <w:right w:val="none" w:sz="0" w:space="0" w:color="auto"/>
          </w:divBdr>
          <w:divsChild>
            <w:div w:id="1976326358">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 w:id="511147526">
      <w:bodyDiv w:val="1"/>
      <w:marLeft w:val="0"/>
      <w:marRight w:val="0"/>
      <w:marTop w:val="0"/>
      <w:marBottom w:val="0"/>
      <w:divBdr>
        <w:top w:val="none" w:sz="0" w:space="0" w:color="auto"/>
        <w:left w:val="none" w:sz="0" w:space="0" w:color="auto"/>
        <w:bottom w:val="none" w:sz="0" w:space="0" w:color="auto"/>
        <w:right w:val="none" w:sz="0" w:space="0" w:color="auto"/>
      </w:divBdr>
      <w:divsChild>
        <w:div w:id="573471655">
          <w:marLeft w:val="0"/>
          <w:marRight w:val="0"/>
          <w:marTop w:val="0"/>
          <w:marBottom w:val="0"/>
          <w:divBdr>
            <w:top w:val="none" w:sz="0" w:space="0" w:color="auto"/>
            <w:left w:val="none" w:sz="0" w:space="0" w:color="auto"/>
            <w:bottom w:val="none" w:sz="0" w:space="0" w:color="auto"/>
            <w:right w:val="none" w:sz="0" w:space="0" w:color="auto"/>
          </w:divBdr>
        </w:div>
        <w:div w:id="1403526874">
          <w:marLeft w:val="0"/>
          <w:marRight w:val="0"/>
          <w:marTop w:val="0"/>
          <w:marBottom w:val="0"/>
          <w:divBdr>
            <w:top w:val="none" w:sz="0" w:space="0" w:color="auto"/>
            <w:left w:val="none" w:sz="0" w:space="0" w:color="auto"/>
            <w:bottom w:val="none" w:sz="0" w:space="0" w:color="auto"/>
            <w:right w:val="none" w:sz="0" w:space="0" w:color="auto"/>
          </w:divBdr>
        </w:div>
      </w:divsChild>
    </w:div>
    <w:div w:id="527448390">
      <w:bodyDiv w:val="1"/>
      <w:marLeft w:val="0"/>
      <w:marRight w:val="0"/>
      <w:marTop w:val="0"/>
      <w:marBottom w:val="0"/>
      <w:divBdr>
        <w:top w:val="none" w:sz="0" w:space="0" w:color="auto"/>
        <w:left w:val="none" w:sz="0" w:space="0" w:color="auto"/>
        <w:bottom w:val="none" w:sz="0" w:space="0" w:color="auto"/>
        <w:right w:val="none" w:sz="0" w:space="0" w:color="auto"/>
      </w:divBdr>
    </w:div>
    <w:div w:id="670566841">
      <w:bodyDiv w:val="1"/>
      <w:marLeft w:val="0"/>
      <w:marRight w:val="0"/>
      <w:marTop w:val="0"/>
      <w:marBottom w:val="0"/>
      <w:divBdr>
        <w:top w:val="none" w:sz="0" w:space="0" w:color="auto"/>
        <w:left w:val="none" w:sz="0" w:space="0" w:color="auto"/>
        <w:bottom w:val="none" w:sz="0" w:space="0" w:color="auto"/>
        <w:right w:val="none" w:sz="0" w:space="0" w:color="auto"/>
      </w:divBdr>
    </w:div>
    <w:div w:id="794786391">
      <w:bodyDiv w:val="1"/>
      <w:marLeft w:val="0"/>
      <w:marRight w:val="0"/>
      <w:marTop w:val="0"/>
      <w:marBottom w:val="0"/>
      <w:divBdr>
        <w:top w:val="none" w:sz="0" w:space="0" w:color="auto"/>
        <w:left w:val="none" w:sz="0" w:space="0" w:color="auto"/>
        <w:bottom w:val="none" w:sz="0" w:space="0" w:color="auto"/>
        <w:right w:val="none" w:sz="0" w:space="0" w:color="auto"/>
      </w:divBdr>
    </w:div>
    <w:div w:id="797454939">
      <w:bodyDiv w:val="1"/>
      <w:marLeft w:val="0"/>
      <w:marRight w:val="0"/>
      <w:marTop w:val="0"/>
      <w:marBottom w:val="0"/>
      <w:divBdr>
        <w:top w:val="none" w:sz="0" w:space="0" w:color="auto"/>
        <w:left w:val="none" w:sz="0" w:space="0" w:color="auto"/>
        <w:bottom w:val="none" w:sz="0" w:space="0" w:color="auto"/>
        <w:right w:val="none" w:sz="0" w:space="0" w:color="auto"/>
      </w:divBdr>
    </w:div>
    <w:div w:id="1183938634">
      <w:bodyDiv w:val="1"/>
      <w:marLeft w:val="0"/>
      <w:marRight w:val="0"/>
      <w:marTop w:val="0"/>
      <w:marBottom w:val="0"/>
      <w:divBdr>
        <w:top w:val="none" w:sz="0" w:space="0" w:color="auto"/>
        <w:left w:val="none" w:sz="0" w:space="0" w:color="auto"/>
        <w:bottom w:val="none" w:sz="0" w:space="0" w:color="auto"/>
        <w:right w:val="none" w:sz="0" w:space="0" w:color="auto"/>
      </w:divBdr>
    </w:div>
    <w:div w:id="1499925363">
      <w:bodyDiv w:val="1"/>
      <w:marLeft w:val="0"/>
      <w:marRight w:val="0"/>
      <w:marTop w:val="0"/>
      <w:marBottom w:val="0"/>
      <w:divBdr>
        <w:top w:val="none" w:sz="0" w:space="0" w:color="auto"/>
        <w:left w:val="none" w:sz="0" w:space="0" w:color="auto"/>
        <w:bottom w:val="none" w:sz="0" w:space="0" w:color="auto"/>
        <w:right w:val="none" w:sz="0" w:space="0" w:color="auto"/>
      </w:divBdr>
    </w:div>
    <w:div w:id="2086880151">
      <w:bodyDiv w:val="1"/>
      <w:marLeft w:val="0"/>
      <w:marRight w:val="0"/>
      <w:marTop w:val="0"/>
      <w:marBottom w:val="0"/>
      <w:divBdr>
        <w:top w:val="none" w:sz="0" w:space="0" w:color="auto"/>
        <w:left w:val="none" w:sz="0" w:space="0" w:color="auto"/>
        <w:bottom w:val="none" w:sz="0" w:space="0" w:color="auto"/>
        <w:right w:val="none" w:sz="0" w:space="0" w:color="auto"/>
      </w:divBdr>
      <w:divsChild>
        <w:div w:id="1594238341">
          <w:marLeft w:val="0"/>
          <w:marRight w:val="0"/>
          <w:marTop w:val="0"/>
          <w:marBottom w:val="0"/>
          <w:divBdr>
            <w:top w:val="none" w:sz="0" w:space="0" w:color="auto"/>
            <w:left w:val="none" w:sz="0" w:space="0" w:color="auto"/>
            <w:bottom w:val="none" w:sz="0" w:space="0" w:color="auto"/>
            <w:right w:val="none" w:sz="0" w:space="0" w:color="auto"/>
          </w:divBdr>
          <w:divsChild>
            <w:div w:id="1067847250">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 w:id="211505317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emf"/><Relationship Id="rId39" Type="http://schemas.openxmlformats.org/officeDocument/2006/relationships/image" Target="media/image28.emf"/><Relationship Id="rId21" Type="http://schemas.openxmlformats.org/officeDocument/2006/relationships/image" Target="media/image15.png"/><Relationship Id="rId34" Type="http://schemas.openxmlformats.org/officeDocument/2006/relationships/image" Target="media/image25.emf"/><Relationship Id="rId42" Type="http://schemas.openxmlformats.org/officeDocument/2006/relationships/image" Target="media/image30.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2.emf"/><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hyperlink" Target="https://liangyy.github.io/brainxcan-docs/docs/example.html" TargetMode="External"/><Relationship Id="rId37" Type="http://schemas.openxmlformats.org/officeDocument/2006/relationships/hyperlink" Target="https://liangyy.github.io/brainxcan-docs/docs/example.html" TargetMode="External"/><Relationship Id="rId40" Type="http://schemas.openxmlformats.org/officeDocument/2006/relationships/hyperlink" Target="https://liangyy.github.io/brainxcan-docs/docs/example.html" TargetMode="External"/><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1.emf"/><Relationship Id="rId36" Type="http://schemas.openxmlformats.org/officeDocument/2006/relationships/image" Target="media/image26.emf"/><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3.emf"/><Relationship Id="rId44" Type="http://schemas.openxmlformats.org/officeDocument/2006/relationships/image" Target="media/image32.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hyperlink" Target="https://liangyy.github.io/brainxcan-docs/docs/example.html" TargetMode="External"/><Relationship Id="rId30" Type="http://schemas.openxmlformats.org/officeDocument/2006/relationships/hyperlink" Target="https://liangyy.github.io/brainxcan-docs/docs/example.html" TargetMode="External"/><Relationship Id="rId35" Type="http://schemas.openxmlformats.org/officeDocument/2006/relationships/hyperlink" Target="https://liangyy.github.io/brainxcan-docs/docs/example.html" TargetMode="External"/><Relationship Id="rId43" Type="http://schemas.openxmlformats.org/officeDocument/2006/relationships/image" Target="media/image31.png"/><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4.emf"/><Relationship Id="rId38" Type="http://schemas.openxmlformats.org/officeDocument/2006/relationships/image" Target="media/image27.emf"/><Relationship Id="rId46" Type="http://schemas.openxmlformats.org/officeDocument/2006/relationships/theme" Target="theme/theme1.xml"/><Relationship Id="rId20" Type="http://schemas.openxmlformats.org/officeDocument/2006/relationships/image" Target="media/image14.png"/><Relationship Id="rId41" Type="http://schemas.openxmlformats.org/officeDocument/2006/relationships/image" Target="media/image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31D4E6B-08FB-8041-B23A-676BFA45FA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117</TotalTime>
  <Pages>26</Pages>
  <Words>2039</Words>
  <Characters>11626</Characters>
  <Application>Microsoft Office Word</Application>
  <DocSecurity>0</DocSecurity>
  <Lines>96</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Davis, Christal</cp:lastModifiedBy>
  <cp:revision>240</cp:revision>
  <dcterms:created xsi:type="dcterms:W3CDTF">2018-02-09T21:34:00Z</dcterms:created>
  <dcterms:modified xsi:type="dcterms:W3CDTF">2024-04-05T15:37:00Z</dcterms:modified>
</cp:coreProperties>
</file>